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58908074"/>
        <w:docPartObj>
          <w:docPartGallery w:val="Cover Pages"/>
          <w:docPartUnique/>
        </w:docPartObj>
      </w:sdtPr>
      <w:sdtEndPr>
        <w:rPr>
          <w:rFonts w:ascii="宋体" w:hAnsi="宋体" w:cs="宋体"/>
          <w:kern w:val="36"/>
          <w:szCs w:val="48"/>
        </w:rPr>
      </w:sdtEndPr>
      <w:sdtContent>
        <w:p w:rsidR="002536F3" w:rsidRDefault="00892B32">
          <w:r>
            <w:rPr>
              <w:noProof/>
            </w:rPr>
            <w:drawing>
              <wp:anchor distT="0" distB="0" distL="114300" distR="114300" simplePos="0" relativeHeight="252398592" behindDoc="1" locked="0" layoutInCell="1" allowOverlap="1" wp14:anchorId="5AD1E648" wp14:editId="417C39F0">
                <wp:simplePos x="0" y="0"/>
                <wp:positionH relativeFrom="page">
                  <wp:posOffset>38100</wp:posOffset>
                </wp:positionH>
                <wp:positionV relativeFrom="paragraph">
                  <wp:posOffset>-876300</wp:posOffset>
                </wp:positionV>
                <wp:extent cx="7486650" cy="11779250"/>
                <wp:effectExtent l="0" t="0" r="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img (17).jpg"/>
                        <pic:cNvPicPr/>
                      </pic:nvPicPr>
                      <pic:blipFill>
                        <a:blip r:embed="rId9">
                          <a:extLst>
                            <a:ext uri="{28A0092B-C50C-407E-A947-70E740481C1C}">
                              <a14:useLocalDpi xmlns:a14="http://schemas.microsoft.com/office/drawing/2010/main" val="0"/>
                            </a:ext>
                          </a:extLst>
                        </a:blip>
                        <a:stretch>
                          <a:fillRect/>
                        </a:stretch>
                      </pic:blipFill>
                      <pic:spPr>
                        <a:xfrm>
                          <a:off x="0" y="0"/>
                          <a:ext cx="7486650" cy="11779250"/>
                        </a:xfrm>
                        <a:prstGeom prst="rect">
                          <a:avLst/>
                        </a:prstGeom>
                      </pic:spPr>
                    </pic:pic>
                  </a:graphicData>
                </a:graphic>
                <wp14:sizeRelH relativeFrom="margin">
                  <wp14:pctWidth>0</wp14:pctWidth>
                </wp14:sizeRelH>
                <wp14:sizeRelV relativeFrom="margin">
                  <wp14:pctHeight>0</wp14:pctHeight>
                </wp14:sizeRelV>
              </wp:anchor>
            </w:drawing>
          </w:r>
        </w:p>
        <w:p w:rsidR="007B5986" w:rsidRDefault="003F1EA6">
          <w:pPr>
            <w:widowControl/>
            <w:spacing w:line="240" w:lineRule="auto"/>
            <w:jc w:val="left"/>
            <w:rPr>
              <w:rFonts w:ascii="宋体" w:hAnsi="宋体" w:cs="宋体"/>
              <w:kern w:val="36"/>
              <w:szCs w:val="48"/>
            </w:rPr>
          </w:pPr>
          <w:r w:rsidRPr="00C15AE5">
            <w:rPr>
              <w:noProof/>
            </w:rPr>
            <mc:AlternateContent>
              <mc:Choice Requires="wps">
                <w:drawing>
                  <wp:anchor distT="0" distB="0" distL="114300" distR="114300" simplePos="0" relativeHeight="252399616" behindDoc="0" locked="0" layoutInCell="1" allowOverlap="1">
                    <wp:simplePos x="0" y="0"/>
                    <wp:positionH relativeFrom="margin">
                      <wp:align>center</wp:align>
                    </wp:positionH>
                    <wp:positionV relativeFrom="paragraph">
                      <wp:posOffset>1422400</wp:posOffset>
                    </wp:positionV>
                    <wp:extent cx="5742305" cy="1479550"/>
                    <wp:effectExtent l="0" t="0" r="0" b="6350"/>
                    <wp:wrapSquare wrapText="bothSides"/>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1479550"/>
                            </a:xfrm>
                            <a:prstGeom prst="rect">
                              <a:avLst/>
                            </a:prstGeom>
                            <a:noFill/>
                            <a:ln w="6350">
                              <a:noFill/>
                            </a:ln>
                            <a:effectLst/>
                          </wps:spPr>
                          <wps:txbx>
                            <w:txbxContent>
                              <w:p w:rsidR="00892B32" w:rsidRPr="003F1EA6" w:rsidRDefault="00892B32" w:rsidP="003F1EA6">
                                <w:pPr>
                                  <w:spacing w:line="240" w:lineRule="auto"/>
                                  <w:jc w:val="center"/>
                                  <w:rPr>
                                    <w:rFonts w:ascii="阿里巴巴普惠体 B" w:eastAsia="阿里巴巴普惠体 B" w:hAnsi="阿里巴巴普惠体 B" w:cs="阿里巴巴普惠体 B" w:hint="eastAsia"/>
                                    <w:color w:val="000000" w:themeColor="text1"/>
                                    <w:sz w:val="96"/>
                                    <w:szCs w:val="112"/>
                                  </w:rPr>
                                </w:pPr>
                                <w:r>
                                  <w:rPr>
                                    <w:rFonts w:ascii="阿里巴巴普惠体 B" w:eastAsia="阿里巴巴普惠体 B" w:hAnsi="阿里巴巴普惠体 B" w:cs="阿里巴巴普惠体 B" w:hint="eastAsia"/>
                                    <w:color w:val="000000" w:themeColor="text1"/>
                                    <w:sz w:val="96"/>
                                    <w:szCs w:val="112"/>
                                  </w:rPr>
                                  <w:t>养猪与猪病防治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26" type="#_x0000_t202" style="position:absolute;margin-left:0;margin-top:112pt;width:452.15pt;height:116.5pt;z-index:2523996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" filled="f" stroked="f" strokeweight=".5pt">
                    <v:path arrowok="t"/>
                    <v:textbox>
                      <w:txbxContent>
                        <w:p w:rsidR="00892B32" w:rsidRPr="003F1EA6" w:rsidRDefault="00892B32" w:rsidP="003F1EA6">
                          <w:pPr>
                            <w:spacing w:line="240" w:lineRule="auto"/>
                            <w:jc w:val="center"/>
                            <w:rPr>
                              <w:rFonts w:ascii="阿里巴巴普惠体 B" w:eastAsia="阿里巴巴普惠体 B" w:hAnsi="阿里巴巴普惠体 B" w:cs="阿里巴巴普惠体 B" w:hint="eastAsia"/>
                              <w:color w:val="000000" w:themeColor="text1"/>
                              <w:sz w:val="96"/>
                              <w:szCs w:val="112"/>
                            </w:rPr>
                          </w:pPr>
                          <w:r>
                            <w:rPr>
                              <w:rFonts w:ascii="阿里巴巴普惠体 B" w:eastAsia="阿里巴巴普惠体 B" w:hAnsi="阿里巴巴普惠体 B" w:cs="阿里巴巴普惠体 B" w:hint="eastAsia"/>
                              <w:color w:val="000000" w:themeColor="text1"/>
                              <w:sz w:val="96"/>
                              <w:szCs w:val="112"/>
                            </w:rPr>
                            <w:t>养猪与猪病防治</w:t>
                          </w:r>
                        </w:p>
                      </w:txbxContent>
                    </v:textbox>
                    <w10:wrap type="square" anchorx="margin"/>
                  </v:shape>
                </w:pict>
              </mc:Fallback>
            </mc:AlternateContent>
          </w:r>
          <w:r>
            <w:rPr>
              <w:noProof/>
            </w:rPr>
            <w:drawing>
              <wp:anchor distT="0" distB="0" distL="114300" distR="114300" simplePos="0" relativeHeight="252400640" behindDoc="0" locked="0" layoutInCell="1" allowOverlap="1">
                <wp:simplePos x="0" y="0"/>
                <wp:positionH relativeFrom="column">
                  <wp:posOffset>228600</wp:posOffset>
                </wp:positionH>
                <wp:positionV relativeFrom="paragraph">
                  <wp:posOffset>4457700</wp:posOffset>
                </wp:positionV>
                <wp:extent cx="5274310" cy="2109470"/>
                <wp:effectExtent l="0" t="0" r="2540" b="5080"/>
                <wp:wrapSquare wrapText="bothSides"/>
                <wp:docPr id="28" name="图片 28" descr="https://ss0.bdstatic.com/70cFuHSh_Q1YnxGkpoWK1HF6hhy/it/u=1020591949,2866602189&amp;fm=1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0.bdstatic.com/70cFuHSh_Q1YnxGkpoWK1HF6hhy/it/u=1020591949,2866602189&amp;fm=11&amp;gp=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109470"/>
                        </a:xfrm>
                        <a:prstGeom prst="rect">
                          <a:avLst/>
                        </a:prstGeom>
                        <a:noFill/>
                        <a:ln>
                          <a:noFill/>
                        </a:ln>
                      </pic:spPr>
                    </pic:pic>
                  </a:graphicData>
                </a:graphic>
              </wp:anchor>
            </w:drawing>
          </w:r>
          <w:r w:rsidR="002536F3">
            <w:rPr>
              <w:rFonts w:ascii="宋体" w:hAnsi="宋体" w:cs="宋体"/>
              <w:kern w:val="36"/>
              <w:szCs w:val="48"/>
            </w:rPr>
            <w:br w:type="page"/>
          </w:r>
        </w:p>
        <w:sdt>
          <w:sdtPr>
            <w:rPr>
              <w:lang w:val="zh-CN"/>
            </w:rPr>
            <w:id w:val="-1679343416"/>
            <w:docPartObj>
              <w:docPartGallery w:val="Table of Contents"/>
              <w:docPartUnique/>
            </w:docPartObj>
          </w:sdtPr>
          <w:sdtEndPr>
            <w:rPr>
              <w:rFonts w:asciiTheme="minorHAnsi" w:eastAsiaTheme="minorEastAsia" w:hAnsiTheme="minorHAnsi" w:cstheme="minorBidi"/>
              <w:b/>
              <w:bCs/>
              <w:color w:val="auto"/>
              <w:kern w:val="2"/>
              <w:sz w:val="21"/>
              <w:szCs w:val="22"/>
            </w:rPr>
          </w:sdtEndPr>
          <w:sdtContent>
            <w:p w:rsidR="007B5986" w:rsidRDefault="007B5986" w:rsidP="00D603B4">
              <w:pPr>
                <w:pStyle w:val="TOC"/>
                <w:jc w:val="center"/>
              </w:pPr>
              <w:r>
                <w:rPr>
                  <w:lang w:val="zh-CN"/>
                </w:rPr>
                <w:t>目录</w:t>
              </w:r>
            </w:p>
            <w:p w:rsidR="007B5986" w:rsidRDefault="007B5986">
              <w:pPr>
                <w:pStyle w:val="11"/>
                <w:tabs>
                  <w:tab w:val="right" w:leader="dot" w:pos="8296"/>
                </w:tabs>
                <w:rPr>
                  <w:rFonts w:cstheme="minorBidi"/>
                  <w:noProof/>
                  <w:kern w:val="2"/>
                  <w:sz w:val="21"/>
                </w:rPr>
              </w:pPr>
              <w:r>
                <w:fldChar w:fldCharType="begin"/>
              </w:r>
              <w:r>
                <w:instrText xml:space="preserve"> TOC \o "1-3" \h \z \u </w:instrText>
              </w:r>
              <w:r>
                <w:fldChar w:fldCharType="separate"/>
              </w:r>
              <w:hyperlink w:anchor="_Toc64395928" w:history="1">
                <w:r w:rsidRPr="00E35CB2">
                  <w:rPr>
                    <w:rStyle w:val="a7"/>
                    <w:rFonts w:hint="eastAsia"/>
                    <w:noProof/>
                  </w:rPr>
                  <w:t>模块一</w:t>
                </w:r>
                <w:r w:rsidRPr="00E35CB2">
                  <w:rPr>
                    <w:rStyle w:val="a7"/>
                    <w:noProof/>
                  </w:rPr>
                  <w:t xml:space="preserve"> </w:t>
                </w:r>
                <w:r w:rsidRPr="00E35CB2">
                  <w:rPr>
                    <w:rStyle w:val="a7"/>
                    <w:rFonts w:hint="eastAsia"/>
                    <w:noProof/>
                  </w:rPr>
                  <w:t>猪生产</w:t>
                </w:r>
                <w:r>
                  <w:rPr>
                    <w:noProof/>
                    <w:webHidden/>
                  </w:rPr>
                  <w:tab/>
                </w:r>
              </w:hyperlink>
              <w:r w:rsidR="00204009">
                <w:rPr>
                  <w:rStyle w:val="a7"/>
                  <w:noProof/>
                </w:rPr>
                <w:t>4</w:t>
              </w:r>
            </w:p>
            <w:p w:rsidR="007B5986" w:rsidRDefault="007B5986" w:rsidP="003C7784">
              <w:pPr>
                <w:pStyle w:val="21"/>
                <w:tabs>
                  <w:tab w:val="right" w:leader="dot" w:pos="8296"/>
                </w:tabs>
                <w:ind w:left="0"/>
                <w:rPr>
                  <w:rFonts w:cstheme="minorBidi"/>
                  <w:noProof/>
                  <w:kern w:val="2"/>
                  <w:sz w:val="21"/>
                </w:rPr>
              </w:pPr>
              <w:hyperlink w:anchor="_Toc64395929" w:history="1">
                <w:r w:rsidRPr="00E35CB2">
                  <w:rPr>
                    <w:rStyle w:val="a7"/>
                    <w:rFonts w:hint="eastAsia"/>
                    <w:noProof/>
                  </w:rPr>
                  <w:t>项目一</w:t>
                </w:r>
                <w:r w:rsidR="00191C0B">
                  <w:rPr>
                    <w:rStyle w:val="a7"/>
                    <w:noProof/>
                  </w:rPr>
                  <w:t xml:space="preserve"> </w:t>
                </w:r>
                <w:r w:rsidRPr="00E35CB2">
                  <w:rPr>
                    <w:rStyle w:val="a7"/>
                    <w:rFonts w:hint="eastAsia"/>
                    <w:noProof/>
                  </w:rPr>
                  <w:t>猪场规划与建设</w:t>
                </w:r>
                <w:r>
                  <w:rPr>
                    <w:noProof/>
                    <w:webHidden/>
                  </w:rPr>
                  <w:tab/>
                </w:r>
              </w:hyperlink>
              <w:r w:rsidR="00204009">
                <w:rPr>
                  <w:rStyle w:val="a7"/>
                  <w:noProof/>
                </w:rPr>
                <w:t>4</w:t>
              </w:r>
            </w:p>
            <w:p w:rsidR="007B5986" w:rsidRDefault="007B5986" w:rsidP="003C7784">
              <w:pPr>
                <w:pStyle w:val="30"/>
                <w:tabs>
                  <w:tab w:val="right" w:leader="dot" w:pos="8296"/>
                </w:tabs>
                <w:ind w:left="0" w:firstLineChars="100" w:firstLine="220"/>
                <w:rPr>
                  <w:rFonts w:cstheme="minorBidi"/>
                  <w:noProof/>
                  <w:kern w:val="2"/>
                  <w:sz w:val="21"/>
                </w:rPr>
              </w:pPr>
              <w:hyperlink w:anchor="_Toc64395930"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1 </w:t>
                </w:r>
                <w:r w:rsidRPr="00E35CB2">
                  <w:rPr>
                    <w:rStyle w:val="a7"/>
                    <w:rFonts w:asciiTheme="majorEastAsia" w:hAnsiTheme="majorEastAsia" w:hint="eastAsia"/>
                    <w:noProof/>
                  </w:rPr>
                  <w:t>猪场场址选择与规划布局</w:t>
                </w:r>
                <w:r>
                  <w:rPr>
                    <w:noProof/>
                    <w:webHidden/>
                  </w:rPr>
                  <w:tab/>
                </w:r>
              </w:hyperlink>
              <w:r w:rsidR="00204009">
                <w:rPr>
                  <w:rStyle w:val="a7"/>
                  <w:noProof/>
                </w:rPr>
                <w:t>4</w:t>
              </w:r>
            </w:p>
            <w:p w:rsidR="007B5986" w:rsidRDefault="007B5986">
              <w:pPr>
                <w:pStyle w:val="21"/>
                <w:tabs>
                  <w:tab w:val="right" w:leader="dot" w:pos="8296"/>
                </w:tabs>
                <w:rPr>
                  <w:rFonts w:cstheme="minorBidi"/>
                  <w:noProof/>
                  <w:kern w:val="2"/>
                  <w:sz w:val="21"/>
                </w:rPr>
              </w:pPr>
              <w:hyperlink w:anchor="_Toc64395931" w:history="1">
                <w:r w:rsidRPr="00E35CB2">
                  <w:rPr>
                    <w:rStyle w:val="a7"/>
                    <w:rFonts w:hint="eastAsia"/>
                    <w:noProof/>
                  </w:rPr>
                  <w:t>任务</w:t>
                </w:r>
                <w:r w:rsidRPr="00E35CB2">
                  <w:rPr>
                    <w:rStyle w:val="a7"/>
                    <w:noProof/>
                  </w:rPr>
                  <w:t xml:space="preserve">2 </w:t>
                </w:r>
                <w:r w:rsidRPr="00E35CB2">
                  <w:rPr>
                    <w:rStyle w:val="a7"/>
                    <w:rFonts w:hint="eastAsia"/>
                    <w:noProof/>
                  </w:rPr>
                  <w:t>猪舍建筑类型与结构设计</w:t>
                </w:r>
                <w:r>
                  <w:rPr>
                    <w:noProof/>
                    <w:webHidden/>
                  </w:rPr>
                  <w:tab/>
                </w:r>
              </w:hyperlink>
              <w:r w:rsidR="00204009">
                <w:rPr>
                  <w:rStyle w:val="a7"/>
                  <w:noProof/>
                </w:rPr>
                <w:t>6</w:t>
              </w:r>
            </w:p>
            <w:p w:rsidR="007B5986" w:rsidRDefault="007B5986">
              <w:pPr>
                <w:pStyle w:val="21"/>
                <w:tabs>
                  <w:tab w:val="right" w:leader="dot" w:pos="8296"/>
                </w:tabs>
                <w:rPr>
                  <w:rFonts w:cstheme="minorBidi"/>
                  <w:noProof/>
                  <w:kern w:val="2"/>
                  <w:sz w:val="21"/>
                </w:rPr>
              </w:pPr>
              <w:hyperlink w:anchor="_Toc64395932"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3 </w:t>
                </w:r>
                <w:r w:rsidRPr="00E35CB2">
                  <w:rPr>
                    <w:rStyle w:val="a7"/>
                    <w:rFonts w:asciiTheme="majorEastAsia" w:hAnsiTheme="majorEastAsia" w:hint="eastAsia"/>
                    <w:noProof/>
                  </w:rPr>
                  <w:t>猪场设备</w:t>
                </w:r>
                <w:r>
                  <w:rPr>
                    <w:noProof/>
                    <w:webHidden/>
                  </w:rPr>
                  <w:tab/>
                </w:r>
              </w:hyperlink>
              <w:r w:rsidR="00204009">
                <w:rPr>
                  <w:rStyle w:val="a7"/>
                  <w:noProof/>
                </w:rPr>
                <w:t>9</w:t>
              </w:r>
            </w:p>
            <w:p w:rsidR="007B5986" w:rsidRDefault="007B5986">
              <w:pPr>
                <w:pStyle w:val="11"/>
                <w:tabs>
                  <w:tab w:val="right" w:leader="dot" w:pos="8296"/>
                </w:tabs>
                <w:rPr>
                  <w:rFonts w:cstheme="minorBidi"/>
                  <w:noProof/>
                  <w:kern w:val="2"/>
                  <w:sz w:val="21"/>
                </w:rPr>
              </w:pPr>
              <w:hyperlink w:anchor="_Toc64395933" w:history="1">
                <w:r w:rsidRPr="00E35CB2">
                  <w:rPr>
                    <w:rStyle w:val="a7"/>
                    <w:rFonts w:hint="eastAsia"/>
                    <w:noProof/>
                  </w:rPr>
                  <w:t>项目二</w:t>
                </w:r>
                <w:r w:rsidRPr="00E35CB2">
                  <w:rPr>
                    <w:rStyle w:val="a7"/>
                    <w:noProof/>
                  </w:rPr>
                  <w:t xml:space="preserve"> </w:t>
                </w:r>
                <w:r w:rsidRPr="00E35CB2">
                  <w:rPr>
                    <w:rStyle w:val="a7"/>
                    <w:rFonts w:hint="eastAsia"/>
                    <w:noProof/>
                  </w:rPr>
                  <w:t>猪的饲料配合与应用</w:t>
                </w:r>
                <w:r>
                  <w:rPr>
                    <w:noProof/>
                    <w:webHidden/>
                  </w:rPr>
                  <w:tab/>
                </w:r>
              </w:hyperlink>
              <w:r w:rsidR="00204009">
                <w:rPr>
                  <w:rStyle w:val="a7"/>
                  <w:noProof/>
                </w:rPr>
                <w:t>13</w:t>
              </w:r>
            </w:p>
            <w:p w:rsidR="007B5986" w:rsidRDefault="007B5986">
              <w:pPr>
                <w:pStyle w:val="21"/>
                <w:tabs>
                  <w:tab w:val="right" w:leader="dot" w:pos="8296"/>
                </w:tabs>
                <w:rPr>
                  <w:rFonts w:cstheme="minorBidi"/>
                  <w:noProof/>
                  <w:kern w:val="2"/>
                  <w:sz w:val="21"/>
                </w:rPr>
              </w:pPr>
              <w:hyperlink w:anchor="_Toc64395934"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猪的常用饲料及其利用</w:t>
                </w:r>
                <w:r>
                  <w:rPr>
                    <w:noProof/>
                    <w:webHidden/>
                  </w:rPr>
                  <w:tab/>
                </w:r>
                <w:r>
                  <w:rPr>
                    <w:noProof/>
                    <w:webHidden/>
                  </w:rPr>
                  <w:fldChar w:fldCharType="begin"/>
                </w:r>
                <w:r>
                  <w:rPr>
                    <w:noProof/>
                    <w:webHidden/>
                  </w:rPr>
                  <w:instrText xml:space="preserve"> PAGEREF _Toc64395934 \h </w:instrText>
                </w:r>
                <w:r>
                  <w:rPr>
                    <w:noProof/>
                    <w:webHidden/>
                  </w:rPr>
                </w:r>
                <w:r>
                  <w:rPr>
                    <w:noProof/>
                    <w:webHidden/>
                  </w:rPr>
                  <w:fldChar w:fldCharType="separate"/>
                </w:r>
                <w:r>
                  <w:rPr>
                    <w:noProof/>
                    <w:webHidden/>
                  </w:rPr>
                  <w:t>1</w:t>
                </w:r>
                <w:r>
                  <w:rPr>
                    <w:noProof/>
                    <w:webHidden/>
                  </w:rPr>
                  <w:fldChar w:fldCharType="end"/>
                </w:r>
              </w:hyperlink>
              <w:r w:rsidR="00204009">
                <w:rPr>
                  <w:rStyle w:val="a7"/>
                  <w:noProof/>
                </w:rPr>
                <w:t>3</w:t>
              </w:r>
            </w:p>
            <w:p w:rsidR="007B5986" w:rsidRDefault="007B5986">
              <w:pPr>
                <w:pStyle w:val="21"/>
                <w:tabs>
                  <w:tab w:val="right" w:leader="dot" w:pos="8296"/>
                </w:tabs>
                <w:rPr>
                  <w:rFonts w:cstheme="minorBidi"/>
                  <w:noProof/>
                  <w:kern w:val="2"/>
                  <w:sz w:val="21"/>
                </w:rPr>
              </w:pPr>
              <w:hyperlink w:anchor="_Toc64395935"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猪配合饲料应用及加工调制</w:t>
                </w:r>
                <w:r>
                  <w:rPr>
                    <w:noProof/>
                    <w:webHidden/>
                  </w:rPr>
                  <w:tab/>
                </w:r>
                <w:r>
                  <w:rPr>
                    <w:noProof/>
                    <w:webHidden/>
                  </w:rPr>
                  <w:fldChar w:fldCharType="begin"/>
                </w:r>
                <w:r>
                  <w:rPr>
                    <w:noProof/>
                    <w:webHidden/>
                  </w:rPr>
                  <w:instrText xml:space="preserve"> PAGEREF _Toc64395935 \h </w:instrText>
                </w:r>
                <w:r>
                  <w:rPr>
                    <w:noProof/>
                    <w:webHidden/>
                  </w:rPr>
                </w:r>
                <w:r>
                  <w:rPr>
                    <w:noProof/>
                    <w:webHidden/>
                  </w:rPr>
                  <w:fldChar w:fldCharType="separate"/>
                </w:r>
                <w:r>
                  <w:rPr>
                    <w:noProof/>
                    <w:webHidden/>
                  </w:rPr>
                  <w:t>1</w:t>
                </w:r>
                <w:r>
                  <w:rPr>
                    <w:noProof/>
                    <w:webHidden/>
                  </w:rPr>
                  <w:fldChar w:fldCharType="end"/>
                </w:r>
              </w:hyperlink>
              <w:r w:rsidR="00204009">
                <w:rPr>
                  <w:rStyle w:val="a7"/>
                  <w:noProof/>
                </w:rPr>
                <w:t>4</w:t>
              </w:r>
            </w:p>
            <w:p w:rsidR="007B5986" w:rsidRDefault="007B5986">
              <w:pPr>
                <w:pStyle w:val="11"/>
                <w:tabs>
                  <w:tab w:val="right" w:leader="dot" w:pos="8296"/>
                </w:tabs>
                <w:rPr>
                  <w:rFonts w:cstheme="minorBidi"/>
                  <w:noProof/>
                  <w:kern w:val="2"/>
                  <w:sz w:val="21"/>
                </w:rPr>
              </w:pPr>
              <w:hyperlink w:anchor="_Toc64395936" w:history="1">
                <w:r w:rsidRPr="00E35CB2">
                  <w:rPr>
                    <w:rStyle w:val="a7"/>
                    <w:rFonts w:hint="eastAsia"/>
                    <w:noProof/>
                  </w:rPr>
                  <w:t>项目三</w:t>
                </w:r>
                <w:r w:rsidRPr="00E35CB2">
                  <w:rPr>
                    <w:rStyle w:val="a7"/>
                    <w:noProof/>
                  </w:rPr>
                  <w:t xml:space="preserve"> </w:t>
                </w:r>
                <w:r w:rsidRPr="00E35CB2">
                  <w:rPr>
                    <w:rStyle w:val="a7"/>
                    <w:rFonts w:hint="eastAsia"/>
                    <w:noProof/>
                  </w:rPr>
                  <w:t>猪的生物学特性与品种</w:t>
                </w:r>
                <w:r>
                  <w:rPr>
                    <w:noProof/>
                    <w:webHidden/>
                  </w:rPr>
                  <w:tab/>
                </w:r>
                <w:r>
                  <w:rPr>
                    <w:noProof/>
                    <w:webHidden/>
                  </w:rPr>
                  <w:fldChar w:fldCharType="begin"/>
                </w:r>
                <w:r>
                  <w:rPr>
                    <w:noProof/>
                    <w:webHidden/>
                  </w:rPr>
                  <w:instrText xml:space="preserve"> PAGEREF _Toc64395936 \h </w:instrText>
                </w:r>
                <w:r>
                  <w:rPr>
                    <w:noProof/>
                    <w:webHidden/>
                  </w:rPr>
                </w:r>
                <w:r>
                  <w:rPr>
                    <w:noProof/>
                    <w:webHidden/>
                  </w:rPr>
                  <w:fldChar w:fldCharType="separate"/>
                </w:r>
                <w:r>
                  <w:rPr>
                    <w:noProof/>
                    <w:webHidden/>
                  </w:rPr>
                  <w:t>1</w:t>
                </w:r>
                <w:r>
                  <w:rPr>
                    <w:noProof/>
                    <w:webHidden/>
                  </w:rPr>
                  <w:fldChar w:fldCharType="end"/>
                </w:r>
              </w:hyperlink>
              <w:r w:rsidR="00204009">
                <w:rPr>
                  <w:rStyle w:val="a7"/>
                  <w:noProof/>
                </w:rPr>
                <w:t>7</w:t>
              </w:r>
            </w:p>
            <w:p w:rsidR="007B5986" w:rsidRDefault="007B5986">
              <w:pPr>
                <w:pStyle w:val="21"/>
                <w:tabs>
                  <w:tab w:val="right" w:leader="dot" w:pos="8296"/>
                </w:tabs>
                <w:rPr>
                  <w:rFonts w:cstheme="minorBidi"/>
                  <w:noProof/>
                  <w:kern w:val="2"/>
                  <w:sz w:val="21"/>
                </w:rPr>
              </w:pPr>
              <w:hyperlink w:anchor="_Toc64395937"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猪的生物学特性及行为学特性</w:t>
                </w:r>
                <w:r>
                  <w:rPr>
                    <w:noProof/>
                    <w:webHidden/>
                  </w:rPr>
                  <w:tab/>
                </w:r>
                <w:r>
                  <w:rPr>
                    <w:noProof/>
                    <w:webHidden/>
                  </w:rPr>
                  <w:fldChar w:fldCharType="begin"/>
                </w:r>
                <w:r>
                  <w:rPr>
                    <w:noProof/>
                    <w:webHidden/>
                  </w:rPr>
                  <w:instrText xml:space="preserve"> PAGEREF _Toc64395937 \h </w:instrText>
                </w:r>
                <w:r>
                  <w:rPr>
                    <w:noProof/>
                    <w:webHidden/>
                  </w:rPr>
                </w:r>
                <w:r>
                  <w:rPr>
                    <w:noProof/>
                    <w:webHidden/>
                  </w:rPr>
                  <w:fldChar w:fldCharType="separate"/>
                </w:r>
                <w:r>
                  <w:rPr>
                    <w:noProof/>
                    <w:webHidden/>
                  </w:rPr>
                  <w:t>1</w:t>
                </w:r>
                <w:r>
                  <w:rPr>
                    <w:noProof/>
                    <w:webHidden/>
                  </w:rPr>
                  <w:fldChar w:fldCharType="end"/>
                </w:r>
              </w:hyperlink>
              <w:r w:rsidR="00204009">
                <w:rPr>
                  <w:rStyle w:val="a7"/>
                  <w:noProof/>
                </w:rPr>
                <w:t>7</w:t>
              </w:r>
            </w:p>
            <w:p w:rsidR="007B5986" w:rsidRDefault="007B5986">
              <w:pPr>
                <w:pStyle w:val="21"/>
                <w:tabs>
                  <w:tab w:val="right" w:leader="dot" w:pos="8296"/>
                </w:tabs>
                <w:rPr>
                  <w:rFonts w:cstheme="minorBidi"/>
                  <w:noProof/>
                  <w:kern w:val="2"/>
                  <w:sz w:val="21"/>
                </w:rPr>
              </w:pPr>
              <w:hyperlink w:anchor="_Toc64395938"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猪品种识别</w:t>
                </w:r>
                <w:r>
                  <w:rPr>
                    <w:noProof/>
                    <w:webHidden/>
                  </w:rPr>
                  <w:tab/>
                </w:r>
              </w:hyperlink>
              <w:r w:rsidR="00204009">
                <w:rPr>
                  <w:rStyle w:val="a7"/>
                  <w:noProof/>
                </w:rPr>
                <w:t>20</w:t>
              </w:r>
            </w:p>
            <w:p w:rsidR="007B5986" w:rsidRDefault="007B5986">
              <w:pPr>
                <w:pStyle w:val="21"/>
                <w:tabs>
                  <w:tab w:val="right" w:leader="dot" w:pos="8296"/>
                </w:tabs>
                <w:rPr>
                  <w:rFonts w:cstheme="minorBidi"/>
                  <w:noProof/>
                  <w:kern w:val="2"/>
                  <w:sz w:val="21"/>
                </w:rPr>
              </w:pPr>
              <w:hyperlink w:anchor="_Toc64395939"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猪的选种方法及引入</w:t>
                </w:r>
                <w:r>
                  <w:rPr>
                    <w:noProof/>
                    <w:webHidden/>
                  </w:rPr>
                  <w:tab/>
                </w:r>
                <w:r>
                  <w:rPr>
                    <w:noProof/>
                    <w:webHidden/>
                  </w:rPr>
                  <w:fldChar w:fldCharType="begin"/>
                </w:r>
                <w:r>
                  <w:rPr>
                    <w:noProof/>
                    <w:webHidden/>
                  </w:rPr>
                  <w:instrText xml:space="preserve"> PAGEREF _Toc64395939 \h </w:instrText>
                </w:r>
                <w:r>
                  <w:rPr>
                    <w:noProof/>
                    <w:webHidden/>
                  </w:rPr>
                </w:r>
                <w:r>
                  <w:rPr>
                    <w:noProof/>
                    <w:webHidden/>
                  </w:rPr>
                  <w:fldChar w:fldCharType="separate"/>
                </w:r>
                <w:r>
                  <w:rPr>
                    <w:noProof/>
                    <w:webHidden/>
                  </w:rPr>
                  <w:t>2</w:t>
                </w:r>
                <w:r>
                  <w:rPr>
                    <w:noProof/>
                    <w:webHidden/>
                  </w:rPr>
                  <w:fldChar w:fldCharType="end"/>
                </w:r>
              </w:hyperlink>
              <w:r w:rsidR="00204009">
                <w:rPr>
                  <w:rStyle w:val="a7"/>
                  <w:noProof/>
                </w:rPr>
                <w:t>6</w:t>
              </w:r>
            </w:p>
            <w:p w:rsidR="007B5986" w:rsidRDefault="007B5986">
              <w:pPr>
                <w:pStyle w:val="21"/>
                <w:tabs>
                  <w:tab w:val="right" w:leader="dot" w:pos="8296"/>
                </w:tabs>
                <w:rPr>
                  <w:rFonts w:cstheme="minorBidi"/>
                  <w:noProof/>
                  <w:kern w:val="2"/>
                  <w:sz w:val="21"/>
                </w:rPr>
              </w:pPr>
              <w:hyperlink w:anchor="_Toc64395940" w:history="1">
                <w:r w:rsidRPr="00E35CB2">
                  <w:rPr>
                    <w:rStyle w:val="a7"/>
                    <w:rFonts w:hint="eastAsia"/>
                    <w:noProof/>
                  </w:rPr>
                  <w:t>实训一</w:t>
                </w:r>
                <w:r w:rsidR="00191C0B">
                  <w:rPr>
                    <w:rStyle w:val="a7"/>
                    <w:noProof/>
                  </w:rPr>
                  <w:t xml:space="preserve"> </w:t>
                </w:r>
                <w:r w:rsidRPr="00E35CB2">
                  <w:rPr>
                    <w:rStyle w:val="a7"/>
                    <w:rFonts w:hint="eastAsia"/>
                    <w:noProof/>
                  </w:rPr>
                  <w:t>猪的外貌签定与体尺测量</w:t>
                </w:r>
                <w:r>
                  <w:rPr>
                    <w:noProof/>
                    <w:webHidden/>
                  </w:rPr>
                  <w:tab/>
                </w:r>
                <w:r>
                  <w:rPr>
                    <w:noProof/>
                    <w:webHidden/>
                  </w:rPr>
                  <w:fldChar w:fldCharType="begin"/>
                </w:r>
                <w:r>
                  <w:rPr>
                    <w:noProof/>
                    <w:webHidden/>
                  </w:rPr>
                  <w:instrText xml:space="preserve"> PAGEREF _Toc64395940 \h </w:instrText>
                </w:r>
                <w:r>
                  <w:rPr>
                    <w:noProof/>
                    <w:webHidden/>
                  </w:rPr>
                </w:r>
                <w:r>
                  <w:rPr>
                    <w:noProof/>
                    <w:webHidden/>
                  </w:rPr>
                  <w:fldChar w:fldCharType="separate"/>
                </w:r>
                <w:r>
                  <w:rPr>
                    <w:noProof/>
                    <w:webHidden/>
                  </w:rPr>
                  <w:t>3</w:t>
                </w:r>
                <w:r>
                  <w:rPr>
                    <w:noProof/>
                    <w:webHidden/>
                  </w:rPr>
                  <w:fldChar w:fldCharType="end"/>
                </w:r>
              </w:hyperlink>
              <w:r w:rsidR="00204009">
                <w:rPr>
                  <w:rStyle w:val="a7"/>
                  <w:noProof/>
                </w:rPr>
                <w:t>3</w:t>
              </w:r>
            </w:p>
            <w:p w:rsidR="007B5986" w:rsidRDefault="007B5986">
              <w:pPr>
                <w:pStyle w:val="11"/>
                <w:tabs>
                  <w:tab w:val="right" w:leader="dot" w:pos="8296"/>
                </w:tabs>
                <w:rPr>
                  <w:rFonts w:cstheme="minorBidi"/>
                  <w:noProof/>
                  <w:kern w:val="2"/>
                  <w:sz w:val="21"/>
                </w:rPr>
              </w:pPr>
              <w:hyperlink w:anchor="_Toc64395941" w:history="1">
                <w:r w:rsidRPr="00E35CB2">
                  <w:rPr>
                    <w:rStyle w:val="a7"/>
                    <w:rFonts w:hint="eastAsia"/>
                    <w:noProof/>
                  </w:rPr>
                  <w:t>项目四</w:t>
                </w:r>
                <w:r w:rsidRPr="00E35CB2">
                  <w:rPr>
                    <w:rStyle w:val="a7"/>
                    <w:noProof/>
                  </w:rPr>
                  <w:t xml:space="preserve"> </w:t>
                </w:r>
                <w:r w:rsidRPr="00E35CB2">
                  <w:rPr>
                    <w:rStyle w:val="a7"/>
                    <w:rFonts w:hint="eastAsia"/>
                    <w:noProof/>
                  </w:rPr>
                  <w:t>种猪饲养管理</w:t>
                </w:r>
                <w:r>
                  <w:rPr>
                    <w:noProof/>
                    <w:webHidden/>
                  </w:rPr>
                  <w:tab/>
                </w:r>
                <w:r>
                  <w:rPr>
                    <w:noProof/>
                    <w:webHidden/>
                  </w:rPr>
                  <w:fldChar w:fldCharType="begin"/>
                </w:r>
                <w:r>
                  <w:rPr>
                    <w:noProof/>
                    <w:webHidden/>
                  </w:rPr>
                  <w:instrText xml:space="preserve"> PAGEREF _Toc64395941 \h </w:instrText>
                </w:r>
                <w:r>
                  <w:rPr>
                    <w:noProof/>
                    <w:webHidden/>
                  </w:rPr>
                </w:r>
                <w:r>
                  <w:rPr>
                    <w:noProof/>
                    <w:webHidden/>
                  </w:rPr>
                  <w:fldChar w:fldCharType="separate"/>
                </w:r>
                <w:r>
                  <w:rPr>
                    <w:noProof/>
                    <w:webHidden/>
                  </w:rPr>
                  <w:t>3</w:t>
                </w:r>
                <w:r>
                  <w:rPr>
                    <w:noProof/>
                    <w:webHidden/>
                  </w:rPr>
                  <w:fldChar w:fldCharType="end"/>
                </w:r>
              </w:hyperlink>
              <w:r w:rsidR="002F3C5F">
                <w:rPr>
                  <w:rStyle w:val="a7"/>
                  <w:noProof/>
                </w:rPr>
                <w:t>6</w:t>
              </w:r>
            </w:p>
            <w:p w:rsidR="007B5986" w:rsidRDefault="007B5986">
              <w:pPr>
                <w:pStyle w:val="21"/>
                <w:tabs>
                  <w:tab w:val="right" w:leader="dot" w:pos="8296"/>
                </w:tabs>
                <w:rPr>
                  <w:rFonts w:cstheme="minorBidi"/>
                  <w:noProof/>
                  <w:kern w:val="2"/>
                  <w:sz w:val="21"/>
                </w:rPr>
              </w:pPr>
              <w:hyperlink w:anchor="_Toc64395942"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种公猪饲养管理</w:t>
                </w:r>
                <w:r>
                  <w:rPr>
                    <w:noProof/>
                    <w:webHidden/>
                  </w:rPr>
                  <w:tab/>
                </w:r>
                <w:r>
                  <w:rPr>
                    <w:noProof/>
                    <w:webHidden/>
                  </w:rPr>
                  <w:fldChar w:fldCharType="begin"/>
                </w:r>
                <w:r>
                  <w:rPr>
                    <w:noProof/>
                    <w:webHidden/>
                  </w:rPr>
                  <w:instrText xml:space="preserve"> PAGEREF _Toc64395942 \h </w:instrText>
                </w:r>
                <w:r>
                  <w:rPr>
                    <w:noProof/>
                    <w:webHidden/>
                  </w:rPr>
                </w:r>
                <w:r>
                  <w:rPr>
                    <w:noProof/>
                    <w:webHidden/>
                  </w:rPr>
                  <w:fldChar w:fldCharType="separate"/>
                </w:r>
                <w:r>
                  <w:rPr>
                    <w:noProof/>
                    <w:webHidden/>
                  </w:rPr>
                  <w:t>3</w:t>
                </w:r>
                <w:r>
                  <w:rPr>
                    <w:noProof/>
                    <w:webHidden/>
                  </w:rPr>
                  <w:fldChar w:fldCharType="end"/>
                </w:r>
              </w:hyperlink>
              <w:r w:rsidR="002F3C5F">
                <w:rPr>
                  <w:rStyle w:val="a7"/>
                  <w:noProof/>
                </w:rPr>
                <w:t>6</w:t>
              </w:r>
            </w:p>
            <w:p w:rsidR="007B5986" w:rsidRDefault="007B5986">
              <w:pPr>
                <w:pStyle w:val="21"/>
                <w:tabs>
                  <w:tab w:val="right" w:leader="dot" w:pos="8296"/>
                </w:tabs>
                <w:rPr>
                  <w:rFonts w:cstheme="minorBidi"/>
                  <w:noProof/>
                  <w:kern w:val="2"/>
                  <w:sz w:val="21"/>
                </w:rPr>
              </w:pPr>
              <w:hyperlink w:anchor="_Toc64395943"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2 </w:t>
                </w:r>
                <w:r w:rsidRPr="00E35CB2">
                  <w:rPr>
                    <w:rStyle w:val="a7"/>
                    <w:rFonts w:asciiTheme="majorEastAsia" w:hAnsiTheme="majorEastAsia" w:hint="eastAsia"/>
                    <w:noProof/>
                  </w:rPr>
                  <w:t>后备母猪与空怀母猪饲养管理</w:t>
                </w:r>
                <w:r>
                  <w:rPr>
                    <w:noProof/>
                    <w:webHidden/>
                  </w:rPr>
                  <w:tab/>
                </w:r>
                <w:r>
                  <w:rPr>
                    <w:noProof/>
                    <w:webHidden/>
                  </w:rPr>
                  <w:fldChar w:fldCharType="begin"/>
                </w:r>
                <w:r>
                  <w:rPr>
                    <w:noProof/>
                    <w:webHidden/>
                  </w:rPr>
                  <w:instrText xml:space="preserve"> PAGEREF _Toc64395943 \h </w:instrText>
                </w:r>
                <w:r>
                  <w:rPr>
                    <w:noProof/>
                    <w:webHidden/>
                  </w:rPr>
                </w:r>
                <w:r>
                  <w:rPr>
                    <w:noProof/>
                    <w:webHidden/>
                  </w:rPr>
                  <w:fldChar w:fldCharType="separate"/>
                </w:r>
                <w:r>
                  <w:rPr>
                    <w:noProof/>
                    <w:webHidden/>
                  </w:rPr>
                  <w:t>3</w:t>
                </w:r>
                <w:r>
                  <w:rPr>
                    <w:noProof/>
                    <w:webHidden/>
                  </w:rPr>
                  <w:fldChar w:fldCharType="end"/>
                </w:r>
              </w:hyperlink>
              <w:r w:rsidR="002F3C5F">
                <w:rPr>
                  <w:rStyle w:val="a7"/>
                  <w:noProof/>
                </w:rPr>
                <w:t>8</w:t>
              </w:r>
            </w:p>
            <w:p w:rsidR="007B5986" w:rsidRDefault="007B5986">
              <w:pPr>
                <w:pStyle w:val="21"/>
                <w:tabs>
                  <w:tab w:val="right" w:leader="dot" w:pos="8296"/>
                </w:tabs>
                <w:rPr>
                  <w:rFonts w:cstheme="minorBidi"/>
                  <w:noProof/>
                  <w:kern w:val="2"/>
                  <w:sz w:val="21"/>
                </w:rPr>
              </w:pPr>
              <w:hyperlink w:anchor="_Toc64395944"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猪的发情鉴定及配种</w:t>
                </w:r>
                <w:r>
                  <w:rPr>
                    <w:noProof/>
                    <w:webHidden/>
                  </w:rPr>
                  <w:tab/>
                </w:r>
              </w:hyperlink>
              <w:r w:rsidR="002F3C5F">
                <w:rPr>
                  <w:rStyle w:val="a7"/>
                  <w:noProof/>
                </w:rPr>
                <w:t>41</w:t>
              </w:r>
            </w:p>
            <w:p w:rsidR="007B5986" w:rsidRDefault="007B5986">
              <w:pPr>
                <w:pStyle w:val="21"/>
                <w:tabs>
                  <w:tab w:val="right" w:leader="dot" w:pos="8296"/>
                </w:tabs>
                <w:rPr>
                  <w:rFonts w:cstheme="minorBidi"/>
                  <w:noProof/>
                  <w:kern w:val="2"/>
                  <w:sz w:val="21"/>
                </w:rPr>
              </w:pPr>
              <w:hyperlink w:anchor="_Toc64395945" w:history="1">
                <w:r w:rsidRPr="00E35CB2">
                  <w:rPr>
                    <w:rStyle w:val="a7"/>
                    <w:rFonts w:ascii="宋体" w:eastAsia="宋体" w:hint="eastAsia"/>
                    <w:noProof/>
                  </w:rPr>
                  <w:t>任务</w:t>
                </w:r>
                <w:r w:rsidRPr="00E35CB2">
                  <w:rPr>
                    <w:rStyle w:val="a7"/>
                    <w:rFonts w:ascii="宋体" w:eastAsia="宋体"/>
                    <w:noProof/>
                  </w:rPr>
                  <w:t xml:space="preserve">4 </w:t>
                </w:r>
                <w:r w:rsidRPr="00E35CB2">
                  <w:rPr>
                    <w:rStyle w:val="a7"/>
                    <w:rFonts w:ascii="宋体" w:eastAsia="宋体" w:hint="eastAsia"/>
                    <w:noProof/>
                  </w:rPr>
                  <w:t>妊娠母猪饲养管理</w:t>
                </w:r>
                <w:r>
                  <w:rPr>
                    <w:noProof/>
                    <w:webHidden/>
                  </w:rPr>
                  <w:tab/>
                </w:r>
                <w:r>
                  <w:rPr>
                    <w:noProof/>
                    <w:webHidden/>
                  </w:rPr>
                  <w:fldChar w:fldCharType="begin"/>
                </w:r>
                <w:r>
                  <w:rPr>
                    <w:noProof/>
                    <w:webHidden/>
                  </w:rPr>
                  <w:instrText xml:space="preserve"> PAGEREF _Toc64395945 \h </w:instrText>
                </w:r>
                <w:r>
                  <w:rPr>
                    <w:noProof/>
                    <w:webHidden/>
                  </w:rPr>
                </w:r>
                <w:r>
                  <w:rPr>
                    <w:noProof/>
                    <w:webHidden/>
                  </w:rPr>
                  <w:fldChar w:fldCharType="separate"/>
                </w:r>
                <w:r>
                  <w:rPr>
                    <w:noProof/>
                    <w:webHidden/>
                  </w:rPr>
                  <w:t>4</w:t>
                </w:r>
                <w:r>
                  <w:rPr>
                    <w:noProof/>
                    <w:webHidden/>
                  </w:rPr>
                  <w:fldChar w:fldCharType="end"/>
                </w:r>
              </w:hyperlink>
              <w:r w:rsidR="002F3C5F">
                <w:rPr>
                  <w:rStyle w:val="a7"/>
                  <w:noProof/>
                </w:rPr>
                <w:t>5</w:t>
              </w:r>
            </w:p>
            <w:p w:rsidR="007B5986" w:rsidRDefault="007B5986">
              <w:pPr>
                <w:pStyle w:val="21"/>
                <w:tabs>
                  <w:tab w:val="right" w:leader="dot" w:pos="8296"/>
                </w:tabs>
                <w:rPr>
                  <w:rFonts w:cstheme="minorBidi"/>
                  <w:noProof/>
                  <w:kern w:val="2"/>
                  <w:sz w:val="21"/>
                </w:rPr>
              </w:pPr>
              <w:hyperlink w:anchor="_Toc64395946" w:history="1">
                <w:r w:rsidRPr="00E35CB2">
                  <w:rPr>
                    <w:rStyle w:val="a7"/>
                    <w:rFonts w:hint="eastAsia"/>
                    <w:noProof/>
                  </w:rPr>
                  <w:t>实训一</w:t>
                </w:r>
                <w:r w:rsidR="00191C0B">
                  <w:rPr>
                    <w:rStyle w:val="a7"/>
                    <w:noProof/>
                  </w:rPr>
                  <w:t xml:space="preserve"> </w:t>
                </w:r>
                <w:r w:rsidRPr="00E35CB2">
                  <w:rPr>
                    <w:rStyle w:val="a7"/>
                    <w:rFonts w:hint="eastAsia"/>
                    <w:noProof/>
                  </w:rPr>
                  <w:t>母猪的发情鉴定</w:t>
                </w:r>
                <w:r>
                  <w:rPr>
                    <w:noProof/>
                    <w:webHidden/>
                  </w:rPr>
                  <w:tab/>
                </w:r>
              </w:hyperlink>
              <w:r w:rsidR="008139AE">
                <w:rPr>
                  <w:rStyle w:val="a7"/>
                  <w:noProof/>
                </w:rPr>
                <w:t>49</w:t>
              </w:r>
            </w:p>
            <w:p w:rsidR="007B5986" w:rsidRDefault="007B5986">
              <w:pPr>
                <w:pStyle w:val="21"/>
                <w:tabs>
                  <w:tab w:val="right" w:leader="dot" w:pos="8296"/>
                </w:tabs>
                <w:rPr>
                  <w:rFonts w:cstheme="minorBidi"/>
                  <w:noProof/>
                  <w:kern w:val="2"/>
                  <w:sz w:val="21"/>
                </w:rPr>
              </w:pPr>
              <w:hyperlink w:anchor="_Toc64395947" w:history="1">
                <w:r w:rsidRPr="00E35CB2">
                  <w:rPr>
                    <w:rStyle w:val="a7"/>
                    <w:rFonts w:hint="eastAsia"/>
                    <w:noProof/>
                  </w:rPr>
                  <w:t>实训二</w:t>
                </w:r>
                <w:r w:rsidR="00191C0B">
                  <w:rPr>
                    <w:rStyle w:val="a7"/>
                    <w:noProof/>
                  </w:rPr>
                  <w:t xml:space="preserve"> </w:t>
                </w:r>
                <w:r w:rsidRPr="00E35CB2">
                  <w:rPr>
                    <w:rStyle w:val="a7"/>
                    <w:rFonts w:hint="eastAsia"/>
                    <w:noProof/>
                  </w:rPr>
                  <w:t>猪的精液品质检查</w:t>
                </w:r>
                <w:r>
                  <w:rPr>
                    <w:noProof/>
                    <w:webHidden/>
                  </w:rPr>
                  <w:tab/>
                </w:r>
              </w:hyperlink>
              <w:r w:rsidR="0018375C">
                <w:rPr>
                  <w:rStyle w:val="a7"/>
                  <w:noProof/>
                </w:rPr>
                <w:t>50</w:t>
              </w:r>
            </w:p>
            <w:p w:rsidR="007B5986" w:rsidRDefault="007B5986">
              <w:pPr>
                <w:pStyle w:val="21"/>
                <w:tabs>
                  <w:tab w:val="right" w:leader="dot" w:pos="8296"/>
                </w:tabs>
                <w:rPr>
                  <w:rFonts w:cstheme="minorBidi"/>
                  <w:noProof/>
                  <w:kern w:val="2"/>
                  <w:sz w:val="21"/>
                </w:rPr>
              </w:pPr>
              <w:hyperlink w:anchor="_Toc64395948" w:history="1">
                <w:r w:rsidRPr="00E35CB2">
                  <w:rPr>
                    <w:rStyle w:val="a7"/>
                    <w:rFonts w:hint="eastAsia"/>
                    <w:noProof/>
                  </w:rPr>
                  <w:t>实训三</w:t>
                </w:r>
                <w:r w:rsidR="00191C0B">
                  <w:rPr>
                    <w:rStyle w:val="a7"/>
                    <w:noProof/>
                  </w:rPr>
                  <w:t xml:space="preserve"> </w:t>
                </w:r>
                <w:r w:rsidRPr="00E35CB2">
                  <w:rPr>
                    <w:rStyle w:val="a7"/>
                    <w:rFonts w:hint="eastAsia"/>
                    <w:noProof/>
                  </w:rPr>
                  <w:t>猪的人工授精</w:t>
                </w:r>
                <w:r>
                  <w:rPr>
                    <w:noProof/>
                    <w:webHidden/>
                  </w:rPr>
                  <w:tab/>
                </w:r>
                <w:r>
                  <w:rPr>
                    <w:noProof/>
                    <w:webHidden/>
                  </w:rPr>
                  <w:fldChar w:fldCharType="begin"/>
                </w:r>
                <w:r>
                  <w:rPr>
                    <w:noProof/>
                    <w:webHidden/>
                  </w:rPr>
                  <w:instrText xml:space="preserve"> PAGEREF _Toc64395948 \h </w:instrText>
                </w:r>
                <w:r>
                  <w:rPr>
                    <w:noProof/>
                    <w:webHidden/>
                  </w:rPr>
                </w:r>
                <w:r>
                  <w:rPr>
                    <w:noProof/>
                    <w:webHidden/>
                  </w:rPr>
                  <w:fldChar w:fldCharType="separate"/>
                </w:r>
                <w:r>
                  <w:rPr>
                    <w:noProof/>
                    <w:webHidden/>
                  </w:rPr>
                  <w:t>5</w:t>
                </w:r>
                <w:r>
                  <w:rPr>
                    <w:noProof/>
                    <w:webHidden/>
                  </w:rPr>
                  <w:fldChar w:fldCharType="end"/>
                </w:r>
              </w:hyperlink>
              <w:r w:rsidR="0018375C">
                <w:rPr>
                  <w:rStyle w:val="a7"/>
                  <w:noProof/>
                </w:rPr>
                <w:t>2</w:t>
              </w:r>
            </w:p>
            <w:p w:rsidR="007B5986" w:rsidRDefault="007B5986" w:rsidP="003C7784">
              <w:pPr>
                <w:pStyle w:val="21"/>
                <w:tabs>
                  <w:tab w:val="right" w:leader="dot" w:pos="8296"/>
                </w:tabs>
                <w:rPr>
                  <w:rFonts w:cstheme="minorBidi"/>
                  <w:noProof/>
                  <w:kern w:val="2"/>
                  <w:sz w:val="21"/>
                </w:rPr>
              </w:pPr>
              <w:hyperlink w:anchor="_Toc64395949" w:history="1">
                <w:r w:rsidRPr="00E35CB2">
                  <w:rPr>
                    <w:rStyle w:val="a7"/>
                    <w:rFonts w:hint="eastAsia"/>
                    <w:noProof/>
                  </w:rPr>
                  <w:t>实训四</w:t>
                </w:r>
                <w:r w:rsidR="00191C0B">
                  <w:rPr>
                    <w:rStyle w:val="a7"/>
                    <w:noProof/>
                  </w:rPr>
                  <w:t xml:space="preserve"> </w:t>
                </w:r>
                <w:r w:rsidRPr="00E35CB2">
                  <w:rPr>
                    <w:rStyle w:val="a7"/>
                    <w:rFonts w:hint="eastAsia"/>
                    <w:noProof/>
                  </w:rPr>
                  <w:t>猪的早期妊娠诊断</w:t>
                </w:r>
                <w:r>
                  <w:rPr>
                    <w:noProof/>
                    <w:webHidden/>
                  </w:rPr>
                  <w:tab/>
                </w:r>
                <w:r>
                  <w:rPr>
                    <w:noProof/>
                    <w:webHidden/>
                  </w:rPr>
                  <w:fldChar w:fldCharType="begin"/>
                </w:r>
                <w:r>
                  <w:rPr>
                    <w:noProof/>
                    <w:webHidden/>
                  </w:rPr>
                  <w:instrText xml:space="preserve"> PAGEREF _Toc64395949 \h </w:instrText>
                </w:r>
                <w:r>
                  <w:rPr>
                    <w:noProof/>
                    <w:webHidden/>
                  </w:rPr>
                </w:r>
                <w:r>
                  <w:rPr>
                    <w:noProof/>
                    <w:webHidden/>
                  </w:rPr>
                  <w:fldChar w:fldCharType="separate"/>
                </w:r>
                <w:r>
                  <w:rPr>
                    <w:noProof/>
                    <w:webHidden/>
                  </w:rPr>
                  <w:t>5</w:t>
                </w:r>
                <w:r>
                  <w:rPr>
                    <w:noProof/>
                    <w:webHidden/>
                  </w:rPr>
                  <w:fldChar w:fldCharType="end"/>
                </w:r>
              </w:hyperlink>
              <w:r w:rsidR="0018375C">
                <w:rPr>
                  <w:rStyle w:val="a7"/>
                  <w:noProof/>
                </w:rPr>
                <w:t>4</w:t>
              </w:r>
              <w:hyperlink w:anchor="_Toc64395951" w:history="1"/>
            </w:p>
            <w:p w:rsidR="007B5986" w:rsidRDefault="007B5986">
              <w:pPr>
                <w:pStyle w:val="11"/>
                <w:tabs>
                  <w:tab w:val="right" w:leader="dot" w:pos="8296"/>
                </w:tabs>
                <w:rPr>
                  <w:rFonts w:cstheme="minorBidi"/>
                  <w:noProof/>
                  <w:kern w:val="2"/>
                  <w:sz w:val="21"/>
                </w:rPr>
              </w:pPr>
              <w:hyperlink w:anchor="_Toc64395952" w:history="1">
                <w:r w:rsidRPr="00E35CB2">
                  <w:rPr>
                    <w:rStyle w:val="a7"/>
                    <w:rFonts w:hint="eastAsia"/>
                    <w:noProof/>
                  </w:rPr>
                  <w:t>项目五</w:t>
                </w:r>
                <w:r w:rsidRPr="00E35CB2">
                  <w:rPr>
                    <w:rStyle w:val="a7"/>
                    <w:noProof/>
                  </w:rPr>
                  <w:t xml:space="preserve">  </w:t>
                </w:r>
                <w:r w:rsidRPr="00E35CB2">
                  <w:rPr>
                    <w:rStyle w:val="a7"/>
                    <w:rFonts w:hint="eastAsia"/>
                    <w:noProof/>
                  </w:rPr>
                  <w:t>哺乳母猪生产</w:t>
                </w:r>
                <w:r>
                  <w:rPr>
                    <w:noProof/>
                    <w:webHidden/>
                  </w:rPr>
                  <w:tab/>
                </w:r>
                <w:r>
                  <w:rPr>
                    <w:noProof/>
                    <w:webHidden/>
                  </w:rPr>
                  <w:fldChar w:fldCharType="begin"/>
                </w:r>
                <w:r>
                  <w:rPr>
                    <w:noProof/>
                    <w:webHidden/>
                  </w:rPr>
                  <w:instrText xml:space="preserve"> PAGEREF _Toc64395952 \h </w:instrText>
                </w:r>
                <w:r>
                  <w:rPr>
                    <w:noProof/>
                    <w:webHidden/>
                  </w:rPr>
                </w:r>
                <w:r>
                  <w:rPr>
                    <w:noProof/>
                    <w:webHidden/>
                  </w:rPr>
                  <w:fldChar w:fldCharType="separate"/>
                </w:r>
                <w:r>
                  <w:rPr>
                    <w:noProof/>
                    <w:webHidden/>
                  </w:rPr>
                  <w:t>5</w:t>
                </w:r>
                <w:r>
                  <w:rPr>
                    <w:noProof/>
                    <w:webHidden/>
                  </w:rPr>
                  <w:fldChar w:fldCharType="end"/>
                </w:r>
              </w:hyperlink>
              <w:r w:rsidR="009C379B">
                <w:rPr>
                  <w:rStyle w:val="a7"/>
                  <w:noProof/>
                </w:rPr>
                <w:t>5</w:t>
              </w:r>
            </w:p>
            <w:p w:rsidR="007B5986" w:rsidRDefault="007B5986">
              <w:pPr>
                <w:pStyle w:val="21"/>
                <w:tabs>
                  <w:tab w:val="right" w:leader="dot" w:pos="8296"/>
                </w:tabs>
                <w:rPr>
                  <w:rFonts w:cstheme="minorBidi"/>
                  <w:noProof/>
                  <w:kern w:val="2"/>
                  <w:sz w:val="21"/>
                </w:rPr>
              </w:pPr>
              <w:hyperlink w:anchor="_Toc64395953"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母猪的接产与护理</w:t>
                </w:r>
                <w:r>
                  <w:rPr>
                    <w:noProof/>
                    <w:webHidden/>
                  </w:rPr>
                  <w:tab/>
                </w:r>
                <w:r>
                  <w:rPr>
                    <w:noProof/>
                    <w:webHidden/>
                  </w:rPr>
                  <w:fldChar w:fldCharType="begin"/>
                </w:r>
                <w:r>
                  <w:rPr>
                    <w:noProof/>
                    <w:webHidden/>
                  </w:rPr>
                  <w:instrText xml:space="preserve"> PAGEREF _Toc64395953 \h </w:instrText>
                </w:r>
                <w:r>
                  <w:rPr>
                    <w:noProof/>
                    <w:webHidden/>
                  </w:rPr>
                </w:r>
                <w:r>
                  <w:rPr>
                    <w:noProof/>
                    <w:webHidden/>
                  </w:rPr>
                  <w:fldChar w:fldCharType="separate"/>
                </w:r>
                <w:r>
                  <w:rPr>
                    <w:noProof/>
                    <w:webHidden/>
                  </w:rPr>
                  <w:t>5</w:t>
                </w:r>
                <w:r>
                  <w:rPr>
                    <w:noProof/>
                    <w:webHidden/>
                  </w:rPr>
                  <w:fldChar w:fldCharType="end"/>
                </w:r>
              </w:hyperlink>
              <w:r w:rsidR="009C379B">
                <w:rPr>
                  <w:rStyle w:val="a7"/>
                  <w:noProof/>
                </w:rPr>
                <w:t>5</w:t>
              </w:r>
            </w:p>
            <w:p w:rsidR="007B5986" w:rsidRDefault="007B5986">
              <w:pPr>
                <w:pStyle w:val="21"/>
                <w:tabs>
                  <w:tab w:val="right" w:leader="dot" w:pos="8296"/>
                </w:tabs>
                <w:rPr>
                  <w:rFonts w:cstheme="minorBidi"/>
                  <w:noProof/>
                  <w:kern w:val="2"/>
                  <w:sz w:val="21"/>
                </w:rPr>
              </w:pPr>
              <w:hyperlink w:anchor="_Toc64395954"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哺乳母猪的饲养管理</w:t>
                </w:r>
                <w:r>
                  <w:rPr>
                    <w:noProof/>
                    <w:webHidden/>
                  </w:rPr>
                  <w:tab/>
                </w:r>
                <w:r>
                  <w:rPr>
                    <w:noProof/>
                    <w:webHidden/>
                  </w:rPr>
                  <w:fldChar w:fldCharType="begin"/>
                </w:r>
                <w:r>
                  <w:rPr>
                    <w:noProof/>
                    <w:webHidden/>
                  </w:rPr>
                  <w:instrText xml:space="preserve"> PAGEREF _Toc64395954 \h </w:instrText>
                </w:r>
                <w:r>
                  <w:rPr>
                    <w:noProof/>
                    <w:webHidden/>
                  </w:rPr>
                </w:r>
                <w:r>
                  <w:rPr>
                    <w:noProof/>
                    <w:webHidden/>
                  </w:rPr>
                  <w:fldChar w:fldCharType="separate"/>
                </w:r>
                <w:r>
                  <w:rPr>
                    <w:noProof/>
                    <w:webHidden/>
                  </w:rPr>
                  <w:t>6</w:t>
                </w:r>
                <w:r>
                  <w:rPr>
                    <w:noProof/>
                    <w:webHidden/>
                  </w:rPr>
                  <w:fldChar w:fldCharType="end"/>
                </w:r>
              </w:hyperlink>
              <w:r w:rsidR="009C379B">
                <w:rPr>
                  <w:rStyle w:val="a7"/>
                  <w:noProof/>
                </w:rPr>
                <w:t>2</w:t>
              </w:r>
            </w:p>
            <w:p w:rsidR="007B5986" w:rsidRDefault="007B5986">
              <w:pPr>
                <w:pStyle w:val="21"/>
                <w:tabs>
                  <w:tab w:val="right" w:leader="dot" w:pos="8296"/>
                </w:tabs>
                <w:rPr>
                  <w:rFonts w:cstheme="minorBidi"/>
                  <w:noProof/>
                  <w:kern w:val="2"/>
                  <w:sz w:val="21"/>
                </w:rPr>
              </w:pPr>
              <w:hyperlink w:anchor="_Toc64395955"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哺乳仔猪的饲养管理</w:t>
                </w:r>
                <w:r>
                  <w:rPr>
                    <w:noProof/>
                    <w:webHidden/>
                  </w:rPr>
                  <w:tab/>
                </w:r>
                <w:r>
                  <w:rPr>
                    <w:noProof/>
                    <w:webHidden/>
                  </w:rPr>
                  <w:fldChar w:fldCharType="begin"/>
                </w:r>
                <w:r>
                  <w:rPr>
                    <w:noProof/>
                    <w:webHidden/>
                  </w:rPr>
                  <w:instrText xml:space="preserve"> PAGEREF _Toc64395955 \h </w:instrText>
                </w:r>
                <w:r>
                  <w:rPr>
                    <w:noProof/>
                    <w:webHidden/>
                  </w:rPr>
                </w:r>
                <w:r>
                  <w:rPr>
                    <w:noProof/>
                    <w:webHidden/>
                  </w:rPr>
                  <w:fldChar w:fldCharType="separate"/>
                </w:r>
                <w:r>
                  <w:rPr>
                    <w:noProof/>
                    <w:webHidden/>
                  </w:rPr>
                  <w:t>6</w:t>
                </w:r>
                <w:r>
                  <w:rPr>
                    <w:noProof/>
                    <w:webHidden/>
                  </w:rPr>
                  <w:fldChar w:fldCharType="end"/>
                </w:r>
              </w:hyperlink>
              <w:r w:rsidR="009C379B">
                <w:rPr>
                  <w:rStyle w:val="a7"/>
                  <w:noProof/>
                </w:rPr>
                <w:t>4</w:t>
              </w:r>
            </w:p>
            <w:p w:rsidR="007B5986" w:rsidRDefault="007B5986" w:rsidP="003C7784">
              <w:pPr>
                <w:pStyle w:val="21"/>
                <w:tabs>
                  <w:tab w:val="right" w:leader="dot" w:pos="8296"/>
                </w:tabs>
                <w:rPr>
                  <w:rFonts w:cstheme="minorBidi"/>
                  <w:noProof/>
                  <w:kern w:val="2"/>
                  <w:sz w:val="21"/>
                </w:rPr>
              </w:pPr>
              <w:hyperlink w:anchor="_Toc64395956" w:history="1">
                <w:r w:rsidRPr="00E35CB2">
                  <w:rPr>
                    <w:rStyle w:val="a7"/>
                    <w:rFonts w:hint="eastAsia"/>
                    <w:noProof/>
                  </w:rPr>
                  <w:t>实训一</w:t>
                </w:r>
                <w:r w:rsidR="00191C0B">
                  <w:rPr>
                    <w:rStyle w:val="a7"/>
                    <w:noProof/>
                  </w:rPr>
                  <w:t xml:space="preserve"> </w:t>
                </w:r>
                <w:r w:rsidRPr="00E35CB2">
                  <w:rPr>
                    <w:rStyle w:val="a7"/>
                    <w:rFonts w:hint="eastAsia"/>
                    <w:noProof/>
                  </w:rPr>
                  <w:t>预产期计算</w:t>
                </w:r>
                <w:r>
                  <w:rPr>
                    <w:noProof/>
                    <w:webHidden/>
                  </w:rPr>
                  <w:tab/>
                </w:r>
              </w:hyperlink>
              <w:r w:rsidR="009C379B">
                <w:rPr>
                  <w:rStyle w:val="a7"/>
                  <w:noProof/>
                </w:rPr>
                <w:t>70</w:t>
              </w:r>
              <w:hyperlink w:anchor="_Toc64395957" w:history="1"/>
            </w:p>
            <w:p w:rsidR="007B5986" w:rsidRDefault="007B5986" w:rsidP="003C7784">
              <w:pPr>
                <w:pStyle w:val="21"/>
                <w:tabs>
                  <w:tab w:val="right" w:leader="dot" w:pos="8296"/>
                </w:tabs>
                <w:rPr>
                  <w:rFonts w:cstheme="minorBidi"/>
                  <w:noProof/>
                  <w:kern w:val="2"/>
                  <w:sz w:val="21"/>
                </w:rPr>
              </w:pPr>
              <w:hyperlink w:anchor="_Toc64395959" w:history="1">
                <w:r w:rsidRPr="00E35CB2">
                  <w:rPr>
                    <w:rStyle w:val="a7"/>
                    <w:rFonts w:hint="eastAsia"/>
                    <w:noProof/>
                  </w:rPr>
                  <w:t>实训二</w:t>
                </w:r>
                <w:r w:rsidR="00191C0B">
                  <w:rPr>
                    <w:rStyle w:val="a7"/>
                    <w:noProof/>
                  </w:rPr>
                  <w:t xml:space="preserve"> </w:t>
                </w:r>
                <w:r w:rsidRPr="00E35CB2">
                  <w:rPr>
                    <w:rStyle w:val="a7"/>
                    <w:rFonts w:hint="eastAsia"/>
                    <w:noProof/>
                  </w:rPr>
                  <w:t>仔猪接产</w:t>
                </w:r>
                <w:r>
                  <w:rPr>
                    <w:noProof/>
                    <w:webHidden/>
                  </w:rPr>
                  <w:tab/>
                </w:r>
              </w:hyperlink>
              <w:r w:rsidR="009C379B">
                <w:rPr>
                  <w:rStyle w:val="a7"/>
                  <w:noProof/>
                </w:rPr>
                <w:t>71</w:t>
              </w:r>
              <w:hyperlink w:anchor="_Toc64395960" w:history="1"/>
            </w:p>
            <w:p w:rsidR="003C7784" w:rsidRDefault="007B5986" w:rsidP="003C7784">
              <w:pPr>
                <w:pStyle w:val="21"/>
                <w:tabs>
                  <w:tab w:val="right" w:leader="dot" w:pos="8296"/>
                </w:tabs>
                <w:rPr>
                  <w:rStyle w:val="a7"/>
                  <w:noProof/>
                </w:rPr>
              </w:pPr>
              <w:hyperlink w:anchor="_Toc64395962" w:history="1">
                <w:r w:rsidRPr="00E35CB2">
                  <w:rPr>
                    <w:rStyle w:val="a7"/>
                    <w:rFonts w:hint="eastAsia"/>
                    <w:noProof/>
                  </w:rPr>
                  <w:t>实训三</w:t>
                </w:r>
                <w:r w:rsidR="00191C0B">
                  <w:rPr>
                    <w:rStyle w:val="a7"/>
                    <w:noProof/>
                  </w:rPr>
                  <w:t xml:space="preserve"> </w:t>
                </w:r>
                <w:r w:rsidRPr="00E35CB2">
                  <w:rPr>
                    <w:rStyle w:val="a7"/>
                    <w:rFonts w:hint="eastAsia"/>
                    <w:noProof/>
                  </w:rPr>
                  <w:t>初生仔猪护理</w:t>
                </w:r>
                <w:r>
                  <w:rPr>
                    <w:noProof/>
                    <w:webHidden/>
                  </w:rPr>
                  <w:tab/>
                </w:r>
                <w:r>
                  <w:rPr>
                    <w:noProof/>
                    <w:webHidden/>
                  </w:rPr>
                  <w:fldChar w:fldCharType="begin"/>
                </w:r>
                <w:r>
                  <w:rPr>
                    <w:noProof/>
                    <w:webHidden/>
                  </w:rPr>
                  <w:instrText xml:space="preserve"> PAGEREF _Toc64395962 \h </w:instrText>
                </w:r>
                <w:r>
                  <w:rPr>
                    <w:noProof/>
                    <w:webHidden/>
                  </w:rPr>
                </w:r>
                <w:r>
                  <w:rPr>
                    <w:noProof/>
                    <w:webHidden/>
                  </w:rPr>
                  <w:fldChar w:fldCharType="separate"/>
                </w:r>
                <w:r>
                  <w:rPr>
                    <w:noProof/>
                    <w:webHidden/>
                  </w:rPr>
                  <w:t>7</w:t>
                </w:r>
                <w:r>
                  <w:rPr>
                    <w:noProof/>
                    <w:webHidden/>
                  </w:rPr>
                  <w:fldChar w:fldCharType="end"/>
                </w:r>
              </w:hyperlink>
              <w:r w:rsidR="009C379B">
                <w:rPr>
                  <w:rStyle w:val="a7"/>
                  <w:noProof/>
                </w:rPr>
                <w:t>2</w:t>
              </w:r>
            </w:p>
            <w:p w:rsidR="007B5986" w:rsidRDefault="007B5986">
              <w:pPr>
                <w:pStyle w:val="11"/>
                <w:tabs>
                  <w:tab w:val="right" w:leader="dot" w:pos="8296"/>
                </w:tabs>
                <w:rPr>
                  <w:rFonts w:cstheme="minorBidi"/>
                  <w:noProof/>
                  <w:kern w:val="2"/>
                  <w:sz w:val="21"/>
                </w:rPr>
              </w:pPr>
              <w:hyperlink w:anchor="_Toc64395965" w:history="1">
                <w:r w:rsidRPr="00E35CB2">
                  <w:rPr>
                    <w:rStyle w:val="a7"/>
                    <w:rFonts w:hint="eastAsia"/>
                    <w:noProof/>
                  </w:rPr>
                  <w:t>项目六</w:t>
                </w:r>
                <w:r w:rsidR="00191C0B">
                  <w:rPr>
                    <w:rStyle w:val="a7"/>
                    <w:noProof/>
                  </w:rPr>
                  <w:t xml:space="preserve"> </w:t>
                </w:r>
                <w:r w:rsidRPr="00E35CB2">
                  <w:rPr>
                    <w:rStyle w:val="a7"/>
                    <w:rFonts w:hint="eastAsia"/>
                    <w:noProof/>
                  </w:rPr>
                  <w:t>保育仔猪饲养管理</w:t>
                </w:r>
                <w:r>
                  <w:rPr>
                    <w:noProof/>
                    <w:webHidden/>
                  </w:rPr>
                  <w:tab/>
                </w:r>
                <w:r>
                  <w:rPr>
                    <w:noProof/>
                    <w:webHidden/>
                  </w:rPr>
                  <w:fldChar w:fldCharType="begin"/>
                </w:r>
                <w:r>
                  <w:rPr>
                    <w:noProof/>
                    <w:webHidden/>
                  </w:rPr>
                  <w:instrText xml:space="preserve"> PAGEREF _Toc64395965 \h </w:instrText>
                </w:r>
                <w:r>
                  <w:rPr>
                    <w:noProof/>
                    <w:webHidden/>
                  </w:rPr>
                </w:r>
                <w:r>
                  <w:rPr>
                    <w:noProof/>
                    <w:webHidden/>
                  </w:rPr>
                  <w:fldChar w:fldCharType="separate"/>
                </w:r>
                <w:r>
                  <w:rPr>
                    <w:noProof/>
                    <w:webHidden/>
                  </w:rPr>
                  <w:t>7</w:t>
                </w:r>
                <w:r>
                  <w:rPr>
                    <w:noProof/>
                    <w:webHidden/>
                  </w:rPr>
                  <w:fldChar w:fldCharType="end"/>
                </w:r>
              </w:hyperlink>
              <w:r w:rsidR="009C379B">
                <w:rPr>
                  <w:rStyle w:val="a7"/>
                  <w:noProof/>
                </w:rPr>
                <w:t>5</w:t>
              </w:r>
            </w:p>
            <w:p w:rsidR="007B5986" w:rsidRDefault="007B5986">
              <w:pPr>
                <w:pStyle w:val="21"/>
                <w:tabs>
                  <w:tab w:val="right" w:leader="dot" w:pos="8296"/>
                </w:tabs>
                <w:rPr>
                  <w:rFonts w:cstheme="minorBidi"/>
                  <w:noProof/>
                  <w:kern w:val="2"/>
                  <w:sz w:val="21"/>
                </w:rPr>
              </w:pPr>
              <w:hyperlink w:anchor="_Toc64395966"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1 </w:t>
                </w:r>
                <w:r w:rsidRPr="00E35CB2">
                  <w:rPr>
                    <w:rStyle w:val="a7"/>
                    <w:rFonts w:asciiTheme="majorEastAsia" w:hAnsiTheme="majorEastAsia" w:hint="eastAsia"/>
                    <w:noProof/>
                  </w:rPr>
                  <w:t>仔猪断乳与转群</w:t>
                </w:r>
                <w:r>
                  <w:rPr>
                    <w:noProof/>
                    <w:webHidden/>
                  </w:rPr>
                  <w:tab/>
                </w:r>
                <w:r>
                  <w:rPr>
                    <w:noProof/>
                    <w:webHidden/>
                  </w:rPr>
                  <w:fldChar w:fldCharType="begin"/>
                </w:r>
                <w:r>
                  <w:rPr>
                    <w:noProof/>
                    <w:webHidden/>
                  </w:rPr>
                  <w:instrText xml:space="preserve"> PAGEREF _Toc64395966 \h </w:instrText>
                </w:r>
                <w:r>
                  <w:rPr>
                    <w:noProof/>
                    <w:webHidden/>
                  </w:rPr>
                </w:r>
                <w:r>
                  <w:rPr>
                    <w:noProof/>
                    <w:webHidden/>
                  </w:rPr>
                  <w:fldChar w:fldCharType="separate"/>
                </w:r>
                <w:r>
                  <w:rPr>
                    <w:noProof/>
                    <w:webHidden/>
                  </w:rPr>
                  <w:t>7</w:t>
                </w:r>
                <w:r>
                  <w:rPr>
                    <w:noProof/>
                    <w:webHidden/>
                  </w:rPr>
                  <w:fldChar w:fldCharType="end"/>
                </w:r>
              </w:hyperlink>
              <w:r w:rsidR="009C379B">
                <w:rPr>
                  <w:rStyle w:val="a7"/>
                  <w:noProof/>
                </w:rPr>
                <w:t>5</w:t>
              </w:r>
            </w:p>
            <w:p w:rsidR="007B5986" w:rsidRDefault="007B5986">
              <w:pPr>
                <w:pStyle w:val="21"/>
                <w:tabs>
                  <w:tab w:val="right" w:leader="dot" w:pos="8296"/>
                </w:tabs>
                <w:rPr>
                  <w:rFonts w:cstheme="minorBidi"/>
                  <w:noProof/>
                  <w:kern w:val="2"/>
                  <w:sz w:val="21"/>
                </w:rPr>
              </w:pPr>
              <w:hyperlink w:anchor="_Toc64395967"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2 </w:t>
                </w:r>
                <w:r w:rsidRPr="00E35CB2">
                  <w:rPr>
                    <w:rStyle w:val="a7"/>
                    <w:rFonts w:asciiTheme="majorEastAsia" w:hAnsiTheme="majorEastAsia" w:hint="eastAsia"/>
                    <w:noProof/>
                  </w:rPr>
                  <w:t>保育仔猪饲养管理</w:t>
                </w:r>
                <w:r>
                  <w:rPr>
                    <w:noProof/>
                    <w:webHidden/>
                  </w:rPr>
                  <w:tab/>
                </w:r>
                <w:r>
                  <w:rPr>
                    <w:noProof/>
                    <w:webHidden/>
                  </w:rPr>
                  <w:fldChar w:fldCharType="begin"/>
                </w:r>
                <w:r>
                  <w:rPr>
                    <w:noProof/>
                    <w:webHidden/>
                  </w:rPr>
                  <w:instrText xml:space="preserve"> PAGEREF _Toc64395967 \h </w:instrText>
                </w:r>
                <w:r>
                  <w:rPr>
                    <w:noProof/>
                    <w:webHidden/>
                  </w:rPr>
                </w:r>
                <w:r>
                  <w:rPr>
                    <w:noProof/>
                    <w:webHidden/>
                  </w:rPr>
                  <w:fldChar w:fldCharType="separate"/>
                </w:r>
                <w:r>
                  <w:rPr>
                    <w:noProof/>
                    <w:webHidden/>
                  </w:rPr>
                  <w:t>7</w:t>
                </w:r>
                <w:r>
                  <w:rPr>
                    <w:noProof/>
                    <w:webHidden/>
                  </w:rPr>
                  <w:fldChar w:fldCharType="end"/>
                </w:r>
              </w:hyperlink>
              <w:r w:rsidR="009C379B">
                <w:rPr>
                  <w:rStyle w:val="a7"/>
                  <w:noProof/>
                </w:rPr>
                <w:t>6</w:t>
              </w:r>
            </w:p>
            <w:p w:rsidR="007B5986" w:rsidRDefault="007B5986">
              <w:pPr>
                <w:pStyle w:val="11"/>
                <w:tabs>
                  <w:tab w:val="right" w:leader="dot" w:pos="8296"/>
                </w:tabs>
                <w:rPr>
                  <w:rFonts w:cstheme="minorBidi"/>
                  <w:noProof/>
                  <w:kern w:val="2"/>
                  <w:sz w:val="21"/>
                </w:rPr>
              </w:pPr>
              <w:hyperlink w:anchor="_Toc64395968" w:history="1">
                <w:r w:rsidRPr="00E35CB2">
                  <w:rPr>
                    <w:rStyle w:val="a7"/>
                    <w:rFonts w:hint="eastAsia"/>
                    <w:noProof/>
                  </w:rPr>
                  <w:t>项目七</w:t>
                </w:r>
                <w:r w:rsidR="00191C0B">
                  <w:rPr>
                    <w:rStyle w:val="a7"/>
                    <w:noProof/>
                  </w:rPr>
                  <w:t xml:space="preserve"> </w:t>
                </w:r>
                <w:r w:rsidRPr="00E35CB2">
                  <w:rPr>
                    <w:rStyle w:val="a7"/>
                    <w:rFonts w:hint="eastAsia"/>
                    <w:noProof/>
                  </w:rPr>
                  <w:t>生长育肥猪饲养管理</w:t>
                </w:r>
                <w:r>
                  <w:rPr>
                    <w:noProof/>
                    <w:webHidden/>
                  </w:rPr>
                  <w:tab/>
                </w:r>
              </w:hyperlink>
              <w:r w:rsidR="003A78F6">
                <w:rPr>
                  <w:rStyle w:val="a7"/>
                  <w:noProof/>
                </w:rPr>
                <w:t>81</w:t>
              </w:r>
            </w:p>
            <w:p w:rsidR="007B5986" w:rsidRDefault="007B5986">
              <w:pPr>
                <w:pStyle w:val="21"/>
                <w:tabs>
                  <w:tab w:val="right" w:leader="dot" w:pos="8296"/>
                </w:tabs>
                <w:rPr>
                  <w:rFonts w:cstheme="minorBidi"/>
                  <w:noProof/>
                  <w:kern w:val="2"/>
                  <w:sz w:val="21"/>
                </w:rPr>
              </w:pPr>
              <w:hyperlink w:anchor="_Toc64395969" w:history="1">
                <w:r w:rsidRPr="00E35CB2">
                  <w:rPr>
                    <w:rStyle w:val="a7"/>
                    <w:rFonts w:asciiTheme="majorEastAsia" w:hAnsiTheme="majorEastAsia" w:hint="eastAsia"/>
                    <w:noProof/>
                  </w:rPr>
                  <w:t>任务</w:t>
                </w:r>
                <w:r w:rsidR="00191C0B">
                  <w:rPr>
                    <w:rStyle w:val="a7"/>
                    <w:rFonts w:asciiTheme="majorEastAsia" w:hAnsiTheme="majorEastAsia"/>
                    <w:noProof/>
                  </w:rPr>
                  <w:t xml:space="preserve">1 </w:t>
                </w:r>
                <w:r w:rsidRPr="00E35CB2">
                  <w:rPr>
                    <w:rStyle w:val="a7"/>
                    <w:rFonts w:asciiTheme="majorEastAsia" w:hAnsiTheme="majorEastAsia" w:hint="eastAsia"/>
                    <w:noProof/>
                  </w:rPr>
                  <w:t>生长育肥猪的饲养管理</w:t>
                </w:r>
                <w:r>
                  <w:rPr>
                    <w:noProof/>
                    <w:webHidden/>
                  </w:rPr>
                  <w:tab/>
                </w:r>
              </w:hyperlink>
              <w:r w:rsidR="003A78F6">
                <w:rPr>
                  <w:rStyle w:val="a7"/>
                  <w:noProof/>
                </w:rPr>
                <w:t>81</w:t>
              </w:r>
            </w:p>
            <w:p w:rsidR="007B5986" w:rsidRDefault="007B5986">
              <w:pPr>
                <w:pStyle w:val="21"/>
                <w:tabs>
                  <w:tab w:val="right" w:leader="dot" w:pos="8296"/>
                </w:tabs>
                <w:rPr>
                  <w:rFonts w:cstheme="minorBidi"/>
                  <w:noProof/>
                  <w:kern w:val="2"/>
                  <w:sz w:val="21"/>
                </w:rPr>
              </w:pPr>
              <w:hyperlink w:anchor="_Toc64395970" w:history="1">
                <w:r w:rsidRPr="00E35CB2">
                  <w:rPr>
                    <w:rStyle w:val="a7"/>
                    <w:rFonts w:hint="eastAsia"/>
                    <w:noProof/>
                  </w:rPr>
                  <w:t>任务</w:t>
                </w:r>
                <w:r w:rsidRPr="00E35CB2">
                  <w:rPr>
                    <w:rStyle w:val="a7"/>
                    <w:noProof/>
                  </w:rPr>
                  <w:t xml:space="preserve">2 </w:t>
                </w:r>
                <w:r w:rsidRPr="00E35CB2">
                  <w:rPr>
                    <w:rStyle w:val="a7"/>
                    <w:rFonts w:hint="eastAsia"/>
                    <w:noProof/>
                  </w:rPr>
                  <w:t>无公害猪肉生产技术</w:t>
                </w:r>
                <w:r>
                  <w:rPr>
                    <w:noProof/>
                    <w:webHidden/>
                  </w:rPr>
                  <w:tab/>
                </w:r>
                <w:r>
                  <w:rPr>
                    <w:noProof/>
                    <w:webHidden/>
                  </w:rPr>
                  <w:fldChar w:fldCharType="begin"/>
                </w:r>
                <w:r>
                  <w:rPr>
                    <w:noProof/>
                    <w:webHidden/>
                  </w:rPr>
                  <w:instrText xml:space="preserve"> PAGEREF _Toc64395970 \h </w:instrText>
                </w:r>
                <w:r>
                  <w:rPr>
                    <w:noProof/>
                    <w:webHidden/>
                  </w:rPr>
                </w:r>
                <w:r>
                  <w:rPr>
                    <w:noProof/>
                    <w:webHidden/>
                  </w:rPr>
                  <w:fldChar w:fldCharType="separate"/>
                </w:r>
                <w:r>
                  <w:rPr>
                    <w:noProof/>
                    <w:webHidden/>
                  </w:rPr>
                  <w:t>8</w:t>
                </w:r>
                <w:r>
                  <w:rPr>
                    <w:noProof/>
                    <w:webHidden/>
                  </w:rPr>
                  <w:fldChar w:fldCharType="end"/>
                </w:r>
              </w:hyperlink>
              <w:r w:rsidR="003A78F6">
                <w:rPr>
                  <w:rStyle w:val="a7"/>
                  <w:noProof/>
                </w:rPr>
                <w:t>6</w:t>
              </w:r>
            </w:p>
            <w:p w:rsidR="007B5986" w:rsidRDefault="007B5986">
              <w:pPr>
                <w:pStyle w:val="11"/>
                <w:tabs>
                  <w:tab w:val="right" w:leader="dot" w:pos="8296"/>
                </w:tabs>
                <w:rPr>
                  <w:rFonts w:cstheme="minorBidi"/>
                  <w:noProof/>
                  <w:kern w:val="2"/>
                  <w:sz w:val="21"/>
                </w:rPr>
              </w:pPr>
              <w:hyperlink w:anchor="_Toc64395971" w:history="1">
                <w:r w:rsidRPr="00E35CB2">
                  <w:rPr>
                    <w:rStyle w:val="a7"/>
                    <w:rFonts w:hint="eastAsia"/>
                    <w:noProof/>
                  </w:rPr>
                  <w:t>项目八</w:t>
                </w:r>
                <w:r w:rsidR="00191C0B">
                  <w:rPr>
                    <w:rStyle w:val="a7"/>
                    <w:noProof/>
                  </w:rPr>
                  <w:t xml:space="preserve"> </w:t>
                </w:r>
                <w:r w:rsidRPr="00E35CB2">
                  <w:rPr>
                    <w:rStyle w:val="a7"/>
                    <w:rFonts w:hint="eastAsia"/>
                    <w:noProof/>
                  </w:rPr>
                  <w:t>猪场的经营与管理</w:t>
                </w:r>
                <w:r>
                  <w:rPr>
                    <w:noProof/>
                    <w:webHidden/>
                  </w:rPr>
                  <w:tab/>
                </w:r>
                <w:r>
                  <w:rPr>
                    <w:noProof/>
                    <w:webHidden/>
                  </w:rPr>
                  <w:fldChar w:fldCharType="begin"/>
                </w:r>
                <w:r>
                  <w:rPr>
                    <w:noProof/>
                    <w:webHidden/>
                  </w:rPr>
                  <w:instrText xml:space="preserve"> PAGEREF _Toc64395971 \h </w:instrText>
                </w:r>
                <w:r>
                  <w:rPr>
                    <w:noProof/>
                    <w:webHidden/>
                  </w:rPr>
                </w:r>
                <w:r>
                  <w:rPr>
                    <w:noProof/>
                    <w:webHidden/>
                  </w:rPr>
                  <w:fldChar w:fldCharType="separate"/>
                </w:r>
                <w:r>
                  <w:rPr>
                    <w:noProof/>
                    <w:webHidden/>
                  </w:rPr>
                  <w:t>8</w:t>
                </w:r>
                <w:r>
                  <w:rPr>
                    <w:noProof/>
                    <w:webHidden/>
                  </w:rPr>
                  <w:fldChar w:fldCharType="end"/>
                </w:r>
              </w:hyperlink>
              <w:r w:rsidR="003A78F6">
                <w:rPr>
                  <w:rStyle w:val="a7"/>
                  <w:noProof/>
                </w:rPr>
                <w:t>8</w:t>
              </w:r>
            </w:p>
            <w:p w:rsidR="007B5986" w:rsidRDefault="007B5986">
              <w:pPr>
                <w:pStyle w:val="21"/>
                <w:tabs>
                  <w:tab w:val="right" w:leader="dot" w:pos="8296"/>
                </w:tabs>
                <w:rPr>
                  <w:rFonts w:cstheme="minorBidi"/>
                  <w:noProof/>
                  <w:kern w:val="2"/>
                  <w:sz w:val="21"/>
                </w:rPr>
              </w:pPr>
              <w:hyperlink w:anchor="_Toc64395972" w:history="1">
                <w:r w:rsidRPr="00E35CB2">
                  <w:rPr>
                    <w:rStyle w:val="a7"/>
                    <w:rFonts w:asciiTheme="majorEastAsia" w:hAnsiTheme="majorEastAsia" w:hint="eastAsia"/>
                    <w:noProof/>
                  </w:rPr>
                  <w:t>任务</w:t>
                </w:r>
                <w:r w:rsidR="003C7784">
                  <w:rPr>
                    <w:rStyle w:val="a7"/>
                    <w:rFonts w:asciiTheme="majorEastAsia" w:hAnsiTheme="majorEastAsia"/>
                    <w:noProof/>
                  </w:rPr>
                  <w:t xml:space="preserve">1 </w:t>
                </w:r>
                <w:r w:rsidRPr="00E35CB2">
                  <w:rPr>
                    <w:rStyle w:val="a7"/>
                    <w:rFonts w:asciiTheme="majorEastAsia" w:hAnsiTheme="majorEastAsia" w:hint="eastAsia"/>
                    <w:noProof/>
                  </w:rPr>
                  <w:t>猪场生产计划管理</w:t>
                </w:r>
                <w:r>
                  <w:rPr>
                    <w:noProof/>
                    <w:webHidden/>
                  </w:rPr>
                  <w:tab/>
                </w:r>
                <w:r>
                  <w:rPr>
                    <w:noProof/>
                    <w:webHidden/>
                  </w:rPr>
                  <w:fldChar w:fldCharType="begin"/>
                </w:r>
                <w:r>
                  <w:rPr>
                    <w:noProof/>
                    <w:webHidden/>
                  </w:rPr>
                  <w:instrText xml:space="preserve"> PAGEREF _Toc64395972 \h </w:instrText>
                </w:r>
                <w:r>
                  <w:rPr>
                    <w:noProof/>
                    <w:webHidden/>
                  </w:rPr>
                </w:r>
                <w:r>
                  <w:rPr>
                    <w:noProof/>
                    <w:webHidden/>
                  </w:rPr>
                  <w:fldChar w:fldCharType="separate"/>
                </w:r>
                <w:r>
                  <w:rPr>
                    <w:noProof/>
                    <w:webHidden/>
                  </w:rPr>
                  <w:t>8</w:t>
                </w:r>
                <w:r>
                  <w:rPr>
                    <w:noProof/>
                    <w:webHidden/>
                  </w:rPr>
                  <w:fldChar w:fldCharType="end"/>
                </w:r>
              </w:hyperlink>
              <w:r w:rsidR="003A78F6">
                <w:rPr>
                  <w:rStyle w:val="a7"/>
                  <w:noProof/>
                </w:rPr>
                <w:t>8</w:t>
              </w:r>
            </w:p>
            <w:p w:rsidR="007B5986" w:rsidRDefault="007B5986">
              <w:pPr>
                <w:pStyle w:val="21"/>
                <w:tabs>
                  <w:tab w:val="right" w:leader="dot" w:pos="8296"/>
                </w:tabs>
                <w:rPr>
                  <w:rFonts w:cstheme="minorBidi"/>
                  <w:noProof/>
                  <w:kern w:val="2"/>
                  <w:sz w:val="21"/>
                </w:rPr>
              </w:pPr>
              <w:hyperlink w:anchor="_Toc64395973"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猪场的经济核算</w:t>
                </w:r>
                <w:r>
                  <w:rPr>
                    <w:noProof/>
                    <w:webHidden/>
                  </w:rPr>
                  <w:tab/>
                </w:r>
                <w:r>
                  <w:rPr>
                    <w:noProof/>
                    <w:webHidden/>
                  </w:rPr>
                  <w:fldChar w:fldCharType="begin"/>
                </w:r>
                <w:r>
                  <w:rPr>
                    <w:noProof/>
                    <w:webHidden/>
                  </w:rPr>
                  <w:instrText xml:space="preserve"> PAGEREF _Toc64395973 \h </w:instrText>
                </w:r>
                <w:r>
                  <w:rPr>
                    <w:noProof/>
                    <w:webHidden/>
                  </w:rPr>
                </w:r>
                <w:r>
                  <w:rPr>
                    <w:noProof/>
                    <w:webHidden/>
                  </w:rPr>
                  <w:fldChar w:fldCharType="separate"/>
                </w:r>
                <w:r>
                  <w:rPr>
                    <w:noProof/>
                    <w:webHidden/>
                  </w:rPr>
                  <w:t>9</w:t>
                </w:r>
                <w:r>
                  <w:rPr>
                    <w:noProof/>
                    <w:webHidden/>
                  </w:rPr>
                  <w:fldChar w:fldCharType="end"/>
                </w:r>
              </w:hyperlink>
              <w:r w:rsidR="003A78F6">
                <w:rPr>
                  <w:rStyle w:val="a7"/>
                  <w:noProof/>
                </w:rPr>
                <w:t>3</w:t>
              </w:r>
            </w:p>
            <w:p w:rsidR="007B5986" w:rsidRDefault="007B5986">
              <w:pPr>
                <w:pStyle w:val="21"/>
                <w:tabs>
                  <w:tab w:val="right" w:leader="dot" w:pos="8296"/>
                </w:tabs>
                <w:rPr>
                  <w:rFonts w:cstheme="minorBidi"/>
                  <w:noProof/>
                  <w:kern w:val="2"/>
                  <w:sz w:val="21"/>
                </w:rPr>
              </w:pPr>
              <w:hyperlink w:anchor="_Toc64395974" w:history="1">
                <w:r w:rsidRPr="00E35CB2">
                  <w:rPr>
                    <w:rStyle w:val="a7"/>
                    <w:rFonts w:asciiTheme="majorEastAsia" w:hAnsiTheme="majorEastAsia" w:hint="eastAsia"/>
                    <w:noProof/>
                  </w:rPr>
                  <w:t>任务</w:t>
                </w:r>
                <w:r w:rsidR="003C7784">
                  <w:rPr>
                    <w:rStyle w:val="a7"/>
                    <w:rFonts w:asciiTheme="majorEastAsia" w:hAnsiTheme="majorEastAsia"/>
                    <w:noProof/>
                  </w:rPr>
                  <w:t xml:space="preserve">3 </w:t>
                </w:r>
                <w:r w:rsidRPr="00E35CB2">
                  <w:rPr>
                    <w:rStyle w:val="a7"/>
                    <w:rFonts w:asciiTheme="majorEastAsia" w:hAnsiTheme="majorEastAsia" w:hint="eastAsia"/>
                    <w:noProof/>
                  </w:rPr>
                  <w:t>猪场产品销售</w:t>
                </w:r>
                <w:r>
                  <w:rPr>
                    <w:noProof/>
                    <w:webHidden/>
                  </w:rPr>
                  <w:tab/>
                </w:r>
                <w:r>
                  <w:rPr>
                    <w:noProof/>
                    <w:webHidden/>
                  </w:rPr>
                  <w:fldChar w:fldCharType="begin"/>
                </w:r>
                <w:r>
                  <w:rPr>
                    <w:noProof/>
                    <w:webHidden/>
                  </w:rPr>
                  <w:instrText xml:space="preserve"> PAGEREF _Toc64395974 \h </w:instrText>
                </w:r>
                <w:r>
                  <w:rPr>
                    <w:noProof/>
                    <w:webHidden/>
                  </w:rPr>
                </w:r>
                <w:r>
                  <w:rPr>
                    <w:noProof/>
                    <w:webHidden/>
                  </w:rPr>
                  <w:fldChar w:fldCharType="separate"/>
                </w:r>
                <w:r>
                  <w:rPr>
                    <w:noProof/>
                    <w:webHidden/>
                  </w:rPr>
                  <w:t>9</w:t>
                </w:r>
                <w:r>
                  <w:rPr>
                    <w:noProof/>
                    <w:webHidden/>
                  </w:rPr>
                  <w:fldChar w:fldCharType="end"/>
                </w:r>
              </w:hyperlink>
              <w:r w:rsidR="003A78F6">
                <w:rPr>
                  <w:rStyle w:val="a7"/>
                  <w:noProof/>
                </w:rPr>
                <w:t>5</w:t>
              </w:r>
            </w:p>
            <w:p w:rsidR="007B5986" w:rsidRDefault="007B5986" w:rsidP="003C7784">
              <w:pPr>
                <w:pStyle w:val="21"/>
                <w:tabs>
                  <w:tab w:val="right" w:leader="dot" w:pos="8296"/>
                </w:tabs>
                <w:rPr>
                  <w:rFonts w:cstheme="minorBidi"/>
                  <w:noProof/>
                  <w:kern w:val="2"/>
                  <w:sz w:val="21"/>
                </w:rPr>
              </w:pPr>
              <w:hyperlink w:anchor="_Toc64395975" w:history="1">
                <w:r w:rsidRPr="00E35CB2">
                  <w:rPr>
                    <w:rStyle w:val="a7"/>
                    <w:rFonts w:hint="eastAsia"/>
                    <w:noProof/>
                  </w:rPr>
                  <w:t>实训一</w:t>
                </w:r>
                <w:r w:rsidR="003C7784">
                  <w:rPr>
                    <w:rStyle w:val="a7"/>
                    <w:noProof/>
                  </w:rPr>
                  <w:t xml:space="preserve"> </w:t>
                </w:r>
                <w:r w:rsidRPr="00E35CB2">
                  <w:rPr>
                    <w:rStyle w:val="a7"/>
                    <w:rFonts w:hint="eastAsia"/>
                    <w:noProof/>
                  </w:rPr>
                  <w:t>饲料供应计划编制</w:t>
                </w:r>
                <w:r>
                  <w:rPr>
                    <w:noProof/>
                    <w:webHidden/>
                  </w:rPr>
                  <w:tab/>
                </w:r>
                <w:r>
                  <w:rPr>
                    <w:noProof/>
                    <w:webHidden/>
                  </w:rPr>
                  <w:fldChar w:fldCharType="begin"/>
                </w:r>
                <w:r>
                  <w:rPr>
                    <w:noProof/>
                    <w:webHidden/>
                  </w:rPr>
                  <w:instrText xml:space="preserve"> PAGEREF _Toc64395975 \h </w:instrText>
                </w:r>
                <w:r>
                  <w:rPr>
                    <w:noProof/>
                    <w:webHidden/>
                  </w:rPr>
                </w:r>
                <w:r>
                  <w:rPr>
                    <w:noProof/>
                    <w:webHidden/>
                  </w:rPr>
                  <w:fldChar w:fldCharType="separate"/>
                </w:r>
                <w:r>
                  <w:rPr>
                    <w:noProof/>
                    <w:webHidden/>
                  </w:rPr>
                  <w:t>9</w:t>
                </w:r>
                <w:r>
                  <w:rPr>
                    <w:noProof/>
                    <w:webHidden/>
                  </w:rPr>
                  <w:fldChar w:fldCharType="end"/>
                </w:r>
              </w:hyperlink>
              <w:r w:rsidR="003A78F6">
                <w:rPr>
                  <w:rStyle w:val="a7"/>
                  <w:noProof/>
                </w:rPr>
                <w:t>7</w:t>
              </w:r>
              <w:hyperlink w:anchor="_Toc64395977" w:history="1"/>
            </w:p>
            <w:p w:rsidR="007B5986" w:rsidRDefault="007B5986">
              <w:pPr>
                <w:pStyle w:val="11"/>
                <w:tabs>
                  <w:tab w:val="right" w:leader="dot" w:pos="8296"/>
                </w:tabs>
                <w:rPr>
                  <w:rFonts w:cstheme="minorBidi"/>
                  <w:noProof/>
                  <w:kern w:val="2"/>
                  <w:sz w:val="21"/>
                </w:rPr>
              </w:pPr>
              <w:hyperlink w:anchor="_Toc64395978" w:history="1">
                <w:r w:rsidRPr="00E35CB2">
                  <w:rPr>
                    <w:rStyle w:val="a7"/>
                    <w:rFonts w:hint="eastAsia"/>
                    <w:noProof/>
                  </w:rPr>
                  <w:t>模块二</w:t>
                </w:r>
                <w:r w:rsidRPr="00E35CB2">
                  <w:rPr>
                    <w:rStyle w:val="a7"/>
                    <w:noProof/>
                  </w:rPr>
                  <w:t xml:space="preserve"> </w:t>
                </w:r>
                <w:r w:rsidRPr="00E35CB2">
                  <w:rPr>
                    <w:rStyle w:val="a7"/>
                    <w:rFonts w:hint="eastAsia"/>
                    <w:noProof/>
                  </w:rPr>
                  <w:t>猪病防治</w:t>
                </w:r>
                <w:r>
                  <w:rPr>
                    <w:noProof/>
                    <w:webHidden/>
                  </w:rPr>
                  <w:tab/>
                </w:r>
              </w:hyperlink>
              <w:r w:rsidR="00D65FB0">
                <w:rPr>
                  <w:rStyle w:val="a7"/>
                  <w:noProof/>
                </w:rPr>
                <w:t>99</w:t>
              </w:r>
            </w:p>
            <w:p w:rsidR="007B5986" w:rsidRDefault="007B5986">
              <w:pPr>
                <w:pStyle w:val="11"/>
                <w:tabs>
                  <w:tab w:val="right" w:leader="dot" w:pos="8296"/>
                </w:tabs>
                <w:rPr>
                  <w:rFonts w:cstheme="minorBidi"/>
                  <w:noProof/>
                  <w:kern w:val="2"/>
                  <w:sz w:val="21"/>
                </w:rPr>
              </w:pPr>
              <w:hyperlink w:anchor="_Toc64395979" w:history="1">
                <w:r w:rsidRPr="00E35CB2">
                  <w:rPr>
                    <w:rStyle w:val="a7"/>
                    <w:rFonts w:hint="eastAsia"/>
                    <w:noProof/>
                  </w:rPr>
                  <w:t>项目一</w:t>
                </w:r>
                <w:r w:rsidR="00191C0B">
                  <w:rPr>
                    <w:rStyle w:val="a7"/>
                    <w:noProof/>
                  </w:rPr>
                  <w:t xml:space="preserve"> </w:t>
                </w:r>
                <w:r w:rsidRPr="00E35CB2">
                  <w:rPr>
                    <w:rStyle w:val="a7"/>
                    <w:rFonts w:hint="eastAsia"/>
                    <w:noProof/>
                  </w:rPr>
                  <w:t>猪场疫病防控基础</w:t>
                </w:r>
                <w:r>
                  <w:rPr>
                    <w:noProof/>
                    <w:webHidden/>
                  </w:rPr>
                  <w:tab/>
                </w:r>
                <w:r>
                  <w:rPr>
                    <w:noProof/>
                    <w:webHidden/>
                  </w:rPr>
                  <w:fldChar w:fldCharType="begin"/>
                </w:r>
                <w:r>
                  <w:rPr>
                    <w:noProof/>
                    <w:webHidden/>
                  </w:rPr>
                  <w:instrText xml:space="preserve"> PAGEREF _Toc64395979 \h </w:instrText>
                </w:r>
                <w:r>
                  <w:rPr>
                    <w:noProof/>
                    <w:webHidden/>
                  </w:rPr>
                </w:r>
                <w:r>
                  <w:rPr>
                    <w:noProof/>
                    <w:webHidden/>
                  </w:rPr>
                  <w:fldChar w:fldCharType="separate"/>
                </w:r>
                <w:r>
                  <w:rPr>
                    <w:noProof/>
                    <w:webHidden/>
                  </w:rPr>
                  <w:t>9</w:t>
                </w:r>
                <w:r>
                  <w:rPr>
                    <w:noProof/>
                    <w:webHidden/>
                  </w:rPr>
                  <w:fldChar w:fldCharType="end"/>
                </w:r>
              </w:hyperlink>
              <w:r w:rsidR="00D65FB0">
                <w:rPr>
                  <w:rStyle w:val="a7"/>
                  <w:noProof/>
                </w:rPr>
                <w:t>9</w:t>
              </w:r>
            </w:p>
            <w:p w:rsidR="007B5986" w:rsidRDefault="007B5986">
              <w:pPr>
                <w:pStyle w:val="21"/>
                <w:tabs>
                  <w:tab w:val="right" w:leader="dot" w:pos="8296"/>
                </w:tabs>
                <w:rPr>
                  <w:rFonts w:cstheme="minorBidi"/>
                  <w:noProof/>
                  <w:kern w:val="2"/>
                  <w:sz w:val="21"/>
                </w:rPr>
              </w:pPr>
              <w:hyperlink w:anchor="_Toc64395980"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猪场生物安全的建立</w:t>
                </w:r>
                <w:r>
                  <w:rPr>
                    <w:noProof/>
                    <w:webHidden/>
                  </w:rPr>
                  <w:tab/>
                </w:r>
                <w:r>
                  <w:rPr>
                    <w:noProof/>
                    <w:webHidden/>
                  </w:rPr>
                  <w:fldChar w:fldCharType="begin"/>
                </w:r>
                <w:r>
                  <w:rPr>
                    <w:noProof/>
                    <w:webHidden/>
                  </w:rPr>
                  <w:instrText xml:space="preserve"> PAGEREF _Toc64395980 \h </w:instrText>
                </w:r>
                <w:r>
                  <w:rPr>
                    <w:noProof/>
                    <w:webHidden/>
                  </w:rPr>
                </w:r>
                <w:r>
                  <w:rPr>
                    <w:noProof/>
                    <w:webHidden/>
                  </w:rPr>
                  <w:fldChar w:fldCharType="separate"/>
                </w:r>
                <w:r>
                  <w:rPr>
                    <w:noProof/>
                    <w:webHidden/>
                  </w:rPr>
                  <w:t>9</w:t>
                </w:r>
                <w:r>
                  <w:rPr>
                    <w:noProof/>
                    <w:webHidden/>
                  </w:rPr>
                  <w:fldChar w:fldCharType="end"/>
                </w:r>
              </w:hyperlink>
              <w:r w:rsidR="00D65FB0">
                <w:rPr>
                  <w:rStyle w:val="a7"/>
                  <w:noProof/>
                </w:rPr>
                <w:t>9</w:t>
              </w:r>
            </w:p>
            <w:p w:rsidR="007B5986" w:rsidRDefault="007B5986">
              <w:pPr>
                <w:pStyle w:val="21"/>
                <w:tabs>
                  <w:tab w:val="right" w:leader="dot" w:pos="8296"/>
                </w:tabs>
                <w:rPr>
                  <w:rFonts w:cstheme="minorBidi"/>
                  <w:noProof/>
                  <w:kern w:val="2"/>
                  <w:sz w:val="21"/>
                </w:rPr>
              </w:pPr>
              <w:hyperlink w:anchor="_Toc64395981" w:history="1">
                <w:r w:rsidRPr="00E35CB2">
                  <w:rPr>
                    <w:rStyle w:val="a7"/>
                    <w:rFonts w:hint="eastAsia"/>
                    <w:noProof/>
                  </w:rPr>
                  <w:t>任务</w:t>
                </w:r>
                <w:r w:rsidRPr="00E35CB2">
                  <w:rPr>
                    <w:rStyle w:val="a7"/>
                    <w:noProof/>
                  </w:rPr>
                  <w:t xml:space="preserve">2 </w:t>
                </w:r>
                <w:r w:rsidRPr="00E35CB2">
                  <w:rPr>
                    <w:rStyle w:val="a7"/>
                    <w:rFonts w:hint="eastAsia"/>
                    <w:noProof/>
                  </w:rPr>
                  <w:t>猪场免疫程序的制定</w:t>
                </w:r>
                <w:r>
                  <w:rPr>
                    <w:noProof/>
                    <w:webHidden/>
                  </w:rPr>
                  <w:tab/>
                </w:r>
                <w:r>
                  <w:rPr>
                    <w:noProof/>
                    <w:webHidden/>
                  </w:rPr>
                  <w:fldChar w:fldCharType="begin"/>
                </w:r>
                <w:r>
                  <w:rPr>
                    <w:noProof/>
                    <w:webHidden/>
                  </w:rPr>
                  <w:instrText xml:space="preserve"> PAGEREF _Toc64395981 \h </w:instrText>
                </w:r>
                <w:r>
                  <w:rPr>
                    <w:noProof/>
                    <w:webHidden/>
                  </w:rPr>
                </w:r>
                <w:r>
                  <w:rPr>
                    <w:noProof/>
                    <w:webHidden/>
                  </w:rPr>
                  <w:fldChar w:fldCharType="separate"/>
                </w:r>
                <w:r>
                  <w:rPr>
                    <w:noProof/>
                    <w:webHidden/>
                  </w:rPr>
                  <w:t>10</w:t>
                </w:r>
                <w:r>
                  <w:rPr>
                    <w:noProof/>
                    <w:webHidden/>
                  </w:rPr>
                  <w:fldChar w:fldCharType="end"/>
                </w:r>
              </w:hyperlink>
              <w:r w:rsidR="00D65FB0">
                <w:rPr>
                  <w:rStyle w:val="a7"/>
                  <w:noProof/>
                </w:rPr>
                <w:t>2</w:t>
              </w:r>
            </w:p>
            <w:p w:rsidR="007B5986" w:rsidRDefault="007B5986">
              <w:pPr>
                <w:pStyle w:val="21"/>
                <w:tabs>
                  <w:tab w:val="right" w:leader="dot" w:pos="8296"/>
                </w:tabs>
                <w:rPr>
                  <w:rFonts w:cstheme="minorBidi"/>
                  <w:noProof/>
                  <w:kern w:val="2"/>
                  <w:sz w:val="21"/>
                </w:rPr>
              </w:pPr>
              <w:hyperlink w:anchor="_Toc64395982" w:history="1">
                <w:r w:rsidRPr="00E35CB2">
                  <w:rPr>
                    <w:rStyle w:val="a7"/>
                    <w:rFonts w:asciiTheme="majorEastAsia" w:hAnsiTheme="majorEastAsia" w:hint="eastAsia"/>
                    <w:noProof/>
                  </w:rPr>
                  <w:t>任务</w:t>
                </w:r>
                <w:r w:rsidR="003C7784">
                  <w:rPr>
                    <w:rStyle w:val="a7"/>
                    <w:rFonts w:asciiTheme="majorEastAsia" w:hAnsiTheme="majorEastAsia"/>
                    <w:noProof/>
                  </w:rPr>
                  <w:t xml:space="preserve">3 </w:t>
                </w:r>
                <w:r w:rsidRPr="00E35CB2">
                  <w:rPr>
                    <w:rStyle w:val="a7"/>
                    <w:rFonts w:asciiTheme="majorEastAsia" w:hAnsiTheme="majorEastAsia" w:hint="eastAsia"/>
                    <w:noProof/>
                  </w:rPr>
                  <w:t>猪场的卫生消毒</w:t>
                </w:r>
                <w:r>
                  <w:rPr>
                    <w:noProof/>
                    <w:webHidden/>
                  </w:rPr>
                  <w:tab/>
                </w:r>
                <w:r>
                  <w:rPr>
                    <w:noProof/>
                    <w:webHidden/>
                  </w:rPr>
                  <w:fldChar w:fldCharType="begin"/>
                </w:r>
                <w:r>
                  <w:rPr>
                    <w:noProof/>
                    <w:webHidden/>
                  </w:rPr>
                  <w:instrText xml:space="preserve"> PAGEREF _Toc64395982 \h </w:instrText>
                </w:r>
                <w:r>
                  <w:rPr>
                    <w:noProof/>
                    <w:webHidden/>
                  </w:rPr>
                </w:r>
                <w:r>
                  <w:rPr>
                    <w:noProof/>
                    <w:webHidden/>
                  </w:rPr>
                  <w:fldChar w:fldCharType="separate"/>
                </w:r>
                <w:r>
                  <w:rPr>
                    <w:noProof/>
                    <w:webHidden/>
                  </w:rPr>
                  <w:t>10</w:t>
                </w:r>
                <w:r>
                  <w:rPr>
                    <w:noProof/>
                    <w:webHidden/>
                  </w:rPr>
                  <w:fldChar w:fldCharType="end"/>
                </w:r>
              </w:hyperlink>
              <w:r w:rsidR="00D65FB0">
                <w:rPr>
                  <w:rStyle w:val="a7"/>
                  <w:noProof/>
                </w:rPr>
                <w:t>5</w:t>
              </w:r>
            </w:p>
            <w:p w:rsidR="007B5986" w:rsidRDefault="007B5986">
              <w:pPr>
                <w:pStyle w:val="21"/>
                <w:tabs>
                  <w:tab w:val="right" w:leader="dot" w:pos="8296"/>
                </w:tabs>
                <w:rPr>
                  <w:rFonts w:cstheme="minorBidi"/>
                  <w:noProof/>
                  <w:kern w:val="2"/>
                  <w:sz w:val="21"/>
                </w:rPr>
              </w:pPr>
              <w:hyperlink w:anchor="_Toc64395983"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4 </w:t>
                </w:r>
                <w:r w:rsidRPr="00E35CB2">
                  <w:rPr>
                    <w:rStyle w:val="a7"/>
                    <w:rFonts w:asciiTheme="majorEastAsia" w:hAnsiTheme="majorEastAsia" w:hint="eastAsia"/>
                    <w:noProof/>
                  </w:rPr>
                  <w:t>猪场的保健</w:t>
                </w:r>
                <w:r>
                  <w:rPr>
                    <w:noProof/>
                    <w:webHidden/>
                  </w:rPr>
                  <w:tab/>
                </w:r>
                <w:r>
                  <w:rPr>
                    <w:noProof/>
                    <w:webHidden/>
                  </w:rPr>
                  <w:fldChar w:fldCharType="begin"/>
                </w:r>
                <w:r>
                  <w:rPr>
                    <w:noProof/>
                    <w:webHidden/>
                  </w:rPr>
                  <w:instrText xml:space="preserve"> PAGEREF _Toc64395983 \h </w:instrText>
                </w:r>
                <w:r>
                  <w:rPr>
                    <w:noProof/>
                    <w:webHidden/>
                  </w:rPr>
                </w:r>
                <w:r>
                  <w:rPr>
                    <w:noProof/>
                    <w:webHidden/>
                  </w:rPr>
                  <w:fldChar w:fldCharType="separate"/>
                </w:r>
                <w:r>
                  <w:rPr>
                    <w:noProof/>
                    <w:webHidden/>
                  </w:rPr>
                  <w:t>11</w:t>
                </w:r>
                <w:r>
                  <w:rPr>
                    <w:noProof/>
                    <w:webHidden/>
                  </w:rPr>
                  <w:fldChar w:fldCharType="end"/>
                </w:r>
              </w:hyperlink>
              <w:r w:rsidR="00D65FB0">
                <w:rPr>
                  <w:rStyle w:val="a7"/>
                  <w:noProof/>
                </w:rPr>
                <w:t>3</w:t>
              </w:r>
            </w:p>
            <w:p w:rsidR="007B5986" w:rsidRDefault="007B5986">
              <w:pPr>
                <w:pStyle w:val="21"/>
                <w:tabs>
                  <w:tab w:val="right" w:leader="dot" w:pos="8296"/>
                </w:tabs>
                <w:rPr>
                  <w:rFonts w:cstheme="minorBidi"/>
                  <w:noProof/>
                  <w:kern w:val="2"/>
                  <w:sz w:val="21"/>
                </w:rPr>
              </w:pPr>
              <w:hyperlink w:anchor="_Toc64395984" w:history="1">
                <w:r w:rsidRPr="00E35CB2">
                  <w:rPr>
                    <w:rStyle w:val="a7"/>
                    <w:rFonts w:hint="eastAsia"/>
                    <w:noProof/>
                  </w:rPr>
                  <w:t>实训一</w:t>
                </w:r>
                <w:r w:rsidR="003C7784">
                  <w:rPr>
                    <w:rStyle w:val="a7"/>
                    <w:noProof/>
                  </w:rPr>
                  <w:t xml:space="preserve"> </w:t>
                </w:r>
                <w:r w:rsidRPr="00E35CB2">
                  <w:rPr>
                    <w:rStyle w:val="a7"/>
                    <w:rFonts w:hint="eastAsia"/>
                    <w:noProof/>
                  </w:rPr>
                  <w:t>猪场消毒</w:t>
                </w:r>
                <w:r>
                  <w:rPr>
                    <w:noProof/>
                    <w:webHidden/>
                  </w:rPr>
                  <w:tab/>
                </w:r>
                <w:r>
                  <w:rPr>
                    <w:noProof/>
                    <w:webHidden/>
                  </w:rPr>
                  <w:fldChar w:fldCharType="begin"/>
                </w:r>
                <w:r>
                  <w:rPr>
                    <w:noProof/>
                    <w:webHidden/>
                  </w:rPr>
                  <w:instrText xml:space="preserve"> PAGEREF _Toc64395984 \h </w:instrText>
                </w:r>
                <w:r>
                  <w:rPr>
                    <w:noProof/>
                    <w:webHidden/>
                  </w:rPr>
                </w:r>
                <w:r>
                  <w:rPr>
                    <w:noProof/>
                    <w:webHidden/>
                  </w:rPr>
                  <w:fldChar w:fldCharType="separate"/>
                </w:r>
                <w:r>
                  <w:rPr>
                    <w:noProof/>
                    <w:webHidden/>
                  </w:rPr>
                  <w:t>11</w:t>
                </w:r>
                <w:r>
                  <w:rPr>
                    <w:noProof/>
                    <w:webHidden/>
                  </w:rPr>
                  <w:fldChar w:fldCharType="end"/>
                </w:r>
              </w:hyperlink>
              <w:r w:rsidR="00D65FB0">
                <w:rPr>
                  <w:rStyle w:val="a7"/>
                  <w:noProof/>
                </w:rPr>
                <w:t>4</w:t>
              </w:r>
            </w:p>
            <w:p w:rsidR="007B5986" w:rsidRDefault="007B5986">
              <w:pPr>
                <w:pStyle w:val="21"/>
                <w:tabs>
                  <w:tab w:val="right" w:leader="dot" w:pos="8296"/>
                </w:tabs>
                <w:rPr>
                  <w:rFonts w:cstheme="minorBidi"/>
                  <w:noProof/>
                  <w:kern w:val="2"/>
                  <w:sz w:val="21"/>
                </w:rPr>
              </w:pPr>
              <w:hyperlink w:anchor="_Toc64395985" w:history="1">
                <w:r w:rsidRPr="00E35CB2">
                  <w:rPr>
                    <w:rStyle w:val="a7"/>
                    <w:rFonts w:hint="eastAsia"/>
                    <w:noProof/>
                  </w:rPr>
                  <w:t>实训二</w:t>
                </w:r>
                <w:r w:rsidRPr="00E35CB2">
                  <w:rPr>
                    <w:rStyle w:val="a7"/>
                    <w:noProof/>
                  </w:rPr>
                  <w:t> </w:t>
                </w:r>
                <w:r w:rsidR="00191C0B">
                  <w:rPr>
                    <w:rStyle w:val="a7"/>
                    <w:noProof/>
                  </w:rPr>
                  <w:t xml:space="preserve"> </w:t>
                </w:r>
                <w:r w:rsidRPr="00E35CB2">
                  <w:rPr>
                    <w:rStyle w:val="a7"/>
                    <w:rFonts w:hint="eastAsia"/>
                    <w:noProof/>
                  </w:rPr>
                  <w:t>免疫接种</w:t>
                </w:r>
                <w:r>
                  <w:rPr>
                    <w:noProof/>
                    <w:webHidden/>
                  </w:rPr>
                  <w:tab/>
                </w:r>
                <w:r>
                  <w:rPr>
                    <w:noProof/>
                    <w:webHidden/>
                  </w:rPr>
                  <w:fldChar w:fldCharType="begin"/>
                </w:r>
                <w:r>
                  <w:rPr>
                    <w:noProof/>
                    <w:webHidden/>
                  </w:rPr>
                  <w:instrText xml:space="preserve"> PAGEREF _Toc64395985 \h </w:instrText>
                </w:r>
                <w:r>
                  <w:rPr>
                    <w:noProof/>
                    <w:webHidden/>
                  </w:rPr>
                </w:r>
                <w:r>
                  <w:rPr>
                    <w:noProof/>
                    <w:webHidden/>
                  </w:rPr>
                  <w:fldChar w:fldCharType="separate"/>
                </w:r>
                <w:r>
                  <w:rPr>
                    <w:noProof/>
                    <w:webHidden/>
                  </w:rPr>
                  <w:t>11</w:t>
                </w:r>
                <w:r>
                  <w:rPr>
                    <w:noProof/>
                    <w:webHidden/>
                  </w:rPr>
                  <w:fldChar w:fldCharType="end"/>
                </w:r>
              </w:hyperlink>
              <w:r w:rsidR="00D65FB0">
                <w:rPr>
                  <w:rStyle w:val="a7"/>
                  <w:noProof/>
                </w:rPr>
                <w:t>6</w:t>
              </w:r>
            </w:p>
            <w:p w:rsidR="007B5986" w:rsidRDefault="007B5986">
              <w:pPr>
                <w:pStyle w:val="11"/>
                <w:tabs>
                  <w:tab w:val="right" w:leader="dot" w:pos="8296"/>
                </w:tabs>
                <w:rPr>
                  <w:rFonts w:cstheme="minorBidi"/>
                  <w:noProof/>
                  <w:kern w:val="2"/>
                  <w:sz w:val="21"/>
                </w:rPr>
              </w:pPr>
              <w:hyperlink w:anchor="_Toc64395986" w:history="1">
                <w:r w:rsidRPr="00E35CB2">
                  <w:rPr>
                    <w:rStyle w:val="a7"/>
                    <w:rFonts w:hint="eastAsia"/>
                    <w:noProof/>
                  </w:rPr>
                  <w:t>项目二</w:t>
                </w:r>
                <w:r w:rsidRPr="00E35CB2">
                  <w:rPr>
                    <w:rStyle w:val="a7"/>
                    <w:noProof/>
                  </w:rPr>
                  <w:t xml:space="preserve"> </w:t>
                </w:r>
                <w:r w:rsidRPr="00E35CB2">
                  <w:rPr>
                    <w:rStyle w:val="a7"/>
                    <w:rFonts w:hint="eastAsia"/>
                    <w:noProof/>
                  </w:rPr>
                  <w:t>猪全身性疾病及防控</w:t>
                </w:r>
                <w:r>
                  <w:rPr>
                    <w:noProof/>
                    <w:webHidden/>
                  </w:rPr>
                  <w:tab/>
                </w:r>
                <w:r>
                  <w:rPr>
                    <w:noProof/>
                    <w:webHidden/>
                  </w:rPr>
                  <w:fldChar w:fldCharType="begin"/>
                </w:r>
                <w:r>
                  <w:rPr>
                    <w:noProof/>
                    <w:webHidden/>
                  </w:rPr>
                  <w:instrText xml:space="preserve"> PAGEREF _Toc64395986 \h </w:instrText>
                </w:r>
                <w:r>
                  <w:rPr>
                    <w:noProof/>
                    <w:webHidden/>
                  </w:rPr>
                </w:r>
                <w:r>
                  <w:rPr>
                    <w:noProof/>
                    <w:webHidden/>
                  </w:rPr>
                  <w:fldChar w:fldCharType="separate"/>
                </w:r>
                <w:r>
                  <w:rPr>
                    <w:noProof/>
                    <w:webHidden/>
                  </w:rPr>
                  <w:t>12</w:t>
                </w:r>
                <w:r>
                  <w:rPr>
                    <w:noProof/>
                    <w:webHidden/>
                  </w:rPr>
                  <w:fldChar w:fldCharType="end"/>
                </w:r>
              </w:hyperlink>
              <w:r w:rsidR="000D3ACD">
                <w:rPr>
                  <w:rStyle w:val="a7"/>
                  <w:noProof/>
                </w:rPr>
                <w:t>2</w:t>
              </w:r>
            </w:p>
            <w:p w:rsidR="007B5986" w:rsidRDefault="007B5986">
              <w:pPr>
                <w:pStyle w:val="21"/>
                <w:tabs>
                  <w:tab w:val="right" w:leader="dot" w:pos="8296"/>
                </w:tabs>
                <w:rPr>
                  <w:rFonts w:cstheme="minorBidi"/>
                  <w:noProof/>
                  <w:kern w:val="2"/>
                  <w:sz w:val="21"/>
                </w:rPr>
              </w:pPr>
              <w:hyperlink w:anchor="_Toc64395987" w:history="1">
                <w:r w:rsidRPr="00E35CB2">
                  <w:rPr>
                    <w:rStyle w:val="a7"/>
                    <w:rFonts w:asciiTheme="majorEastAsia" w:hAnsiTheme="majorEastAsia" w:hint="eastAsia"/>
                    <w:noProof/>
                  </w:rPr>
                  <w:t>任务</w:t>
                </w:r>
                <w:r w:rsidR="003C7784">
                  <w:rPr>
                    <w:rStyle w:val="a7"/>
                    <w:rFonts w:asciiTheme="majorEastAsia" w:hAnsiTheme="majorEastAsia"/>
                    <w:noProof/>
                  </w:rPr>
                  <w:t xml:space="preserve">1 </w:t>
                </w:r>
                <w:r w:rsidRPr="00E35CB2">
                  <w:rPr>
                    <w:rStyle w:val="a7"/>
                    <w:rFonts w:asciiTheme="majorEastAsia" w:hAnsiTheme="majorEastAsia" w:hint="eastAsia"/>
                    <w:noProof/>
                  </w:rPr>
                  <w:t>猪瘟防控</w:t>
                </w:r>
                <w:r>
                  <w:rPr>
                    <w:noProof/>
                    <w:webHidden/>
                  </w:rPr>
                  <w:tab/>
                </w:r>
                <w:r>
                  <w:rPr>
                    <w:noProof/>
                    <w:webHidden/>
                  </w:rPr>
                  <w:fldChar w:fldCharType="begin"/>
                </w:r>
                <w:r>
                  <w:rPr>
                    <w:noProof/>
                    <w:webHidden/>
                  </w:rPr>
                  <w:instrText xml:space="preserve"> PAGEREF _Toc64395987 \h </w:instrText>
                </w:r>
                <w:r>
                  <w:rPr>
                    <w:noProof/>
                    <w:webHidden/>
                  </w:rPr>
                </w:r>
                <w:r>
                  <w:rPr>
                    <w:noProof/>
                    <w:webHidden/>
                  </w:rPr>
                  <w:fldChar w:fldCharType="separate"/>
                </w:r>
                <w:r>
                  <w:rPr>
                    <w:noProof/>
                    <w:webHidden/>
                  </w:rPr>
                  <w:t>12</w:t>
                </w:r>
                <w:r>
                  <w:rPr>
                    <w:noProof/>
                    <w:webHidden/>
                  </w:rPr>
                  <w:fldChar w:fldCharType="end"/>
                </w:r>
              </w:hyperlink>
              <w:r w:rsidR="000D3ACD">
                <w:rPr>
                  <w:rStyle w:val="a7"/>
                  <w:noProof/>
                </w:rPr>
                <w:t>2</w:t>
              </w:r>
            </w:p>
            <w:p w:rsidR="007B5986" w:rsidRDefault="007B5986">
              <w:pPr>
                <w:pStyle w:val="21"/>
                <w:tabs>
                  <w:tab w:val="right" w:leader="dot" w:pos="8296"/>
                </w:tabs>
                <w:rPr>
                  <w:rFonts w:cstheme="minorBidi"/>
                  <w:noProof/>
                  <w:kern w:val="2"/>
                  <w:sz w:val="21"/>
                </w:rPr>
              </w:pPr>
              <w:hyperlink w:anchor="_Toc64395988"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非洲猪瘟防控</w:t>
                </w:r>
                <w:r>
                  <w:rPr>
                    <w:noProof/>
                    <w:webHidden/>
                  </w:rPr>
                  <w:tab/>
                </w:r>
                <w:r>
                  <w:rPr>
                    <w:noProof/>
                    <w:webHidden/>
                  </w:rPr>
                  <w:fldChar w:fldCharType="begin"/>
                </w:r>
                <w:r>
                  <w:rPr>
                    <w:noProof/>
                    <w:webHidden/>
                  </w:rPr>
                  <w:instrText xml:space="preserve"> PAGEREF _Toc64395988 \h </w:instrText>
                </w:r>
                <w:r>
                  <w:rPr>
                    <w:noProof/>
                    <w:webHidden/>
                  </w:rPr>
                </w:r>
                <w:r>
                  <w:rPr>
                    <w:noProof/>
                    <w:webHidden/>
                  </w:rPr>
                  <w:fldChar w:fldCharType="separate"/>
                </w:r>
                <w:r>
                  <w:rPr>
                    <w:noProof/>
                    <w:webHidden/>
                  </w:rPr>
                  <w:t>12</w:t>
                </w:r>
                <w:r>
                  <w:rPr>
                    <w:noProof/>
                    <w:webHidden/>
                  </w:rPr>
                  <w:fldChar w:fldCharType="end"/>
                </w:r>
              </w:hyperlink>
              <w:r w:rsidR="000D3ACD">
                <w:rPr>
                  <w:rStyle w:val="a7"/>
                  <w:noProof/>
                </w:rPr>
                <w:t>5</w:t>
              </w:r>
            </w:p>
            <w:p w:rsidR="007B5986" w:rsidRDefault="007B5986">
              <w:pPr>
                <w:pStyle w:val="21"/>
                <w:tabs>
                  <w:tab w:val="right" w:leader="dot" w:pos="8296"/>
                </w:tabs>
                <w:rPr>
                  <w:rFonts w:cstheme="minorBidi"/>
                  <w:noProof/>
                  <w:kern w:val="2"/>
                  <w:sz w:val="21"/>
                </w:rPr>
              </w:pPr>
              <w:hyperlink w:anchor="_Toc64395989"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口蹄疫防控</w:t>
                </w:r>
                <w:r>
                  <w:rPr>
                    <w:noProof/>
                    <w:webHidden/>
                  </w:rPr>
                  <w:tab/>
                </w:r>
                <w:r>
                  <w:rPr>
                    <w:noProof/>
                    <w:webHidden/>
                  </w:rPr>
                  <w:fldChar w:fldCharType="begin"/>
                </w:r>
                <w:r>
                  <w:rPr>
                    <w:noProof/>
                    <w:webHidden/>
                  </w:rPr>
                  <w:instrText xml:space="preserve"> PAGEREF _Toc64395989 \h </w:instrText>
                </w:r>
                <w:r>
                  <w:rPr>
                    <w:noProof/>
                    <w:webHidden/>
                  </w:rPr>
                </w:r>
                <w:r>
                  <w:rPr>
                    <w:noProof/>
                    <w:webHidden/>
                  </w:rPr>
                  <w:fldChar w:fldCharType="separate"/>
                </w:r>
                <w:r>
                  <w:rPr>
                    <w:noProof/>
                    <w:webHidden/>
                  </w:rPr>
                  <w:t>12</w:t>
                </w:r>
                <w:r>
                  <w:rPr>
                    <w:noProof/>
                    <w:webHidden/>
                  </w:rPr>
                  <w:fldChar w:fldCharType="end"/>
                </w:r>
              </w:hyperlink>
              <w:r w:rsidR="000D3ACD">
                <w:rPr>
                  <w:rStyle w:val="a7"/>
                  <w:noProof/>
                </w:rPr>
                <w:t>6</w:t>
              </w:r>
            </w:p>
            <w:p w:rsidR="007B5986" w:rsidRDefault="007B5986">
              <w:pPr>
                <w:pStyle w:val="21"/>
                <w:tabs>
                  <w:tab w:val="right" w:leader="dot" w:pos="8296"/>
                </w:tabs>
                <w:rPr>
                  <w:rFonts w:cstheme="minorBidi"/>
                  <w:noProof/>
                  <w:kern w:val="2"/>
                  <w:sz w:val="21"/>
                </w:rPr>
              </w:pPr>
              <w:hyperlink w:anchor="_Toc64395990"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4 </w:t>
                </w:r>
                <w:r w:rsidRPr="00E35CB2">
                  <w:rPr>
                    <w:rStyle w:val="a7"/>
                    <w:rFonts w:asciiTheme="majorEastAsia" w:hAnsiTheme="majorEastAsia" w:hint="eastAsia"/>
                    <w:noProof/>
                  </w:rPr>
                  <w:t>蓝耳病防控</w:t>
                </w:r>
                <w:r>
                  <w:rPr>
                    <w:noProof/>
                    <w:webHidden/>
                  </w:rPr>
                  <w:tab/>
                </w:r>
                <w:r>
                  <w:rPr>
                    <w:noProof/>
                    <w:webHidden/>
                  </w:rPr>
                  <w:fldChar w:fldCharType="begin"/>
                </w:r>
                <w:r>
                  <w:rPr>
                    <w:noProof/>
                    <w:webHidden/>
                  </w:rPr>
                  <w:instrText xml:space="preserve"> PAGEREF _Toc64395990 \h </w:instrText>
                </w:r>
                <w:r>
                  <w:rPr>
                    <w:noProof/>
                    <w:webHidden/>
                  </w:rPr>
                </w:r>
                <w:r>
                  <w:rPr>
                    <w:noProof/>
                    <w:webHidden/>
                  </w:rPr>
                  <w:fldChar w:fldCharType="separate"/>
                </w:r>
                <w:r>
                  <w:rPr>
                    <w:noProof/>
                    <w:webHidden/>
                  </w:rPr>
                  <w:t>12</w:t>
                </w:r>
                <w:r>
                  <w:rPr>
                    <w:noProof/>
                    <w:webHidden/>
                  </w:rPr>
                  <w:fldChar w:fldCharType="end"/>
                </w:r>
              </w:hyperlink>
              <w:r w:rsidR="000D3ACD">
                <w:rPr>
                  <w:rStyle w:val="a7"/>
                  <w:noProof/>
                </w:rPr>
                <w:t>9</w:t>
              </w:r>
            </w:p>
            <w:p w:rsidR="007B5986" w:rsidRDefault="007B5986">
              <w:pPr>
                <w:pStyle w:val="21"/>
                <w:tabs>
                  <w:tab w:val="right" w:leader="dot" w:pos="8296"/>
                </w:tabs>
                <w:rPr>
                  <w:rFonts w:cstheme="minorBidi"/>
                  <w:noProof/>
                  <w:kern w:val="2"/>
                  <w:sz w:val="21"/>
                </w:rPr>
              </w:pPr>
              <w:hyperlink w:anchor="_Toc64395991" w:history="1">
                <w:r w:rsidRPr="00E35CB2">
                  <w:rPr>
                    <w:rStyle w:val="a7"/>
                    <w:rFonts w:hint="eastAsia"/>
                    <w:noProof/>
                  </w:rPr>
                  <w:t>任务</w:t>
                </w:r>
                <w:r w:rsidRPr="00E35CB2">
                  <w:rPr>
                    <w:rStyle w:val="a7"/>
                    <w:noProof/>
                  </w:rPr>
                  <w:t xml:space="preserve">5 </w:t>
                </w:r>
                <w:r w:rsidRPr="00E35CB2">
                  <w:rPr>
                    <w:rStyle w:val="a7"/>
                    <w:rFonts w:hint="eastAsia"/>
                    <w:noProof/>
                  </w:rPr>
                  <w:t>圆环病毒病防控</w:t>
                </w:r>
                <w:r>
                  <w:rPr>
                    <w:noProof/>
                    <w:webHidden/>
                  </w:rPr>
                  <w:tab/>
                </w:r>
                <w:r>
                  <w:rPr>
                    <w:noProof/>
                    <w:webHidden/>
                  </w:rPr>
                  <w:fldChar w:fldCharType="begin"/>
                </w:r>
                <w:r>
                  <w:rPr>
                    <w:noProof/>
                    <w:webHidden/>
                  </w:rPr>
                  <w:instrText xml:space="preserve"> PAGEREF _Toc64395991 \h </w:instrText>
                </w:r>
                <w:r>
                  <w:rPr>
                    <w:noProof/>
                    <w:webHidden/>
                  </w:rPr>
                </w:r>
                <w:r>
                  <w:rPr>
                    <w:noProof/>
                    <w:webHidden/>
                  </w:rPr>
                  <w:fldChar w:fldCharType="separate"/>
                </w:r>
                <w:r>
                  <w:rPr>
                    <w:noProof/>
                    <w:webHidden/>
                  </w:rPr>
                  <w:t>1</w:t>
                </w:r>
                <w:r>
                  <w:rPr>
                    <w:noProof/>
                    <w:webHidden/>
                  </w:rPr>
                  <w:fldChar w:fldCharType="end"/>
                </w:r>
              </w:hyperlink>
              <w:r w:rsidR="000D3ACD">
                <w:rPr>
                  <w:rStyle w:val="a7"/>
                  <w:noProof/>
                </w:rPr>
                <w:t>31</w:t>
              </w:r>
            </w:p>
            <w:p w:rsidR="007B5986" w:rsidRDefault="007B5986">
              <w:pPr>
                <w:pStyle w:val="21"/>
                <w:tabs>
                  <w:tab w:val="right" w:leader="dot" w:pos="8296"/>
                </w:tabs>
                <w:rPr>
                  <w:rFonts w:cstheme="minorBidi"/>
                  <w:noProof/>
                  <w:kern w:val="2"/>
                  <w:sz w:val="21"/>
                </w:rPr>
              </w:pPr>
              <w:hyperlink w:anchor="_Toc64395992" w:history="1">
                <w:r w:rsidRPr="00E35CB2">
                  <w:rPr>
                    <w:rStyle w:val="a7"/>
                    <w:rFonts w:hint="eastAsia"/>
                    <w:noProof/>
                  </w:rPr>
                  <w:t>任务</w:t>
                </w:r>
                <w:r w:rsidRPr="00E35CB2">
                  <w:rPr>
                    <w:rStyle w:val="a7"/>
                    <w:noProof/>
                  </w:rPr>
                  <w:t xml:space="preserve">6 </w:t>
                </w:r>
                <w:r w:rsidRPr="00E35CB2">
                  <w:rPr>
                    <w:rStyle w:val="a7"/>
                    <w:rFonts w:hint="eastAsia"/>
                    <w:noProof/>
                  </w:rPr>
                  <w:t>猪丹毒防治</w:t>
                </w:r>
                <w:r>
                  <w:rPr>
                    <w:noProof/>
                    <w:webHidden/>
                  </w:rPr>
                  <w:tab/>
                </w:r>
                <w:r>
                  <w:rPr>
                    <w:noProof/>
                    <w:webHidden/>
                  </w:rPr>
                  <w:fldChar w:fldCharType="begin"/>
                </w:r>
                <w:r>
                  <w:rPr>
                    <w:noProof/>
                    <w:webHidden/>
                  </w:rPr>
                  <w:instrText xml:space="preserve"> PAGEREF _Toc64395992 \h </w:instrText>
                </w:r>
                <w:r>
                  <w:rPr>
                    <w:noProof/>
                    <w:webHidden/>
                  </w:rPr>
                </w:r>
                <w:r>
                  <w:rPr>
                    <w:noProof/>
                    <w:webHidden/>
                  </w:rPr>
                  <w:fldChar w:fldCharType="separate"/>
                </w:r>
                <w:r>
                  <w:rPr>
                    <w:noProof/>
                    <w:webHidden/>
                  </w:rPr>
                  <w:t>13</w:t>
                </w:r>
                <w:r>
                  <w:rPr>
                    <w:noProof/>
                    <w:webHidden/>
                  </w:rPr>
                  <w:fldChar w:fldCharType="end"/>
                </w:r>
              </w:hyperlink>
              <w:r w:rsidR="000D3ACD">
                <w:rPr>
                  <w:rStyle w:val="a7"/>
                  <w:noProof/>
                </w:rPr>
                <w:t>4</w:t>
              </w:r>
            </w:p>
            <w:p w:rsidR="007B5986" w:rsidRDefault="007B5986">
              <w:pPr>
                <w:pStyle w:val="21"/>
                <w:tabs>
                  <w:tab w:val="right" w:leader="dot" w:pos="8296"/>
                </w:tabs>
                <w:rPr>
                  <w:rFonts w:cstheme="minorBidi"/>
                  <w:noProof/>
                  <w:kern w:val="2"/>
                  <w:sz w:val="21"/>
                </w:rPr>
              </w:pPr>
              <w:hyperlink w:anchor="_Toc64395993" w:history="1">
                <w:r w:rsidRPr="00E35CB2">
                  <w:rPr>
                    <w:rStyle w:val="a7"/>
                    <w:rFonts w:asciiTheme="minorEastAsia" w:hAnsiTheme="minorEastAsia" w:hint="eastAsia"/>
                    <w:noProof/>
                  </w:rPr>
                  <w:t>任务</w:t>
                </w:r>
                <w:r w:rsidRPr="00E35CB2">
                  <w:rPr>
                    <w:rStyle w:val="a7"/>
                    <w:rFonts w:asciiTheme="minorEastAsia" w:hAnsiTheme="minorEastAsia"/>
                    <w:noProof/>
                  </w:rPr>
                  <w:t xml:space="preserve">7 </w:t>
                </w:r>
                <w:r w:rsidRPr="00E35CB2">
                  <w:rPr>
                    <w:rStyle w:val="a7"/>
                    <w:rFonts w:asciiTheme="minorEastAsia" w:hAnsiTheme="minorEastAsia" w:hint="eastAsia"/>
                    <w:noProof/>
                  </w:rPr>
                  <w:t>链球菌病防治</w:t>
                </w:r>
                <w:r>
                  <w:rPr>
                    <w:noProof/>
                    <w:webHidden/>
                  </w:rPr>
                  <w:tab/>
                </w:r>
                <w:r>
                  <w:rPr>
                    <w:noProof/>
                    <w:webHidden/>
                  </w:rPr>
                  <w:fldChar w:fldCharType="begin"/>
                </w:r>
                <w:r>
                  <w:rPr>
                    <w:noProof/>
                    <w:webHidden/>
                  </w:rPr>
                  <w:instrText xml:space="preserve"> PAGEREF _Toc64395993 \h </w:instrText>
                </w:r>
                <w:r>
                  <w:rPr>
                    <w:noProof/>
                    <w:webHidden/>
                  </w:rPr>
                </w:r>
                <w:r>
                  <w:rPr>
                    <w:noProof/>
                    <w:webHidden/>
                  </w:rPr>
                  <w:fldChar w:fldCharType="separate"/>
                </w:r>
                <w:r>
                  <w:rPr>
                    <w:noProof/>
                    <w:webHidden/>
                  </w:rPr>
                  <w:t>13</w:t>
                </w:r>
                <w:r>
                  <w:rPr>
                    <w:noProof/>
                    <w:webHidden/>
                  </w:rPr>
                  <w:fldChar w:fldCharType="end"/>
                </w:r>
              </w:hyperlink>
              <w:r w:rsidR="000D3ACD">
                <w:rPr>
                  <w:rStyle w:val="a7"/>
                  <w:noProof/>
                </w:rPr>
                <w:t>6</w:t>
              </w:r>
            </w:p>
            <w:p w:rsidR="007B5986" w:rsidRDefault="007B5986">
              <w:pPr>
                <w:pStyle w:val="21"/>
                <w:tabs>
                  <w:tab w:val="right" w:leader="dot" w:pos="8296"/>
                </w:tabs>
                <w:rPr>
                  <w:rFonts w:cstheme="minorBidi"/>
                  <w:noProof/>
                  <w:kern w:val="2"/>
                  <w:sz w:val="21"/>
                </w:rPr>
              </w:pPr>
              <w:hyperlink w:anchor="_Toc64395994" w:history="1">
                <w:r w:rsidRPr="00E35CB2">
                  <w:rPr>
                    <w:rStyle w:val="a7"/>
                    <w:rFonts w:asciiTheme="minorEastAsia" w:hAnsiTheme="minorEastAsia" w:hint="eastAsia"/>
                    <w:noProof/>
                  </w:rPr>
                  <w:t>任务</w:t>
                </w:r>
                <w:r w:rsidRPr="00E35CB2">
                  <w:rPr>
                    <w:rStyle w:val="a7"/>
                    <w:rFonts w:asciiTheme="minorEastAsia" w:hAnsiTheme="minorEastAsia"/>
                    <w:noProof/>
                  </w:rPr>
                  <w:t xml:space="preserve">8 </w:t>
                </w:r>
                <w:r w:rsidRPr="00E35CB2">
                  <w:rPr>
                    <w:rStyle w:val="a7"/>
                    <w:rFonts w:asciiTheme="minorEastAsia" w:hAnsiTheme="minorEastAsia" w:hint="eastAsia"/>
                    <w:noProof/>
                  </w:rPr>
                  <w:t>附红细胞体病防控</w:t>
                </w:r>
                <w:r>
                  <w:rPr>
                    <w:noProof/>
                    <w:webHidden/>
                  </w:rPr>
                  <w:tab/>
                </w:r>
                <w:r>
                  <w:rPr>
                    <w:noProof/>
                    <w:webHidden/>
                  </w:rPr>
                  <w:fldChar w:fldCharType="begin"/>
                </w:r>
                <w:r>
                  <w:rPr>
                    <w:noProof/>
                    <w:webHidden/>
                  </w:rPr>
                  <w:instrText xml:space="preserve"> PAGEREF _Toc64395994 \h </w:instrText>
                </w:r>
                <w:r>
                  <w:rPr>
                    <w:noProof/>
                    <w:webHidden/>
                  </w:rPr>
                </w:r>
                <w:r>
                  <w:rPr>
                    <w:noProof/>
                    <w:webHidden/>
                  </w:rPr>
                  <w:fldChar w:fldCharType="separate"/>
                </w:r>
                <w:r>
                  <w:rPr>
                    <w:noProof/>
                    <w:webHidden/>
                  </w:rPr>
                  <w:t>13</w:t>
                </w:r>
                <w:r>
                  <w:rPr>
                    <w:noProof/>
                    <w:webHidden/>
                  </w:rPr>
                  <w:fldChar w:fldCharType="end"/>
                </w:r>
              </w:hyperlink>
              <w:r w:rsidR="000D3ACD">
                <w:rPr>
                  <w:rStyle w:val="a7"/>
                  <w:noProof/>
                </w:rPr>
                <w:t>9</w:t>
              </w:r>
            </w:p>
            <w:p w:rsidR="007B5986" w:rsidRDefault="007B5986">
              <w:pPr>
                <w:pStyle w:val="21"/>
                <w:tabs>
                  <w:tab w:val="right" w:leader="dot" w:pos="8296"/>
                </w:tabs>
                <w:rPr>
                  <w:rFonts w:cstheme="minorBidi"/>
                  <w:noProof/>
                  <w:kern w:val="2"/>
                  <w:sz w:val="21"/>
                </w:rPr>
              </w:pPr>
              <w:hyperlink w:anchor="_Toc64395995" w:history="1">
                <w:r w:rsidRPr="00E35CB2">
                  <w:rPr>
                    <w:rStyle w:val="a7"/>
                    <w:rFonts w:hint="eastAsia"/>
                    <w:noProof/>
                  </w:rPr>
                  <w:t>实训一</w:t>
                </w:r>
                <w:r w:rsidRPr="00E35CB2">
                  <w:rPr>
                    <w:rStyle w:val="a7"/>
                    <w:noProof/>
                  </w:rPr>
                  <w:t xml:space="preserve"> </w:t>
                </w:r>
                <w:r w:rsidRPr="00E35CB2">
                  <w:rPr>
                    <w:rStyle w:val="a7"/>
                    <w:rFonts w:hint="eastAsia"/>
                    <w:noProof/>
                  </w:rPr>
                  <w:t>猪尸体剖检技术</w:t>
                </w:r>
                <w:r>
                  <w:rPr>
                    <w:noProof/>
                    <w:webHidden/>
                  </w:rPr>
                  <w:tab/>
                </w:r>
                <w:r>
                  <w:rPr>
                    <w:noProof/>
                    <w:webHidden/>
                  </w:rPr>
                  <w:fldChar w:fldCharType="begin"/>
                </w:r>
                <w:r>
                  <w:rPr>
                    <w:noProof/>
                    <w:webHidden/>
                  </w:rPr>
                  <w:instrText xml:space="preserve"> PAGEREF _Toc64395995 \h </w:instrText>
                </w:r>
                <w:r>
                  <w:rPr>
                    <w:noProof/>
                    <w:webHidden/>
                  </w:rPr>
                </w:r>
                <w:r>
                  <w:rPr>
                    <w:noProof/>
                    <w:webHidden/>
                  </w:rPr>
                  <w:fldChar w:fldCharType="separate"/>
                </w:r>
                <w:r>
                  <w:rPr>
                    <w:noProof/>
                    <w:webHidden/>
                  </w:rPr>
                  <w:t>14</w:t>
                </w:r>
                <w:r>
                  <w:rPr>
                    <w:noProof/>
                    <w:webHidden/>
                  </w:rPr>
                  <w:fldChar w:fldCharType="end"/>
                </w:r>
              </w:hyperlink>
              <w:r w:rsidR="000F093A">
                <w:rPr>
                  <w:rStyle w:val="a7"/>
                  <w:noProof/>
                </w:rPr>
                <w:t>2</w:t>
              </w:r>
            </w:p>
            <w:p w:rsidR="007B5986" w:rsidRDefault="007B5986">
              <w:pPr>
                <w:pStyle w:val="11"/>
                <w:tabs>
                  <w:tab w:val="right" w:leader="dot" w:pos="8296"/>
                </w:tabs>
                <w:rPr>
                  <w:rFonts w:cstheme="minorBidi"/>
                  <w:noProof/>
                  <w:kern w:val="2"/>
                  <w:sz w:val="21"/>
                </w:rPr>
              </w:pPr>
              <w:hyperlink w:anchor="_Toc64395996" w:history="1">
                <w:r w:rsidRPr="00E35CB2">
                  <w:rPr>
                    <w:rStyle w:val="a7"/>
                    <w:rFonts w:asciiTheme="majorEastAsia" w:eastAsiaTheme="majorEastAsia" w:hAnsiTheme="majorEastAsia" w:hint="eastAsia"/>
                    <w:noProof/>
                  </w:rPr>
                  <w:t>项目三</w:t>
                </w:r>
                <w:r w:rsidRPr="00E35CB2">
                  <w:rPr>
                    <w:rStyle w:val="a7"/>
                    <w:rFonts w:asciiTheme="majorEastAsia" w:eastAsiaTheme="majorEastAsia" w:hAnsiTheme="majorEastAsia"/>
                    <w:noProof/>
                  </w:rPr>
                  <w:t xml:space="preserve"> </w:t>
                </w:r>
                <w:r w:rsidRPr="00E35CB2">
                  <w:rPr>
                    <w:rStyle w:val="a7"/>
                    <w:rFonts w:asciiTheme="majorEastAsia" w:eastAsiaTheme="majorEastAsia" w:hAnsiTheme="majorEastAsia" w:hint="eastAsia"/>
                    <w:noProof/>
                  </w:rPr>
                  <w:t>猪以呼吸道症状为主的疾病及防治</w:t>
                </w:r>
                <w:r>
                  <w:rPr>
                    <w:noProof/>
                    <w:webHidden/>
                  </w:rPr>
                  <w:tab/>
                </w:r>
                <w:r>
                  <w:rPr>
                    <w:noProof/>
                    <w:webHidden/>
                  </w:rPr>
                  <w:fldChar w:fldCharType="begin"/>
                </w:r>
                <w:r>
                  <w:rPr>
                    <w:noProof/>
                    <w:webHidden/>
                  </w:rPr>
                  <w:instrText xml:space="preserve"> PAGEREF _Toc64395996 \h </w:instrText>
                </w:r>
                <w:r>
                  <w:rPr>
                    <w:noProof/>
                    <w:webHidden/>
                  </w:rPr>
                </w:r>
                <w:r>
                  <w:rPr>
                    <w:noProof/>
                    <w:webHidden/>
                  </w:rPr>
                  <w:fldChar w:fldCharType="separate"/>
                </w:r>
                <w:r>
                  <w:rPr>
                    <w:noProof/>
                    <w:webHidden/>
                  </w:rPr>
                  <w:t>14</w:t>
                </w:r>
                <w:r>
                  <w:rPr>
                    <w:noProof/>
                    <w:webHidden/>
                  </w:rPr>
                  <w:fldChar w:fldCharType="end"/>
                </w:r>
              </w:hyperlink>
              <w:r w:rsidR="00674332">
                <w:rPr>
                  <w:rStyle w:val="a7"/>
                  <w:noProof/>
                </w:rPr>
                <w:t>7</w:t>
              </w:r>
            </w:p>
            <w:p w:rsidR="007B5986" w:rsidRDefault="007B5986">
              <w:pPr>
                <w:pStyle w:val="21"/>
                <w:tabs>
                  <w:tab w:val="right" w:leader="dot" w:pos="8296"/>
                </w:tabs>
                <w:rPr>
                  <w:rFonts w:cstheme="minorBidi"/>
                  <w:noProof/>
                  <w:kern w:val="2"/>
                  <w:sz w:val="21"/>
                </w:rPr>
              </w:pPr>
              <w:hyperlink w:anchor="_Toc64395997"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流行性感冒防治</w:t>
                </w:r>
                <w:r>
                  <w:rPr>
                    <w:noProof/>
                    <w:webHidden/>
                  </w:rPr>
                  <w:tab/>
                </w:r>
                <w:r>
                  <w:rPr>
                    <w:noProof/>
                    <w:webHidden/>
                  </w:rPr>
                  <w:fldChar w:fldCharType="begin"/>
                </w:r>
                <w:r>
                  <w:rPr>
                    <w:noProof/>
                    <w:webHidden/>
                  </w:rPr>
                  <w:instrText xml:space="preserve"> PAGEREF _Toc64395997 \h </w:instrText>
                </w:r>
                <w:r>
                  <w:rPr>
                    <w:noProof/>
                    <w:webHidden/>
                  </w:rPr>
                </w:r>
                <w:r>
                  <w:rPr>
                    <w:noProof/>
                    <w:webHidden/>
                  </w:rPr>
                  <w:fldChar w:fldCharType="separate"/>
                </w:r>
                <w:r>
                  <w:rPr>
                    <w:noProof/>
                    <w:webHidden/>
                  </w:rPr>
                  <w:t>14</w:t>
                </w:r>
                <w:r>
                  <w:rPr>
                    <w:noProof/>
                    <w:webHidden/>
                  </w:rPr>
                  <w:fldChar w:fldCharType="end"/>
                </w:r>
              </w:hyperlink>
              <w:r w:rsidR="00674332">
                <w:rPr>
                  <w:rStyle w:val="a7"/>
                  <w:noProof/>
                </w:rPr>
                <w:t>7</w:t>
              </w:r>
            </w:p>
            <w:p w:rsidR="007B5986" w:rsidRDefault="007B5986">
              <w:pPr>
                <w:pStyle w:val="21"/>
                <w:tabs>
                  <w:tab w:val="right" w:leader="dot" w:pos="8296"/>
                </w:tabs>
                <w:rPr>
                  <w:rFonts w:cstheme="minorBidi"/>
                  <w:noProof/>
                  <w:kern w:val="2"/>
                  <w:sz w:val="21"/>
                </w:rPr>
              </w:pPr>
              <w:hyperlink w:anchor="_Toc64395998" w:history="1">
                <w:r w:rsidRPr="00E35CB2">
                  <w:rPr>
                    <w:rStyle w:val="a7"/>
                    <w:rFonts w:hint="eastAsia"/>
                    <w:noProof/>
                  </w:rPr>
                  <w:t>任务</w:t>
                </w:r>
                <w:r w:rsidRPr="00E35CB2">
                  <w:rPr>
                    <w:rStyle w:val="a7"/>
                    <w:noProof/>
                  </w:rPr>
                  <w:t xml:space="preserve">2 </w:t>
                </w:r>
                <w:r w:rsidRPr="00E35CB2">
                  <w:rPr>
                    <w:rStyle w:val="a7"/>
                    <w:rFonts w:hint="eastAsia"/>
                    <w:noProof/>
                  </w:rPr>
                  <w:t>传染性胸膜肺炎防治</w:t>
                </w:r>
                <w:r>
                  <w:rPr>
                    <w:noProof/>
                    <w:webHidden/>
                  </w:rPr>
                  <w:tab/>
                </w:r>
                <w:r>
                  <w:rPr>
                    <w:noProof/>
                    <w:webHidden/>
                  </w:rPr>
                  <w:fldChar w:fldCharType="begin"/>
                </w:r>
                <w:r>
                  <w:rPr>
                    <w:noProof/>
                    <w:webHidden/>
                  </w:rPr>
                  <w:instrText xml:space="preserve"> PAGEREF _Toc64395998 \h </w:instrText>
                </w:r>
                <w:r>
                  <w:rPr>
                    <w:noProof/>
                    <w:webHidden/>
                  </w:rPr>
                </w:r>
                <w:r>
                  <w:rPr>
                    <w:noProof/>
                    <w:webHidden/>
                  </w:rPr>
                  <w:fldChar w:fldCharType="separate"/>
                </w:r>
                <w:r>
                  <w:rPr>
                    <w:noProof/>
                    <w:webHidden/>
                  </w:rPr>
                  <w:t>14</w:t>
                </w:r>
                <w:r>
                  <w:rPr>
                    <w:noProof/>
                    <w:webHidden/>
                  </w:rPr>
                  <w:fldChar w:fldCharType="end"/>
                </w:r>
              </w:hyperlink>
              <w:r w:rsidR="00674332">
                <w:rPr>
                  <w:rStyle w:val="a7"/>
                  <w:noProof/>
                </w:rPr>
                <w:t>8</w:t>
              </w:r>
            </w:p>
            <w:p w:rsidR="007B5986" w:rsidRDefault="007B5986">
              <w:pPr>
                <w:pStyle w:val="21"/>
                <w:tabs>
                  <w:tab w:val="right" w:leader="dot" w:pos="8296"/>
                </w:tabs>
                <w:rPr>
                  <w:rFonts w:cstheme="minorBidi"/>
                  <w:noProof/>
                  <w:kern w:val="2"/>
                  <w:sz w:val="21"/>
                </w:rPr>
              </w:pPr>
              <w:hyperlink w:anchor="_Toc64395999" w:history="1">
                <w:r w:rsidRPr="00E35CB2">
                  <w:rPr>
                    <w:rStyle w:val="a7"/>
                    <w:rFonts w:hint="eastAsia"/>
                    <w:noProof/>
                  </w:rPr>
                  <w:t>任务</w:t>
                </w:r>
                <w:r w:rsidRPr="00E35CB2">
                  <w:rPr>
                    <w:rStyle w:val="a7"/>
                    <w:noProof/>
                  </w:rPr>
                  <w:t xml:space="preserve">3 </w:t>
                </w:r>
                <w:r w:rsidRPr="00E35CB2">
                  <w:rPr>
                    <w:rStyle w:val="a7"/>
                    <w:rFonts w:hint="eastAsia"/>
                    <w:noProof/>
                  </w:rPr>
                  <w:t>猪肺疫防治</w:t>
                </w:r>
                <w:r>
                  <w:rPr>
                    <w:noProof/>
                    <w:webHidden/>
                  </w:rPr>
                  <w:tab/>
                </w:r>
                <w:r>
                  <w:rPr>
                    <w:noProof/>
                    <w:webHidden/>
                  </w:rPr>
                  <w:fldChar w:fldCharType="begin"/>
                </w:r>
                <w:r>
                  <w:rPr>
                    <w:noProof/>
                    <w:webHidden/>
                  </w:rPr>
                  <w:instrText xml:space="preserve"> PAGEREF _Toc64395999 \h </w:instrText>
                </w:r>
                <w:r>
                  <w:rPr>
                    <w:noProof/>
                    <w:webHidden/>
                  </w:rPr>
                </w:r>
                <w:r>
                  <w:rPr>
                    <w:noProof/>
                    <w:webHidden/>
                  </w:rPr>
                  <w:fldChar w:fldCharType="separate"/>
                </w:r>
                <w:r>
                  <w:rPr>
                    <w:noProof/>
                    <w:webHidden/>
                  </w:rPr>
                  <w:t>1</w:t>
                </w:r>
                <w:r>
                  <w:rPr>
                    <w:noProof/>
                    <w:webHidden/>
                  </w:rPr>
                  <w:fldChar w:fldCharType="end"/>
                </w:r>
              </w:hyperlink>
              <w:r w:rsidR="00674332">
                <w:rPr>
                  <w:rStyle w:val="a7"/>
                  <w:noProof/>
                </w:rPr>
                <w:t>50</w:t>
              </w:r>
            </w:p>
            <w:p w:rsidR="007B5986" w:rsidRDefault="007B5986">
              <w:pPr>
                <w:pStyle w:val="21"/>
                <w:tabs>
                  <w:tab w:val="right" w:leader="dot" w:pos="8296"/>
                </w:tabs>
                <w:rPr>
                  <w:rFonts w:cstheme="minorBidi"/>
                  <w:noProof/>
                  <w:kern w:val="2"/>
                  <w:sz w:val="21"/>
                </w:rPr>
              </w:pPr>
              <w:hyperlink w:anchor="_Toc64396000" w:history="1">
                <w:r w:rsidRPr="00E35CB2">
                  <w:rPr>
                    <w:rStyle w:val="a7"/>
                    <w:rFonts w:hint="eastAsia"/>
                    <w:noProof/>
                  </w:rPr>
                  <w:t>任务</w:t>
                </w:r>
                <w:r w:rsidRPr="00E35CB2">
                  <w:rPr>
                    <w:rStyle w:val="a7"/>
                    <w:noProof/>
                  </w:rPr>
                  <w:t xml:space="preserve">4 </w:t>
                </w:r>
                <w:r w:rsidRPr="00E35CB2">
                  <w:rPr>
                    <w:rStyle w:val="a7"/>
                    <w:rFonts w:hint="eastAsia"/>
                    <w:noProof/>
                  </w:rPr>
                  <w:t>副猪嗜血杆菌病防治</w:t>
                </w:r>
                <w:r>
                  <w:rPr>
                    <w:noProof/>
                    <w:webHidden/>
                  </w:rPr>
                  <w:tab/>
                </w:r>
                <w:r>
                  <w:rPr>
                    <w:noProof/>
                    <w:webHidden/>
                  </w:rPr>
                  <w:fldChar w:fldCharType="begin"/>
                </w:r>
                <w:r>
                  <w:rPr>
                    <w:noProof/>
                    <w:webHidden/>
                  </w:rPr>
                  <w:instrText xml:space="preserve"> PAGEREF _Toc64396000 \h </w:instrText>
                </w:r>
                <w:r>
                  <w:rPr>
                    <w:noProof/>
                    <w:webHidden/>
                  </w:rPr>
                </w:r>
                <w:r>
                  <w:rPr>
                    <w:noProof/>
                    <w:webHidden/>
                  </w:rPr>
                  <w:fldChar w:fldCharType="separate"/>
                </w:r>
                <w:r>
                  <w:rPr>
                    <w:noProof/>
                    <w:webHidden/>
                  </w:rPr>
                  <w:t>15</w:t>
                </w:r>
                <w:r>
                  <w:rPr>
                    <w:noProof/>
                    <w:webHidden/>
                  </w:rPr>
                  <w:fldChar w:fldCharType="end"/>
                </w:r>
              </w:hyperlink>
              <w:r w:rsidR="00674332">
                <w:rPr>
                  <w:rStyle w:val="a7"/>
                  <w:noProof/>
                </w:rPr>
                <w:t>2</w:t>
              </w:r>
            </w:p>
            <w:p w:rsidR="007B5986" w:rsidRDefault="007B5986">
              <w:pPr>
                <w:pStyle w:val="21"/>
                <w:tabs>
                  <w:tab w:val="right" w:leader="dot" w:pos="8296"/>
                </w:tabs>
                <w:rPr>
                  <w:rFonts w:cstheme="minorBidi"/>
                  <w:noProof/>
                  <w:kern w:val="2"/>
                  <w:sz w:val="21"/>
                </w:rPr>
              </w:pPr>
              <w:hyperlink w:anchor="_Toc64396001" w:history="1">
                <w:r w:rsidRPr="00E35CB2">
                  <w:rPr>
                    <w:rStyle w:val="a7"/>
                    <w:rFonts w:ascii="宋体" w:eastAsia="宋体" w:hAnsi="宋体" w:hint="eastAsia"/>
                    <w:noProof/>
                  </w:rPr>
                  <w:t>任务</w:t>
                </w:r>
                <w:r w:rsidRPr="00E35CB2">
                  <w:rPr>
                    <w:rStyle w:val="a7"/>
                    <w:rFonts w:ascii="宋体" w:eastAsia="宋体" w:hAnsi="宋体"/>
                    <w:noProof/>
                  </w:rPr>
                  <w:t xml:space="preserve">5 </w:t>
                </w:r>
                <w:r w:rsidRPr="00E35CB2">
                  <w:rPr>
                    <w:rStyle w:val="a7"/>
                    <w:rFonts w:ascii="宋体" w:eastAsia="宋体" w:hAnsi="宋体" w:hint="eastAsia"/>
                    <w:noProof/>
                  </w:rPr>
                  <w:t>支原体肺炎防治</w:t>
                </w:r>
                <w:r>
                  <w:rPr>
                    <w:noProof/>
                    <w:webHidden/>
                  </w:rPr>
                  <w:tab/>
                </w:r>
                <w:r>
                  <w:rPr>
                    <w:noProof/>
                    <w:webHidden/>
                  </w:rPr>
                  <w:fldChar w:fldCharType="begin"/>
                </w:r>
                <w:r>
                  <w:rPr>
                    <w:noProof/>
                    <w:webHidden/>
                  </w:rPr>
                  <w:instrText xml:space="preserve"> PAGEREF _Toc64396001 \h </w:instrText>
                </w:r>
                <w:r>
                  <w:rPr>
                    <w:noProof/>
                    <w:webHidden/>
                  </w:rPr>
                </w:r>
                <w:r>
                  <w:rPr>
                    <w:noProof/>
                    <w:webHidden/>
                  </w:rPr>
                  <w:fldChar w:fldCharType="separate"/>
                </w:r>
                <w:r>
                  <w:rPr>
                    <w:noProof/>
                    <w:webHidden/>
                  </w:rPr>
                  <w:t>15</w:t>
                </w:r>
                <w:r>
                  <w:rPr>
                    <w:noProof/>
                    <w:webHidden/>
                  </w:rPr>
                  <w:fldChar w:fldCharType="end"/>
                </w:r>
              </w:hyperlink>
              <w:r w:rsidR="00674332">
                <w:rPr>
                  <w:rStyle w:val="a7"/>
                  <w:noProof/>
                </w:rPr>
                <w:t>4</w:t>
              </w:r>
            </w:p>
            <w:p w:rsidR="007B5986" w:rsidRDefault="007B5986">
              <w:pPr>
                <w:pStyle w:val="11"/>
                <w:tabs>
                  <w:tab w:val="right" w:leader="dot" w:pos="8296"/>
                </w:tabs>
                <w:rPr>
                  <w:rFonts w:cstheme="minorBidi"/>
                  <w:noProof/>
                  <w:kern w:val="2"/>
                  <w:sz w:val="21"/>
                </w:rPr>
              </w:pPr>
              <w:hyperlink w:anchor="_Toc64396002" w:history="1">
                <w:r w:rsidRPr="00E35CB2">
                  <w:rPr>
                    <w:rStyle w:val="a7"/>
                    <w:rFonts w:asciiTheme="majorEastAsia" w:eastAsiaTheme="majorEastAsia" w:hAnsiTheme="majorEastAsia" w:hint="eastAsia"/>
                    <w:noProof/>
                  </w:rPr>
                  <w:t>项目四</w:t>
                </w:r>
                <w:r w:rsidRPr="00E35CB2">
                  <w:rPr>
                    <w:rStyle w:val="a7"/>
                    <w:rFonts w:asciiTheme="majorEastAsia" w:eastAsiaTheme="majorEastAsia" w:hAnsiTheme="majorEastAsia"/>
                    <w:noProof/>
                  </w:rPr>
                  <w:t xml:space="preserve"> </w:t>
                </w:r>
                <w:r w:rsidRPr="00E35CB2">
                  <w:rPr>
                    <w:rStyle w:val="a7"/>
                    <w:rFonts w:asciiTheme="majorEastAsia" w:eastAsiaTheme="majorEastAsia" w:hAnsiTheme="majorEastAsia" w:hint="eastAsia"/>
                    <w:noProof/>
                  </w:rPr>
                  <w:t>猪以消化道症状为主的疾病及防治</w:t>
                </w:r>
                <w:r>
                  <w:rPr>
                    <w:noProof/>
                    <w:webHidden/>
                  </w:rPr>
                  <w:tab/>
                </w:r>
                <w:r>
                  <w:rPr>
                    <w:noProof/>
                    <w:webHidden/>
                  </w:rPr>
                  <w:fldChar w:fldCharType="begin"/>
                </w:r>
                <w:r>
                  <w:rPr>
                    <w:noProof/>
                    <w:webHidden/>
                  </w:rPr>
                  <w:instrText xml:space="preserve"> PAGEREF _Toc64396002 \h </w:instrText>
                </w:r>
                <w:r>
                  <w:rPr>
                    <w:noProof/>
                    <w:webHidden/>
                  </w:rPr>
                </w:r>
                <w:r>
                  <w:rPr>
                    <w:noProof/>
                    <w:webHidden/>
                  </w:rPr>
                  <w:fldChar w:fldCharType="separate"/>
                </w:r>
                <w:r>
                  <w:rPr>
                    <w:noProof/>
                    <w:webHidden/>
                  </w:rPr>
                  <w:t>15</w:t>
                </w:r>
                <w:r>
                  <w:rPr>
                    <w:noProof/>
                    <w:webHidden/>
                  </w:rPr>
                  <w:fldChar w:fldCharType="end"/>
                </w:r>
              </w:hyperlink>
              <w:r w:rsidR="00674332">
                <w:rPr>
                  <w:rStyle w:val="a7"/>
                  <w:noProof/>
                </w:rPr>
                <w:t>6</w:t>
              </w:r>
            </w:p>
            <w:p w:rsidR="007B5986" w:rsidRDefault="007B5986">
              <w:pPr>
                <w:pStyle w:val="21"/>
                <w:tabs>
                  <w:tab w:val="right" w:leader="dot" w:pos="8296"/>
                </w:tabs>
                <w:rPr>
                  <w:rFonts w:cstheme="minorBidi"/>
                  <w:noProof/>
                  <w:kern w:val="2"/>
                  <w:sz w:val="21"/>
                </w:rPr>
              </w:pPr>
              <w:hyperlink w:anchor="_Toc64396003"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大肠杆菌病防治</w:t>
                </w:r>
                <w:r>
                  <w:rPr>
                    <w:noProof/>
                    <w:webHidden/>
                  </w:rPr>
                  <w:tab/>
                </w:r>
                <w:r>
                  <w:rPr>
                    <w:noProof/>
                    <w:webHidden/>
                  </w:rPr>
                  <w:fldChar w:fldCharType="begin"/>
                </w:r>
                <w:r>
                  <w:rPr>
                    <w:noProof/>
                    <w:webHidden/>
                  </w:rPr>
                  <w:instrText xml:space="preserve"> PAGEREF _Toc64396003 \h </w:instrText>
                </w:r>
                <w:r>
                  <w:rPr>
                    <w:noProof/>
                    <w:webHidden/>
                  </w:rPr>
                </w:r>
                <w:r>
                  <w:rPr>
                    <w:noProof/>
                    <w:webHidden/>
                  </w:rPr>
                  <w:fldChar w:fldCharType="separate"/>
                </w:r>
                <w:r>
                  <w:rPr>
                    <w:noProof/>
                    <w:webHidden/>
                  </w:rPr>
                  <w:t>15</w:t>
                </w:r>
                <w:r>
                  <w:rPr>
                    <w:noProof/>
                    <w:webHidden/>
                  </w:rPr>
                  <w:fldChar w:fldCharType="end"/>
                </w:r>
              </w:hyperlink>
              <w:r w:rsidR="00674332">
                <w:rPr>
                  <w:rStyle w:val="a7"/>
                  <w:noProof/>
                </w:rPr>
                <w:t>6</w:t>
              </w:r>
            </w:p>
            <w:p w:rsidR="007B5986" w:rsidRDefault="007B5986">
              <w:pPr>
                <w:pStyle w:val="21"/>
                <w:tabs>
                  <w:tab w:val="right" w:leader="dot" w:pos="8296"/>
                </w:tabs>
                <w:rPr>
                  <w:rFonts w:cstheme="minorBidi"/>
                  <w:noProof/>
                  <w:kern w:val="2"/>
                  <w:sz w:val="21"/>
                </w:rPr>
              </w:pPr>
              <w:hyperlink w:anchor="_Toc64396004"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仔猪副伤寒防治</w:t>
                </w:r>
                <w:r>
                  <w:rPr>
                    <w:noProof/>
                    <w:webHidden/>
                  </w:rPr>
                  <w:tab/>
                </w:r>
                <w:r>
                  <w:rPr>
                    <w:noProof/>
                    <w:webHidden/>
                  </w:rPr>
                  <w:fldChar w:fldCharType="begin"/>
                </w:r>
                <w:r>
                  <w:rPr>
                    <w:noProof/>
                    <w:webHidden/>
                  </w:rPr>
                  <w:instrText xml:space="preserve"> PAGEREF _Toc64396004 \h </w:instrText>
                </w:r>
                <w:r>
                  <w:rPr>
                    <w:noProof/>
                    <w:webHidden/>
                  </w:rPr>
                </w:r>
                <w:r>
                  <w:rPr>
                    <w:noProof/>
                    <w:webHidden/>
                  </w:rPr>
                  <w:fldChar w:fldCharType="separate"/>
                </w:r>
                <w:r>
                  <w:rPr>
                    <w:noProof/>
                    <w:webHidden/>
                  </w:rPr>
                  <w:t>15</w:t>
                </w:r>
                <w:r>
                  <w:rPr>
                    <w:noProof/>
                    <w:webHidden/>
                  </w:rPr>
                  <w:fldChar w:fldCharType="end"/>
                </w:r>
              </w:hyperlink>
              <w:r w:rsidR="00674332">
                <w:rPr>
                  <w:rStyle w:val="a7"/>
                  <w:noProof/>
                </w:rPr>
                <w:t>8</w:t>
              </w:r>
            </w:p>
            <w:p w:rsidR="007B5986" w:rsidRDefault="007B5986">
              <w:pPr>
                <w:pStyle w:val="21"/>
                <w:tabs>
                  <w:tab w:val="right" w:leader="dot" w:pos="8296"/>
                </w:tabs>
                <w:rPr>
                  <w:rFonts w:cstheme="minorBidi"/>
                  <w:noProof/>
                  <w:kern w:val="2"/>
                  <w:sz w:val="21"/>
                </w:rPr>
              </w:pPr>
              <w:hyperlink w:anchor="_Toc64396005"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传染性胃肠炎防治</w:t>
                </w:r>
                <w:r>
                  <w:rPr>
                    <w:noProof/>
                    <w:webHidden/>
                  </w:rPr>
                  <w:tab/>
                </w:r>
                <w:r>
                  <w:rPr>
                    <w:noProof/>
                    <w:webHidden/>
                  </w:rPr>
                  <w:fldChar w:fldCharType="begin"/>
                </w:r>
                <w:r>
                  <w:rPr>
                    <w:noProof/>
                    <w:webHidden/>
                  </w:rPr>
                  <w:instrText xml:space="preserve"> PAGEREF _Toc64396005 \h </w:instrText>
                </w:r>
                <w:r>
                  <w:rPr>
                    <w:noProof/>
                    <w:webHidden/>
                  </w:rPr>
                </w:r>
                <w:r>
                  <w:rPr>
                    <w:noProof/>
                    <w:webHidden/>
                  </w:rPr>
                  <w:fldChar w:fldCharType="separate"/>
                </w:r>
                <w:r>
                  <w:rPr>
                    <w:noProof/>
                    <w:webHidden/>
                  </w:rPr>
                  <w:t>1</w:t>
                </w:r>
                <w:r>
                  <w:rPr>
                    <w:noProof/>
                    <w:webHidden/>
                  </w:rPr>
                  <w:fldChar w:fldCharType="end"/>
                </w:r>
              </w:hyperlink>
              <w:r w:rsidR="00674332">
                <w:rPr>
                  <w:rStyle w:val="a7"/>
                  <w:noProof/>
                </w:rPr>
                <w:t>61</w:t>
              </w:r>
            </w:p>
            <w:p w:rsidR="007B5986" w:rsidRDefault="007B5986">
              <w:pPr>
                <w:pStyle w:val="21"/>
                <w:tabs>
                  <w:tab w:val="right" w:leader="dot" w:pos="8296"/>
                </w:tabs>
                <w:rPr>
                  <w:rFonts w:cstheme="minorBidi"/>
                  <w:noProof/>
                  <w:kern w:val="2"/>
                  <w:sz w:val="21"/>
                </w:rPr>
              </w:pPr>
              <w:hyperlink w:anchor="_Toc64396006" w:history="1">
                <w:r w:rsidRPr="00E35CB2">
                  <w:rPr>
                    <w:rStyle w:val="a7"/>
                    <w:rFonts w:hint="eastAsia"/>
                    <w:noProof/>
                  </w:rPr>
                  <w:t>任务</w:t>
                </w:r>
                <w:r w:rsidRPr="00E35CB2">
                  <w:rPr>
                    <w:rStyle w:val="a7"/>
                    <w:noProof/>
                  </w:rPr>
                  <w:t xml:space="preserve">4 </w:t>
                </w:r>
                <w:r w:rsidRPr="00E35CB2">
                  <w:rPr>
                    <w:rStyle w:val="a7"/>
                    <w:rFonts w:hint="eastAsia"/>
                    <w:noProof/>
                  </w:rPr>
                  <w:t>猪痢疾防治</w:t>
                </w:r>
                <w:r>
                  <w:rPr>
                    <w:noProof/>
                    <w:webHidden/>
                  </w:rPr>
                  <w:tab/>
                </w:r>
                <w:r>
                  <w:rPr>
                    <w:noProof/>
                    <w:webHidden/>
                  </w:rPr>
                  <w:fldChar w:fldCharType="begin"/>
                </w:r>
                <w:r>
                  <w:rPr>
                    <w:noProof/>
                    <w:webHidden/>
                  </w:rPr>
                  <w:instrText xml:space="preserve"> PAGEREF _Toc64396006 \h </w:instrText>
                </w:r>
                <w:r>
                  <w:rPr>
                    <w:noProof/>
                    <w:webHidden/>
                  </w:rPr>
                </w:r>
                <w:r>
                  <w:rPr>
                    <w:noProof/>
                    <w:webHidden/>
                  </w:rPr>
                  <w:fldChar w:fldCharType="separate"/>
                </w:r>
                <w:r>
                  <w:rPr>
                    <w:noProof/>
                    <w:webHidden/>
                  </w:rPr>
                  <w:t>16</w:t>
                </w:r>
                <w:r>
                  <w:rPr>
                    <w:noProof/>
                    <w:webHidden/>
                  </w:rPr>
                  <w:fldChar w:fldCharType="end"/>
                </w:r>
              </w:hyperlink>
              <w:r w:rsidR="00674332">
                <w:rPr>
                  <w:rStyle w:val="a7"/>
                  <w:noProof/>
                </w:rPr>
                <w:t>3</w:t>
              </w:r>
            </w:p>
            <w:p w:rsidR="007B5986" w:rsidRDefault="007B5986">
              <w:pPr>
                <w:pStyle w:val="21"/>
                <w:tabs>
                  <w:tab w:val="right" w:leader="dot" w:pos="8296"/>
                </w:tabs>
                <w:rPr>
                  <w:rFonts w:cstheme="minorBidi"/>
                  <w:noProof/>
                  <w:kern w:val="2"/>
                  <w:sz w:val="21"/>
                </w:rPr>
              </w:pPr>
              <w:hyperlink w:anchor="_Toc64396007" w:history="1">
                <w:r w:rsidRPr="00E35CB2">
                  <w:rPr>
                    <w:rStyle w:val="a7"/>
                    <w:rFonts w:hint="eastAsia"/>
                    <w:noProof/>
                  </w:rPr>
                  <w:t>任务</w:t>
                </w:r>
                <w:r w:rsidRPr="00E35CB2">
                  <w:rPr>
                    <w:rStyle w:val="a7"/>
                    <w:noProof/>
                  </w:rPr>
                  <w:t xml:space="preserve">5 </w:t>
                </w:r>
                <w:r w:rsidRPr="00E35CB2">
                  <w:rPr>
                    <w:rStyle w:val="a7"/>
                    <w:rFonts w:hint="eastAsia"/>
                    <w:noProof/>
                  </w:rPr>
                  <w:t>轮状病毒病防控</w:t>
                </w:r>
                <w:r>
                  <w:rPr>
                    <w:noProof/>
                    <w:webHidden/>
                  </w:rPr>
                  <w:tab/>
                </w:r>
                <w:r>
                  <w:rPr>
                    <w:noProof/>
                    <w:webHidden/>
                  </w:rPr>
                  <w:fldChar w:fldCharType="begin"/>
                </w:r>
                <w:r>
                  <w:rPr>
                    <w:noProof/>
                    <w:webHidden/>
                  </w:rPr>
                  <w:instrText xml:space="preserve"> PAGEREF _Toc64396007 \h </w:instrText>
                </w:r>
                <w:r>
                  <w:rPr>
                    <w:noProof/>
                    <w:webHidden/>
                  </w:rPr>
                </w:r>
                <w:r>
                  <w:rPr>
                    <w:noProof/>
                    <w:webHidden/>
                  </w:rPr>
                  <w:fldChar w:fldCharType="separate"/>
                </w:r>
                <w:r>
                  <w:rPr>
                    <w:noProof/>
                    <w:webHidden/>
                  </w:rPr>
                  <w:t>16</w:t>
                </w:r>
                <w:r>
                  <w:rPr>
                    <w:noProof/>
                    <w:webHidden/>
                  </w:rPr>
                  <w:fldChar w:fldCharType="end"/>
                </w:r>
              </w:hyperlink>
              <w:r w:rsidR="00674332">
                <w:rPr>
                  <w:rStyle w:val="a7"/>
                  <w:noProof/>
                </w:rPr>
                <w:t>4</w:t>
              </w:r>
            </w:p>
            <w:p w:rsidR="007B5986" w:rsidRDefault="007B5986">
              <w:pPr>
                <w:pStyle w:val="21"/>
                <w:tabs>
                  <w:tab w:val="right" w:leader="dot" w:pos="8296"/>
                </w:tabs>
                <w:rPr>
                  <w:rFonts w:cstheme="minorBidi"/>
                  <w:noProof/>
                  <w:kern w:val="2"/>
                  <w:sz w:val="21"/>
                </w:rPr>
              </w:pPr>
              <w:hyperlink w:anchor="_Toc64396008" w:history="1">
                <w:r w:rsidRPr="00E35CB2">
                  <w:rPr>
                    <w:rStyle w:val="a7"/>
                    <w:rFonts w:hint="eastAsia"/>
                    <w:noProof/>
                  </w:rPr>
                  <w:t>实训一</w:t>
                </w:r>
                <w:r w:rsidR="003C7784">
                  <w:rPr>
                    <w:rStyle w:val="a7"/>
                    <w:noProof/>
                  </w:rPr>
                  <w:t xml:space="preserve"> </w:t>
                </w:r>
                <w:r w:rsidRPr="00E35CB2">
                  <w:rPr>
                    <w:rStyle w:val="a7"/>
                    <w:rFonts w:hint="eastAsia"/>
                    <w:noProof/>
                  </w:rPr>
                  <w:t>猪大肠杆菌菌细菌病诊断</w:t>
                </w:r>
                <w:r>
                  <w:rPr>
                    <w:noProof/>
                    <w:webHidden/>
                  </w:rPr>
                  <w:tab/>
                </w:r>
                <w:r>
                  <w:rPr>
                    <w:noProof/>
                    <w:webHidden/>
                  </w:rPr>
                  <w:fldChar w:fldCharType="begin"/>
                </w:r>
                <w:r>
                  <w:rPr>
                    <w:noProof/>
                    <w:webHidden/>
                  </w:rPr>
                  <w:instrText xml:space="preserve"> PAGEREF _Toc64396008 \h </w:instrText>
                </w:r>
                <w:r>
                  <w:rPr>
                    <w:noProof/>
                    <w:webHidden/>
                  </w:rPr>
                </w:r>
                <w:r>
                  <w:rPr>
                    <w:noProof/>
                    <w:webHidden/>
                  </w:rPr>
                  <w:fldChar w:fldCharType="separate"/>
                </w:r>
                <w:r>
                  <w:rPr>
                    <w:noProof/>
                    <w:webHidden/>
                  </w:rPr>
                  <w:t>16</w:t>
                </w:r>
                <w:r>
                  <w:rPr>
                    <w:noProof/>
                    <w:webHidden/>
                  </w:rPr>
                  <w:fldChar w:fldCharType="end"/>
                </w:r>
              </w:hyperlink>
              <w:r w:rsidR="00674332">
                <w:rPr>
                  <w:rStyle w:val="a7"/>
                  <w:noProof/>
                </w:rPr>
                <w:t>6</w:t>
              </w:r>
            </w:p>
            <w:p w:rsidR="007B5986" w:rsidRDefault="007B5986">
              <w:pPr>
                <w:pStyle w:val="11"/>
                <w:tabs>
                  <w:tab w:val="right" w:leader="dot" w:pos="8296"/>
                </w:tabs>
                <w:rPr>
                  <w:rFonts w:cstheme="minorBidi"/>
                  <w:noProof/>
                  <w:kern w:val="2"/>
                  <w:sz w:val="21"/>
                </w:rPr>
              </w:pPr>
              <w:hyperlink w:anchor="_Toc64396009" w:history="1">
                <w:r w:rsidRPr="00E35CB2">
                  <w:rPr>
                    <w:rStyle w:val="a7"/>
                    <w:rFonts w:hint="eastAsia"/>
                    <w:noProof/>
                  </w:rPr>
                  <w:t>项目五</w:t>
                </w:r>
                <w:r w:rsidRPr="00E35CB2">
                  <w:rPr>
                    <w:rStyle w:val="a7"/>
                    <w:noProof/>
                  </w:rPr>
                  <w:t xml:space="preserve"> </w:t>
                </w:r>
                <w:r w:rsidRPr="00E35CB2">
                  <w:rPr>
                    <w:rStyle w:val="a7"/>
                    <w:rFonts w:hint="eastAsia"/>
                    <w:noProof/>
                  </w:rPr>
                  <w:t>猪以繁殖障碍的症状为主的疾病及防治</w:t>
                </w:r>
                <w:r>
                  <w:rPr>
                    <w:noProof/>
                    <w:webHidden/>
                  </w:rPr>
                  <w:tab/>
                </w:r>
                <w:r>
                  <w:rPr>
                    <w:noProof/>
                    <w:webHidden/>
                  </w:rPr>
                  <w:fldChar w:fldCharType="begin"/>
                </w:r>
                <w:r>
                  <w:rPr>
                    <w:noProof/>
                    <w:webHidden/>
                  </w:rPr>
                  <w:instrText xml:space="preserve"> PAGEREF _Toc64396009 \h </w:instrText>
                </w:r>
                <w:r>
                  <w:rPr>
                    <w:noProof/>
                    <w:webHidden/>
                  </w:rPr>
                </w:r>
                <w:r>
                  <w:rPr>
                    <w:noProof/>
                    <w:webHidden/>
                  </w:rPr>
                  <w:fldChar w:fldCharType="separate"/>
                </w:r>
                <w:r>
                  <w:rPr>
                    <w:noProof/>
                    <w:webHidden/>
                  </w:rPr>
                  <w:t>16</w:t>
                </w:r>
                <w:r>
                  <w:rPr>
                    <w:noProof/>
                    <w:webHidden/>
                  </w:rPr>
                  <w:fldChar w:fldCharType="end"/>
                </w:r>
              </w:hyperlink>
              <w:r w:rsidR="0039339D">
                <w:rPr>
                  <w:rStyle w:val="a7"/>
                  <w:noProof/>
                </w:rPr>
                <w:t>9</w:t>
              </w:r>
            </w:p>
            <w:p w:rsidR="007B5986" w:rsidRDefault="007B5986">
              <w:pPr>
                <w:pStyle w:val="21"/>
                <w:tabs>
                  <w:tab w:val="right" w:leader="dot" w:pos="8296"/>
                </w:tabs>
                <w:rPr>
                  <w:rFonts w:cstheme="minorBidi"/>
                  <w:noProof/>
                  <w:kern w:val="2"/>
                  <w:sz w:val="21"/>
                </w:rPr>
              </w:pPr>
              <w:hyperlink w:anchor="_Toc64396010"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伪狂犬防控</w:t>
                </w:r>
                <w:r>
                  <w:rPr>
                    <w:noProof/>
                    <w:webHidden/>
                  </w:rPr>
                  <w:tab/>
                </w:r>
                <w:r>
                  <w:rPr>
                    <w:noProof/>
                    <w:webHidden/>
                  </w:rPr>
                  <w:fldChar w:fldCharType="begin"/>
                </w:r>
                <w:r>
                  <w:rPr>
                    <w:noProof/>
                    <w:webHidden/>
                  </w:rPr>
                  <w:instrText xml:space="preserve"> PAGEREF _Toc64396010 \h </w:instrText>
                </w:r>
                <w:r>
                  <w:rPr>
                    <w:noProof/>
                    <w:webHidden/>
                  </w:rPr>
                </w:r>
                <w:r>
                  <w:rPr>
                    <w:noProof/>
                    <w:webHidden/>
                  </w:rPr>
                  <w:fldChar w:fldCharType="separate"/>
                </w:r>
                <w:r>
                  <w:rPr>
                    <w:noProof/>
                    <w:webHidden/>
                  </w:rPr>
                  <w:t>16</w:t>
                </w:r>
                <w:r>
                  <w:rPr>
                    <w:noProof/>
                    <w:webHidden/>
                  </w:rPr>
                  <w:fldChar w:fldCharType="end"/>
                </w:r>
              </w:hyperlink>
              <w:r w:rsidR="0039339D">
                <w:rPr>
                  <w:rStyle w:val="a7"/>
                  <w:noProof/>
                </w:rPr>
                <w:t>9</w:t>
              </w:r>
            </w:p>
            <w:p w:rsidR="007B5986" w:rsidRDefault="007B5986">
              <w:pPr>
                <w:pStyle w:val="21"/>
                <w:tabs>
                  <w:tab w:val="right" w:leader="dot" w:pos="8296"/>
                </w:tabs>
                <w:rPr>
                  <w:rFonts w:cstheme="minorBidi"/>
                  <w:noProof/>
                  <w:kern w:val="2"/>
                  <w:sz w:val="21"/>
                </w:rPr>
              </w:pPr>
              <w:hyperlink w:anchor="_Toc64396011"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乙型脑炎防控</w:t>
                </w:r>
                <w:r>
                  <w:rPr>
                    <w:noProof/>
                    <w:webHidden/>
                  </w:rPr>
                  <w:tab/>
                </w:r>
                <w:r>
                  <w:rPr>
                    <w:noProof/>
                    <w:webHidden/>
                  </w:rPr>
                  <w:fldChar w:fldCharType="begin"/>
                </w:r>
                <w:r>
                  <w:rPr>
                    <w:noProof/>
                    <w:webHidden/>
                  </w:rPr>
                  <w:instrText xml:space="preserve"> PAGEREF _Toc64396011 \h </w:instrText>
                </w:r>
                <w:r>
                  <w:rPr>
                    <w:noProof/>
                    <w:webHidden/>
                  </w:rPr>
                </w:r>
                <w:r>
                  <w:rPr>
                    <w:noProof/>
                    <w:webHidden/>
                  </w:rPr>
                  <w:fldChar w:fldCharType="separate"/>
                </w:r>
                <w:r>
                  <w:rPr>
                    <w:noProof/>
                    <w:webHidden/>
                  </w:rPr>
                  <w:t>1</w:t>
                </w:r>
                <w:r>
                  <w:rPr>
                    <w:noProof/>
                    <w:webHidden/>
                  </w:rPr>
                  <w:fldChar w:fldCharType="end"/>
                </w:r>
              </w:hyperlink>
              <w:r w:rsidR="0039339D">
                <w:rPr>
                  <w:rStyle w:val="a7"/>
                  <w:noProof/>
                </w:rPr>
                <w:t>71</w:t>
              </w:r>
            </w:p>
            <w:p w:rsidR="007B5986" w:rsidRDefault="007B5986">
              <w:pPr>
                <w:pStyle w:val="21"/>
                <w:tabs>
                  <w:tab w:val="right" w:leader="dot" w:pos="8296"/>
                </w:tabs>
                <w:rPr>
                  <w:rFonts w:cstheme="minorBidi"/>
                  <w:noProof/>
                  <w:kern w:val="2"/>
                  <w:sz w:val="21"/>
                </w:rPr>
              </w:pPr>
              <w:hyperlink w:anchor="_Toc64396012"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细小病毒病防控</w:t>
                </w:r>
                <w:r>
                  <w:rPr>
                    <w:noProof/>
                    <w:webHidden/>
                  </w:rPr>
                  <w:tab/>
                </w:r>
                <w:r>
                  <w:rPr>
                    <w:noProof/>
                    <w:webHidden/>
                  </w:rPr>
                  <w:fldChar w:fldCharType="begin"/>
                </w:r>
                <w:r>
                  <w:rPr>
                    <w:noProof/>
                    <w:webHidden/>
                  </w:rPr>
                  <w:instrText xml:space="preserve"> PAGEREF _Toc64396012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2</w:t>
              </w:r>
            </w:p>
            <w:p w:rsidR="007B5986" w:rsidRDefault="007B5986">
              <w:pPr>
                <w:pStyle w:val="21"/>
                <w:tabs>
                  <w:tab w:val="right" w:leader="dot" w:pos="8296"/>
                </w:tabs>
                <w:rPr>
                  <w:rFonts w:cstheme="minorBidi"/>
                  <w:noProof/>
                  <w:kern w:val="2"/>
                  <w:sz w:val="21"/>
                </w:rPr>
              </w:pPr>
              <w:hyperlink w:anchor="_Toc64396013"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4 </w:t>
                </w:r>
                <w:r w:rsidRPr="00E35CB2">
                  <w:rPr>
                    <w:rStyle w:val="a7"/>
                    <w:rFonts w:asciiTheme="majorEastAsia" w:hAnsiTheme="majorEastAsia" w:hint="eastAsia"/>
                    <w:noProof/>
                  </w:rPr>
                  <w:t>钩端螺旋体防治</w:t>
                </w:r>
                <w:r>
                  <w:rPr>
                    <w:noProof/>
                    <w:webHidden/>
                  </w:rPr>
                  <w:tab/>
                </w:r>
                <w:r>
                  <w:rPr>
                    <w:noProof/>
                    <w:webHidden/>
                  </w:rPr>
                  <w:fldChar w:fldCharType="begin"/>
                </w:r>
                <w:r>
                  <w:rPr>
                    <w:noProof/>
                    <w:webHidden/>
                  </w:rPr>
                  <w:instrText xml:space="preserve"> PAGEREF _Toc64396013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3</w:t>
              </w:r>
            </w:p>
            <w:p w:rsidR="007B5986" w:rsidRDefault="007B5986">
              <w:pPr>
                <w:pStyle w:val="21"/>
                <w:tabs>
                  <w:tab w:val="right" w:leader="dot" w:pos="8296"/>
                </w:tabs>
                <w:rPr>
                  <w:rFonts w:cstheme="minorBidi"/>
                  <w:noProof/>
                  <w:kern w:val="2"/>
                  <w:sz w:val="21"/>
                </w:rPr>
              </w:pPr>
              <w:hyperlink w:anchor="_Toc64396014"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5 </w:t>
                </w:r>
                <w:r w:rsidRPr="00E35CB2">
                  <w:rPr>
                    <w:rStyle w:val="a7"/>
                    <w:rFonts w:asciiTheme="majorEastAsia" w:hAnsiTheme="majorEastAsia" w:hint="eastAsia"/>
                    <w:noProof/>
                  </w:rPr>
                  <w:t>布氏杆菌病防治</w:t>
                </w:r>
                <w:r>
                  <w:rPr>
                    <w:noProof/>
                    <w:webHidden/>
                  </w:rPr>
                  <w:tab/>
                </w:r>
                <w:r>
                  <w:rPr>
                    <w:noProof/>
                    <w:webHidden/>
                  </w:rPr>
                  <w:fldChar w:fldCharType="begin"/>
                </w:r>
                <w:r>
                  <w:rPr>
                    <w:noProof/>
                    <w:webHidden/>
                  </w:rPr>
                  <w:instrText xml:space="preserve"> PAGEREF _Toc64396014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5</w:t>
              </w:r>
            </w:p>
            <w:p w:rsidR="007B5986" w:rsidRDefault="007B5986">
              <w:pPr>
                <w:pStyle w:val="21"/>
                <w:tabs>
                  <w:tab w:val="right" w:leader="dot" w:pos="8296"/>
                </w:tabs>
                <w:rPr>
                  <w:rFonts w:cstheme="minorBidi"/>
                  <w:noProof/>
                  <w:kern w:val="2"/>
                  <w:sz w:val="21"/>
                </w:rPr>
              </w:pPr>
              <w:hyperlink w:anchor="_Toc64396015" w:history="1">
                <w:r w:rsidRPr="00E35CB2">
                  <w:rPr>
                    <w:rStyle w:val="a7"/>
                    <w:rFonts w:asciiTheme="majorEastAsia" w:hAnsiTheme="majorEastAsia" w:hint="eastAsia"/>
                    <w:noProof/>
                  </w:rPr>
                  <w:t>实训一</w:t>
                </w:r>
                <w:r w:rsidR="003C7784">
                  <w:rPr>
                    <w:rStyle w:val="a7"/>
                    <w:rFonts w:asciiTheme="majorEastAsia" w:hAnsiTheme="majorEastAsia"/>
                    <w:noProof/>
                  </w:rPr>
                  <w:t xml:space="preserve"> </w:t>
                </w:r>
                <w:r w:rsidRPr="00E35CB2">
                  <w:rPr>
                    <w:rStyle w:val="a7"/>
                    <w:rFonts w:asciiTheme="majorEastAsia" w:hAnsiTheme="majorEastAsia" w:hint="eastAsia"/>
                    <w:noProof/>
                  </w:rPr>
                  <w:t>猪伪狂犬病凝集试验</w:t>
                </w:r>
                <w:r>
                  <w:rPr>
                    <w:noProof/>
                    <w:webHidden/>
                  </w:rPr>
                  <w:tab/>
                </w:r>
                <w:r>
                  <w:rPr>
                    <w:noProof/>
                    <w:webHidden/>
                  </w:rPr>
                  <w:fldChar w:fldCharType="begin"/>
                </w:r>
                <w:r>
                  <w:rPr>
                    <w:noProof/>
                    <w:webHidden/>
                  </w:rPr>
                  <w:instrText xml:space="preserve"> PAGEREF _Toc64396015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7</w:t>
              </w:r>
            </w:p>
            <w:p w:rsidR="007B5986" w:rsidRDefault="007B5986">
              <w:pPr>
                <w:pStyle w:val="11"/>
                <w:tabs>
                  <w:tab w:val="right" w:leader="dot" w:pos="8296"/>
                </w:tabs>
                <w:rPr>
                  <w:rFonts w:cstheme="minorBidi"/>
                  <w:noProof/>
                  <w:kern w:val="2"/>
                  <w:sz w:val="21"/>
                </w:rPr>
              </w:pPr>
              <w:hyperlink w:anchor="_Toc64396016" w:history="1">
                <w:r w:rsidRPr="00E35CB2">
                  <w:rPr>
                    <w:rStyle w:val="a7"/>
                    <w:rFonts w:asciiTheme="majorEastAsia" w:eastAsiaTheme="majorEastAsia" w:hAnsiTheme="majorEastAsia" w:hint="eastAsia"/>
                    <w:noProof/>
                  </w:rPr>
                  <w:t>项目六</w:t>
                </w:r>
                <w:r w:rsidRPr="00E35CB2">
                  <w:rPr>
                    <w:rStyle w:val="a7"/>
                    <w:rFonts w:asciiTheme="majorEastAsia" w:eastAsiaTheme="majorEastAsia" w:hAnsiTheme="majorEastAsia"/>
                    <w:noProof/>
                  </w:rPr>
                  <w:t xml:space="preserve"> </w:t>
                </w:r>
                <w:r w:rsidRPr="00E35CB2">
                  <w:rPr>
                    <w:rStyle w:val="a7"/>
                    <w:rFonts w:asciiTheme="majorEastAsia" w:eastAsiaTheme="majorEastAsia" w:hAnsiTheme="majorEastAsia" w:hint="eastAsia"/>
                    <w:noProof/>
                  </w:rPr>
                  <w:t>猪其他疾病</w:t>
                </w:r>
                <w:r>
                  <w:rPr>
                    <w:noProof/>
                    <w:webHidden/>
                  </w:rPr>
                  <w:tab/>
                </w:r>
                <w:r>
                  <w:rPr>
                    <w:noProof/>
                    <w:webHidden/>
                  </w:rPr>
                  <w:fldChar w:fldCharType="begin"/>
                </w:r>
                <w:r>
                  <w:rPr>
                    <w:noProof/>
                    <w:webHidden/>
                  </w:rPr>
                  <w:instrText xml:space="preserve"> PAGEREF _Toc64396016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9</w:t>
              </w:r>
            </w:p>
            <w:p w:rsidR="007B5986" w:rsidRDefault="007B5986">
              <w:pPr>
                <w:pStyle w:val="21"/>
                <w:tabs>
                  <w:tab w:val="right" w:leader="dot" w:pos="8296"/>
                </w:tabs>
                <w:rPr>
                  <w:rFonts w:cstheme="minorBidi"/>
                  <w:noProof/>
                  <w:kern w:val="2"/>
                  <w:sz w:val="21"/>
                </w:rPr>
              </w:pPr>
              <w:hyperlink w:anchor="_Toc64396017"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1 </w:t>
                </w:r>
                <w:r w:rsidRPr="00E35CB2">
                  <w:rPr>
                    <w:rStyle w:val="a7"/>
                    <w:rFonts w:asciiTheme="majorEastAsia" w:hAnsiTheme="majorEastAsia" w:hint="eastAsia"/>
                    <w:noProof/>
                  </w:rPr>
                  <w:t>常见寄生虫病防治</w:t>
                </w:r>
                <w:r>
                  <w:rPr>
                    <w:noProof/>
                    <w:webHidden/>
                  </w:rPr>
                  <w:tab/>
                </w:r>
                <w:r>
                  <w:rPr>
                    <w:noProof/>
                    <w:webHidden/>
                  </w:rPr>
                  <w:fldChar w:fldCharType="begin"/>
                </w:r>
                <w:r>
                  <w:rPr>
                    <w:noProof/>
                    <w:webHidden/>
                  </w:rPr>
                  <w:instrText xml:space="preserve"> PAGEREF _Toc64396017 \h </w:instrText>
                </w:r>
                <w:r>
                  <w:rPr>
                    <w:noProof/>
                    <w:webHidden/>
                  </w:rPr>
                </w:r>
                <w:r>
                  <w:rPr>
                    <w:noProof/>
                    <w:webHidden/>
                  </w:rPr>
                  <w:fldChar w:fldCharType="separate"/>
                </w:r>
                <w:r>
                  <w:rPr>
                    <w:noProof/>
                    <w:webHidden/>
                  </w:rPr>
                  <w:t>17</w:t>
                </w:r>
                <w:r>
                  <w:rPr>
                    <w:noProof/>
                    <w:webHidden/>
                  </w:rPr>
                  <w:fldChar w:fldCharType="end"/>
                </w:r>
              </w:hyperlink>
              <w:r w:rsidR="0039339D">
                <w:rPr>
                  <w:rStyle w:val="a7"/>
                  <w:noProof/>
                </w:rPr>
                <w:t>9</w:t>
              </w:r>
            </w:p>
            <w:p w:rsidR="007B5986" w:rsidRDefault="007B5986">
              <w:pPr>
                <w:pStyle w:val="21"/>
                <w:tabs>
                  <w:tab w:val="right" w:leader="dot" w:pos="8296"/>
                </w:tabs>
                <w:rPr>
                  <w:rFonts w:cstheme="minorBidi"/>
                  <w:noProof/>
                  <w:kern w:val="2"/>
                  <w:sz w:val="21"/>
                </w:rPr>
              </w:pPr>
              <w:hyperlink w:anchor="_Toc64396018"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2 </w:t>
                </w:r>
                <w:r w:rsidRPr="00E35CB2">
                  <w:rPr>
                    <w:rStyle w:val="a7"/>
                    <w:rFonts w:asciiTheme="majorEastAsia" w:hAnsiTheme="majorEastAsia" w:hint="eastAsia"/>
                    <w:noProof/>
                  </w:rPr>
                  <w:t>霉菌毒素中毒防治</w:t>
                </w:r>
                <w:r>
                  <w:rPr>
                    <w:noProof/>
                    <w:webHidden/>
                  </w:rPr>
                  <w:tab/>
                </w:r>
                <w:r>
                  <w:rPr>
                    <w:noProof/>
                    <w:webHidden/>
                  </w:rPr>
                  <w:fldChar w:fldCharType="begin"/>
                </w:r>
                <w:r>
                  <w:rPr>
                    <w:noProof/>
                    <w:webHidden/>
                  </w:rPr>
                  <w:instrText xml:space="preserve"> PAGEREF _Toc64396018 \h </w:instrText>
                </w:r>
                <w:r>
                  <w:rPr>
                    <w:noProof/>
                    <w:webHidden/>
                  </w:rPr>
                </w:r>
                <w:r>
                  <w:rPr>
                    <w:noProof/>
                    <w:webHidden/>
                  </w:rPr>
                  <w:fldChar w:fldCharType="separate"/>
                </w:r>
                <w:r>
                  <w:rPr>
                    <w:noProof/>
                    <w:webHidden/>
                  </w:rPr>
                  <w:t>18</w:t>
                </w:r>
                <w:r>
                  <w:rPr>
                    <w:noProof/>
                    <w:webHidden/>
                  </w:rPr>
                  <w:fldChar w:fldCharType="end"/>
                </w:r>
              </w:hyperlink>
              <w:r w:rsidR="0039339D">
                <w:rPr>
                  <w:rStyle w:val="a7"/>
                  <w:noProof/>
                </w:rPr>
                <w:t>7</w:t>
              </w:r>
            </w:p>
            <w:p w:rsidR="007B5986" w:rsidRDefault="007B5986">
              <w:pPr>
                <w:pStyle w:val="21"/>
                <w:tabs>
                  <w:tab w:val="right" w:leader="dot" w:pos="8296"/>
                </w:tabs>
                <w:rPr>
                  <w:rFonts w:cstheme="minorBidi"/>
                  <w:noProof/>
                  <w:kern w:val="2"/>
                  <w:sz w:val="21"/>
                </w:rPr>
              </w:pPr>
              <w:hyperlink w:anchor="_Toc64396019"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3 </w:t>
                </w:r>
                <w:r w:rsidRPr="00E35CB2">
                  <w:rPr>
                    <w:rStyle w:val="a7"/>
                    <w:rFonts w:asciiTheme="majorEastAsia" w:hAnsiTheme="majorEastAsia" w:hint="eastAsia"/>
                    <w:noProof/>
                  </w:rPr>
                  <w:t>乳房炎防治</w:t>
                </w:r>
                <w:r>
                  <w:rPr>
                    <w:noProof/>
                    <w:webHidden/>
                  </w:rPr>
                  <w:tab/>
                </w:r>
                <w:r>
                  <w:rPr>
                    <w:noProof/>
                    <w:webHidden/>
                  </w:rPr>
                  <w:fldChar w:fldCharType="begin"/>
                </w:r>
                <w:r>
                  <w:rPr>
                    <w:noProof/>
                    <w:webHidden/>
                  </w:rPr>
                  <w:instrText xml:space="preserve"> PAGEREF _Toc64396019 \h </w:instrText>
                </w:r>
                <w:r>
                  <w:rPr>
                    <w:noProof/>
                    <w:webHidden/>
                  </w:rPr>
                </w:r>
                <w:r>
                  <w:rPr>
                    <w:noProof/>
                    <w:webHidden/>
                  </w:rPr>
                  <w:fldChar w:fldCharType="separate"/>
                </w:r>
                <w:r>
                  <w:rPr>
                    <w:noProof/>
                    <w:webHidden/>
                  </w:rPr>
                  <w:t>19</w:t>
                </w:r>
                <w:r>
                  <w:rPr>
                    <w:noProof/>
                    <w:webHidden/>
                  </w:rPr>
                  <w:fldChar w:fldCharType="end"/>
                </w:r>
              </w:hyperlink>
              <w:r w:rsidR="0039339D">
                <w:rPr>
                  <w:rStyle w:val="a7"/>
                  <w:noProof/>
                </w:rPr>
                <w:t>2</w:t>
              </w:r>
            </w:p>
            <w:p w:rsidR="007B5986" w:rsidRDefault="007B5986">
              <w:pPr>
                <w:pStyle w:val="21"/>
                <w:tabs>
                  <w:tab w:val="right" w:leader="dot" w:pos="8296"/>
                </w:tabs>
                <w:rPr>
                  <w:rFonts w:cstheme="minorBidi"/>
                  <w:noProof/>
                  <w:kern w:val="2"/>
                  <w:sz w:val="21"/>
                </w:rPr>
              </w:pPr>
              <w:hyperlink w:anchor="_Toc64396020"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4 </w:t>
                </w:r>
                <w:r w:rsidRPr="00E35CB2">
                  <w:rPr>
                    <w:rStyle w:val="a7"/>
                    <w:rFonts w:asciiTheme="majorEastAsia" w:hAnsiTheme="majorEastAsia" w:hint="eastAsia"/>
                    <w:noProof/>
                  </w:rPr>
                  <w:t>猪无乳综合症防治</w:t>
                </w:r>
                <w:r>
                  <w:rPr>
                    <w:noProof/>
                    <w:webHidden/>
                  </w:rPr>
                  <w:tab/>
                </w:r>
                <w:r>
                  <w:rPr>
                    <w:noProof/>
                    <w:webHidden/>
                  </w:rPr>
                  <w:fldChar w:fldCharType="begin"/>
                </w:r>
                <w:r>
                  <w:rPr>
                    <w:noProof/>
                    <w:webHidden/>
                  </w:rPr>
                  <w:instrText xml:space="preserve"> PAGEREF _Toc64396020 \h </w:instrText>
                </w:r>
                <w:r>
                  <w:rPr>
                    <w:noProof/>
                    <w:webHidden/>
                  </w:rPr>
                </w:r>
                <w:r>
                  <w:rPr>
                    <w:noProof/>
                    <w:webHidden/>
                  </w:rPr>
                  <w:fldChar w:fldCharType="separate"/>
                </w:r>
                <w:r>
                  <w:rPr>
                    <w:noProof/>
                    <w:webHidden/>
                  </w:rPr>
                  <w:t>19</w:t>
                </w:r>
                <w:r>
                  <w:rPr>
                    <w:noProof/>
                    <w:webHidden/>
                  </w:rPr>
                  <w:fldChar w:fldCharType="end"/>
                </w:r>
              </w:hyperlink>
              <w:r w:rsidR="0039339D">
                <w:rPr>
                  <w:rStyle w:val="a7"/>
                  <w:noProof/>
                </w:rPr>
                <w:t>3</w:t>
              </w:r>
            </w:p>
            <w:p w:rsidR="007B5986" w:rsidRDefault="007B5986">
              <w:pPr>
                <w:pStyle w:val="21"/>
                <w:tabs>
                  <w:tab w:val="right" w:leader="dot" w:pos="8296"/>
                </w:tabs>
                <w:rPr>
                  <w:rFonts w:cstheme="minorBidi"/>
                  <w:noProof/>
                  <w:kern w:val="2"/>
                  <w:sz w:val="21"/>
                </w:rPr>
              </w:pPr>
              <w:hyperlink w:anchor="_Toc64396021" w:history="1">
                <w:r w:rsidRPr="00E35CB2">
                  <w:rPr>
                    <w:rStyle w:val="a7"/>
                    <w:rFonts w:asciiTheme="majorEastAsia" w:hAnsiTheme="majorEastAsia" w:hint="eastAsia"/>
                    <w:noProof/>
                  </w:rPr>
                  <w:t>任务</w:t>
                </w:r>
                <w:r w:rsidRPr="00E35CB2">
                  <w:rPr>
                    <w:rStyle w:val="a7"/>
                    <w:rFonts w:asciiTheme="majorEastAsia" w:hAnsiTheme="majorEastAsia"/>
                    <w:noProof/>
                  </w:rPr>
                  <w:t xml:space="preserve">5 </w:t>
                </w:r>
                <w:r w:rsidRPr="00E35CB2">
                  <w:rPr>
                    <w:rStyle w:val="a7"/>
                    <w:rFonts w:asciiTheme="majorEastAsia" w:hAnsiTheme="majorEastAsia" w:hint="eastAsia"/>
                    <w:noProof/>
                  </w:rPr>
                  <w:t>猪子宫炎防治</w:t>
                </w:r>
                <w:r>
                  <w:rPr>
                    <w:noProof/>
                    <w:webHidden/>
                  </w:rPr>
                  <w:tab/>
                </w:r>
                <w:r>
                  <w:rPr>
                    <w:noProof/>
                    <w:webHidden/>
                  </w:rPr>
                  <w:fldChar w:fldCharType="begin"/>
                </w:r>
                <w:r>
                  <w:rPr>
                    <w:noProof/>
                    <w:webHidden/>
                  </w:rPr>
                  <w:instrText xml:space="preserve"> PAGEREF _Toc64396021 \h </w:instrText>
                </w:r>
                <w:r>
                  <w:rPr>
                    <w:noProof/>
                    <w:webHidden/>
                  </w:rPr>
                </w:r>
                <w:r>
                  <w:rPr>
                    <w:noProof/>
                    <w:webHidden/>
                  </w:rPr>
                  <w:fldChar w:fldCharType="separate"/>
                </w:r>
                <w:r>
                  <w:rPr>
                    <w:noProof/>
                    <w:webHidden/>
                  </w:rPr>
                  <w:t>19</w:t>
                </w:r>
                <w:r>
                  <w:rPr>
                    <w:noProof/>
                    <w:webHidden/>
                  </w:rPr>
                  <w:fldChar w:fldCharType="end"/>
                </w:r>
              </w:hyperlink>
              <w:r w:rsidR="0039339D">
                <w:rPr>
                  <w:rStyle w:val="a7"/>
                  <w:noProof/>
                </w:rPr>
                <w:t>5</w:t>
              </w:r>
            </w:p>
            <w:p w:rsidR="007B5986" w:rsidRDefault="007B5986">
              <w:pPr>
                <w:pStyle w:val="21"/>
                <w:tabs>
                  <w:tab w:val="right" w:leader="dot" w:pos="8296"/>
                </w:tabs>
                <w:rPr>
                  <w:rFonts w:cstheme="minorBidi"/>
                  <w:noProof/>
                  <w:kern w:val="2"/>
                  <w:sz w:val="21"/>
                </w:rPr>
              </w:pPr>
              <w:hyperlink w:anchor="_Toc64396022" w:history="1">
                <w:r w:rsidRPr="00E35CB2">
                  <w:rPr>
                    <w:rStyle w:val="a7"/>
                    <w:rFonts w:asciiTheme="majorEastAsia" w:hAnsiTheme="majorEastAsia" w:hint="eastAsia"/>
                    <w:noProof/>
                  </w:rPr>
                  <w:t>实训一</w:t>
                </w:r>
                <w:r w:rsidRPr="00E35CB2">
                  <w:rPr>
                    <w:rStyle w:val="a7"/>
                    <w:rFonts w:asciiTheme="majorEastAsia" w:hAnsiTheme="majorEastAsia"/>
                    <w:noProof/>
                  </w:rPr>
                  <w:t xml:space="preserve"> </w:t>
                </w:r>
                <w:r w:rsidRPr="00E35CB2">
                  <w:rPr>
                    <w:rStyle w:val="a7"/>
                    <w:rFonts w:asciiTheme="majorEastAsia" w:hAnsiTheme="majorEastAsia" w:hint="eastAsia"/>
                    <w:noProof/>
                  </w:rPr>
                  <w:t>粪便虫卵检查</w:t>
                </w:r>
                <w:r>
                  <w:rPr>
                    <w:noProof/>
                    <w:webHidden/>
                  </w:rPr>
                  <w:tab/>
                </w:r>
                <w:r>
                  <w:rPr>
                    <w:noProof/>
                    <w:webHidden/>
                  </w:rPr>
                  <w:fldChar w:fldCharType="begin"/>
                </w:r>
                <w:r>
                  <w:rPr>
                    <w:noProof/>
                    <w:webHidden/>
                  </w:rPr>
                  <w:instrText xml:space="preserve"> PAGEREF _Toc64396022 \h </w:instrText>
                </w:r>
                <w:r>
                  <w:rPr>
                    <w:noProof/>
                    <w:webHidden/>
                  </w:rPr>
                </w:r>
                <w:r>
                  <w:rPr>
                    <w:noProof/>
                    <w:webHidden/>
                  </w:rPr>
                  <w:fldChar w:fldCharType="separate"/>
                </w:r>
                <w:r>
                  <w:rPr>
                    <w:noProof/>
                    <w:webHidden/>
                  </w:rPr>
                  <w:t>19</w:t>
                </w:r>
                <w:r>
                  <w:rPr>
                    <w:noProof/>
                    <w:webHidden/>
                  </w:rPr>
                  <w:fldChar w:fldCharType="end"/>
                </w:r>
              </w:hyperlink>
              <w:r w:rsidR="0039339D">
                <w:rPr>
                  <w:rStyle w:val="a7"/>
                  <w:noProof/>
                </w:rPr>
                <w:t>7</w:t>
              </w:r>
            </w:p>
            <w:p w:rsidR="007B5986" w:rsidRDefault="007B5986">
              <w:r>
                <w:rPr>
                  <w:b/>
                  <w:bCs/>
                  <w:lang w:val="zh-CN"/>
                </w:rPr>
                <w:fldChar w:fldCharType="end"/>
              </w:r>
            </w:p>
          </w:sdtContent>
        </w:sdt>
        <w:p w:rsidR="002536F3" w:rsidRDefault="002536F3">
          <w:pPr>
            <w:widowControl/>
            <w:spacing w:line="240" w:lineRule="auto"/>
            <w:jc w:val="left"/>
            <w:rPr>
              <w:rFonts w:ascii="宋体" w:hAnsi="宋体" w:cs="宋体"/>
              <w:kern w:val="36"/>
              <w:szCs w:val="48"/>
            </w:rPr>
          </w:pPr>
        </w:p>
        <w:p w:rsidR="002536F3" w:rsidRDefault="002536F3">
          <w:pPr>
            <w:widowControl/>
            <w:spacing w:line="240" w:lineRule="auto"/>
            <w:jc w:val="left"/>
            <w:rPr>
              <w:rFonts w:ascii="宋体" w:hAnsi="宋体" w:cs="宋体"/>
              <w:kern w:val="36"/>
              <w:szCs w:val="48"/>
            </w:rPr>
          </w:pPr>
          <w:r>
            <w:rPr>
              <w:rFonts w:ascii="宋体" w:hAnsi="宋体" w:cs="宋体"/>
              <w:kern w:val="36"/>
              <w:szCs w:val="48"/>
            </w:rPr>
            <w:br w:type="page"/>
          </w:r>
        </w:p>
        <w:p w:rsidR="002536F3" w:rsidRDefault="002536F3">
          <w:pPr>
            <w:widowControl/>
            <w:spacing w:line="240" w:lineRule="auto"/>
            <w:jc w:val="left"/>
            <w:rPr>
              <w:rFonts w:ascii="宋体" w:eastAsia="宋体" w:hAnsi="宋体" w:cs="宋体"/>
              <w:b/>
              <w:bCs/>
              <w:kern w:val="36"/>
              <w:sz w:val="32"/>
              <w:szCs w:val="48"/>
            </w:rPr>
          </w:pPr>
        </w:p>
      </w:sdtContent>
    </w:sdt>
    <w:p w:rsidR="00F61968" w:rsidRPr="00D33AAF" w:rsidRDefault="00F61968" w:rsidP="00D33AAF">
      <w:pPr>
        <w:pStyle w:val="af3"/>
        <w:rPr>
          <w:sz w:val="36"/>
          <w:szCs w:val="36"/>
        </w:rPr>
      </w:pPr>
      <w:bookmarkStart w:id="0" w:name="_Toc64395928"/>
      <w:r w:rsidRPr="00D33AAF">
        <w:rPr>
          <w:sz w:val="36"/>
          <w:szCs w:val="36"/>
        </w:rPr>
        <w:t>模块一</w:t>
      </w:r>
      <w:r w:rsidRPr="00D33AAF">
        <w:rPr>
          <w:rFonts w:hint="eastAsia"/>
          <w:sz w:val="36"/>
          <w:szCs w:val="36"/>
        </w:rPr>
        <w:t xml:space="preserve"> </w:t>
      </w:r>
      <w:r w:rsidRPr="00D33AAF">
        <w:rPr>
          <w:rFonts w:hint="eastAsia"/>
          <w:sz w:val="36"/>
          <w:szCs w:val="36"/>
        </w:rPr>
        <w:t>猪生产</w:t>
      </w:r>
      <w:bookmarkEnd w:id="0"/>
    </w:p>
    <w:p w:rsidR="003917BC" w:rsidRPr="00F61968" w:rsidRDefault="003917BC" w:rsidP="000A543C">
      <w:pPr>
        <w:spacing w:line="360" w:lineRule="auto"/>
        <w:jc w:val="center"/>
        <w:rPr>
          <w:rFonts w:ascii="黑体" w:eastAsia="黑体" w:hAnsi="黑体"/>
          <w:b/>
          <w:bCs/>
          <w:sz w:val="40"/>
          <w:szCs w:val="36"/>
        </w:rPr>
      </w:pPr>
    </w:p>
    <w:p w:rsidR="00C21B47" w:rsidRPr="002536F3" w:rsidRDefault="00C21B47" w:rsidP="00713D40">
      <w:pPr>
        <w:pStyle w:val="2"/>
        <w:jc w:val="center"/>
      </w:pPr>
      <w:bookmarkStart w:id="1" w:name="_Toc64395929"/>
      <w:r w:rsidRPr="002536F3">
        <w:rPr>
          <w:rFonts w:hint="eastAsia"/>
        </w:rPr>
        <w:t>项目一</w:t>
      </w:r>
      <w:r w:rsidRPr="002536F3">
        <w:rPr>
          <w:rFonts w:hint="eastAsia"/>
        </w:rPr>
        <w:t xml:space="preserve">  </w:t>
      </w:r>
      <w:r w:rsidRPr="002536F3">
        <w:rPr>
          <w:rFonts w:hint="eastAsia"/>
        </w:rPr>
        <w:t>猪场规划</w:t>
      </w:r>
      <w:r w:rsidR="00544ACC" w:rsidRPr="002536F3">
        <w:rPr>
          <w:rFonts w:hint="eastAsia"/>
        </w:rPr>
        <w:t>与</w:t>
      </w:r>
      <w:r w:rsidRPr="002536F3">
        <w:rPr>
          <w:rFonts w:hint="eastAsia"/>
        </w:rPr>
        <w:t>建设</w:t>
      </w:r>
      <w:bookmarkEnd w:id="1"/>
    </w:p>
    <w:p w:rsidR="00C910A3" w:rsidRPr="0090611F" w:rsidRDefault="00C910A3" w:rsidP="0090611F">
      <w:pPr>
        <w:pStyle w:val="1"/>
        <w:jc w:val="center"/>
        <w:rPr>
          <w:sz w:val="32"/>
          <w:szCs w:val="32"/>
        </w:rPr>
      </w:pPr>
    </w:p>
    <w:p w:rsidR="00BD07F0" w:rsidRPr="008A2F87" w:rsidRDefault="00BD07F0" w:rsidP="00713D40">
      <w:pPr>
        <w:pStyle w:val="3"/>
        <w:jc w:val="center"/>
        <w:rPr>
          <w:rFonts w:asciiTheme="majorEastAsia" w:hAnsiTheme="majorEastAsia"/>
          <w:sz w:val="30"/>
          <w:szCs w:val="30"/>
        </w:rPr>
      </w:pPr>
      <w:bookmarkStart w:id="2" w:name="_Toc64395930"/>
      <w:r w:rsidRPr="008A2F87">
        <w:rPr>
          <w:rFonts w:asciiTheme="majorEastAsia" w:hAnsiTheme="majorEastAsia" w:hint="eastAsia"/>
          <w:sz w:val="30"/>
          <w:szCs w:val="30"/>
        </w:rPr>
        <w:t>任务1  猪场场址选择与规划布局</w:t>
      </w:r>
      <w:bookmarkEnd w:id="2"/>
    </w:p>
    <w:p w:rsidR="00BD07F0" w:rsidRPr="00DA55A7" w:rsidRDefault="00BD07F0" w:rsidP="00BD07F0">
      <w:pPr>
        <w:spacing w:line="240" w:lineRule="auto"/>
        <w:jc w:val="left"/>
        <w:rPr>
          <w:rFonts w:ascii="宋体" w:eastAsia="宋体" w:hAnsi="宋体" w:cs="Times New Roman"/>
          <w:sz w:val="28"/>
          <w:szCs w:val="21"/>
        </w:rPr>
      </w:pPr>
      <w:r w:rsidRPr="00DA55A7">
        <w:rPr>
          <w:rFonts w:ascii="宋体" w:eastAsia="宋体" w:hAnsi="宋体" w:cs="Times New Roman"/>
          <w:sz w:val="28"/>
          <w:szCs w:val="21"/>
        </w:rPr>
        <w:t>一、猪场场址的选择</w:t>
      </w:r>
      <w:bookmarkStart w:id="3" w:name="_GoBack"/>
      <w:bookmarkEnd w:id="3"/>
    </w:p>
    <w:p w:rsidR="00BD07F0" w:rsidRPr="004E534A" w:rsidRDefault="00BD07F0" w:rsidP="00BD07F0">
      <w:pPr>
        <w:spacing w:line="240" w:lineRule="auto"/>
        <w:ind w:firstLineChars="200" w:firstLine="420"/>
        <w:rPr>
          <w:rFonts w:ascii="Times New Roman" w:eastAsia="宋体" w:hAnsi="Times New Roman" w:cs="Times New Roman"/>
          <w:color w:val="000000"/>
          <w:szCs w:val="21"/>
        </w:rPr>
      </w:pPr>
      <w:r w:rsidRPr="004E534A">
        <w:rPr>
          <w:rFonts w:ascii="Times New Roman" w:eastAsia="宋体" w:hAnsi="Times New Roman" w:cs="Times New Roman"/>
          <w:szCs w:val="21"/>
        </w:rPr>
        <w:t>新建猪场必须经过政府环境评估和土地</w:t>
      </w:r>
      <w:r w:rsidRPr="004E534A">
        <w:rPr>
          <w:rFonts w:ascii="Times New Roman" w:eastAsia="宋体" w:hAnsi="Times New Roman" w:cs="Times New Roman"/>
          <w:color w:val="333333"/>
          <w:szCs w:val="21"/>
        </w:rPr>
        <w:t>规划</w:t>
      </w:r>
      <w:r w:rsidRPr="004E534A">
        <w:rPr>
          <w:rFonts w:ascii="Times New Roman" w:eastAsia="宋体" w:hAnsi="Times New Roman" w:cs="Times New Roman"/>
          <w:szCs w:val="21"/>
        </w:rPr>
        <w:t>审批，</w:t>
      </w:r>
      <w:r w:rsidRPr="004E534A">
        <w:rPr>
          <w:rFonts w:ascii="Times New Roman" w:eastAsia="宋体" w:hAnsi="Times New Roman" w:cs="Times New Roman"/>
          <w:color w:val="333333"/>
          <w:szCs w:val="21"/>
        </w:rPr>
        <w:t>猪场</w:t>
      </w:r>
      <w:r w:rsidRPr="004E534A">
        <w:rPr>
          <w:rFonts w:ascii="Times New Roman" w:eastAsia="宋体" w:hAnsi="Times New Roman" w:cs="Times New Roman"/>
          <w:color w:val="000000"/>
          <w:szCs w:val="21"/>
        </w:rPr>
        <w:t>选址要考虑的因素包括地理位置（环境条件）与占地、地况与土质、水电供应和交通条件、卫生防疫要求、其它等。</w:t>
      </w:r>
    </w:p>
    <w:p w:rsidR="00BD07F0" w:rsidRPr="00255185" w:rsidRDefault="00BD07F0" w:rsidP="00BD07F0">
      <w:pPr>
        <w:spacing w:line="240" w:lineRule="auto"/>
        <w:ind w:firstLineChars="200" w:firstLine="480"/>
        <w:rPr>
          <w:rFonts w:ascii="Times New Roman" w:eastAsia="宋体" w:hAnsi="Times New Roman" w:cs="Times New Roman"/>
          <w:color w:val="000000"/>
          <w:sz w:val="24"/>
          <w:szCs w:val="21"/>
        </w:rPr>
      </w:pPr>
      <w:r w:rsidRPr="00255185">
        <w:rPr>
          <w:rFonts w:ascii="Times New Roman" w:eastAsia="宋体" w:hAnsi="Times New Roman" w:cs="Times New Roman"/>
          <w:color w:val="000000"/>
          <w:sz w:val="24"/>
          <w:szCs w:val="21"/>
        </w:rPr>
        <w:t>（一）猪场地理位置与占地</w:t>
      </w:r>
    </w:p>
    <w:p w:rsidR="00BD07F0" w:rsidRPr="008A184E" w:rsidRDefault="00BD07F0" w:rsidP="00BD07F0">
      <w:pPr>
        <w:spacing w:line="240" w:lineRule="auto"/>
        <w:ind w:firstLineChars="200" w:firstLine="420"/>
        <w:rPr>
          <w:rFonts w:ascii="Times New Roman" w:eastAsia="宋体" w:hAnsi="Times New Roman" w:cs="Times New Roman"/>
          <w:szCs w:val="21"/>
        </w:rPr>
      </w:pPr>
      <w:r>
        <w:rPr>
          <w:rFonts w:ascii="Times New Roman" w:eastAsia="宋体" w:hAnsi="Times New Roman" w:cs="Times New Roman"/>
          <w:color w:val="000000"/>
          <w:szCs w:val="21"/>
        </w:rPr>
        <w:t>1.</w:t>
      </w:r>
      <w:r w:rsidRPr="004E534A">
        <w:rPr>
          <w:rFonts w:ascii="Times New Roman" w:eastAsia="宋体" w:hAnsi="Times New Roman" w:cs="Times New Roman"/>
          <w:color w:val="000000"/>
          <w:szCs w:val="21"/>
        </w:rPr>
        <w:t>地理</w:t>
      </w:r>
      <w:r w:rsidRPr="008A184E">
        <w:rPr>
          <w:rFonts w:ascii="Times New Roman" w:eastAsia="宋体" w:hAnsi="Times New Roman" w:cs="Times New Roman"/>
          <w:szCs w:val="21"/>
        </w:rPr>
        <w:t>位置</w:t>
      </w:r>
      <w:r w:rsidRPr="008A184E">
        <w:rPr>
          <w:rFonts w:ascii="Times New Roman" w:eastAsia="宋体" w:hAnsi="Times New Roman" w:cs="Times New Roman"/>
          <w:szCs w:val="21"/>
        </w:rPr>
        <w:t xml:space="preserve">  </w:t>
      </w:r>
      <w:r w:rsidRPr="008A184E">
        <w:rPr>
          <w:rFonts w:ascii="Times New Roman" w:eastAsia="宋体" w:hAnsi="Times New Roman" w:cs="Times New Roman"/>
          <w:szCs w:val="21"/>
        </w:rPr>
        <w:t>养殖生产要根据当地长远发展规划和区域经济发展的要求来确定，要在城乡规划中划出的畜牧生产基地建场，以避免因城乡建设、区域经济建设、铁路或公路建设、污染水源等原因而拆迁，减少经济损失。</w:t>
      </w:r>
    </w:p>
    <w:p w:rsidR="00BD07F0" w:rsidRPr="004E534A" w:rsidRDefault="00BD07F0" w:rsidP="00BD07F0">
      <w:pPr>
        <w:spacing w:line="240" w:lineRule="auto"/>
        <w:ind w:firstLineChars="200" w:firstLine="420"/>
        <w:rPr>
          <w:rFonts w:ascii="Times New Roman" w:eastAsia="宋体" w:hAnsi="Times New Roman" w:cs="Times New Roman"/>
          <w:kern w:val="0"/>
          <w:szCs w:val="21"/>
        </w:rPr>
      </w:pPr>
      <w:r w:rsidRPr="008A184E">
        <w:rPr>
          <w:rFonts w:ascii="Times New Roman" w:eastAsia="宋体" w:hAnsi="Times New Roman" w:cs="Times New Roman"/>
          <w:szCs w:val="21"/>
        </w:rPr>
        <w:t>2.</w:t>
      </w:r>
      <w:r w:rsidRPr="008A184E">
        <w:rPr>
          <w:rFonts w:ascii="Times New Roman" w:eastAsia="宋体" w:hAnsi="Times New Roman" w:cs="Times New Roman"/>
          <w:szCs w:val="21"/>
        </w:rPr>
        <w:t>占地</w:t>
      </w:r>
      <w:r w:rsidRPr="008A184E">
        <w:rPr>
          <w:rFonts w:ascii="Times New Roman" w:eastAsia="宋体" w:hAnsi="Times New Roman" w:cs="Times New Roman"/>
          <w:szCs w:val="21"/>
        </w:rPr>
        <w:t xml:space="preserve">  </w:t>
      </w:r>
      <w:r w:rsidRPr="008A184E">
        <w:rPr>
          <w:rFonts w:ascii="Times New Roman" w:eastAsia="宋体" w:hAnsi="Times New Roman" w:cs="Times New Roman"/>
          <w:szCs w:val="21"/>
        </w:rPr>
        <w:t>猪场的占地，要把生产、管理和生活区都考虑进去，对新建的规模不足万头的猪场，从占地、水源、电力、粪污处理、资源的循环利用以及今后的扩建等方面，要留有足够的发展余地</w:t>
      </w:r>
      <w:r w:rsidRPr="008A184E">
        <w:rPr>
          <w:rFonts w:ascii="Times New Roman" w:eastAsia="宋体" w:hAnsi="Times New Roman" w:cs="Times New Roman" w:hint="eastAsia"/>
          <w:szCs w:val="21"/>
        </w:rPr>
        <w:t>。</w:t>
      </w:r>
      <w:r w:rsidRPr="008A184E">
        <w:rPr>
          <w:rFonts w:ascii="Times New Roman" w:eastAsia="宋体" w:hAnsi="Times New Roman" w:cs="Times New Roman"/>
          <w:szCs w:val="21"/>
        </w:rPr>
        <w:t>一般情况下</w:t>
      </w:r>
      <w:r w:rsidRPr="008A184E">
        <w:rPr>
          <w:rFonts w:ascii="Times New Roman" w:eastAsia="宋体" w:hAnsi="Times New Roman" w:cs="Times New Roman" w:hint="eastAsia"/>
          <w:szCs w:val="21"/>
        </w:rPr>
        <w:t>，</w:t>
      </w:r>
      <w:r w:rsidRPr="008A184E">
        <w:rPr>
          <w:rFonts w:ascii="Times New Roman" w:eastAsia="宋体" w:hAnsi="Times New Roman" w:cs="Times New Roman"/>
          <w:szCs w:val="21"/>
        </w:rPr>
        <w:t>猪场占地可按每头繁殖母猪</w:t>
      </w:r>
      <w:r w:rsidRPr="008A184E">
        <w:rPr>
          <w:rFonts w:ascii="Times New Roman" w:eastAsia="宋体" w:hAnsi="Times New Roman" w:cs="Times New Roman"/>
          <w:szCs w:val="21"/>
        </w:rPr>
        <w:t>40</w:t>
      </w:r>
      <w:r w:rsidRPr="008A184E">
        <w:rPr>
          <w:rFonts w:ascii="Times New Roman" w:eastAsia="宋体" w:hAnsi="Times New Roman" w:cs="Times New Roman"/>
          <w:kern w:val="0"/>
          <w:szCs w:val="21"/>
        </w:rPr>
        <w:t>～</w:t>
      </w:r>
      <w:r w:rsidRPr="008A184E">
        <w:rPr>
          <w:rFonts w:ascii="Times New Roman" w:eastAsia="宋体" w:hAnsi="Times New Roman" w:cs="Times New Roman"/>
          <w:szCs w:val="21"/>
        </w:rPr>
        <w:t>50m</w:t>
      </w:r>
      <w:r w:rsidRPr="008A184E">
        <w:rPr>
          <w:rFonts w:ascii="Times New Roman" w:eastAsia="宋体" w:hAnsi="Times New Roman" w:cs="Times New Roman"/>
          <w:szCs w:val="21"/>
          <w:vertAlign w:val="superscript"/>
        </w:rPr>
        <w:t>2</w:t>
      </w:r>
      <w:r w:rsidRPr="008A184E">
        <w:rPr>
          <w:rFonts w:ascii="Times New Roman" w:eastAsia="宋体" w:hAnsi="Times New Roman" w:cs="Times New Roman"/>
          <w:szCs w:val="21"/>
        </w:rPr>
        <w:t>或</w:t>
      </w:r>
      <w:r w:rsidRPr="004E534A">
        <w:rPr>
          <w:rFonts w:ascii="Times New Roman" w:eastAsia="宋体" w:hAnsi="Times New Roman" w:cs="Times New Roman"/>
          <w:color w:val="333333"/>
          <w:szCs w:val="21"/>
        </w:rPr>
        <w:t>每头上市商品猪</w:t>
      </w:r>
      <w:r w:rsidRPr="004E534A">
        <w:rPr>
          <w:rFonts w:ascii="Times New Roman" w:eastAsia="宋体" w:hAnsi="Times New Roman" w:cs="Times New Roman"/>
          <w:color w:val="333333"/>
          <w:szCs w:val="21"/>
        </w:rPr>
        <w:t>3</w:t>
      </w:r>
      <w:r w:rsidRPr="004E534A">
        <w:rPr>
          <w:rFonts w:ascii="Times New Roman" w:eastAsia="宋体" w:hAnsi="Times New Roman" w:cs="Times New Roman"/>
          <w:kern w:val="0"/>
          <w:szCs w:val="21"/>
        </w:rPr>
        <w:t>～</w:t>
      </w:r>
      <w:r w:rsidRPr="004E534A">
        <w:rPr>
          <w:rFonts w:ascii="Times New Roman" w:eastAsia="宋体" w:hAnsi="Times New Roman" w:cs="Times New Roman"/>
          <w:color w:val="333333"/>
          <w:szCs w:val="21"/>
        </w:rPr>
        <w:t>4 m</w:t>
      </w:r>
      <w:r w:rsidRPr="004E534A">
        <w:rPr>
          <w:rFonts w:ascii="Times New Roman" w:eastAsia="宋体" w:hAnsi="Times New Roman" w:cs="Times New Roman"/>
          <w:color w:val="333333"/>
          <w:szCs w:val="21"/>
          <w:vertAlign w:val="superscript"/>
        </w:rPr>
        <w:t>2</w:t>
      </w:r>
      <w:r w:rsidRPr="004E534A">
        <w:rPr>
          <w:rFonts w:ascii="Times New Roman" w:eastAsia="宋体" w:hAnsi="Times New Roman" w:cs="Times New Roman"/>
          <w:szCs w:val="21"/>
        </w:rPr>
        <w:t>来规划。</w:t>
      </w:r>
      <w:r w:rsidRPr="004E534A">
        <w:rPr>
          <w:rFonts w:ascii="Times New Roman" w:eastAsia="宋体" w:hAnsi="Times New Roman" w:cs="Times New Roman"/>
          <w:kern w:val="0"/>
          <w:szCs w:val="21"/>
        </w:rPr>
        <w:t>规模猪场建设占地面积如表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1</w:t>
      </w:r>
      <w:r w:rsidRPr="004E534A">
        <w:rPr>
          <w:rFonts w:ascii="Times New Roman" w:eastAsia="宋体" w:hAnsi="Times New Roman" w:cs="Times New Roman"/>
          <w:kern w:val="0"/>
          <w:szCs w:val="21"/>
        </w:rPr>
        <w:t>所示。</w:t>
      </w:r>
    </w:p>
    <w:p w:rsidR="008A1B5D" w:rsidRDefault="00BD07F0" w:rsidP="00BD07F0">
      <w:pPr>
        <w:tabs>
          <w:tab w:val="left" w:pos="5306"/>
        </w:tabs>
        <w:spacing w:line="24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 xml:space="preserve"> </w:t>
      </w:r>
      <w:r>
        <w:rPr>
          <w:rFonts w:ascii="Times New Roman" w:eastAsia="宋体" w:hAnsi="Times New Roman" w:cs="Times New Roman"/>
          <w:kern w:val="0"/>
          <w:szCs w:val="21"/>
        </w:rPr>
        <w:t xml:space="preserve"> </w:t>
      </w:r>
    </w:p>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1</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规模猪场建设占地面积估算</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单位：㎡</w:t>
      </w:r>
    </w:p>
    <w:tbl>
      <w:tblPr>
        <w:tblW w:w="5000" w:type="pct"/>
        <w:tblBorders>
          <w:top w:val="single" w:sz="8" w:space="0" w:color="000000"/>
          <w:bottom w:val="single" w:sz="8" w:space="0" w:color="000000"/>
          <w:insideH w:val="single" w:sz="4" w:space="0" w:color="auto"/>
        </w:tblBorders>
        <w:tblLook w:val="00A0" w:firstRow="1" w:lastRow="0" w:firstColumn="1" w:lastColumn="0" w:noHBand="0" w:noVBand="0"/>
      </w:tblPr>
      <w:tblGrid>
        <w:gridCol w:w="1487"/>
        <w:gridCol w:w="2146"/>
        <w:gridCol w:w="2578"/>
        <w:gridCol w:w="2095"/>
      </w:tblGrid>
      <w:tr w:rsidR="00BD07F0" w:rsidRPr="004E534A" w:rsidTr="00BD07F0">
        <w:trPr>
          <w:cantSplit/>
          <w:trHeight w:hRule="exact" w:val="340"/>
        </w:trPr>
        <w:tc>
          <w:tcPr>
            <w:tcW w:w="895" w:type="pct"/>
            <w:tcBorders>
              <w:top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占地面积</w:t>
            </w:r>
          </w:p>
        </w:tc>
        <w:tc>
          <w:tcPr>
            <w:tcW w:w="1292" w:type="pct"/>
            <w:tcBorders>
              <w:top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100</w:t>
            </w:r>
            <w:r w:rsidRPr="004E534A">
              <w:rPr>
                <w:rFonts w:ascii="Times New Roman" w:eastAsia="宋体" w:hAnsi="Times New Roman" w:cs="Times New Roman"/>
                <w:kern w:val="0"/>
                <w:szCs w:val="21"/>
              </w:rPr>
              <w:t>头基础母猪规模</w:t>
            </w:r>
          </w:p>
        </w:tc>
        <w:tc>
          <w:tcPr>
            <w:tcW w:w="1552" w:type="pct"/>
            <w:tcBorders>
              <w:top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300</w:t>
            </w:r>
            <w:r w:rsidRPr="004E534A">
              <w:rPr>
                <w:rFonts w:ascii="Times New Roman" w:eastAsia="宋体" w:hAnsi="Times New Roman" w:cs="Times New Roman"/>
                <w:kern w:val="0"/>
                <w:szCs w:val="21"/>
              </w:rPr>
              <w:t>头基础母猪规模</w:t>
            </w:r>
          </w:p>
        </w:tc>
        <w:tc>
          <w:tcPr>
            <w:tcW w:w="1261" w:type="pct"/>
            <w:tcBorders>
              <w:top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600</w:t>
            </w:r>
            <w:r w:rsidRPr="004E534A">
              <w:rPr>
                <w:rFonts w:ascii="Times New Roman" w:eastAsia="宋体" w:hAnsi="Times New Roman" w:cs="Times New Roman"/>
                <w:kern w:val="0"/>
                <w:szCs w:val="21"/>
              </w:rPr>
              <w:t>头基础母猪规模</w:t>
            </w:r>
          </w:p>
        </w:tc>
      </w:tr>
      <w:tr w:rsidR="00BD07F0" w:rsidRPr="004E534A" w:rsidTr="00BD07F0">
        <w:trPr>
          <w:cantSplit/>
          <w:trHeight w:hRule="exact" w:val="340"/>
        </w:trPr>
        <w:tc>
          <w:tcPr>
            <w:tcW w:w="895" w:type="pct"/>
            <w:tcBorders>
              <w:bottom w:val="single" w:sz="8" w:space="0" w:color="000000"/>
            </w:tcBorders>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建设用地面积</w:t>
            </w:r>
          </w:p>
        </w:tc>
        <w:tc>
          <w:tcPr>
            <w:tcW w:w="1292" w:type="pct"/>
            <w:tcBorders>
              <w:bottom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bCs/>
                <w:kern w:val="0"/>
                <w:szCs w:val="21"/>
              </w:rPr>
            </w:pPr>
            <w:r w:rsidRPr="004E534A">
              <w:rPr>
                <w:rFonts w:ascii="Times New Roman" w:eastAsia="宋体" w:hAnsi="Times New Roman" w:cs="Times New Roman"/>
                <w:szCs w:val="21"/>
              </w:rPr>
              <w:t>5000</w:t>
            </w:r>
            <w:r w:rsidRPr="004E534A">
              <w:rPr>
                <w:rFonts w:ascii="Times New Roman" w:eastAsia="宋体" w:hAnsi="Times New Roman" w:cs="Times New Roman"/>
                <w:kern w:val="0"/>
                <w:szCs w:val="21"/>
              </w:rPr>
              <w:t>～</w:t>
            </w:r>
            <w:r w:rsidRPr="004E534A">
              <w:rPr>
                <w:rFonts w:ascii="Times New Roman" w:eastAsia="宋体" w:hAnsi="Times New Roman" w:cs="Times New Roman"/>
                <w:szCs w:val="21"/>
              </w:rPr>
              <w:t>5800</w:t>
            </w:r>
          </w:p>
        </w:tc>
        <w:tc>
          <w:tcPr>
            <w:tcW w:w="1552" w:type="pct"/>
            <w:tcBorders>
              <w:bottom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szCs w:val="21"/>
              </w:rPr>
              <w:t>15000</w:t>
            </w:r>
            <w:r w:rsidRPr="004E534A">
              <w:rPr>
                <w:rFonts w:ascii="Times New Roman" w:eastAsia="宋体" w:hAnsi="Times New Roman" w:cs="Times New Roman"/>
                <w:kern w:val="0"/>
                <w:szCs w:val="21"/>
              </w:rPr>
              <w:t>～</w:t>
            </w:r>
            <w:r w:rsidRPr="004E534A">
              <w:rPr>
                <w:rFonts w:ascii="Times New Roman" w:eastAsia="宋体" w:hAnsi="Times New Roman" w:cs="Times New Roman"/>
                <w:szCs w:val="21"/>
              </w:rPr>
              <w:t>17500</w:t>
            </w:r>
          </w:p>
        </w:tc>
        <w:tc>
          <w:tcPr>
            <w:tcW w:w="1261" w:type="pct"/>
            <w:tcBorders>
              <w:bottom w:val="single" w:sz="8" w:space="0" w:color="000000"/>
            </w:tcBorders>
          </w:tcPr>
          <w:p w:rsidR="00BD07F0" w:rsidRPr="004E534A" w:rsidRDefault="00BD07F0" w:rsidP="00BD07F0">
            <w:pPr>
              <w:tabs>
                <w:tab w:val="left" w:pos="5306"/>
              </w:tabs>
              <w:spacing w:line="240" w:lineRule="auto"/>
              <w:ind w:firstLineChars="200" w:firstLine="420"/>
              <w:jc w:val="center"/>
              <w:rPr>
                <w:rFonts w:ascii="Times New Roman" w:eastAsia="宋体" w:hAnsi="Times New Roman" w:cs="Times New Roman"/>
                <w:kern w:val="0"/>
                <w:szCs w:val="21"/>
              </w:rPr>
            </w:pPr>
            <w:r w:rsidRPr="004E534A">
              <w:rPr>
                <w:rFonts w:ascii="Times New Roman" w:eastAsia="宋体" w:hAnsi="Times New Roman" w:cs="Times New Roman"/>
                <w:szCs w:val="21"/>
              </w:rPr>
              <w:t>30000</w:t>
            </w:r>
            <w:r w:rsidRPr="004E534A">
              <w:rPr>
                <w:rFonts w:ascii="Times New Roman" w:eastAsia="宋体" w:hAnsi="Times New Roman" w:cs="Times New Roman"/>
                <w:kern w:val="0"/>
                <w:szCs w:val="21"/>
              </w:rPr>
              <w:t>～</w:t>
            </w:r>
            <w:r w:rsidRPr="004E534A">
              <w:rPr>
                <w:rFonts w:ascii="Times New Roman" w:eastAsia="宋体" w:hAnsi="Times New Roman" w:cs="Times New Roman"/>
                <w:szCs w:val="21"/>
              </w:rPr>
              <w:t>35000</w:t>
            </w:r>
          </w:p>
        </w:tc>
      </w:tr>
    </w:tbl>
    <w:p w:rsidR="00BD07F0" w:rsidRPr="008A184E" w:rsidRDefault="00BD07F0" w:rsidP="00BD07F0">
      <w:pPr>
        <w:spacing w:line="240" w:lineRule="auto"/>
        <w:ind w:firstLineChars="200" w:firstLine="420"/>
        <w:rPr>
          <w:rFonts w:ascii="Times New Roman" w:eastAsia="宋体" w:hAnsi="Times New Roman" w:cs="Times New Roman"/>
          <w:szCs w:val="21"/>
        </w:rPr>
      </w:pPr>
      <w:r w:rsidRPr="008A184E">
        <w:rPr>
          <w:rFonts w:ascii="Times New Roman" w:eastAsia="宋体" w:hAnsi="Times New Roman" w:cs="Times New Roman"/>
          <w:szCs w:val="21"/>
        </w:rPr>
        <w:t>注意事项：</w:t>
      </w:r>
    </w:p>
    <w:p w:rsidR="00BD07F0" w:rsidRPr="008A184E" w:rsidRDefault="00BD07F0" w:rsidP="00BD07F0">
      <w:pPr>
        <w:spacing w:line="240" w:lineRule="auto"/>
        <w:ind w:firstLineChars="200" w:firstLine="420"/>
        <w:rPr>
          <w:rFonts w:ascii="Times New Roman" w:eastAsia="宋体" w:hAnsi="Times New Roman" w:cs="Times New Roman"/>
          <w:szCs w:val="21"/>
        </w:rPr>
      </w:pPr>
      <w:r w:rsidRPr="008A184E">
        <w:rPr>
          <w:rFonts w:ascii="Times New Roman" w:eastAsia="宋体" w:hAnsi="Times New Roman" w:cs="Times New Roman"/>
          <w:kern w:val="0"/>
          <w:szCs w:val="21"/>
        </w:rPr>
        <w:t>（</w:t>
      </w:r>
      <w:r w:rsidRPr="008A184E">
        <w:rPr>
          <w:rFonts w:ascii="Times New Roman" w:eastAsia="宋体" w:hAnsi="Times New Roman" w:cs="Times New Roman"/>
          <w:kern w:val="0"/>
          <w:szCs w:val="21"/>
        </w:rPr>
        <w:t>1</w:t>
      </w:r>
      <w:r w:rsidRPr="008A184E">
        <w:rPr>
          <w:rFonts w:ascii="Times New Roman" w:eastAsia="宋体" w:hAnsi="Times New Roman" w:cs="Times New Roman"/>
          <w:kern w:val="0"/>
          <w:szCs w:val="21"/>
        </w:rPr>
        <w:t>）</w:t>
      </w:r>
      <w:r w:rsidRPr="008A184E">
        <w:rPr>
          <w:rFonts w:ascii="Times New Roman" w:eastAsia="宋体" w:hAnsi="Times New Roman" w:cs="Times New Roman"/>
          <w:szCs w:val="21"/>
        </w:rPr>
        <w:t>尽量不占良田，少占耕地。</w:t>
      </w:r>
    </w:p>
    <w:p w:rsidR="00BD07F0" w:rsidRPr="008A184E" w:rsidRDefault="00BD07F0" w:rsidP="00BD07F0">
      <w:pPr>
        <w:spacing w:line="240" w:lineRule="auto"/>
        <w:ind w:firstLineChars="200" w:firstLine="420"/>
        <w:rPr>
          <w:rFonts w:ascii="Times New Roman" w:eastAsia="宋体" w:hAnsi="Times New Roman" w:cs="Times New Roman"/>
          <w:szCs w:val="21"/>
        </w:rPr>
      </w:pPr>
      <w:r w:rsidRPr="008A184E">
        <w:rPr>
          <w:rFonts w:ascii="Times New Roman" w:eastAsia="宋体" w:hAnsi="Times New Roman" w:cs="Times New Roman"/>
          <w:kern w:val="0"/>
          <w:szCs w:val="21"/>
        </w:rPr>
        <w:t>（</w:t>
      </w:r>
      <w:r w:rsidRPr="008A184E">
        <w:rPr>
          <w:rFonts w:ascii="Times New Roman" w:eastAsia="宋体" w:hAnsi="Times New Roman" w:cs="Times New Roman"/>
          <w:kern w:val="0"/>
          <w:szCs w:val="21"/>
        </w:rPr>
        <w:t>2</w:t>
      </w:r>
      <w:r w:rsidRPr="008A184E">
        <w:rPr>
          <w:rFonts w:ascii="Times New Roman" w:eastAsia="宋体" w:hAnsi="Times New Roman" w:cs="Times New Roman"/>
          <w:kern w:val="0"/>
          <w:szCs w:val="21"/>
        </w:rPr>
        <w:t>）</w:t>
      </w:r>
      <w:r w:rsidRPr="008A184E">
        <w:rPr>
          <w:rFonts w:ascii="Times New Roman" w:eastAsia="宋体" w:hAnsi="Times New Roman" w:cs="Times New Roman"/>
          <w:szCs w:val="21"/>
        </w:rPr>
        <w:t>切忌在主供城市饮用水源的湖泊、水库、河流的上游建场。</w:t>
      </w:r>
    </w:p>
    <w:p w:rsidR="00BD07F0" w:rsidRPr="008A184E" w:rsidRDefault="00BD07F0" w:rsidP="00BD07F0">
      <w:pPr>
        <w:spacing w:line="240" w:lineRule="auto"/>
        <w:ind w:firstLineChars="200" w:firstLine="420"/>
        <w:rPr>
          <w:rFonts w:ascii="Times New Roman" w:eastAsia="宋体" w:hAnsi="Times New Roman" w:cs="Times New Roman"/>
          <w:szCs w:val="21"/>
        </w:rPr>
      </w:pPr>
      <w:r w:rsidRPr="008A184E">
        <w:rPr>
          <w:rFonts w:ascii="Times New Roman" w:eastAsia="宋体" w:hAnsi="Times New Roman" w:cs="Times New Roman"/>
          <w:kern w:val="0"/>
          <w:szCs w:val="21"/>
        </w:rPr>
        <w:t>（</w:t>
      </w:r>
      <w:r w:rsidRPr="008A184E">
        <w:rPr>
          <w:rFonts w:ascii="Times New Roman" w:eastAsia="宋体" w:hAnsi="Times New Roman" w:cs="Times New Roman"/>
          <w:kern w:val="0"/>
          <w:szCs w:val="21"/>
        </w:rPr>
        <w:t>3</w:t>
      </w:r>
      <w:r w:rsidRPr="008A184E">
        <w:rPr>
          <w:rFonts w:ascii="Times New Roman" w:eastAsia="宋体" w:hAnsi="Times New Roman" w:cs="Times New Roman"/>
          <w:kern w:val="0"/>
          <w:szCs w:val="21"/>
        </w:rPr>
        <w:t>）</w:t>
      </w:r>
      <w:r w:rsidRPr="008A184E">
        <w:rPr>
          <w:rFonts w:ascii="Times New Roman" w:eastAsia="宋体" w:hAnsi="Times New Roman" w:cs="Times New Roman"/>
          <w:szCs w:val="21"/>
        </w:rPr>
        <w:t>禁止在旅游区和工业污染严重的地区建场。</w:t>
      </w:r>
    </w:p>
    <w:p w:rsidR="00BD07F0" w:rsidRPr="008A184E" w:rsidRDefault="00BD07F0" w:rsidP="00BD07F0">
      <w:pPr>
        <w:spacing w:line="240" w:lineRule="auto"/>
        <w:ind w:firstLineChars="200" w:firstLine="480"/>
        <w:rPr>
          <w:rFonts w:ascii="Times New Roman" w:eastAsia="宋体" w:hAnsi="Times New Roman" w:cs="Times New Roman"/>
          <w:sz w:val="24"/>
          <w:szCs w:val="21"/>
        </w:rPr>
      </w:pPr>
      <w:r w:rsidRPr="008A184E">
        <w:rPr>
          <w:rFonts w:ascii="Times New Roman" w:eastAsia="宋体" w:hAnsi="Times New Roman" w:cs="Times New Roman"/>
          <w:sz w:val="24"/>
          <w:szCs w:val="21"/>
        </w:rPr>
        <w:t>（二）地况与土质</w:t>
      </w:r>
    </w:p>
    <w:p w:rsidR="00BD07F0" w:rsidRPr="004E534A" w:rsidRDefault="00BD07F0" w:rsidP="00BD07F0">
      <w:pPr>
        <w:spacing w:line="24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w:t>
      </w:r>
      <w:r w:rsidRPr="004E534A">
        <w:rPr>
          <w:rFonts w:ascii="Times New Roman" w:eastAsia="宋体" w:hAnsi="Times New Roman" w:cs="Times New Roman"/>
          <w:szCs w:val="21"/>
        </w:rPr>
        <w:t>地形地势</w:t>
      </w:r>
      <w:r w:rsidRPr="004E534A">
        <w:rPr>
          <w:rFonts w:ascii="Times New Roman" w:eastAsia="宋体" w:hAnsi="Times New Roman" w:cs="Times New Roman"/>
          <w:szCs w:val="21"/>
        </w:rPr>
        <w:t xml:space="preserve">  </w:t>
      </w:r>
    </w:p>
    <w:p w:rsidR="00BD07F0" w:rsidRPr="004E534A" w:rsidRDefault="00BD07F0" w:rsidP="00BD07F0">
      <w:pPr>
        <w:spacing w:line="240" w:lineRule="auto"/>
        <w:ind w:firstLineChars="200" w:firstLine="420"/>
        <w:rPr>
          <w:rFonts w:ascii="Times New Roman" w:eastAsia="宋体" w:hAnsi="Times New Roman" w:cs="Times New Roman"/>
          <w:szCs w:val="21"/>
        </w:rPr>
      </w:pPr>
      <w:r w:rsidRPr="004E534A">
        <w:rPr>
          <w:rFonts w:ascii="Times New Roman" w:eastAsia="宋体" w:hAnsi="Times New Roman" w:cs="Times New Roman"/>
          <w:color w:val="000000"/>
          <w:szCs w:val="21"/>
        </w:rPr>
        <w:t>总体要求：地形</w:t>
      </w:r>
      <w:r>
        <w:rPr>
          <w:rFonts w:ascii="Times New Roman" w:eastAsia="宋体" w:hAnsi="Times New Roman" w:cs="Times New Roman" w:hint="eastAsia"/>
          <w:color w:val="000000"/>
          <w:szCs w:val="21"/>
        </w:rPr>
        <w:t>开阔</w:t>
      </w:r>
      <w:r>
        <w:rPr>
          <w:rFonts w:ascii="Times New Roman" w:eastAsia="宋体" w:hAnsi="Times New Roman" w:cs="Times New Roman"/>
          <w:color w:val="000000"/>
          <w:szCs w:val="21"/>
        </w:rPr>
        <w:t>整齐</w:t>
      </w:r>
      <w:r>
        <w:rPr>
          <w:rFonts w:ascii="Times New Roman" w:eastAsia="宋体" w:hAnsi="Times New Roman" w:cs="Times New Roman" w:hint="eastAsia"/>
          <w:color w:val="000000"/>
          <w:szCs w:val="21"/>
        </w:rPr>
        <w:t>，</w:t>
      </w:r>
      <w:r>
        <w:rPr>
          <w:rFonts w:ascii="Times New Roman" w:eastAsia="宋体" w:hAnsi="Times New Roman" w:cs="Times New Roman"/>
          <w:color w:val="000000"/>
          <w:szCs w:val="21"/>
        </w:rPr>
        <w:t>边角不宜过多</w:t>
      </w:r>
      <w:r>
        <w:rPr>
          <w:rFonts w:ascii="Times New Roman" w:eastAsia="宋体" w:hAnsi="Times New Roman" w:cs="Times New Roman" w:hint="eastAsia"/>
          <w:color w:val="000000"/>
          <w:szCs w:val="21"/>
        </w:rPr>
        <w:t>。</w:t>
      </w:r>
      <w:r w:rsidRPr="004E534A">
        <w:rPr>
          <w:rFonts w:ascii="Times New Roman" w:eastAsia="宋体" w:hAnsi="Times New Roman" w:cs="Times New Roman"/>
          <w:szCs w:val="21"/>
        </w:rPr>
        <w:t>地势</w:t>
      </w:r>
      <w:r>
        <w:rPr>
          <w:rFonts w:ascii="Times New Roman" w:eastAsia="宋体" w:hAnsi="Times New Roman" w:cs="Times New Roman" w:hint="eastAsia"/>
          <w:szCs w:val="21"/>
        </w:rPr>
        <w:t>较高、</w:t>
      </w:r>
      <w:r>
        <w:rPr>
          <w:rFonts w:ascii="Times New Roman" w:eastAsia="宋体" w:hAnsi="Times New Roman" w:cs="Times New Roman"/>
          <w:szCs w:val="21"/>
        </w:rPr>
        <w:t>干燥</w:t>
      </w:r>
      <w:r>
        <w:rPr>
          <w:rFonts w:ascii="Times New Roman" w:eastAsia="宋体" w:hAnsi="Times New Roman" w:cs="Times New Roman" w:hint="eastAsia"/>
          <w:szCs w:val="21"/>
        </w:rPr>
        <w:t>，</w:t>
      </w:r>
      <w:r w:rsidRPr="004E534A">
        <w:rPr>
          <w:rFonts w:ascii="Times New Roman" w:eastAsia="宋体" w:hAnsi="Times New Roman" w:cs="Times New Roman"/>
          <w:szCs w:val="21"/>
        </w:rPr>
        <w:t>开阔平坦</w:t>
      </w:r>
      <w:r>
        <w:rPr>
          <w:rFonts w:ascii="Times New Roman" w:eastAsia="宋体" w:hAnsi="Times New Roman" w:cs="Times New Roman"/>
          <w:szCs w:val="21"/>
        </w:rPr>
        <w:t>或有缓坡</w:t>
      </w:r>
      <w:r w:rsidRPr="004E534A">
        <w:rPr>
          <w:rFonts w:ascii="Times New Roman" w:eastAsia="宋体" w:hAnsi="Times New Roman" w:cs="Times New Roman"/>
          <w:szCs w:val="21"/>
        </w:rPr>
        <w:t>，地下水位低，排水方便，背风向阳，通风采光</w:t>
      </w:r>
      <w:r w:rsidRPr="004E534A">
        <w:rPr>
          <w:rFonts w:ascii="Times New Roman" w:eastAsia="宋体" w:hAnsi="Times New Roman" w:cs="Times New Roman"/>
          <w:color w:val="333333"/>
          <w:szCs w:val="21"/>
        </w:rPr>
        <w:t>良好</w:t>
      </w:r>
      <w:r>
        <w:rPr>
          <w:rFonts w:ascii="Times New Roman" w:eastAsia="宋体" w:hAnsi="Times New Roman" w:cs="Times New Roman" w:hint="eastAsia"/>
          <w:szCs w:val="21"/>
        </w:rPr>
        <w:t>。</w:t>
      </w:r>
      <w:r w:rsidRPr="004E534A">
        <w:rPr>
          <w:rFonts w:ascii="Times New Roman" w:eastAsia="宋体" w:hAnsi="Times New Roman" w:cs="Times New Roman"/>
          <w:szCs w:val="21"/>
        </w:rPr>
        <w:t xml:space="preserve"> </w:t>
      </w:r>
    </w:p>
    <w:p w:rsidR="00BD07F0" w:rsidRPr="004E534A" w:rsidRDefault="00BD07F0" w:rsidP="00BD07F0">
      <w:pPr>
        <w:spacing w:line="240" w:lineRule="auto"/>
        <w:ind w:firstLineChars="200" w:firstLine="420"/>
        <w:rPr>
          <w:rFonts w:ascii="Times New Roman" w:eastAsia="宋体" w:hAnsi="Times New Roman" w:cs="Times New Roman"/>
          <w:color w:val="333333"/>
          <w:szCs w:val="21"/>
        </w:rPr>
      </w:pPr>
      <w:r w:rsidRPr="004E534A">
        <w:rPr>
          <w:rFonts w:ascii="Times New Roman" w:eastAsia="宋体" w:hAnsi="Times New Roman" w:cs="Times New Roman"/>
          <w:szCs w:val="21"/>
        </w:rPr>
        <w:t>山区：坡度</w:t>
      </w:r>
      <w:r>
        <w:rPr>
          <w:rFonts w:ascii="Times New Roman" w:eastAsia="宋体" w:hAnsi="Times New Roman" w:cs="Times New Roman" w:hint="eastAsia"/>
          <w:szCs w:val="21"/>
        </w:rPr>
        <w:t>不能超过</w:t>
      </w:r>
      <w:r w:rsidRPr="004E534A">
        <w:rPr>
          <w:rFonts w:ascii="Times New Roman" w:eastAsia="宋体" w:hAnsi="Times New Roman" w:cs="Times New Roman"/>
          <w:szCs w:val="21"/>
        </w:rPr>
        <w:t>25%</w:t>
      </w:r>
      <w:r w:rsidRPr="004E534A">
        <w:rPr>
          <w:rFonts w:ascii="Times New Roman" w:eastAsia="宋体" w:hAnsi="Times New Roman" w:cs="Times New Roman"/>
          <w:szCs w:val="21"/>
        </w:rPr>
        <w:t>，</w:t>
      </w:r>
      <w:r w:rsidRPr="004E534A">
        <w:rPr>
          <w:rFonts w:ascii="Times New Roman" w:eastAsia="宋体" w:hAnsi="Times New Roman" w:cs="Times New Roman"/>
          <w:color w:val="333333"/>
          <w:szCs w:val="21"/>
        </w:rPr>
        <w:t>避开谷地和山口，切忌把大型养猪工厂建到山窝里。</w:t>
      </w:r>
    </w:p>
    <w:p w:rsidR="00BD07F0" w:rsidRPr="00303C9C" w:rsidRDefault="00BD07F0" w:rsidP="00BD07F0">
      <w:pPr>
        <w:spacing w:line="240" w:lineRule="auto"/>
        <w:ind w:firstLineChars="200" w:firstLine="420"/>
        <w:rPr>
          <w:rFonts w:asciiTheme="minorEastAsia" w:hAnsiTheme="minorEastAsia" w:cs="Times New Roman"/>
          <w:szCs w:val="21"/>
        </w:rPr>
      </w:pPr>
      <w:r w:rsidRPr="00303C9C">
        <w:rPr>
          <w:rFonts w:asciiTheme="minorEastAsia" w:hAnsiTheme="minorEastAsia" w:cs="Times New Roman"/>
          <w:szCs w:val="21"/>
        </w:rPr>
        <w:t>2.土质</w:t>
      </w:r>
    </w:p>
    <w:p w:rsidR="00BD07F0" w:rsidRPr="00303C9C" w:rsidRDefault="00BD07F0" w:rsidP="00BD07F0">
      <w:pPr>
        <w:spacing w:line="240" w:lineRule="auto"/>
        <w:ind w:firstLineChars="200" w:firstLine="420"/>
        <w:rPr>
          <w:rFonts w:asciiTheme="minorEastAsia" w:hAnsiTheme="minorEastAsia" w:cs="Times New Roman"/>
          <w:szCs w:val="21"/>
        </w:rPr>
      </w:pPr>
      <w:r w:rsidRPr="00303C9C">
        <w:rPr>
          <w:rFonts w:asciiTheme="minorEastAsia" w:hAnsiTheme="minorEastAsia" w:cs="Times New Roman"/>
          <w:szCs w:val="21"/>
        </w:rPr>
        <w:t>要求：透气透水性强，土质坚实耐压，吸湿和导热性小。适于做猪舍地基土质是砂壤土或者壤土。</w:t>
      </w:r>
    </w:p>
    <w:p w:rsidR="00BD07F0" w:rsidRPr="00303C9C" w:rsidRDefault="00BD07F0" w:rsidP="00BD07F0">
      <w:pPr>
        <w:spacing w:line="240" w:lineRule="auto"/>
        <w:ind w:firstLineChars="200" w:firstLine="480"/>
        <w:rPr>
          <w:rFonts w:asciiTheme="minorEastAsia" w:hAnsiTheme="minorEastAsia" w:cs="Times New Roman"/>
          <w:sz w:val="24"/>
          <w:szCs w:val="21"/>
        </w:rPr>
      </w:pPr>
      <w:r w:rsidRPr="00303C9C">
        <w:rPr>
          <w:rFonts w:asciiTheme="minorEastAsia" w:hAnsiTheme="minorEastAsia" w:cs="Times New Roman"/>
          <w:sz w:val="24"/>
          <w:szCs w:val="21"/>
        </w:rPr>
        <w:lastRenderedPageBreak/>
        <w:t>（三）水源、电力和交通条件</w:t>
      </w:r>
    </w:p>
    <w:p w:rsidR="00BD07F0" w:rsidRDefault="00BD07F0" w:rsidP="00BD07F0">
      <w:pPr>
        <w:spacing w:line="240" w:lineRule="auto"/>
        <w:ind w:firstLineChars="200" w:firstLine="420"/>
        <w:rPr>
          <w:rFonts w:ascii="Times New Roman" w:eastAsia="宋体" w:hAnsi="Times New Roman" w:cs="Times New Roman"/>
          <w:color w:val="333333"/>
          <w:szCs w:val="21"/>
        </w:rPr>
      </w:pPr>
      <w:r>
        <w:rPr>
          <w:rFonts w:ascii="Times New Roman" w:eastAsia="宋体" w:hAnsi="Times New Roman" w:cs="Times New Roman"/>
          <w:color w:val="333333"/>
          <w:szCs w:val="21"/>
        </w:rPr>
        <w:t>1.</w:t>
      </w:r>
      <w:r w:rsidRPr="004E534A">
        <w:rPr>
          <w:rFonts w:ascii="Times New Roman" w:eastAsia="宋体" w:hAnsi="Times New Roman" w:cs="Times New Roman"/>
          <w:color w:val="333333"/>
          <w:szCs w:val="21"/>
        </w:rPr>
        <w:t>水源</w:t>
      </w:r>
    </w:p>
    <w:p w:rsidR="00BD07F0" w:rsidRPr="004E534A" w:rsidRDefault="00BD07F0" w:rsidP="00BD07F0">
      <w:pPr>
        <w:spacing w:line="240" w:lineRule="auto"/>
        <w:ind w:firstLineChars="200" w:firstLine="420"/>
        <w:rPr>
          <w:rFonts w:ascii="Times New Roman" w:eastAsia="宋体" w:hAnsi="Times New Roman" w:cs="Times New Roman"/>
          <w:color w:val="000000"/>
          <w:szCs w:val="21"/>
        </w:rPr>
      </w:pPr>
      <w:r w:rsidRPr="004E534A">
        <w:rPr>
          <w:rFonts w:ascii="Times New Roman" w:eastAsia="宋体" w:hAnsi="Times New Roman" w:cs="Times New Roman"/>
          <w:color w:val="333333"/>
          <w:szCs w:val="21"/>
        </w:rPr>
        <w:t>一个规模化猪场在饮水、</w:t>
      </w:r>
      <w:r>
        <w:rPr>
          <w:rFonts w:ascii="Times New Roman" w:eastAsia="宋体" w:hAnsi="Times New Roman" w:cs="Times New Roman" w:hint="eastAsia"/>
          <w:color w:val="333333"/>
          <w:szCs w:val="21"/>
        </w:rPr>
        <w:t>清洗</w:t>
      </w:r>
      <w:r>
        <w:rPr>
          <w:rFonts w:ascii="Times New Roman" w:eastAsia="宋体" w:hAnsi="Times New Roman" w:cs="Times New Roman"/>
          <w:color w:val="333333"/>
          <w:szCs w:val="21"/>
        </w:rPr>
        <w:t>机具</w:t>
      </w:r>
      <w:r w:rsidRPr="004E534A">
        <w:rPr>
          <w:rFonts w:ascii="Times New Roman" w:eastAsia="宋体" w:hAnsi="Times New Roman" w:cs="Times New Roman"/>
          <w:color w:val="333333"/>
          <w:szCs w:val="21"/>
        </w:rPr>
        <w:t>和</w:t>
      </w:r>
      <w:r>
        <w:rPr>
          <w:rFonts w:ascii="Times New Roman" w:eastAsia="宋体" w:hAnsi="Times New Roman" w:cs="Times New Roman" w:hint="eastAsia"/>
          <w:color w:val="333333"/>
          <w:szCs w:val="21"/>
        </w:rPr>
        <w:t>冲洗猪舍</w:t>
      </w:r>
      <w:r w:rsidRPr="004E534A">
        <w:rPr>
          <w:rFonts w:ascii="Times New Roman" w:eastAsia="宋体" w:hAnsi="Times New Roman" w:cs="Times New Roman"/>
          <w:color w:val="333333"/>
          <w:szCs w:val="21"/>
        </w:rPr>
        <w:t>、绿化灌溉</w:t>
      </w:r>
      <w:r w:rsidRPr="004E534A">
        <w:rPr>
          <w:rFonts w:ascii="Times New Roman" w:eastAsia="宋体" w:hAnsi="Times New Roman" w:cs="Times New Roman"/>
          <w:color w:val="000000"/>
          <w:szCs w:val="21"/>
        </w:rPr>
        <w:t>等都需要大量用水。据资料报导，一个万头猪场日用水量为</w:t>
      </w:r>
      <w:r w:rsidRPr="004E534A">
        <w:rPr>
          <w:rFonts w:ascii="Times New Roman" w:eastAsia="宋体" w:hAnsi="Times New Roman" w:cs="Times New Roman"/>
          <w:color w:val="000000"/>
          <w:szCs w:val="21"/>
        </w:rPr>
        <w:t>150</w:t>
      </w:r>
      <w:r w:rsidRPr="004E534A">
        <w:rPr>
          <w:rFonts w:ascii="Times New Roman" w:eastAsia="宋体" w:hAnsi="Times New Roman" w:cs="Times New Roman"/>
          <w:kern w:val="0"/>
          <w:szCs w:val="21"/>
        </w:rPr>
        <w:t>～</w:t>
      </w:r>
      <w:r w:rsidRPr="004E534A">
        <w:rPr>
          <w:rFonts w:ascii="Times New Roman" w:eastAsia="宋体" w:hAnsi="Times New Roman" w:cs="Times New Roman"/>
          <w:color w:val="000000"/>
          <w:szCs w:val="21"/>
        </w:rPr>
        <w:t>250</w:t>
      </w:r>
      <w:r w:rsidRPr="004E534A">
        <w:rPr>
          <w:rFonts w:ascii="Times New Roman" w:eastAsia="宋体" w:hAnsi="Times New Roman" w:cs="Times New Roman"/>
          <w:color w:val="000000"/>
          <w:szCs w:val="21"/>
        </w:rPr>
        <w:t>吨。所以，选择猪场场址时必须要有一个长期稳定、符合国家饮用水标准的水源，要求水量充足，</w:t>
      </w:r>
      <w:r w:rsidRPr="00E020B9">
        <w:rPr>
          <w:rFonts w:ascii="Times New Roman" w:eastAsia="宋体" w:hAnsi="Times New Roman" w:cs="Times New Roman" w:hint="eastAsia"/>
          <w:kern w:val="0"/>
          <w:szCs w:val="21"/>
        </w:rPr>
        <w:t>水质符合卫生要求，易于净化和消毒。</w:t>
      </w:r>
      <w:r w:rsidRPr="004E534A">
        <w:rPr>
          <w:rFonts w:ascii="Times New Roman" w:eastAsia="宋体" w:hAnsi="Times New Roman" w:cs="Times New Roman"/>
          <w:color w:val="000000"/>
          <w:szCs w:val="21"/>
        </w:rPr>
        <w:t>水源有地面水、地下水（井水和泉水），以地下水为好。</w:t>
      </w:r>
    </w:p>
    <w:p w:rsidR="00BD07F0" w:rsidRPr="004E534A" w:rsidRDefault="00BD07F0" w:rsidP="00BD07F0">
      <w:pPr>
        <w:tabs>
          <w:tab w:val="left" w:pos="5306"/>
        </w:tabs>
        <w:spacing w:line="240" w:lineRule="auto"/>
        <w:ind w:firstLineChars="200" w:firstLine="420"/>
        <w:rPr>
          <w:rFonts w:ascii="Times New Roman" w:eastAsia="宋体" w:hAnsi="Times New Roman" w:cs="Times New Roman"/>
          <w:kern w:val="0"/>
          <w:szCs w:val="21"/>
        </w:rPr>
      </w:pPr>
      <w:r w:rsidRPr="004E534A">
        <w:rPr>
          <w:rFonts w:ascii="Times New Roman" w:eastAsia="宋体" w:hAnsi="Times New Roman" w:cs="Times New Roman"/>
          <w:kern w:val="0"/>
          <w:szCs w:val="21"/>
        </w:rPr>
        <w:t>各种猪群的日需水量和规模猪场的日供水量参考表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2</w:t>
      </w:r>
      <w:r w:rsidRPr="004E534A">
        <w:rPr>
          <w:rFonts w:ascii="Times New Roman" w:eastAsia="宋体" w:hAnsi="Times New Roman" w:cs="Times New Roman"/>
          <w:kern w:val="0"/>
          <w:szCs w:val="21"/>
        </w:rPr>
        <w:t>和表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3</w:t>
      </w:r>
      <w:r w:rsidRPr="004E534A">
        <w:rPr>
          <w:rFonts w:ascii="Times New Roman" w:eastAsia="宋体" w:hAnsi="Times New Roman" w:cs="Times New Roman"/>
          <w:kern w:val="0"/>
          <w:szCs w:val="21"/>
        </w:rPr>
        <w:t>。</w:t>
      </w:r>
    </w:p>
    <w:p w:rsidR="00BD07F0" w:rsidRDefault="00BD07F0" w:rsidP="00BD07F0">
      <w:pPr>
        <w:tabs>
          <w:tab w:val="left" w:pos="5306"/>
        </w:tabs>
        <w:spacing w:line="240" w:lineRule="auto"/>
        <w:jc w:val="center"/>
        <w:rPr>
          <w:rFonts w:ascii="Times New Roman" w:eastAsia="宋体" w:hAnsi="Times New Roman" w:cs="Times New Roman"/>
          <w:kern w:val="0"/>
          <w:szCs w:val="21"/>
        </w:rPr>
      </w:pPr>
    </w:p>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 xml:space="preserve"> </w:t>
      </w:r>
      <w:r>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2</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每头猪日需水量与饮用量需求</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单位：</w:t>
      </w:r>
      <w:r w:rsidRPr="004E534A">
        <w:rPr>
          <w:rFonts w:ascii="Times New Roman" w:eastAsia="宋体" w:hAnsi="Times New Roman" w:cs="Times New Roman"/>
          <w:kern w:val="0"/>
          <w:szCs w:val="21"/>
        </w:rPr>
        <w:t>L/d</w:t>
      </w:r>
    </w:p>
    <w:tbl>
      <w:tblPr>
        <w:tblW w:w="5000" w:type="pct"/>
        <w:tblBorders>
          <w:top w:val="single" w:sz="4" w:space="0" w:color="auto"/>
          <w:bottom w:val="single" w:sz="4" w:space="0" w:color="auto"/>
        </w:tblBorders>
        <w:tblLook w:val="00A0" w:firstRow="1" w:lastRow="0" w:firstColumn="1" w:lastColumn="0" w:noHBand="0" w:noVBand="0"/>
      </w:tblPr>
      <w:tblGrid>
        <w:gridCol w:w="1186"/>
        <w:gridCol w:w="1188"/>
        <w:gridCol w:w="1264"/>
        <w:gridCol w:w="1110"/>
        <w:gridCol w:w="1186"/>
        <w:gridCol w:w="1188"/>
        <w:gridCol w:w="1184"/>
      </w:tblGrid>
      <w:tr w:rsidR="00BD07F0" w:rsidRPr="004E534A" w:rsidTr="00BD07F0">
        <w:trPr>
          <w:trHeight w:hRule="exact" w:val="340"/>
        </w:trPr>
        <w:tc>
          <w:tcPr>
            <w:tcW w:w="714"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类别</w:t>
            </w:r>
          </w:p>
        </w:tc>
        <w:tc>
          <w:tcPr>
            <w:tcW w:w="715"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种公猪</w:t>
            </w:r>
          </w:p>
        </w:tc>
        <w:tc>
          <w:tcPr>
            <w:tcW w:w="761"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空怀及妊娠母猪</w:t>
            </w:r>
          </w:p>
        </w:tc>
        <w:tc>
          <w:tcPr>
            <w:tcW w:w="668"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泌乳母猪</w:t>
            </w:r>
          </w:p>
        </w:tc>
        <w:tc>
          <w:tcPr>
            <w:tcW w:w="714"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断奶仔猪</w:t>
            </w:r>
          </w:p>
        </w:tc>
        <w:tc>
          <w:tcPr>
            <w:tcW w:w="715"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生长猪</w:t>
            </w:r>
          </w:p>
        </w:tc>
        <w:tc>
          <w:tcPr>
            <w:tcW w:w="713" w:type="pct"/>
            <w:tcBorders>
              <w:top w:val="single" w:sz="8" w:space="0" w:color="auto"/>
              <w:bottom w:val="single" w:sz="4"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育肥猪</w:t>
            </w:r>
          </w:p>
        </w:tc>
      </w:tr>
      <w:tr w:rsidR="00BD07F0" w:rsidRPr="004E534A" w:rsidTr="00BD07F0">
        <w:trPr>
          <w:trHeight w:hRule="exact" w:val="340"/>
        </w:trPr>
        <w:tc>
          <w:tcPr>
            <w:tcW w:w="714"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总需水量</w:t>
            </w:r>
          </w:p>
        </w:tc>
        <w:tc>
          <w:tcPr>
            <w:tcW w:w="715"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40</w:t>
            </w:r>
          </w:p>
        </w:tc>
        <w:tc>
          <w:tcPr>
            <w:tcW w:w="761"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40</w:t>
            </w:r>
          </w:p>
        </w:tc>
        <w:tc>
          <w:tcPr>
            <w:tcW w:w="668"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75</w:t>
            </w:r>
          </w:p>
        </w:tc>
        <w:tc>
          <w:tcPr>
            <w:tcW w:w="714"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5</w:t>
            </w:r>
          </w:p>
        </w:tc>
        <w:tc>
          <w:tcPr>
            <w:tcW w:w="715"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15</w:t>
            </w:r>
          </w:p>
        </w:tc>
        <w:tc>
          <w:tcPr>
            <w:tcW w:w="713" w:type="pct"/>
            <w:tcBorders>
              <w:top w:val="single" w:sz="4" w:space="0" w:color="auto"/>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25</w:t>
            </w:r>
          </w:p>
        </w:tc>
      </w:tr>
      <w:tr w:rsidR="00BD07F0" w:rsidRPr="004E534A" w:rsidTr="00BD07F0">
        <w:trPr>
          <w:trHeight w:hRule="exact" w:val="340"/>
        </w:trPr>
        <w:tc>
          <w:tcPr>
            <w:tcW w:w="714"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饮用量</w:t>
            </w:r>
          </w:p>
        </w:tc>
        <w:tc>
          <w:tcPr>
            <w:tcW w:w="715"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10</w:t>
            </w:r>
          </w:p>
        </w:tc>
        <w:tc>
          <w:tcPr>
            <w:tcW w:w="761"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20</w:t>
            </w:r>
          </w:p>
        </w:tc>
        <w:tc>
          <w:tcPr>
            <w:tcW w:w="668"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20</w:t>
            </w:r>
          </w:p>
        </w:tc>
        <w:tc>
          <w:tcPr>
            <w:tcW w:w="714"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2</w:t>
            </w:r>
          </w:p>
        </w:tc>
        <w:tc>
          <w:tcPr>
            <w:tcW w:w="715"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6</w:t>
            </w:r>
          </w:p>
        </w:tc>
        <w:tc>
          <w:tcPr>
            <w:tcW w:w="713" w:type="pct"/>
            <w:tcBorders>
              <w:top w:val="nil"/>
              <w:bottom w:val="single" w:sz="8" w:space="0" w:color="auto"/>
            </w:tcBorders>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6</w:t>
            </w:r>
          </w:p>
        </w:tc>
      </w:tr>
    </w:tbl>
    <w:p w:rsidR="00BD07F0" w:rsidRDefault="00BD07F0" w:rsidP="00BD07F0">
      <w:pPr>
        <w:tabs>
          <w:tab w:val="left" w:pos="5306"/>
        </w:tabs>
        <w:spacing w:line="240" w:lineRule="auto"/>
        <w:jc w:val="center"/>
        <w:rPr>
          <w:rFonts w:ascii="Times New Roman" w:eastAsia="宋体" w:hAnsi="Times New Roman" w:cs="Times New Roman"/>
          <w:kern w:val="0"/>
          <w:szCs w:val="21"/>
        </w:rPr>
      </w:pPr>
    </w:p>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表</w:t>
      </w:r>
      <w:r>
        <w:rPr>
          <w:rFonts w:ascii="Times New Roman" w:eastAsia="宋体" w:hAnsi="Times New Roman" w:cs="Times New Roman" w:hint="eastAsia"/>
          <w:kern w:val="0"/>
          <w:szCs w:val="21"/>
        </w:rPr>
        <w:t>1-</w:t>
      </w:r>
      <w:r w:rsidRPr="004E534A">
        <w:rPr>
          <w:rFonts w:ascii="Times New Roman" w:eastAsia="宋体" w:hAnsi="Times New Roman" w:cs="Times New Roman"/>
          <w:kern w:val="0"/>
          <w:szCs w:val="21"/>
        </w:rPr>
        <w:t>1-</w:t>
      </w:r>
      <w:r>
        <w:rPr>
          <w:rFonts w:ascii="Times New Roman" w:eastAsia="宋体" w:hAnsi="Times New Roman" w:cs="Times New Roman"/>
          <w:kern w:val="0"/>
          <w:szCs w:val="21"/>
        </w:rPr>
        <w:t>3</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规模猪场日供水量需求</w:t>
      </w:r>
      <w:r w:rsidRPr="004E534A">
        <w:rPr>
          <w:rFonts w:ascii="Times New Roman" w:eastAsia="宋体" w:hAnsi="Times New Roman" w:cs="Times New Roman"/>
          <w:kern w:val="0"/>
          <w:szCs w:val="21"/>
        </w:rPr>
        <w:t xml:space="preserve">                     </w:t>
      </w:r>
      <w:r w:rsidRPr="004E534A">
        <w:rPr>
          <w:rFonts w:ascii="Times New Roman" w:eastAsia="宋体" w:hAnsi="Times New Roman" w:cs="Times New Roman"/>
          <w:kern w:val="0"/>
          <w:szCs w:val="21"/>
        </w:rPr>
        <w:t>单位：</w:t>
      </w:r>
      <w:r w:rsidRPr="004E534A">
        <w:rPr>
          <w:rFonts w:ascii="Times New Roman" w:eastAsia="宋体" w:hAnsi="Times New Roman" w:cs="Times New Roman"/>
          <w:kern w:val="0"/>
          <w:szCs w:val="21"/>
        </w:rPr>
        <w:t>t/d</w:t>
      </w:r>
    </w:p>
    <w:tbl>
      <w:tblPr>
        <w:tblW w:w="5000" w:type="pct"/>
        <w:tblBorders>
          <w:top w:val="single" w:sz="4" w:space="0" w:color="auto"/>
          <w:bottom w:val="single" w:sz="4" w:space="0" w:color="auto"/>
        </w:tblBorders>
        <w:tblLook w:val="00A0" w:firstRow="1" w:lastRow="0" w:firstColumn="1" w:lastColumn="0" w:noHBand="0" w:noVBand="0"/>
      </w:tblPr>
      <w:tblGrid>
        <w:gridCol w:w="1778"/>
        <w:gridCol w:w="2218"/>
        <w:gridCol w:w="2155"/>
        <w:gridCol w:w="2155"/>
      </w:tblGrid>
      <w:tr w:rsidR="00BD07F0" w:rsidRPr="004E534A" w:rsidTr="00BD07F0">
        <w:trPr>
          <w:trHeight w:hRule="exact" w:val="340"/>
        </w:trPr>
        <w:tc>
          <w:tcPr>
            <w:tcW w:w="1071" w:type="pct"/>
            <w:tcBorders>
              <w:top w:val="single" w:sz="8" w:space="0" w:color="auto"/>
              <w:bottom w:val="single" w:sz="4"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供水量</w:t>
            </w:r>
          </w:p>
        </w:tc>
        <w:tc>
          <w:tcPr>
            <w:tcW w:w="1335" w:type="pct"/>
            <w:tcBorders>
              <w:top w:val="single" w:sz="8" w:space="0" w:color="auto"/>
              <w:bottom w:val="single" w:sz="4"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100</w:t>
            </w:r>
            <w:r w:rsidRPr="004E534A">
              <w:rPr>
                <w:rFonts w:ascii="Times New Roman" w:eastAsia="宋体" w:hAnsi="Times New Roman" w:cs="Times New Roman"/>
                <w:kern w:val="0"/>
                <w:szCs w:val="21"/>
              </w:rPr>
              <w:t>头基础母猪规模</w:t>
            </w:r>
          </w:p>
        </w:tc>
        <w:tc>
          <w:tcPr>
            <w:tcW w:w="1297" w:type="pct"/>
            <w:tcBorders>
              <w:top w:val="single" w:sz="8" w:space="0" w:color="auto"/>
              <w:bottom w:val="single" w:sz="4"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300</w:t>
            </w:r>
            <w:r w:rsidRPr="004E534A">
              <w:rPr>
                <w:rFonts w:ascii="Times New Roman" w:eastAsia="宋体" w:hAnsi="Times New Roman" w:cs="Times New Roman"/>
                <w:kern w:val="0"/>
                <w:szCs w:val="21"/>
              </w:rPr>
              <w:t>头基础母猪规模</w:t>
            </w:r>
          </w:p>
        </w:tc>
        <w:tc>
          <w:tcPr>
            <w:tcW w:w="1297" w:type="pct"/>
            <w:tcBorders>
              <w:top w:val="single" w:sz="8" w:space="0" w:color="auto"/>
              <w:bottom w:val="single" w:sz="4"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600</w:t>
            </w:r>
            <w:r w:rsidRPr="004E534A">
              <w:rPr>
                <w:rFonts w:ascii="Times New Roman" w:eastAsia="宋体" w:hAnsi="Times New Roman" w:cs="Times New Roman"/>
                <w:kern w:val="0"/>
                <w:szCs w:val="21"/>
              </w:rPr>
              <w:t>头基础母猪规模</w:t>
            </w:r>
          </w:p>
        </w:tc>
      </w:tr>
      <w:tr w:rsidR="00BD07F0" w:rsidRPr="004E534A" w:rsidTr="00BD07F0">
        <w:trPr>
          <w:trHeight w:hRule="exact" w:val="340"/>
        </w:trPr>
        <w:tc>
          <w:tcPr>
            <w:tcW w:w="1071" w:type="pct"/>
            <w:tcBorders>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猪场供水总量</w:t>
            </w:r>
          </w:p>
        </w:tc>
        <w:tc>
          <w:tcPr>
            <w:tcW w:w="1335" w:type="pct"/>
            <w:tcBorders>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20</w:t>
            </w:r>
          </w:p>
        </w:tc>
        <w:tc>
          <w:tcPr>
            <w:tcW w:w="1297" w:type="pct"/>
            <w:tcBorders>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60</w:t>
            </w:r>
          </w:p>
        </w:tc>
        <w:tc>
          <w:tcPr>
            <w:tcW w:w="1297" w:type="pct"/>
            <w:tcBorders>
              <w:bottom w:val="nil"/>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120</w:t>
            </w:r>
          </w:p>
        </w:tc>
      </w:tr>
      <w:tr w:rsidR="00BD07F0" w:rsidRPr="004E534A" w:rsidTr="00BD07F0">
        <w:trPr>
          <w:trHeight w:hRule="exact" w:val="340"/>
        </w:trPr>
        <w:tc>
          <w:tcPr>
            <w:tcW w:w="1071" w:type="pct"/>
            <w:tcBorders>
              <w:top w:val="nil"/>
              <w:bottom w:val="single" w:sz="8"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猪群饮水总量</w:t>
            </w:r>
          </w:p>
        </w:tc>
        <w:tc>
          <w:tcPr>
            <w:tcW w:w="1335" w:type="pct"/>
            <w:tcBorders>
              <w:top w:val="nil"/>
              <w:bottom w:val="single" w:sz="8"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5</w:t>
            </w:r>
          </w:p>
        </w:tc>
        <w:tc>
          <w:tcPr>
            <w:tcW w:w="1297" w:type="pct"/>
            <w:tcBorders>
              <w:top w:val="nil"/>
              <w:bottom w:val="single" w:sz="8"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15</w:t>
            </w:r>
          </w:p>
        </w:tc>
        <w:tc>
          <w:tcPr>
            <w:tcW w:w="1297" w:type="pct"/>
            <w:tcBorders>
              <w:top w:val="nil"/>
              <w:bottom w:val="single" w:sz="8" w:space="0" w:color="auto"/>
            </w:tcBorders>
            <w:shd w:val="clear" w:color="auto" w:fill="FFFFFF"/>
            <w:vAlign w:val="center"/>
          </w:tcPr>
          <w:p w:rsidR="00BD07F0" w:rsidRPr="004E534A" w:rsidRDefault="00BD07F0" w:rsidP="00BD07F0">
            <w:pPr>
              <w:tabs>
                <w:tab w:val="left" w:pos="5306"/>
              </w:tabs>
              <w:spacing w:line="240" w:lineRule="auto"/>
              <w:jc w:val="center"/>
              <w:rPr>
                <w:rFonts w:ascii="Times New Roman" w:eastAsia="宋体" w:hAnsi="Times New Roman" w:cs="Times New Roman"/>
                <w:kern w:val="0"/>
                <w:szCs w:val="21"/>
              </w:rPr>
            </w:pPr>
            <w:r w:rsidRPr="004E534A">
              <w:rPr>
                <w:rFonts w:ascii="Times New Roman" w:eastAsia="宋体" w:hAnsi="Times New Roman" w:cs="Times New Roman"/>
                <w:kern w:val="0"/>
                <w:szCs w:val="21"/>
              </w:rPr>
              <w:t>30</w:t>
            </w:r>
          </w:p>
        </w:tc>
      </w:tr>
    </w:tbl>
    <w:p w:rsidR="00BD07F0" w:rsidRPr="004E534A" w:rsidRDefault="00BD07F0" w:rsidP="00BD07F0">
      <w:pPr>
        <w:tabs>
          <w:tab w:val="left" w:pos="5306"/>
        </w:tabs>
        <w:spacing w:line="240" w:lineRule="auto"/>
        <w:ind w:firstLineChars="200" w:firstLine="420"/>
        <w:jc w:val="left"/>
        <w:rPr>
          <w:rFonts w:ascii="Times New Roman" w:eastAsia="宋体" w:hAnsi="Times New Roman" w:cs="Times New Roman"/>
          <w:bCs/>
          <w:kern w:val="0"/>
          <w:szCs w:val="21"/>
        </w:rPr>
      </w:pPr>
      <w:r w:rsidRPr="004E534A">
        <w:rPr>
          <w:rFonts w:ascii="Times New Roman" w:eastAsia="宋体" w:hAnsi="Times New Roman" w:cs="Times New Roman"/>
          <w:bCs/>
          <w:kern w:val="0"/>
          <w:szCs w:val="21"/>
        </w:rPr>
        <w:t>注：炎热和干燥地区的供水量可增加</w:t>
      </w:r>
      <w:r w:rsidRPr="004E534A">
        <w:rPr>
          <w:rFonts w:ascii="Times New Roman" w:eastAsia="宋体" w:hAnsi="Times New Roman" w:cs="Times New Roman"/>
          <w:bCs/>
          <w:kern w:val="0"/>
          <w:szCs w:val="21"/>
        </w:rPr>
        <w:t>25</w:t>
      </w:r>
      <w:r w:rsidRPr="004E534A">
        <w:rPr>
          <w:rFonts w:ascii="Times New Roman" w:eastAsia="宋体" w:hAnsi="Times New Roman" w:cs="Times New Roman"/>
          <w:bCs/>
          <w:kern w:val="0"/>
          <w:szCs w:val="21"/>
        </w:rPr>
        <w:t>％</w:t>
      </w:r>
    </w:p>
    <w:p w:rsidR="00BD07F0" w:rsidRPr="009563A8" w:rsidRDefault="00BD07F0" w:rsidP="00BD07F0">
      <w:pPr>
        <w:spacing w:line="240" w:lineRule="auto"/>
        <w:ind w:firstLineChars="200" w:firstLine="420"/>
        <w:rPr>
          <w:rFonts w:asciiTheme="minorEastAsia" w:hAnsiTheme="minorEastAsia" w:cs="Times New Roman"/>
          <w:color w:val="333333"/>
          <w:szCs w:val="21"/>
        </w:rPr>
      </w:pPr>
      <w:r w:rsidRPr="009563A8">
        <w:rPr>
          <w:rFonts w:asciiTheme="minorEastAsia" w:hAnsiTheme="minorEastAsia" w:cs="Times New Roman"/>
          <w:color w:val="333333"/>
          <w:szCs w:val="21"/>
        </w:rPr>
        <w:t>2.电力</w:t>
      </w:r>
    </w:p>
    <w:p w:rsidR="00BD07F0" w:rsidRPr="009563A8" w:rsidRDefault="00BD07F0" w:rsidP="00BD07F0">
      <w:pPr>
        <w:spacing w:line="240" w:lineRule="auto"/>
        <w:ind w:firstLineChars="200" w:firstLine="420"/>
        <w:rPr>
          <w:rFonts w:asciiTheme="minorEastAsia" w:hAnsiTheme="minorEastAsia" w:cs="Times New Roman"/>
          <w:color w:val="333333"/>
          <w:szCs w:val="21"/>
        </w:rPr>
      </w:pPr>
      <w:r w:rsidRPr="009563A8">
        <w:rPr>
          <w:rFonts w:asciiTheme="minorEastAsia" w:hAnsiTheme="minorEastAsia" w:cs="Times New Roman"/>
          <w:kern w:val="0"/>
          <w:szCs w:val="21"/>
        </w:rPr>
        <w:t>规模化猪场需要采用成套的机电设备来进行饲料加工、供水供料、照明保温、通风换气、消毒冲洗等环节的操作。</w:t>
      </w:r>
      <w:r w:rsidRPr="009563A8">
        <w:rPr>
          <w:rFonts w:asciiTheme="minorEastAsia" w:hAnsiTheme="minorEastAsia" w:cs="Times New Roman"/>
          <w:color w:val="333333"/>
          <w:szCs w:val="21"/>
        </w:rPr>
        <w:t>一个万头猪场的装机容量需要70</w:t>
      </w:r>
      <w:r w:rsidRPr="009563A8">
        <w:rPr>
          <w:rFonts w:asciiTheme="minorEastAsia" w:hAnsiTheme="minorEastAsia" w:cs="Times New Roman"/>
          <w:kern w:val="0"/>
          <w:szCs w:val="21"/>
        </w:rPr>
        <w:t>～</w:t>
      </w:r>
      <w:r w:rsidRPr="009563A8">
        <w:rPr>
          <w:rFonts w:asciiTheme="minorEastAsia" w:hAnsiTheme="minorEastAsia" w:cs="Times New Roman"/>
          <w:color w:val="333333"/>
          <w:szCs w:val="21"/>
        </w:rPr>
        <w:t>100千瓦左右。因此，猪场附近应有方便充足的电源条件，并配有小型发电机组，</w:t>
      </w:r>
      <w:r w:rsidRPr="009563A8">
        <w:rPr>
          <w:rFonts w:asciiTheme="minorEastAsia" w:hAnsiTheme="minorEastAsia" w:cs="Times New Roman"/>
          <w:kern w:val="0"/>
          <w:szCs w:val="21"/>
        </w:rPr>
        <w:t>应对临时停电</w:t>
      </w:r>
      <w:r w:rsidRPr="009563A8">
        <w:rPr>
          <w:rFonts w:asciiTheme="minorEastAsia" w:hAnsiTheme="minorEastAsia" w:cs="Times New Roman"/>
          <w:color w:val="333333"/>
          <w:szCs w:val="21"/>
        </w:rPr>
        <w:t>。</w:t>
      </w:r>
    </w:p>
    <w:p w:rsidR="00BD07F0" w:rsidRPr="009563A8" w:rsidRDefault="00BD07F0" w:rsidP="00BD07F0">
      <w:pPr>
        <w:spacing w:line="240" w:lineRule="auto"/>
        <w:ind w:firstLineChars="200" w:firstLine="420"/>
        <w:rPr>
          <w:rFonts w:asciiTheme="minorEastAsia" w:hAnsiTheme="minorEastAsia" w:cs="Times New Roman"/>
          <w:color w:val="333333"/>
          <w:szCs w:val="21"/>
        </w:rPr>
      </w:pPr>
      <w:r w:rsidRPr="009563A8">
        <w:rPr>
          <w:rFonts w:asciiTheme="minorEastAsia" w:hAnsiTheme="minorEastAsia" w:cs="Times New Roman"/>
          <w:color w:val="333333"/>
          <w:szCs w:val="21"/>
        </w:rPr>
        <w:t>3.交通条件</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color w:val="333333"/>
          <w:szCs w:val="21"/>
        </w:rPr>
        <w:t>规模化猪场每天进出的物料运输量大。</w:t>
      </w:r>
      <w:r w:rsidRPr="009563A8">
        <w:rPr>
          <w:rFonts w:asciiTheme="minorEastAsia" w:hAnsiTheme="minorEastAsia" w:cs="Times New Roman"/>
          <w:szCs w:val="21"/>
        </w:rPr>
        <w:t>一个万头猪场每天进出的物料包括饲料、粪便、上市生猪等约有20多吨。为了减少运输成本，在防疫条件允许的情况下，场址应选择在交通便利的地方，</w:t>
      </w:r>
      <w:r w:rsidRPr="009563A8">
        <w:rPr>
          <w:rFonts w:asciiTheme="minorEastAsia" w:hAnsiTheme="minorEastAsia" w:cs="Times New Roman"/>
          <w:color w:val="333333"/>
          <w:szCs w:val="21"/>
        </w:rPr>
        <w:t>离交通主干线1km以上，离乡村公路0.5km以上</w:t>
      </w:r>
      <w:r w:rsidRPr="009563A8">
        <w:rPr>
          <w:rFonts w:asciiTheme="minorEastAsia" w:hAnsiTheme="minorEastAsia" w:cs="Times New Roman"/>
          <w:szCs w:val="21"/>
        </w:rPr>
        <w:t>。</w:t>
      </w:r>
    </w:p>
    <w:p w:rsidR="00BD07F0" w:rsidRPr="009563A8" w:rsidRDefault="00BD07F0" w:rsidP="00BD07F0">
      <w:pPr>
        <w:spacing w:line="240" w:lineRule="auto"/>
        <w:ind w:firstLineChars="200" w:firstLine="480"/>
        <w:rPr>
          <w:rFonts w:asciiTheme="minorEastAsia" w:hAnsiTheme="minorEastAsia" w:cs="Times New Roman"/>
          <w:sz w:val="24"/>
          <w:szCs w:val="21"/>
        </w:rPr>
      </w:pPr>
      <w:r w:rsidRPr="009563A8">
        <w:rPr>
          <w:rFonts w:asciiTheme="minorEastAsia" w:hAnsiTheme="minorEastAsia" w:cs="Times New Roman"/>
          <w:color w:val="333333"/>
          <w:sz w:val="24"/>
          <w:szCs w:val="21"/>
        </w:rPr>
        <w:t>（四）卫生防疫环境</w:t>
      </w:r>
    </w:p>
    <w:p w:rsidR="00BD07F0" w:rsidRPr="009563A8" w:rsidRDefault="00BD07F0" w:rsidP="00BD07F0">
      <w:pPr>
        <w:spacing w:line="240" w:lineRule="auto"/>
        <w:ind w:firstLineChars="200" w:firstLine="420"/>
        <w:rPr>
          <w:rFonts w:asciiTheme="minorEastAsia" w:hAnsiTheme="minorEastAsia" w:cs="Times New Roman"/>
          <w:color w:val="333333"/>
          <w:szCs w:val="21"/>
        </w:rPr>
      </w:pPr>
      <w:r w:rsidRPr="009563A8">
        <w:rPr>
          <w:rFonts w:asciiTheme="minorEastAsia" w:hAnsiTheme="minorEastAsia" w:cs="Times New Roman"/>
          <w:color w:val="333333"/>
          <w:szCs w:val="21"/>
        </w:rPr>
        <w:t>规模猪场每天排放大量粪尿、污水和有害气体，对水土和周围环境容易造成污染，所以，场址应远离市区、村镇和生活密集区，应位于村镇外居民生活区的下风口。猪场最怕暴发传染病，为了防疫的需要，选址要求隔离条件良好，要远离居民区1km以上、兽医机构2km以上，场址3km以内不能有其它牧场、矿区、大型化工厂、屠宰场和食品加工厂。</w:t>
      </w:r>
    </w:p>
    <w:p w:rsidR="00BD07F0" w:rsidRPr="009563A8" w:rsidRDefault="00BD07F0" w:rsidP="00BD07F0">
      <w:pPr>
        <w:spacing w:line="240" w:lineRule="auto"/>
        <w:ind w:firstLineChars="200" w:firstLine="480"/>
        <w:rPr>
          <w:rFonts w:asciiTheme="minorEastAsia" w:hAnsiTheme="minorEastAsia" w:cs="Times New Roman"/>
          <w:color w:val="333333"/>
          <w:sz w:val="24"/>
          <w:szCs w:val="21"/>
        </w:rPr>
      </w:pPr>
      <w:r w:rsidRPr="009563A8">
        <w:rPr>
          <w:rFonts w:asciiTheme="minorEastAsia" w:hAnsiTheme="minorEastAsia" w:cs="Times New Roman"/>
          <w:color w:val="333333"/>
          <w:sz w:val="24"/>
          <w:szCs w:val="21"/>
        </w:rPr>
        <w:t>（五）粪污处理和利用环境</w:t>
      </w:r>
    </w:p>
    <w:p w:rsidR="00BD07F0" w:rsidRPr="009563A8" w:rsidRDefault="00BD07F0" w:rsidP="00BD07F0">
      <w:pPr>
        <w:spacing w:line="240" w:lineRule="auto"/>
        <w:ind w:firstLineChars="200" w:firstLine="420"/>
        <w:rPr>
          <w:rFonts w:asciiTheme="minorEastAsia" w:hAnsiTheme="minorEastAsia" w:cs="Times New Roman"/>
          <w:kern w:val="0"/>
          <w:szCs w:val="21"/>
        </w:rPr>
      </w:pPr>
      <w:r w:rsidRPr="009563A8">
        <w:rPr>
          <w:rFonts w:asciiTheme="minorEastAsia" w:hAnsiTheme="minorEastAsia" w:cs="Times New Roman"/>
          <w:color w:val="333333"/>
          <w:szCs w:val="21"/>
        </w:rPr>
        <w:t>规模化猪场产生的粪污量大而集中，场址选择应充分考虑粪污处理及其资源的循环利用。猪场周围最好有足够的农田、果园和鱼塘，能就地消化猪场粪污，实现资源循环利用，</w:t>
      </w:r>
      <w:r w:rsidRPr="009563A8">
        <w:rPr>
          <w:rFonts w:asciiTheme="minorEastAsia" w:hAnsiTheme="minorEastAsia" w:cs="Times New Roman"/>
          <w:kern w:val="0"/>
          <w:szCs w:val="21"/>
        </w:rPr>
        <w:t>这是一种既养猪、又保护环境的良性生态养殖模式。</w:t>
      </w:r>
    </w:p>
    <w:p w:rsidR="00BD07F0" w:rsidRPr="009563A8" w:rsidRDefault="00BD07F0" w:rsidP="00BD07F0">
      <w:pPr>
        <w:spacing w:line="240" w:lineRule="auto"/>
        <w:jc w:val="left"/>
        <w:rPr>
          <w:rFonts w:asciiTheme="minorEastAsia" w:hAnsiTheme="minorEastAsia"/>
          <w:color w:val="333333"/>
          <w:sz w:val="22"/>
          <w:szCs w:val="24"/>
        </w:rPr>
      </w:pPr>
      <w:r w:rsidRPr="009563A8">
        <w:rPr>
          <w:rFonts w:asciiTheme="minorEastAsia" w:hAnsiTheme="minorEastAsia" w:hint="eastAsia"/>
          <w:color w:val="333333"/>
          <w:sz w:val="28"/>
          <w:szCs w:val="30"/>
        </w:rPr>
        <w:t>二、猪场的规划布局</w:t>
      </w:r>
    </w:p>
    <w:p w:rsidR="00BD07F0" w:rsidRPr="009563A8" w:rsidRDefault="00BD07F0" w:rsidP="00BD07F0">
      <w:pPr>
        <w:spacing w:line="240" w:lineRule="auto"/>
        <w:ind w:firstLineChars="200" w:firstLine="480"/>
        <w:rPr>
          <w:rFonts w:asciiTheme="minorEastAsia" w:hAnsiTheme="minorEastAsia" w:cs="Times New Roman"/>
          <w:color w:val="3B3737"/>
          <w:sz w:val="24"/>
          <w:szCs w:val="21"/>
        </w:rPr>
      </w:pPr>
      <w:r w:rsidRPr="009563A8">
        <w:rPr>
          <w:rFonts w:asciiTheme="minorEastAsia" w:hAnsiTheme="minorEastAsia" w:cs="Times New Roman"/>
          <w:sz w:val="24"/>
          <w:szCs w:val="21"/>
        </w:rPr>
        <w:t>（一）猪场的总体布局</w:t>
      </w:r>
    </w:p>
    <w:p w:rsidR="00BD07F0" w:rsidRPr="009563A8" w:rsidRDefault="00BD07F0" w:rsidP="00BD07F0">
      <w:pPr>
        <w:spacing w:line="240" w:lineRule="auto"/>
        <w:ind w:firstLineChars="200" w:firstLine="420"/>
        <w:rPr>
          <w:rFonts w:asciiTheme="minorEastAsia" w:hAnsiTheme="minorEastAsia" w:cs="Times New Roman"/>
          <w:color w:val="3B3737"/>
          <w:szCs w:val="21"/>
        </w:rPr>
      </w:pPr>
      <w:r w:rsidRPr="009563A8">
        <w:rPr>
          <w:rFonts w:asciiTheme="minorEastAsia" w:hAnsiTheme="minorEastAsia" w:cs="Times New Roman"/>
          <w:szCs w:val="21"/>
        </w:rPr>
        <w:t>1.规划布局原则</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猪场规划布局的总体原则</w:t>
      </w:r>
      <w:r w:rsidRPr="009563A8">
        <w:rPr>
          <w:rFonts w:asciiTheme="minorEastAsia" w:hAnsiTheme="minorEastAsia" w:cs="Times New Roman" w:hint="eastAsia"/>
          <w:szCs w:val="21"/>
        </w:rPr>
        <w:t>是</w:t>
      </w:r>
      <w:r w:rsidRPr="009563A8">
        <w:rPr>
          <w:rFonts w:asciiTheme="minorEastAsia" w:hAnsiTheme="minorEastAsia" w:cs="Times New Roman"/>
          <w:szCs w:val="21"/>
        </w:rPr>
        <w:t>高效、安全、环保。具体原则：包括以下五点</w:t>
      </w:r>
      <w:r w:rsidRPr="009563A8">
        <w:rPr>
          <w:rFonts w:asciiTheme="minorEastAsia" w:hAnsiTheme="minorEastAsia" w:cs="Times New Roman" w:hint="eastAsia"/>
          <w:szCs w:val="21"/>
        </w:rPr>
        <w:t>：</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（1）布局紧凑，节约用地。</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（2）有利于生产管理和防疫。</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（3）有利于环保和改善场区小气候环境。</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（4）有利于施工。</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lastRenderedPageBreak/>
        <w:t>（5）有利于发展。</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2.功能分区</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szCs w:val="21"/>
        </w:rPr>
        <w:t>猪场总体布局主要分四个功能区，生活区</w:t>
      </w:r>
      <w:r w:rsidRPr="009563A8">
        <w:rPr>
          <w:rFonts w:asciiTheme="minorEastAsia" w:hAnsiTheme="minorEastAsia" w:cs="Times New Roman" w:hint="eastAsia"/>
          <w:szCs w:val="21"/>
        </w:rPr>
        <w:t>、</w:t>
      </w:r>
      <w:r w:rsidRPr="009563A8">
        <w:rPr>
          <w:rFonts w:asciiTheme="minorEastAsia" w:hAnsiTheme="minorEastAsia" w:cs="Times New Roman"/>
          <w:szCs w:val="21"/>
        </w:rPr>
        <w:t>生产</w:t>
      </w:r>
      <w:r w:rsidRPr="009563A8">
        <w:rPr>
          <w:rFonts w:asciiTheme="minorEastAsia" w:hAnsiTheme="minorEastAsia" w:cs="Times New Roman" w:hint="eastAsia"/>
          <w:szCs w:val="21"/>
        </w:rPr>
        <w:t>管理</w:t>
      </w:r>
      <w:r w:rsidRPr="009563A8">
        <w:rPr>
          <w:rFonts w:asciiTheme="minorEastAsia" w:hAnsiTheme="minorEastAsia" w:cs="Times New Roman"/>
          <w:szCs w:val="21"/>
        </w:rPr>
        <w:t>区、生产区、隔离区和其它设施</w:t>
      </w:r>
      <w:r w:rsidRPr="009563A8">
        <w:rPr>
          <w:rFonts w:asciiTheme="minorEastAsia" w:hAnsiTheme="minorEastAsia" w:cs="Times New Roman" w:hint="eastAsia"/>
          <w:szCs w:val="21"/>
        </w:rPr>
        <w:t>。</w:t>
      </w:r>
      <w:r w:rsidRPr="009563A8">
        <w:rPr>
          <w:rFonts w:asciiTheme="minorEastAsia" w:hAnsiTheme="minorEastAsia" w:cs="Times New Roman"/>
          <w:szCs w:val="21"/>
        </w:rPr>
        <w:t>四个功能区应根据其功能关系、全年主风方向及场址地形走势进行科学规划。</w:t>
      </w:r>
    </w:p>
    <w:p w:rsidR="00BD07F0" w:rsidRDefault="00BD07F0" w:rsidP="00BD07F0">
      <w:pPr>
        <w:spacing w:line="240" w:lineRule="auto"/>
        <w:ind w:firstLineChars="1000" w:firstLine="2100"/>
        <w:rPr>
          <w:rFonts w:ascii="Times New Roman" w:hAnsi="Times New Roman" w:cs="Times New Roman"/>
          <w:szCs w:val="21"/>
        </w:rPr>
      </w:pPr>
      <w:r>
        <w:rPr>
          <w:rFonts w:ascii="Times New Roman" w:hAnsi="Times New Roman" w:cs="Times New Roman"/>
          <w:noProof/>
          <w:szCs w:val="21"/>
        </w:rPr>
        <mc:AlternateContent>
          <mc:Choice Requires="wpg">
            <w:drawing>
              <wp:inline distT="0" distB="0" distL="0" distR="0" wp14:anchorId="033CBF6D" wp14:editId="4C887045">
                <wp:extent cx="2593340" cy="1586230"/>
                <wp:effectExtent l="0" t="0" r="0" b="0"/>
                <wp:docPr id="3264" name="组合 3264"/>
                <wp:cNvGraphicFramePr/>
                <a:graphic xmlns:a="http://schemas.openxmlformats.org/drawingml/2006/main">
                  <a:graphicData uri="http://schemas.microsoft.com/office/word/2010/wordprocessingGroup">
                    <wpg:wgp>
                      <wpg:cNvGrpSpPr/>
                      <wpg:grpSpPr>
                        <a:xfrm>
                          <a:off x="0" y="0"/>
                          <a:ext cx="2593340" cy="1586230"/>
                          <a:chOff x="0" y="0"/>
                          <a:chExt cx="2593340" cy="1586230"/>
                        </a:xfrm>
                      </wpg:grpSpPr>
                      <pic:pic xmlns:pic="http://schemas.openxmlformats.org/drawingml/2006/picture">
                        <pic:nvPicPr>
                          <pic:cNvPr id="3296" name="图片 3296"/>
                          <pic:cNvPicPr>
                            <a:picLocks noChangeAspect="1"/>
                          </pic:cNvPicPr>
                        </pic:nvPicPr>
                        <pic:blipFill rotWithShape="1">
                          <a:blip r:embed="rId11" cstate="print">
                            <a:extLst>
                              <a:ext uri="{28A0092B-C50C-407E-A947-70E740481C1C}">
                                <a14:useLocalDpi xmlns:a14="http://schemas.microsoft.com/office/drawing/2010/main" val="0"/>
                              </a:ext>
                            </a:extLst>
                          </a:blip>
                          <a:srcRect b="15649"/>
                          <a:stretch/>
                        </pic:blipFill>
                        <pic:spPr bwMode="auto">
                          <a:xfrm>
                            <a:off x="0" y="0"/>
                            <a:ext cx="2507615" cy="1358900"/>
                          </a:xfrm>
                          <a:prstGeom prst="rect">
                            <a:avLst/>
                          </a:prstGeom>
                          <a:noFill/>
                          <a:ln>
                            <a:noFill/>
                          </a:ln>
                          <a:extLst>
                            <a:ext uri="{53640926-AAD7-44D8-BBD7-CCE9431645EC}">
                              <a14:shadowObscured xmlns:a14="http://schemas.microsoft.com/office/drawing/2010/main"/>
                            </a:ext>
                          </a:extLst>
                        </pic:spPr>
                      </pic:pic>
                      <wps:wsp>
                        <wps:cNvPr id="3297" name="文本框 2"/>
                        <wps:cNvSpPr txBox="1">
                          <a:spLocks noChangeArrowheads="1"/>
                        </wps:cNvSpPr>
                        <wps:spPr bwMode="auto">
                          <a:xfrm>
                            <a:off x="488950" y="1263650"/>
                            <a:ext cx="2104390" cy="322580"/>
                          </a:xfrm>
                          <a:prstGeom prst="rect">
                            <a:avLst/>
                          </a:prstGeom>
                          <a:solidFill>
                            <a:srgbClr val="FFFFFF"/>
                          </a:solidFill>
                          <a:ln w="9525">
                            <a:noFill/>
                            <a:miter lim="800000"/>
                            <a:headEnd/>
                            <a:tailEnd/>
                          </a:ln>
                        </wps:spPr>
                        <wps:txbx>
                          <w:txbxContent>
                            <w:p w:rsidR="007B5986" w:rsidRPr="00BB1F6E" w:rsidRDefault="007B5986" w:rsidP="00BD07F0">
                              <w:pPr>
                                <w:rPr>
                                  <w:sz w:val="18"/>
                                </w:rPr>
                              </w:pPr>
                              <w:r w:rsidRPr="00BB1F6E">
                                <w:rPr>
                                  <w:rFonts w:hint="eastAsia"/>
                                  <w:sz w:val="18"/>
                                </w:rPr>
                                <w:t>图</w:t>
                              </w:r>
                              <w:r w:rsidRPr="00BB1F6E">
                                <w:rPr>
                                  <w:rFonts w:hint="eastAsia"/>
                                  <w:sz w:val="18"/>
                                </w:rPr>
                                <w:t>1</w:t>
                              </w:r>
                              <w:r w:rsidRPr="00BB1F6E">
                                <w:rPr>
                                  <w:sz w:val="18"/>
                                </w:rPr>
                                <w:t xml:space="preserve">-1-1 </w:t>
                              </w:r>
                              <w:r w:rsidRPr="00BB1F6E">
                                <w:rPr>
                                  <w:rFonts w:hint="eastAsia"/>
                                  <w:sz w:val="18"/>
                                </w:rPr>
                                <w:t>猪场总体规划示意图</w:t>
                              </w:r>
                            </w:p>
                          </w:txbxContent>
                        </wps:txbx>
                        <wps:bodyPr rot="0" vert="horz" wrap="square" lIns="91440" tIns="45720" rIns="91440" bIns="45720" anchor="t" anchorCtr="0">
                          <a:noAutofit/>
                        </wps:bodyPr>
                      </wps:wsp>
                    </wpg:wgp>
                  </a:graphicData>
                </a:graphic>
              </wp:inline>
            </w:drawing>
          </mc:Choice>
          <mc:Fallback>
            <w:pict>
              <v:group w14:anchorId="033CBF6D" id="组合 3264" o:spid="_x0000_s1027" style="width:204.2pt;height:124.9pt;mso-position-horizontal-relative:char;mso-position-vertical-relative:line" coordsize="25933,15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296" o:spid="_x0000_s1028" type="#_x0000_t75" style="position:absolute;width:25076;height:13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y6+TGAAAA3QAAAA8AAABkcnMvZG93bnJldi54bWxEj09rwkAUxO8Fv8PyhN7qRqWi0VVELUhP&#10;9c9Bb4/sM4lm34bsdpN++26h4HGYmd8wi1VnKhGocaVlBcNBAoI4s7rkXMH59PE2BeE8ssbKMin4&#10;IQerZe9lgam2LR8oHH0uIoRdigoK7+tUSpcVZNANbE0cvZttDPoom1zqBtsIN5UcJclEGiw5LhRY&#10;06ag7HH8Ngp2l8P+ncJp6yq5Dvf7tQ3Dzy+lXvvdeg7CU+ef4f/2XisYj2YT+HsTn4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DLr5MYAAADdAAAADwAAAAAAAAAAAAAA&#10;AACfAgAAZHJzL2Rvd25yZXYueG1sUEsFBgAAAAAEAAQA9wAAAJIDAAAAAA==&#10;">
                  <v:imagedata r:id="rId12" o:title="" cropbottom="10256f"/>
                  <v:path arrowok="t"/>
                </v:shape>
                <v:shape id="_x0000_s1029" type="#_x0000_t202" style="position:absolute;left:4889;top:12636;width:21044;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2s3sUA&#10;AADdAAAADwAAAGRycy9kb3ducmV2LnhtbESP3WrCQBSE7wt9h+UI3pS6qbaJxqxShRZvTX2AY/bk&#10;B7NnQ3Zr4tt3BaGXw8x8w2Tb0bTiSr1rLCt4m0UgiAurG64UnH6+XpcgnEfW2FomBTdysN08P2WY&#10;ajvwka65r0SAsEtRQe19l0rpipoMupntiINX2t6gD7KvpO5xCHDTynkUxdJgw2Ghxo72NRWX/Nco&#10;KA/Dy8dqOH/7U3J8j3fYJGd7U2o6GT/XIDyN/j/8aB+0gsV8lcD9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azexQAAAN0AAAAPAAAAAAAAAAAAAAAAAJgCAABkcnMv&#10;ZG93bnJldi54bWxQSwUGAAAAAAQABAD1AAAAigMAAAAA&#10;" stroked="f">
                  <v:textbox>
                    <w:txbxContent>
                      <w:p w:rsidR="007B5986" w:rsidRPr="00BB1F6E" w:rsidRDefault="007B5986" w:rsidP="00BD07F0">
                        <w:pPr>
                          <w:rPr>
                            <w:sz w:val="18"/>
                          </w:rPr>
                        </w:pPr>
                        <w:r w:rsidRPr="00BB1F6E">
                          <w:rPr>
                            <w:rFonts w:hint="eastAsia"/>
                            <w:sz w:val="18"/>
                          </w:rPr>
                          <w:t>图</w:t>
                        </w:r>
                        <w:r w:rsidRPr="00BB1F6E">
                          <w:rPr>
                            <w:rFonts w:hint="eastAsia"/>
                            <w:sz w:val="18"/>
                          </w:rPr>
                          <w:t>1</w:t>
                        </w:r>
                        <w:r w:rsidRPr="00BB1F6E">
                          <w:rPr>
                            <w:sz w:val="18"/>
                          </w:rPr>
                          <w:t xml:space="preserve">-1-1 </w:t>
                        </w:r>
                        <w:r w:rsidRPr="00BB1F6E">
                          <w:rPr>
                            <w:rFonts w:hint="eastAsia"/>
                            <w:sz w:val="18"/>
                          </w:rPr>
                          <w:t>猪场总体规划示意图</w:t>
                        </w:r>
                      </w:p>
                    </w:txbxContent>
                  </v:textbox>
                </v:shape>
                <w10:anchorlock/>
              </v:group>
            </w:pict>
          </mc:Fallback>
        </mc:AlternateConten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（1）生活区：包括办公、食堂、职工宿舍等。生活区应建在高处、上风处。</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（2）生产区∶猪场中的主要建筑区，一般建筑面积约占全场总建筑面积的70％～80％。包括各种猪舍、消毒室（更衣、洗澡、消毒）、消毒池、药房、兽医室、出猪台、维修及仓库、值班室等。</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种公猪在种猪区的上风向，防止母猪的气味对公猪形成不良刺激，同时可利用公猪的气味刺激母猪发情。分娩舍既要靠近妊娠舍，又要接近培育猪舍。育肥猪舍应设在下风向，且离出猪台较近。</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（3）生产管理区：包括饲料厂及仓库、水塔、水井房、锅炉房、变电所、车库、屠宰加工厂、修配厂等，所以这个区应该与生产区毗邻建立。</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（4）隔离区</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病猪隔离间及粪便堆存处。这些建筑物应远离生产区，设在下风向、地势较低的地方，以免影响生产猪群。</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（5）道路</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道路对生产活动正常进行，对卫生防疫及提高工作效率起着重要的作用。场内道路应净、污分道，互不交叉，出入口分开。</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（6）绿化</w:t>
      </w:r>
    </w:p>
    <w:p w:rsidR="00BD07F0" w:rsidRPr="009563A8" w:rsidRDefault="00BD07F0" w:rsidP="00BD07F0">
      <w:pPr>
        <w:spacing w:line="240" w:lineRule="auto"/>
        <w:ind w:firstLineChars="200" w:firstLine="420"/>
        <w:rPr>
          <w:rFonts w:asciiTheme="minorEastAsia" w:hAnsiTheme="minorEastAsia" w:cs="Times New Roman"/>
          <w:szCs w:val="21"/>
        </w:rPr>
      </w:pPr>
      <w:r w:rsidRPr="009563A8">
        <w:rPr>
          <w:rFonts w:asciiTheme="minorEastAsia" w:hAnsiTheme="minorEastAsia" w:cs="Times New Roman" w:hint="eastAsia"/>
          <w:szCs w:val="21"/>
        </w:rPr>
        <w:t>绿化不仅美化环境，净化空气，也可以防暑、防寒，改善猪场的小气候,同时还可以减弱噪声，促进安全生产，从而提高经济效益。因此在进行猪场总体布局时，一定要考虑和安排好绿化</w:t>
      </w:r>
    </w:p>
    <w:p w:rsidR="00BD07F0" w:rsidRPr="009563A8" w:rsidRDefault="00BD07F0" w:rsidP="00BD07F0">
      <w:pPr>
        <w:spacing w:line="240" w:lineRule="auto"/>
        <w:rPr>
          <w:rFonts w:asciiTheme="minorEastAsia" w:hAnsiTheme="minorEastAsia"/>
        </w:rPr>
      </w:pPr>
    </w:p>
    <w:p w:rsidR="00016583" w:rsidRPr="00BD07F0" w:rsidRDefault="00016583" w:rsidP="00D11E0E">
      <w:pPr>
        <w:autoSpaceDN w:val="0"/>
        <w:spacing w:line="240" w:lineRule="auto"/>
        <w:rPr>
          <w:rFonts w:ascii="Times New Roman" w:hAnsi="Times New Roman" w:cs="Times New Roman"/>
          <w:color w:val="000000"/>
          <w:sz w:val="24"/>
          <w:szCs w:val="21"/>
        </w:rPr>
      </w:pPr>
    </w:p>
    <w:p w:rsidR="00FD63D3" w:rsidRDefault="00FD63D3" w:rsidP="00FD63D3">
      <w:pPr>
        <w:spacing w:line="240" w:lineRule="auto"/>
        <w:ind w:firstLineChars="250" w:firstLine="753"/>
        <w:jc w:val="center"/>
        <w:rPr>
          <w:rFonts w:ascii="宋体" w:eastAsia="宋体" w:hAnsi="宋体"/>
          <w:b/>
          <w:sz w:val="30"/>
          <w:szCs w:val="30"/>
        </w:rPr>
      </w:pPr>
    </w:p>
    <w:p w:rsidR="00BD07F0" w:rsidRPr="00F8031B" w:rsidRDefault="00BD07F0" w:rsidP="00F8031B">
      <w:pPr>
        <w:pStyle w:val="2"/>
        <w:jc w:val="center"/>
        <w:rPr>
          <w:sz w:val="30"/>
          <w:szCs w:val="30"/>
        </w:rPr>
      </w:pPr>
      <w:bookmarkStart w:id="4" w:name="_Toc64395931"/>
      <w:r w:rsidRPr="00F8031B">
        <w:rPr>
          <w:rFonts w:hint="eastAsia"/>
          <w:sz w:val="30"/>
          <w:szCs w:val="30"/>
        </w:rPr>
        <w:t>任务</w:t>
      </w:r>
      <w:r w:rsidRPr="00F8031B">
        <w:rPr>
          <w:rFonts w:hint="eastAsia"/>
          <w:sz w:val="30"/>
          <w:szCs w:val="30"/>
        </w:rPr>
        <w:t xml:space="preserve">2 </w:t>
      </w:r>
      <w:r w:rsidRPr="00F8031B">
        <w:rPr>
          <w:rFonts w:hint="eastAsia"/>
          <w:sz w:val="30"/>
          <w:szCs w:val="30"/>
        </w:rPr>
        <w:t>猪舍建筑类型与结构设计</w:t>
      </w:r>
      <w:bookmarkEnd w:id="4"/>
    </w:p>
    <w:p w:rsidR="00BD07F0" w:rsidRPr="000977F6" w:rsidRDefault="00BD07F0" w:rsidP="00BD07F0">
      <w:pPr>
        <w:autoSpaceDN w:val="0"/>
        <w:spacing w:line="240" w:lineRule="auto"/>
        <w:rPr>
          <w:rFonts w:ascii="宋体" w:eastAsia="宋体" w:hAnsi="宋体"/>
          <w:color w:val="000000"/>
          <w:sz w:val="28"/>
          <w:szCs w:val="30"/>
        </w:rPr>
      </w:pPr>
      <w:r w:rsidRPr="000977F6">
        <w:rPr>
          <w:rFonts w:ascii="宋体" w:eastAsia="宋体" w:hAnsi="宋体" w:hint="eastAsia"/>
          <w:color w:val="000000"/>
          <w:sz w:val="28"/>
          <w:szCs w:val="30"/>
        </w:rPr>
        <w:t>一、猪舍的建筑设计</w:t>
      </w:r>
    </w:p>
    <w:p w:rsidR="00BD07F0" w:rsidRDefault="00BD07F0" w:rsidP="00BD07F0">
      <w:pPr>
        <w:autoSpaceDN w:val="0"/>
        <w:spacing w:line="240" w:lineRule="auto"/>
        <w:ind w:firstLineChars="200" w:firstLine="420"/>
        <w:rPr>
          <w:rFonts w:ascii="Times New Roman" w:hAnsi="Times New Roman" w:cs="Times New Roman"/>
          <w:color w:val="000000"/>
          <w:szCs w:val="21"/>
        </w:rPr>
      </w:pPr>
      <w:r w:rsidRPr="00B11B37">
        <w:rPr>
          <w:rFonts w:ascii="Times New Roman" w:hAnsi="Times New Roman" w:cs="Times New Roman"/>
          <w:color w:val="000000"/>
          <w:szCs w:val="21"/>
        </w:rPr>
        <w:t>猪场的建筑设计包括</w:t>
      </w:r>
      <w:r>
        <w:rPr>
          <w:rFonts w:ascii="Times New Roman" w:hAnsi="Times New Roman" w:cs="Times New Roman"/>
          <w:color w:val="000000"/>
          <w:szCs w:val="21"/>
        </w:rPr>
        <w:t>生活区</w:t>
      </w:r>
      <w:r>
        <w:rPr>
          <w:rFonts w:ascii="Times New Roman" w:hAnsi="Times New Roman" w:cs="Times New Roman" w:hint="eastAsia"/>
          <w:color w:val="000000"/>
          <w:szCs w:val="21"/>
        </w:rPr>
        <w:t>、</w:t>
      </w:r>
      <w:r w:rsidRPr="00B11B37">
        <w:rPr>
          <w:rFonts w:ascii="Times New Roman" w:hAnsi="Times New Roman" w:cs="Times New Roman"/>
          <w:color w:val="000000"/>
          <w:szCs w:val="21"/>
        </w:rPr>
        <w:t>生产区、生产</w:t>
      </w:r>
      <w:r>
        <w:rPr>
          <w:rFonts w:ascii="Times New Roman" w:hAnsi="Times New Roman" w:cs="Times New Roman" w:hint="eastAsia"/>
          <w:color w:val="000000"/>
          <w:szCs w:val="21"/>
        </w:rPr>
        <w:t>管理</w:t>
      </w:r>
      <w:r w:rsidRPr="00B11B37">
        <w:rPr>
          <w:rFonts w:ascii="Times New Roman" w:hAnsi="Times New Roman" w:cs="Times New Roman"/>
          <w:color w:val="000000"/>
          <w:szCs w:val="21"/>
        </w:rPr>
        <w:t>区、</w:t>
      </w:r>
      <w:r>
        <w:rPr>
          <w:rFonts w:ascii="Times New Roman" w:hAnsi="Times New Roman" w:cs="Times New Roman" w:hint="eastAsia"/>
          <w:color w:val="000000"/>
          <w:szCs w:val="21"/>
        </w:rPr>
        <w:t>隔离</w:t>
      </w:r>
      <w:r>
        <w:rPr>
          <w:rFonts w:ascii="Times New Roman" w:hAnsi="Times New Roman" w:cs="Times New Roman"/>
          <w:color w:val="000000"/>
          <w:szCs w:val="21"/>
        </w:rPr>
        <w:t>区</w:t>
      </w:r>
      <w:r w:rsidRPr="00B11B37">
        <w:rPr>
          <w:rFonts w:ascii="Times New Roman" w:hAnsi="Times New Roman" w:cs="Times New Roman"/>
          <w:color w:val="000000"/>
          <w:szCs w:val="21"/>
        </w:rPr>
        <w:t>等的建筑设计，</w:t>
      </w:r>
      <w:r w:rsidRPr="00B11B37">
        <w:rPr>
          <w:rFonts w:ascii="Times New Roman" w:hAnsi="Times New Roman" w:cs="Times New Roman"/>
          <w:szCs w:val="21"/>
        </w:rPr>
        <w:t>应根据饲养规模、饲养工艺流程、生产周期和主要生产性能指标来进行。</w:t>
      </w:r>
      <w:r w:rsidRPr="00B11B37">
        <w:rPr>
          <w:rFonts w:ascii="Times New Roman" w:hAnsi="Times New Roman" w:cs="Times New Roman"/>
          <w:color w:val="000000"/>
          <w:szCs w:val="21"/>
        </w:rPr>
        <w:t>这里只介绍生产区的猪舍建筑设计。</w:t>
      </w:r>
    </w:p>
    <w:p w:rsidR="00BD07F0" w:rsidRPr="00A95A89" w:rsidRDefault="00BD07F0" w:rsidP="00BD07F0">
      <w:pPr>
        <w:autoSpaceDN w:val="0"/>
        <w:spacing w:line="240" w:lineRule="auto"/>
        <w:ind w:firstLineChars="200" w:firstLine="480"/>
        <w:rPr>
          <w:rFonts w:ascii="Times New Roman" w:hAnsi="Times New Roman" w:cs="Times New Roman"/>
          <w:color w:val="000000"/>
          <w:sz w:val="24"/>
          <w:szCs w:val="21"/>
        </w:rPr>
      </w:pPr>
      <w:r w:rsidRPr="00A95A89">
        <w:rPr>
          <w:rFonts w:ascii="Times New Roman" w:hAnsi="Times New Roman" w:cs="Times New Roman" w:hint="eastAsia"/>
          <w:color w:val="000000"/>
          <w:sz w:val="24"/>
          <w:szCs w:val="21"/>
        </w:rPr>
        <w:lastRenderedPageBreak/>
        <w:t>（一）猪舍的形式</w:t>
      </w: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1</w:t>
      </w:r>
      <w:r>
        <w:rPr>
          <w:rFonts w:ascii="Times New Roman" w:hAnsi="Times New Roman" w:cs="Times New Roman"/>
          <w:color w:val="000000"/>
          <w:szCs w:val="21"/>
        </w:rPr>
        <w:t>.</w:t>
      </w:r>
      <w:r w:rsidRPr="004E73C9">
        <w:rPr>
          <w:rFonts w:ascii="Times New Roman" w:hAnsi="Times New Roman" w:cs="Times New Roman" w:hint="eastAsia"/>
          <w:color w:val="000000"/>
          <w:szCs w:val="21"/>
        </w:rPr>
        <w:t>按屋顶形式分</w:t>
      </w:r>
      <w:r w:rsidRPr="004E73C9">
        <w:rPr>
          <w:rFonts w:ascii="Times New Roman" w:hAnsi="Times New Roman" w:cs="Times New Roman" w:hint="eastAsia"/>
          <w:color w:val="000000"/>
          <w:szCs w:val="21"/>
        </w:rPr>
        <w:t xml:space="preserve"> </w:t>
      </w: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sidRPr="004E73C9">
        <w:rPr>
          <w:rFonts w:ascii="Times New Roman" w:hAnsi="Times New Roman" w:cs="Times New Roman" w:hint="eastAsia"/>
          <w:color w:val="000000"/>
          <w:szCs w:val="21"/>
        </w:rPr>
        <w:t>有单坡式、双坡式、钟楼式、半钟楼式、平顶式及拱</w:t>
      </w:r>
      <w:r>
        <w:rPr>
          <w:rFonts w:ascii="Times New Roman" w:hAnsi="Times New Roman" w:cs="Times New Roman" w:hint="eastAsia"/>
          <w:color w:val="000000"/>
          <w:szCs w:val="21"/>
        </w:rPr>
        <w:t>顶</w:t>
      </w:r>
      <w:r w:rsidRPr="004E73C9">
        <w:rPr>
          <w:rFonts w:ascii="Times New Roman" w:hAnsi="Times New Roman" w:cs="Times New Roman" w:hint="eastAsia"/>
          <w:color w:val="000000"/>
          <w:szCs w:val="21"/>
        </w:rPr>
        <w:t>式</w:t>
      </w:r>
      <w:r>
        <w:rPr>
          <w:rFonts w:ascii="Times New Roman" w:hAnsi="Times New Roman" w:cs="Times New Roman" w:hint="eastAsia"/>
          <w:color w:val="000000"/>
          <w:szCs w:val="21"/>
        </w:rPr>
        <w:t>等（如图</w:t>
      </w:r>
      <w:r>
        <w:rPr>
          <w:rFonts w:ascii="Times New Roman" w:hAnsi="Times New Roman" w:cs="Times New Roman" w:hint="eastAsia"/>
          <w:color w:val="000000"/>
          <w:szCs w:val="21"/>
        </w:rPr>
        <w:t>1</w:t>
      </w:r>
      <w:r>
        <w:rPr>
          <w:rFonts w:ascii="Times New Roman" w:hAnsi="Times New Roman" w:cs="Times New Roman"/>
          <w:color w:val="000000"/>
          <w:szCs w:val="21"/>
        </w:rPr>
        <w:t>-1-</w:t>
      </w:r>
      <w:r w:rsidR="005E1310">
        <w:rPr>
          <w:rFonts w:ascii="Times New Roman" w:hAnsi="Times New Roman" w:cs="Times New Roman"/>
          <w:color w:val="000000"/>
          <w:szCs w:val="21"/>
        </w:rPr>
        <w:t>2</w:t>
      </w:r>
      <w:r>
        <w:rPr>
          <w:rFonts w:ascii="Times New Roman" w:hAnsi="Times New Roman" w:cs="Times New Roman" w:hint="eastAsia"/>
          <w:color w:val="000000"/>
          <w:szCs w:val="21"/>
        </w:rPr>
        <w:t>）</w:t>
      </w:r>
      <w:r w:rsidRPr="004E73C9">
        <w:rPr>
          <w:rFonts w:ascii="Times New Roman" w:hAnsi="Times New Roman" w:cs="Times New Roman" w:hint="eastAsia"/>
          <w:color w:val="000000"/>
          <w:szCs w:val="21"/>
        </w:rPr>
        <w:t>。</w:t>
      </w: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sidRPr="004E73C9">
        <w:rPr>
          <w:rFonts w:ascii="Times New Roman" w:hAnsi="Times New Roman" w:cs="Times New Roman" w:hint="eastAsia"/>
          <w:color w:val="000000"/>
          <w:szCs w:val="21"/>
        </w:rPr>
        <w:t>单坡式一般跨度小，结构简单，造价低，光照和通风好，适合小规模猪场。双坡式一般</w:t>
      </w:r>
      <w:r>
        <w:rPr>
          <w:rFonts w:ascii="Times New Roman" w:hAnsi="Times New Roman" w:cs="Times New Roman" w:hint="eastAsia"/>
          <w:color w:val="000000"/>
          <w:szCs w:val="21"/>
        </w:rPr>
        <w:t>跨度大，双列猪舍和多列猪舍常用该形式，其保温效果好，但投资较多，</w:t>
      </w:r>
      <w:r w:rsidRPr="001C2B3C">
        <w:rPr>
          <w:rFonts w:ascii="Times New Roman" w:eastAsia="宋体" w:hAnsi="Times New Roman" w:cs="Times New Roman"/>
          <w:bCs/>
          <w:szCs w:val="24"/>
        </w:rPr>
        <w:t>适</w:t>
      </w:r>
      <w:r w:rsidRPr="001C2B3C">
        <w:rPr>
          <w:rFonts w:ascii="Times New Roman" w:eastAsia="宋体" w:hAnsi="Times New Roman" w:cs="Times New Roman"/>
          <w:bCs/>
          <w:color w:val="000000"/>
          <w:szCs w:val="24"/>
        </w:rPr>
        <w:t>合规模化猪场</w:t>
      </w:r>
      <w:r>
        <w:rPr>
          <w:rFonts w:ascii="Times New Roman" w:eastAsia="宋体" w:hAnsi="Times New Roman" w:cs="Times New Roman" w:hint="eastAsia"/>
          <w:bCs/>
          <w:color w:val="000000"/>
          <w:szCs w:val="24"/>
        </w:rPr>
        <w:t>。</w:t>
      </w:r>
    </w:p>
    <w:p w:rsidR="00BD07F0" w:rsidRDefault="00056E8F"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noProof/>
          <w:color w:val="000000"/>
          <w:szCs w:val="21"/>
        </w:rPr>
        <mc:AlternateContent>
          <mc:Choice Requires="wpg">
            <w:drawing>
              <wp:anchor distT="0" distB="0" distL="114300" distR="114300" simplePos="0" relativeHeight="252051456" behindDoc="1" locked="0" layoutInCell="1" allowOverlap="1">
                <wp:simplePos x="0" y="0"/>
                <wp:positionH relativeFrom="column">
                  <wp:posOffset>527050</wp:posOffset>
                </wp:positionH>
                <wp:positionV relativeFrom="paragraph">
                  <wp:posOffset>8890</wp:posOffset>
                </wp:positionV>
                <wp:extent cx="4178300" cy="1992630"/>
                <wp:effectExtent l="0" t="0" r="0" b="7620"/>
                <wp:wrapNone/>
                <wp:docPr id="1" name="组合 1"/>
                <wp:cNvGraphicFramePr/>
                <a:graphic xmlns:a="http://schemas.openxmlformats.org/drawingml/2006/main">
                  <a:graphicData uri="http://schemas.microsoft.com/office/word/2010/wordprocessingGroup">
                    <wpg:wgp>
                      <wpg:cNvGrpSpPr/>
                      <wpg:grpSpPr>
                        <a:xfrm>
                          <a:off x="0" y="0"/>
                          <a:ext cx="4178300" cy="1992630"/>
                          <a:chOff x="0" y="0"/>
                          <a:chExt cx="4178300" cy="1992630"/>
                        </a:xfrm>
                      </wpg:grpSpPr>
                      <pic:pic xmlns:pic="http://schemas.openxmlformats.org/drawingml/2006/picture">
                        <pic:nvPicPr>
                          <pic:cNvPr id="2854" name="图片 2854" descr="C:\Users\FKL\Desktop\养猪与猪病图片\猪舍形式图.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8300" cy="1727835"/>
                          </a:xfrm>
                          <a:prstGeom prst="rect">
                            <a:avLst/>
                          </a:prstGeom>
                          <a:noFill/>
                          <a:ln>
                            <a:noFill/>
                          </a:ln>
                        </pic:spPr>
                      </pic:pic>
                      <wps:wsp>
                        <wps:cNvPr id="217" name="文本框 2"/>
                        <wps:cNvSpPr txBox="1">
                          <a:spLocks noChangeArrowheads="1"/>
                        </wps:cNvSpPr>
                        <wps:spPr bwMode="auto">
                          <a:xfrm>
                            <a:off x="1130300" y="1663700"/>
                            <a:ext cx="1606550" cy="328930"/>
                          </a:xfrm>
                          <a:prstGeom prst="rect">
                            <a:avLst/>
                          </a:prstGeom>
                          <a:solidFill>
                            <a:srgbClr val="FFFFFF"/>
                          </a:solidFill>
                          <a:ln w="9525">
                            <a:noFill/>
                            <a:miter lim="800000"/>
                            <a:headEnd/>
                            <a:tailEnd/>
                          </a:ln>
                        </wps:spPr>
                        <wps:txbx>
                          <w:txbxContent>
                            <w:p w:rsidR="007B5986" w:rsidRDefault="007B5986" w:rsidP="00BD07F0">
                              <w:r>
                                <w:rPr>
                                  <w:rFonts w:ascii="Times New Roman" w:hAnsi="Times New Roman" w:cs="Times New Roman" w:hint="eastAsia"/>
                                  <w:color w:val="000000"/>
                                  <w:szCs w:val="21"/>
                                </w:rPr>
                                <w:t>图</w:t>
                              </w:r>
                              <w:r>
                                <w:rPr>
                                  <w:rFonts w:ascii="Times New Roman" w:hAnsi="Times New Roman" w:cs="Times New Roman" w:hint="eastAsia"/>
                                  <w:color w:val="000000"/>
                                  <w:szCs w:val="21"/>
                                </w:rPr>
                                <w:t>1</w:t>
                              </w:r>
                              <w:r>
                                <w:rPr>
                                  <w:rFonts w:ascii="Times New Roman" w:hAnsi="Times New Roman" w:cs="Times New Roman"/>
                                  <w:color w:val="000000"/>
                                  <w:szCs w:val="21"/>
                                </w:rPr>
                                <w:t>-1-2</w:t>
                              </w:r>
                              <w:r>
                                <w:rPr>
                                  <w:rFonts w:ascii="Times New Roman" w:hAnsi="Times New Roman" w:cs="Times New Roman" w:hint="eastAsia"/>
                                  <w:color w:val="000000"/>
                                  <w:szCs w:val="21"/>
                                </w:rPr>
                                <w:t>猪舍</w:t>
                              </w:r>
                              <w:r w:rsidRPr="004E73C9">
                                <w:rPr>
                                  <w:rFonts w:ascii="Times New Roman" w:hAnsi="Times New Roman" w:cs="Times New Roman" w:hint="eastAsia"/>
                                  <w:color w:val="000000"/>
                                  <w:szCs w:val="21"/>
                                </w:rPr>
                                <w:t>屋顶形式</w:t>
                              </w:r>
                            </w:p>
                          </w:txbxContent>
                        </wps:txbx>
                        <wps:bodyPr rot="0" vert="horz" wrap="square" lIns="91440" tIns="45720" rIns="91440" bIns="45720" anchor="t" anchorCtr="0">
                          <a:spAutoFit/>
                        </wps:bodyPr>
                      </wps:wsp>
                    </wpg:wgp>
                  </a:graphicData>
                </a:graphic>
              </wp:anchor>
            </w:drawing>
          </mc:Choice>
          <mc:Fallback>
            <w:pict>
              <v:group id="组合 1" o:spid="_x0000_s1030" style="position:absolute;left:0;text-align:left;margin-left:41.5pt;margin-top:.7pt;width:329pt;height:156.9pt;z-index:-251265024;mso-position-horizontal-relative:text;mso-position-vertical-relative:text" coordsize="41783,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">
                <v:shape id="图片 2854" o:spid="_x0000_s1031" type="#_x0000_t75" style="position:absolute;width:41783;height:17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vAQnHAAAA3QAAAA8AAABkcnMvZG93bnJldi54bWxEj91qwkAUhO8LfYflFHpTdGNoJUZXEbGl&#10;UEox/lwfs8ckmD0bdldN375bKPRymJlvmNmiN624kvONZQWjYQKCuLS64UrBbvs6yED4gKyxtUwK&#10;vsnDYn5/N8Nc2xtv6FqESkQI+xwV1CF0uZS+rMmgH9qOOHon6wyGKF0ltcNbhJtWpkkylgYbjgs1&#10;drSqqTwXF6OgcJ/662InT+vj3m+z80ca3oqDUo8P/XIKIlAf/sN/7XetIM1enuH3TXwCcv4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0vAQnHAAAA3QAAAA8AAAAAAAAAAAAA&#10;AAAAnwIAAGRycy9kb3ducmV2LnhtbFBLBQYAAAAABAAEAPcAAACTAwAAAAA=&#10;">
                  <v:imagedata r:id="rId14" o:title="猪舍形式图"/>
                  <v:path arrowok="t"/>
                </v:shape>
                <v:shape id="_x0000_s1032" type="#_x0000_t202" style="position:absolute;left:11303;top:16637;width:16065;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4mMMA&#10;AADcAAAADwAAAGRycy9kb3ducmV2LnhtbESPS4vCMBSF98L8h3AH3GlaQR2qUWRAEHExPhazvDTX&#10;pra56TRR67+fCILLw3l8nPmys7W4UetLxwrSYQKCOHe65ELB6bgefIHwAVlj7ZgUPMjDcvHRm2Om&#10;3Z33dDuEQsQR9hkqMCE0mZQ+N2TRD11DHL2zay2GKNtC6hbvcdzWcpQkE2mx5Egw2NC3obw6XG2E&#10;7Hx+3bu/S7qr5K+pJjj+MVul+p/dagYiUBfe4Vd7oxWM0ik8z8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4mMMAAADcAAAADwAAAAAAAAAAAAAAAACYAgAAZHJzL2Rv&#10;d25yZXYueG1sUEsFBgAAAAAEAAQA9QAAAIgDAAAAAA==&#10;" stroked="f">
                  <v:textbox style="mso-fit-shape-to-text:t">
                    <w:txbxContent>
                      <w:p w:rsidR="007B5986" w:rsidRDefault="007B5986" w:rsidP="00BD07F0">
                        <w:r>
                          <w:rPr>
                            <w:rFonts w:ascii="Times New Roman" w:hAnsi="Times New Roman" w:cs="Times New Roman" w:hint="eastAsia"/>
                            <w:color w:val="000000"/>
                            <w:szCs w:val="21"/>
                          </w:rPr>
                          <w:t>图</w:t>
                        </w:r>
                        <w:r>
                          <w:rPr>
                            <w:rFonts w:ascii="Times New Roman" w:hAnsi="Times New Roman" w:cs="Times New Roman" w:hint="eastAsia"/>
                            <w:color w:val="000000"/>
                            <w:szCs w:val="21"/>
                          </w:rPr>
                          <w:t>1</w:t>
                        </w:r>
                        <w:r>
                          <w:rPr>
                            <w:rFonts w:ascii="Times New Roman" w:hAnsi="Times New Roman" w:cs="Times New Roman"/>
                            <w:color w:val="000000"/>
                            <w:szCs w:val="21"/>
                          </w:rPr>
                          <w:t>-1-2</w:t>
                        </w:r>
                        <w:r>
                          <w:rPr>
                            <w:rFonts w:ascii="Times New Roman" w:hAnsi="Times New Roman" w:cs="Times New Roman" w:hint="eastAsia"/>
                            <w:color w:val="000000"/>
                            <w:szCs w:val="21"/>
                          </w:rPr>
                          <w:t>猪舍</w:t>
                        </w:r>
                        <w:r w:rsidRPr="004E73C9">
                          <w:rPr>
                            <w:rFonts w:ascii="Times New Roman" w:hAnsi="Times New Roman" w:cs="Times New Roman" w:hint="eastAsia"/>
                            <w:color w:val="000000"/>
                            <w:szCs w:val="21"/>
                          </w:rPr>
                          <w:t>屋顶形式</w:t>
                        </w:r>
                      </w:p>
                    </w:txbxContent>
                  </v:textbox>
                </v:shape>
              </v:group>
            </w:pict>
          </mc:Fallback>
        </mc:AlternateContent>
      </w: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ind w:firstLineChars="200" w:firstLine="420"/>
        <w:rPr>
          <w:rFonts w:ascii="Times New Roman" w:hAnsi="Times New Roman" w:cs="Times New Roman"/>
          <w:color w:val="000000"/>
          <w:szCs w:val="21"/>
        </w:rPr>
      </w:pPr>
    </w:p>
    <w:p w:rsidR="00BD07F0" w:rsidRDefault="00BD07F0" w:rsidP="00BD07F0">
      <w:pPr>
        <w:autoSpaceDN w:val="0"/>
        <w:spacing w:line="240" w:lineRule="auto"/>
        <w:rPr>
          <w:rFonts w:ascii="Times New Roman" w:hAnsi="Times New Roman" w:cs="Times New Roman"/>
          <w:color w:val="000000"/>
          <w:szCs w:val="21"/>
        </w:rPr>
      </w:pP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2</w:t>
      </w:r>
      <w:r>
        <w:rPr>
          <w:rFonts w:ascii="Times New Roman" w:hAnsi="Times New Roman" w:cs="Times New Roman"/>
          <w:color w:val="000000"/>
          <w:szCs w:val="21"/>
        </w:rPr>
        <w:t>.</w:t>
      </w:r>
      <w:r w:rsidRPr="004E73C9">
        <w:rPr>
          <w:rFonts w:ascii="Times New Roman" w:hAnsi="Times New Roman" w:cs="Times New Roman" w:hint="eastAsia"/>
          <w:color w:val="000000"/>
          <w:szCs w:val="21"/>
        </w:rPr>
        <w:t>按墙的结构分</w:t>
      </w:r>
      <w:r w:rsidRPr="004E73C9">
        <w:rPr>
          <w:rFonts w:ascii="Times New Roman" w:hAnsi="Times New Roman" w:cs="Times New Roman" w:hint="eastAsia"/>
          <w:color w:val="000000"/>
          <w:szCs w:val="21"/>
        </w:rPr>
        <w:t xml:space="preserve"> </w:t>
      </w: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sidRPr="004E73C9">
        <w:rPr>
          <w:rFonts w:ascii="Times New Roman" w:hAnsi="Times New Roman" w:cs="Times New Roman" w:hint="eastAsia"/>
          <w:color w:val="000000"/>
          <w:szCs w:val="21"/>
        </w:rPr>
        <w:t>猪舍有开放式、半开放式和封闭式</w:t>
      </w:r>
      <w:r>
        <w:rPr>
          <w:rFonts w:ascii="Times New Roman" w:hAnsi="Times New Roman" w:cs="Times New Roman" w:hint="eastAsia"/>
          <w:color w:val="000000"/>
          <w:szCs w:val="21"/>
        </w:rPr>
        <w:t>三种</w:t>
      </w:r>
      <w:r w:rsidRPr="004E73C9">
        <w:rPr>
          <w:rFonts w:ascii="Times New Roman" w:hAnsi="Times New Roman" w:cs="Times New Roman" w:hint="eastAsia"/>
          <w:color w:val="000000"/>
          <w:szCs w:val="21"/>
        </w:rPr>
        <w:t>。</w:t>
      </w:r>
    </w:p>
    <w:p w:rsidR="00BD07F0" w:rsidRPr="007A1DB8"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1</w:t>
      </w:r>
      <w:r>
        <w:rPr>
          <w:rFonts w:ascii="Times New Roman" w:hAnsi="Times New Roman" w:cs="Times New Roman" w:hint="eastAsia"/>
          <w:color w:val="000000"/>
          <w:szCs w:val="21"/>
        </w:rPr>
        <w:t>）</w:t>
      </w:r>
      <w:r w:rsidRPr="007A1DB8">
        <w:rPr>
          <w:rFonts w:ascii="Times New Roman" w:hAnsi="Times New Roman" w:cs="Times New Roman" w:hint="eastAsia"/>
          <w:color w:val="000000"/>
          <w:szCs w:val="21"/>
        </w:rPr>
        <w:t>开放式：三面有墙，一面无墙，其结构简单，通风采光好，造价低</w:t>
      </w:r>
      <w:r>
        <w:rPr>
          <w:rFonts w:ascii="Times New Roman" w:hAnsi="Times New Roman" w:cs="Times New Roman" w:hint="eastAsia"/>
          <w:color w:val="000000"/>
          <w:szCs w:val="21"/>
        </w:rPr>
        <w:t>。</w:t>
      </w:r>
      <w:r w:rsidRPr="007A1DB8">
        <w:rPr>
          <w:rFonts w:ascii="Times New Roman" w:hAnsi="Times New Roman" w:cs="Times New Roman" w:hint="eastAsia"/>
          <w:color w:val="000000"/>
          <w:szCs w:val="21"/>
        </w:rPr>
        <w:t>但冬季防寒困难（适合南方地区修建）。</w:t>
      </w:r>
    </w:p>
    <w:p w:rsidR="00BD07F0" w:rsidRPr="007A1DB8"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2</w:t>
      </w:r>
      <w:r>
        <w:rPr>
          <w:rFonts w:ascii="Times New Roman" w:hAnsi="Times New Roman" w:cs="Times New Roman" w:hint="eastAsia"/>
          <w:color w:val="000000"/>
          <w:szCs w:val="21"/>
        </w:rPr>
        <w:t>）</w:t>
      </w:r>
      <w:r w:rsidRPr="007A1DB8">
        <w:rPr>
          <w:rFonts w:ascii="Times New Roman" w:hAnsi="Times New Roman" w:cs="Times New Roman" w:hint="eastAsia"/>
          <w:color w:val="000000"/>
          <w:szCs w:val="21"/>
        </w:rPr>
        <w:t>半开放式：三面有墙，一面设半截墙，略优于开放式。</w:t>
      </w:r>
    </w:p>
    <w:p w:rsidR="00BD07F0"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3</w:t>
      </w:r>
      <w:r>
        <w:rPr>
          <w:rFonts w:ascii="Times New Roman" w:hAnsi="Times New Roman" w:cs="Times New Roman" w:hint="eastAsia"/>
          <w:color w:val="000000"/>
          <w:szCs w:val="21"/>
        </w:rPr>
        <w:t>）</w:t>
      </w:r>
      <w:r w:rsidRPr="007A1DB8">
        <w:rPr>
          <w:rFonts w:ascii="Times New Roman" w:hAnsi="Times New Roman" w:cs="Times New Roman" w:hint="eastAsia"/>
          <w:color w:val="000000"/>
          <w:szCs w:val="21"/>
        </w:rPr>
        <w:t>密闭式：分有窗式和无窗式。有窗式四面设墙，窗设在纵墙上，窗的大小、数量和结构应结合当地气候而定。一般北方寒冷地区，猪舍南窗大，北窗小，以利于保温。为解决夏季有效通风，夏季炎热地区还可有两纵墙上设地窗，或在屋顶上设风管，通风屋脊等。有窗式猪舍保温隔热性能好；无窗式四面有墙，墙上只设应急窗（停电时使用），与外界自然环境隔绝程度较高，舍内的通风、采光、</w:t>
      </w:r>
      <w:r>
        <w:rPr>
          <w:rFonts w:ascii="Times New Roman" w:hAnsi="Times New Roman" w:cs="Times New Roman" w:hint="eastAsia"/>
          <w:color w:val="000000"/>
          <w:szCs w:val="21"/>
        </w:rPr>
        <w:t>温度</w:t>
      </w:r>
      <w:r w:rsidRPr="007A1DB8">
        <w:rPr>
          <w:rFonts w:ascii="Times New Roman" w:hAnsi="Times New Roman" w:cs="Times New Roman" w:hint="eastAsia"/>
          <w:color w:val="000000"/>
          <w:szCs w:val="21"/>
        </w:rPr>
        <w:t>全靠人工设备调控，能为猪提供较好的环境条件，有利于猪的生长发育，提高生产率，但这种猪舍建筑、装备、维修运行费用大。母猪分娩和仔猪保育舍可采用。</w:t>
      </w:r>
    </w:p>
    <w:p w:rsidR="00BD07F0" w:rsidRPr="004E73C9"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3</w:t>
      </w:r>
      <w:r>
        <w:rPr>
          <w:rFonts w:ascii="Times New Roman" w:hAnsi="Times New Roman" w:cs="Times New Roman"/>
          <w:color w:val="000000"/>
          <w:szCs w:val="21"/>
        </w:rPr>
        <w:t>.</w:t>
      </w:r>
      <w:r w:rsidRPr="004E73C9">
        <w:rPr>
          <w:rFonts w:ascii="Times New Roman" w:hAnsi="Times New Roman" w:cs="Times New Roman" w:hint="eastAsia"/>
          <w:color w:val="000000"/>
          <w:szCs w:val="21"/>
        </w:rPr>
        <w:t>按猪栏排列分</w:t>
      </w:r>
      <w:r w:rsidRPr="004E73C9">
        <w:rPr>
          <w:rFonts w:ascii="Times New Roman" w:hAnsi="Times New Roman" w:cs="Times New Roman" w:hint="eastAsia"/>
          <w:color w:val="000000"/>
          <w:szCs w:val="21"/>
        </w:rPr>
        <w:t xml:space="preserve"> </w:t>
      </w:r>
    </w:p>
    <w:p w:rsidR="00BD07F0" w:rsidRPr="00F22296" w:rsidRDefault="00BD07F0" w:rsidP="00BD07F0">
      <w:pPr>
        <w:autoSpaceDN w:val="0"/>
        <w:spacing w:line="240" w:lineRule="auto"/>
        <w:ind w:firstLineChars="200" w:firstLine="420"/>
        <w:rPr>
          <w:rFonts w:ascii="Times New Roman" w:hAnsi="Times New Roman" w:cs="Times New Roman"/>
          <w:color w:val="000000"/>
          <w:szCs w:val="21"/>
        </w:rPr>
      </w:pPr>
      <w:r w:rsidRPr="004E73C9">
        <w:rPr>
          <w:rFonts w:ascii="Times New Roman" w:hAnsi="Times New Roman" w:cs="Times New Roman" w:hint="eastAsia"/>
          <w:color w:val="000000"/>
          <w:szCs w:val="21"/>
        </w:rPr>
        <w:t>猪舍有单列式、双列式和多列式。</w:t>
      </w:r>
    </w:p>
    <w:p w:rsidR="00BD07F0" w:rsidRPr="00173C52"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1</w:t>
      </w:r>
      <w:r>
        <w:rPr>
          <w:rFonts w:ascii="Times New Roman" w:hAnsi="Times New Roman" w:cs="Times New Roman" w:hint="eastAsia"/>
          <w:color w:val="000000"/>
          <w:szCs w:val="21"/>
        </w:rPr>
        <w:t>）</w:t>
      </w:r>
      <w:r w:rsidRPr="00173C52">
        <w:rPr>
          <w:rFonts w:ascii="Times New Roman" w:hAnsi="Times New Roman" w:cs="Times New Roman" w:hint="eastAsia"/>
          <w:color w:val="000000"/>
          <w:szCs w:val="21"/>
        </w:rPr>
        <w:t>单列式</w:t>
      </w:r>
      <w:r w:rsidRPr="00173C52">
        <w:rPr>
          <w:rFonts w:ascii="Times New Roman" w:hAnsi="Times New Roman" w:cs="Times New Roman" w:hint="eastAsia"/>
          <w:color w:val="000000"/>
          <w:szCs w:val="21"/>
        </w:rPr>
        <w:t xml:space="preserve">  </w:t>
      </w:r>
      <w:r w:rsidRPr="00173C52">
        <w:rPr>
          <w:rFonts w:ascii="Times New Roman" w:hAnsi="Times New Roman" w:cs="Times New Roman" w:hint="eastAsia"/>
          <w:color w:val="000000"/>
          <w:szCs w:val="21"/>
        </w:rPr>
        <w:t>一般在猪舍内南侧猪栏排成一列，在北侧设走道。通风、采光良好，能</w:t>
      </w:r>
    </w:p>
    <w:p w:rsidR="00BD07F0" w:rsidRPr="00173C52" w:rsidRDefault="00BD07F0" w:rsidP="00BD07F0">
      <w:pPr>
        <w:autoSpaceDN w:val="0"/>
        <w:spacing w:line="240" w:lineRule="auto"/>
        <w:ind w:firstLineChars="200" w:firstLine="420"/>
        <w:rPr>
          <w:rFonts w:ascii="Times New Roman" w:hAnsi="Times New Roman" w:cs="Times New Roman"/>
          <w:color w:val="000000"/>
          <w:szCs w:val="21"/>
        </w:rPr>
      </w:pPr>
      <w:r w:rsidRPr="00173C52">
        <w:rPr>
          <w:rFonts w:ascii="Times New Roman" w:hAnsi="Times New Roman" w:cs="Times New Roman" w:hint="eastAsia"/>
          <w:color w:val="000000"/>
          <w:szCs w:val="21"/>
        </w:rPr>
        <w:t>有效防湿，造价低。但建筑利用率低。</w:t>
      </w:r>
    </w:p>
    <w:p w:rsidR="00BD07F0" w:rsidRPr="00173C52"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2</w:t>
      </w:r>
      <w:r>
        <w:rPr>
          <w:rFonts w:ascii="Times New Roman" w:hAnsi="Times New Roman" w:cs="Times New Roman" w:hint="eastAsia"/>
          <w:color w:val="000000"/>
          <w:szCs w:val="21"/>
        </w:rPr>
        <w:t>）</w:t>
      </w:r>
      <w:r w:rsidRPr="00173C52">
        <w:rPr>
          <w:rFonts w:ascii="Times New Roman" w:hAnsi="Times New Roman" w:cs="Times New Roman" w:hint="eastAsia"/>
          <w:color w:val="000000"/>
          <w:szCs w:val="21"/>
        </w:rPr>
        <w:t>双列式</w:t>
      </w:r>
      <w:r w:rsidRPr="00173C52">
        <w:rPr>
          <w:rFonts w:ascii="Times New Roman" w:hAnsi="Times New Roman" w:cs="Times New Roman" w:hint="eastAsia"/>
          <w:color w:val="000000"/>
          <w:szCs w:val="21"/>
        </w:rPr>
        <w:t xml:space="preserve">  </w:t>
      </w:r>
      <w:r w:rsidRPr="00173C52">
        <w:rPr>
          <w:rFonts w:ascii="Times New Roman" w:hAnsi="Times New Roman" w:cs="Times New Roman" w:hint="eastAsia"/>
          <w:color w:val="000000"/>
          <w:szCs w:val="21"/>
        </w:rPr>
        <w:t>猪舍内猪栏排成两列，中间为走道</w:t>
      </w:r>
      <w:r w:rsidRPr="00A4463B">
        <w:rPr>
          <w:rFonts w:ascii="Times New Roman" w:hAnsi="Times New Roman" w:cs="Times New Roman" w:hint="eastAsia"/>
          <w:color w:val="000000"/>
          <w:szCs w:val="21"/>
        </w:rPr>
        <w:t>，有的还在两边设清粪道。</w:t>
      </w:r>
      <w:r w:rsidRPr="00173C52">
        <w:rPr>
          <w:rFonts w:ascii="Times New Roman" w:hAnsi="Times New Roman" w:cs="Times New Roman" w:hint="eastAsia"/>
          <w:color w:val="000000"/>
          <w:szCs w:val="21"/>
        </w:rPr>
        <w:t>保温良好，建筑利用率高，便于管理和机械化饲养。保育舍、育成舍和育肥舍一般适用这种形式。</w:t>
      </w:r>
    </w:p>
    <w:p w:rsidR="00BD07F0" w:rsidRDefault="00BD07F0" w:rsidP="00BD07F0">
      <w:pPr>
        <w:autoSpaceDN w:val="0"/>
        <w:spacing w:line="240" w:lineRule="auto"/>
        <w:ind w:firstLineChars="200" w:firstLine="420"/>
        <w:rPr>
          <w:rFonts w:ascii="Times New Roman" w:hAnsi="Times New Roman" w:cs="Times New Roman"/>
          <w:color w:val="000000"/>
          <w:szCs w:val="21"/>
        </w:rPr>
      </w:pPr>
      <w:r>
        <w:rPr>
          <w:rFonts w:ascii="Times New Roman" w:hAnsi="Times New Roman" w:cs="Times New Roman" w:hint="eastAsia"/>
          <w:color w:val="000000"/>
          <w:szCs w:val="21"/>
        </w:rPr>
        <w:t>（</w:t>
      </w:r>
      <w:r>
        <w:rPr>
          <w:rFonts w:ascii="Times New Roman" w:hAnsi="Times New Roman" w:cs="Times New Roman" w:hint="eastAsia"/>
          <w:color w:val="000000"/>
          <w:szCs w:val="21"/>
        </w:rPr>
        <w:t>3</w:t>
      </w:r>
      <w:r>
        <w:rPr>
          <w:rFonts w:ascii="Times New Roman" w:hAnsi="Times New Roman" w:cs="Times New Roman" w:hint="eastAsia"/>
          <w:color w:val="000000"/>
          <w:szCs w:val="21"/>
        </w:rPr>
        <w:t>）</w:t>
      </w:r>
      <w:r w:rsidRPr="00173C52">
        <w:rPr>
          <w:rFonts w:ascii="Times New Roman" w:hAnsi="Times New Roman" w:cs="Times New Roman" w:hint="eastAsia"/>
          <w:color w:val="000000"/>
          <w:szCs w:val="21"/>
        </w:rPr>
        <w:t>多列式</w:t>
      </w:r>
      <w:r w:rsidRPr="00173C52">
        <w:rPr>
          <w:rFonts w:ascii="Times New Roman" w:hAnsi="Times New Roman" w:cs="Times New Roman" w:hint="eastAsia"/>
          <w:color w:val="000000"/>
          <w:szCs w:val="21"/>
        </w:rPr>
        <w:t xml:space="preserve">  </w:t>
      </w:r>
      <w:r w:rsidRPr="00173C52">
        <w:rPr>
          <w:rFonts w:ascii="Times New Roman" w:hAnsi="Times New Roman" w:cs="Times New Roman" w:hint="eastAsia"/>
          <w:color w:val="000000"/>
          <w:szCs w:val="21"/>
        </w:rPr>
        <w:t>猪舍内猪栏排三列以上，一般以四列居多。栏位集中，运输线路短，建筑利用率和生产效率高，保温效果好。但通风和采光效果差。适于寒冷地区的大群育成和育肥饲养</w:t>
      </w:r>
    </w:p>
    <w:p w:rsidR="00BD07F0" w:rsidRPr="00006E88" w:rsidRDefault="00BD07F0" w:rsidP="00BD07F0">
      <w:pPr>
        <w:spacing w:line="240" w:lineRule="auto"/>
        <w:ind w:firstLineChars="200" w:firstLine="560"/>
        <w:jc w:val="left"/>
        <w:rPr>
          <w:rFonts w:ascii="宋体" w:eastAsia="宋体" w:hAnsi="宋体"/>
          <w:bCs/>
          <w:color w:val="000000"/>
          <w:sz w:val="28"/>
          <w:szCs w:val="28"/>
        </w:rPr>
      </w:pPr>
      <w:r w:rsidRPr="00006E88">
        <w:rPr>
          <w:rFonts w:ascii="宋体" w:eastAsia="宋体" w:hAnsi="宋体" w:hint="eastAsia"/>
          <w:bCs/>
          <w:color w:val="000000"/>
          <w:sz w:val="28"/>
          <w:szCs w:val="28"/>
        </w:rPr>
        <w:t>二、猪舍的基本结构设计</w:t>
      </w:r>
    </w:p>
    <w:p w:rsidR="00BD07F0" w:rsidRPr="00907393" w:rsidRDefault="00BD07F0" w:rsidP="00BD07F0">
      <w:pPr>
        <w:spacing w:line="240" w:lineRule="auto"/>
        <w:ind w:firstLineChars="196" w:firstLine="470"/>
        <w:jc w:val="left"/>
        <w:rPr>
          <w:rFonts w:ascii="Times New Roman" w:eastAsia="宋体" w:hAnsi="Times New Roman" w:cs="Times New Roman"/>
          <w:bCs/>
          <w:color w:val="000000"/>
          <w:sz w:val="24"/>
          <w:szCs w:val="24"/>
        </w:rPr>
      </w:pPr>
      <w:r w:rsidRPr="00907393">
        <w:rPr>
          <w:rFonts w:ascii="Times New Roman" w:eastAsia="宋体" w:hAnsi="Times New Roman" w:cs="Times New Roman" w:hint="eastAsia"/>
          <w:bCs/>
          <w:color w:val="000000"/>
          <w:sz w:val="24"/>
          <w:szCs w:val="24"/>
        </w:rPr>
        <w:t>（一）</w:t>
      </w:r>
      <w:r w:rsidRPr="00907393">
        <w:rPr>
          <w:rFonts w:ascii="Times New Roman" w:eastAsia="宋体" w:hAnsi="Times New Roman" w:cs="Times New Roman"/>
          <w:bCs/>
          <w:color w:val="000000"/>
          <w:sz w:val="24"/>
          <w:szCs w:val="24"/>
        </w:rPr>
        <w:t>屋顶设计</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sidRPr="001C2B3C">
        <w:rPr>
          <w:rFonts w:ascii="Times New Roman" w:eastAsia="宋体" w:hAnsi="Times New Roman" w:cs="Times New Roman"/>
          <w:bCs/>
          <w:color w:val="000000"/>
          <w:szCs w:val="24"/>
        </w:rPr>
        <w:t>屋顶是猪舍散热最多的部位，通常造价较高。要求结构简单，坚固耐用，保温良好，防雨防火，并便于清洁消毒。屋顶的材料很多，有泥瓦、水泥预制板、岩面夹心板屋面板、彩色钢板和聚苯乙烯夹心板等。</w:t>
      </w:r>
      <w:r>
        <w:rPr>
          <w:rFonts w:ascii="Times New Roman" w:eastAsia="宋体" w:hAnsi="Times New Roman" w:cs="Times New Roman"/>
          <w:bCs/>
          <w:color w:val="000000"/>
          <w:szCs w:val="24"/>
        </w:rPr>
        <w:t>目前生产上</w:t>
      </w:r>
      <w:r w:rsidRPr="001C2B3C">
        <w:rPr>
          <w:rFonts w:ascii="Times New Roman" w:eastAsia="宋体" w:hAnsi="Times New Roman" w:cs="Times New Roman"/>
          <w:bCs/>
          <w:color w:val="000000"/>
          <w:szCs w:val="24"/>
        </w:rPr>
        <w:t>屋顶采用进口新型材料，做成钢架结构支撑系统、瓦楞钢房顶板，并夹有玻璃纤维保温棉，保温效果良好。</w:t>
      </w:r>
    </w:p>
    <w:p w:rsidR="00BD07F0" w:rsidRPr="0049657A" w:rsidRDefault="00BD07F0" w:rsidP="00BD07F0">
      <w:pPr>
        <w:spacing w:line="240" w:lineRule="auto"/>
        <w:ind w:firstLineChars="196" w:firstLine="470"/>
        <w:jc w:val="left"/>
        <w:rPr>
          <w:rFonts w:ascii="Times New Roman" w:eastAsia="宋体" w:hAnsi="Times New Roman" w:cs="Times New Roman"/>
          <w:bCs/>
          <w:sz w:val="24"/>
          <w:szCs w:val="24"/>
        </w:rPr>
      </w:pPr>
      <w:r w:rsidRPr="0049657A">
        <w:rPr>
          <w:rFonts w:ascii="Times New Roman" w:eastAsia="宋体" w:hAnsi="Times New Roman" w:cs="Times New Roman" w:hint="eastAsia"/>
          <w:bCs/>
          <w:sz w:val="24"/>
          <w:szCs w:val="24"/>
        </w:rPr>
        <w:t>（二）</w:t>
      </w:r>
      <w:r w:rsidRPr="0049657A">
        <w:rPr>
          <w:rFonts w:ascii="Times New Roman" w:eastAsia="宋体" w:hAnsi="Times New Roman" w:cs="Times New Roman"/>
          <w:bCs/>
          <w:sz w:val="24"/>
          <w:szCs w:val="24"/>
        </w:rPr>
        <w:t>墙体设计</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lastRenderedPageBreak/>
        <w:t>墙体是猪舍建筑结构的重要组成部分，将猪舍与外界隔开，对防疫和舍内温度保持起着重要作用。</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t>要求：坚固耐用，保温隔热性能好，墙内地面以上</w:t>
      </w:r>
      <w:r w:rsidRPr="001C2B3C">
        <w:rPr>
          <w:rFonts w:ascii="Times New Roman" w:eastAsia="宋体" w:hAnsi="Times New Roman" w:cs="Times New Roman"/>
          <w:bCs/>
          <w:szCs w:val="24"/>
        </w:rPr>
        <w:t>1m</w:t>
      </w:r>
      <w:r w:rsidRPr="001C2B3C">
        <w:rPr>
          <w:rFonts w:ascii="Times New Roman" w:eastAsia="宋体" w:hAnsi="Times New Roman" w:cs="Times New Roman"/>
          <w:szCs w:val="24"/>
        </w:rPr>
        <w:t>～</w:t>
      </w:r>
      <w:r w:rsidRPr="001C2B3C">
        <w:rPr>
          <w:rFonts w:ascii="Times New Roman" w:eastAsia="宋体" w:hAnsi="Times New Roman" w:cs="Times New Roman"/>
          <w:bCs/>
          <w:szCs w:val="24"/>
        </w:rPr>
        <w:t>1.5m</w:t>
      </w:r>
      <w:r w:rsidRPr="001C2B3C">
        <w:rPr>
          <w:rFonts w:ascii="Times New Roman" w:eastAsia="宋体" w:hAnsi="Times New Roman" w:cs="Times New Roman"/>
          <w:bCs/>
          <w:szCs w:val="24"/>
        </w:rPr>
        <w:t>设水泥长裙，表面便于清洗和消毒。</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Pr>
          <w:rFonts w:ascii="Times New Roman" w:eastAsia="宋体" w:hAnsi="Times New Roman" w:cs="Times New Roman"/>
          <w:bCs/>
          <w:color w:val="000000"/>
          <w:szCs w:val="24"/>
        </w:rPr>
        <w:t>1.</w:t>
      </w:r>
      <w:r w:rsidRPr="001C2B3C">
        <w:rPr>
          <w:rFonts w:ascii="Times New Roman" w:eastAsia="宋体" w:hAnsi="Times New Roman" w:cs="Times New Roman"/>
          <w:bCs/>
          <w:color w:val="000000"/>
          <w:szCs w:val="24"/>
        </w:rPr>
        <w:t>墙体的尺寸</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Pr>
          <w:rFonts w:ascii="宋体" w:eastAsia="宋体" w:hAnsi="宋体" w:cs="宋体" w:hint="eastAsia"/>
          <w:bCs/>
          <w:color w:val="000000"/>
          <w:szCs w:val="24"/>
        </w:rPr>
        <w:t>（1）</w:t>
      </w:r>
      <w:r w:rsidRPr="001C2B3C">
        <w:rPr>
          <w:rFonts w:ascii="Times New Roman" w:eastAsia="宋体" w:hAnsi="Times New Roman" w:cs="Times New Roman"/>
          <w:bCs/>
          <w:color w:val="000000"/>
          <w:szCs w:val="24"/>
        </w:rPr>
        <w:t>主体墙：砖墙夹钢筋水泥柱，厚度一般</w:t>
      </w:r>
      <w:r w:rsidRPr="001C2B3C">
        <w:rPr>
          <w:rFonts w:ascii="Times New Roman" w:eastAsia="宋体" w:hAnsi="Times New Roman" w:cs="Times New Roman"/>
          <w:bCs/>
          <w:color w:val="000000"/>
          <w:szCs w:val="24"/>
        </w:rPr>
        <w:t>20cm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25cm</w:t>
      </w:r>
      <w:r w:rsidRPr="001C2B3C">
        <w:rPr>
          <w:rFonts w:ascii="Times New Roman" w:eastAsia="宋体" w:hAnsi="Times New Roman" w:cs="Times New Roman"/>
          <w:bCs/>
          <w:color w:val="000000"/>
          <w:szCs w:val="24"/>
        </w:rPr>
        <w:t>。高度一般为</w:t>
      </w:r>
      <w:r w:rsidRPr="001C2B3C">
        <w:rPr>
          <w:rFonts w:ascii="Times New Roman" w:eastAsia="宋体" w:hAnsi="Times New Roman" w:cs="Times New Roman"/>
          <w:bCs/>
          <w:color w:val="000000"/>
          <w:szCs w:val="24"/>
        </w:rPr>
        <w:t>3.5m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4.5m</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Pr>
          <w:rFonts w:ascii="宋体" w:eastAsia="宋体" w:hAnsi="宋体" w:cs="宋体" w:hint="eastAsia"/>
          <w:bCs/>
          <w:color w:val="000000"/>
          <w:szCs w:val="24"/>
        </w:rPr>
        <w:t>（2）</w:t>
      </w:r>
      <w:r w:rsidRPr="001C2B3C">
        <w:rPr>
          <w:rFonts w:ascii="Times New Roman" w:eastAsia="宋体" w:hAnsi="Times New Roman" w:cs="Times New Roman"/>
          <w:bCs/>
          <w:color w:val="000000"/>
          <w:szCs w:val="24"/>
        </w:rPr>
        <w:t>隔墙：砖墙</w:t>
      </w:r>
      <w:r w:rsidRPr="001C2B3C">
        <w:rPr>
          <w:rFonts w:ascii="Times New Roman" w:eastAsia="宋体" w:hAnsi="Times New Roman" w:cs="Times New Roman"/>
          <w:bCs/>
          <w:color w:val="000000"/>
          <w:szCs w:val="24"/>
        </w:rPr>
        <w:t xml:space="preserve">14cm </w:t>
      </w:r>
      <w:r w:rsidRPr="001C2B3C">
        <w:rPr>
          <w:rFonts w:ascii="Times New Roman" w:eastAsia="宋体" w:hAnsi="Times New Roman" w:cs="Times New Roman"/>
          <w:bCs/>
          <w:color w:val="000000"/>
          <w:szCs w:val="24"/>
        </w:rPr>
        <w:t>，铁栏</w:t>
      </w:r>
      <w:r w:rsidRPr="001C2B3C">
        <w:rPr>
          <w:rFonts w:ascii="Times New Roman" w:eastAsia="宋体" w:hAnsi="Times New Roman" w:cs="Times New Roman"/>
          <w:bCs/>
          <w:color w:val="000000"/>
          <w:szCs w:val="24"/>
        </w:rPr>
        <w:t>4cm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8cm</w:t>
      </w:r>
      <w:r w:rsidRPr="001C2B3C">
        <w:rPr>
          <w:rFonts w:ascii="Times New Roman" w:eastAsia="宋体" w:hAnsi="Times New Roman" w:cs="Times New Roman"/>
          <w:bCs/>
          <w:color w:val="000000"/>
          <w:szCs w:val="24"/>
        </w:rPr>
        <w:t>。</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Pr>
          <w:rFonts w:ascii="宋体" w:eastAsia="宋体" w:hAnsi="宋体" w:cs="宋体" w:hint="eastAsia"/>
          <w:bCs/>
          <w:color w:val="000000"/>
          <w:szCs w:val="24"/>
        </w:rPr>
        <w:t>（3）</w:t>
      </w:r>
      <w:r w:rsidRPr="001C2B3C">
        <w:rPr>
          <w:rFonts w:ascii="Times New Roman" w:eastAsia="宋体" w:hAnsi="Times New Roman" w:cs="Times New Roman"/>
          <w:bCs/>
          <w:color w:val="000000"/>
          <w:szCs w:val="24"/>
        </w:rPr>
        <w:t>猪栏隔墙或猪栏高：母猪舍或生长猪舍</w:t>
      </w:r>
      <w:r w:rsidRPr="001C2B3C">
        <w:rPr>
          <w:rFonts w:ascii="Times New Roman" w:eastAsia="宋体" w:hAnsi="Times New Roman" w:cs="Times New Roman"/>
          <w:bCs/>
          <w:color w:val="000000"/>
          <w:szCs w:val="24"/>
        </w:rPr>
        <w:t>0.9m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1.0m</w:t>
      </w:r>
      <w:r>
        <w:rPr>
          <w:rFonts w:ascii="Times New Roman" w:eastAsia="宋体" w:hAnsi="Times New Roman" w:cs="Times New Roman" w:hint="eastAsia"/>
          <w:bCs/>
          <w:color w:val="000000"/>
          <w:szCs w:val="24"/>
        </w:rPr>
        <w:t>，</w:t>
      </w:r>
      <w:r>
        <w:rPr>
          <w:rFonts w:ascii="Times New Roman" w:eastAsia="宋体" w:hAnsi="Times New Roman" w:cs="Times New Roman"/>
          <w:bCs/>
          <w:color w:val="000000"/>
          <w:szCs w:val="24"/>
        </w:rPr>
        <w:t>公猪舍</w:t>
      </w:r>
      <w:r w:rsidRPr="001C2B3C">
        <w:rPr>
          <w:rFonts w:ascii="Times New Roman" w:eastAsia="宋体" w:hAnsi="Times New Roman" w:cs="Times New Roman"/>
          <w:bCs/>
          <w:color w:val="000000"/>
          <w:szCs w:val="24"/>
        </w:rPr>
        <w:t>1.3m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1.4m</w:t>
      </w:r>
      <w:r>
        <w:rPr>
          <w:rFonts w:ascii="Times New Roman" w:eastAsia="宋体" w:hAnsi="Times New Roman" w:cs="Times New Roman" w:hint="eastAsia"/>
          <w:bCs/>
          <w:color w:val="000000"/>
          <w:szCs w:val="24"/>
        </w:rPr>
        <w:t>，</w:t>
      </w:r>
      <w:r>
        <w:rPr>
          <w:rFonts w:ascii="Times New Roman" w:eastAsia="宋体" w:hAnsi="Times New Roman" w:cs="Times New Roman"/>
          <w:bCs/>
          <w:color w:val="000000"/>
          <w:szCs w:val="24"/>
        </w:rPr>
        <w:t>育肥猪舍</w:t>
      </w:r>
      <w:r w:rsidRPr="001C2B3C">
        <w:rPr>
          <w:rFonts w:ascii="Times New Roman" w:eastAsia="宋体" w:hAnsi="Times New Roman" w:cs="Times New Roman"/>
          <w:bCs/>
          <w:color w:val="000000"/>
          <w:szCs w:val="24"/>
        </w:rPr>
        <w:t>0.8m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0.9m</w:t>
      </w:r>
      <w:r>
        <w:rPr>
          <w:rFonts w:ascii="Times New Roman" w:eastAsia="宋体" w:hAnsi="Times New Roman" w:cs="Times New Roman" w:hint="eastAsia"/>
          <w:bCs/>
          <w:color w:val="000000"/>
          <w:szCs w:val="24"/>
        </w:rPr>
        <w:t>。</w:t>
      </w:r>
    </w:p>
    <w:p w:rsidR="00BD07F0" w:rsidRPr="00467728" w:rsidRDefault="00BD07F0" w:rsidP="00BD07F0">
      <w:pPr>
        <w:spacing w:line="240" w:lineRule="auto"/>
        <w:ind w:firstLineChars="196" w:firstLine="470"/>
        <w:jc w:val="left"/>
        <w:rPr>
          <w:rFonts w:ascii="Times New Roman" w:eastAsia="宋体" w:hAnsi="Times New Roman" w:cs="Times New Roman"/>
          <w:bCs/>
          <w:color w:val="000000"/>
          <w:sz w:val="24"/>
          <w:szCs w:val="24"/>
        </w:rPr>
      </w:pPr>
      <w:r w:rsidRPr="00467728">
        <w:rPr>
          <w:rFonts w:ascii="Times New Roman" w:eastAsia="宋体" w:hAnsi="Times New Roman" w:cs="Times New Roman" w:hint="eastAsia"/>
          <w:bCs/>
          <w:color w:val="000000"/>
          <w:sz w:val="24"/>
          <w:szCs w:val="24"/>
        </w:rPr>
        <w:t>（三）</w:t>
      </w:r>
      <w:r w:rsidRPr="00467728">
        <w:rPr>
          <w:rFonts w:ascii="Times New Roman" w:eastAsia="宋体" w:hAnsi="Times New Roman" w:cs="Times New Roman"/>
          <w:bCs/>
          <w:color w:val="000000"/>
          <w:sz w:val="24"/>
          <w:szCs w:val="24"/>
        </w:rPr>
        <w:t>门窗设计</w:t>
      </w:r>
    </w:p>
    <w:p w:rsidR="00BD07F0" w:rsidRPr="001C2B3C" w:rsidRDefault="00BD07F0" w:rsidP="00BD07F0">
      <w:pPr>
        <w:spacing w:line="240" w:lineRule="auto"/>
        <w:ind w:firstLineChars="196" w:firstLine="412"/>
        <w:jc w:val="left"/>
        <w:rPr>
          <w:rFonts w:ascii="Times New Roman" w:eastAsia="宋体" w:hAnsi="Times New Roman" w:cs="Times New Roman"/>
          <w:bCs/>
          <w:color w:val="000000"/>
          <w:szCs w:val="24"/>
        </w:rPr>
      </w:pPr>
      <w:r>
        <w:rPr>
          <w:rFonts w:ascii="Times New Roman" w:eastAsia="宋体" w:hAnsi="Times New Roman" w:cs="Times New Roman" w:hint="eastAsia"/>
          <w:bCs/>
          <w:color w:val="000000"/>
          <w:szCs w:val="24"/>
        </w:rPr>
        <w:t>1</w:t>
      </w:r>
      <w:r>
        <w:rPr>
          <w:rFonts w:ascii="Times New Roman" w:eastAsia="宋体" w:hAnsi="Times New Roman" w:cs="Times New Roman"/>
          <w:bCs/>
          <w:color w:val="000000"/>
          <w:szCs w:val="24"/>
        </w:rPr>
        <w:t>.</w:t>
      </w:r>
      <w:r w:rsidRPr="001C2B3C">
        <w:rPr>
          <w:rFonts w:ascii="Times New Roman" w:eastAsia="宋体" w:hAnsi="Times New Roman" w:cs="Times New Roman"/>
          <w:bCs/>
          <w:color w:val="000000"/>
          <w:szCs w:val="24"/>
        </w:rPr>
        <w:t>门。一幢猪舍两端应至少设</w:t>
      </w:r>
      <w:r w:rsidRPr="001C2B3C">
        <w:rPr>
          <w:rFonts w:ascii="Times New Roman" w:eastAsia="宋体" w:hAnsi="Times New Roman" w:cs="Times New Roman"/>
          <w:bCs/>
          <w:color w:val="000000"/>
          <w:szCs w:val="24"/>
        </w:rPr>
        <w:t>2</w:t>
      </w:r>
      <w:r w:rsidRPr="001C2B3C">
        <w:rPr>
          <w:rFonts w:ascii="Times New Roman" w:eastAsia="宋体" w:hAnsi="Times New Roman" w:cs="Times New Roman"/>
          <w:bCs/>
          <w:color w:val="000000"/>
          <w:szCs w:val="24"/>
        </w:rPr>
        <w:t>个外门，门外设坡度但不设门槛和台阶。猪舍内外高差一般为</w:t>
      </w:r>
      <w:r w:rsidRPr="001C2B3C">
        <w:rPr>
          <w:rFonts w:ascii="Times New Roman" w:eastAsia="宋体" w:hAnsi="Times New Roman" w:cs="Times New Roman"/>
          <w:bCs/>
          <w:color w:val="000000"/>
          <w:szCs w:val="24"/>
        </w:rPr>
        <w:t>10cm</w:t>
      </w:r>
      <w:r w:rsidRPr="001C2B3C">
        <w:rPr>
          <w:rFonts w:ascii="Times New Roman" w:eastAsia="宋体" w:hAnsi="Times New Roman" w:cs="Times New Roman"/>
          <w:szCs w:val="24"/>
        </w:rPr>
        <w:t>～</w:t>
      </w:r>
      <w:r w:rsidRPr="001C2B3C">
        <w:rPr>
          <w:rFonts w:ascii="Times New Roman" w:eastAsia="宋体" w:hAnsi="Times New Roman" w:cs="Times New Roman"/>
          <w:bCs/>
          <w:color w:val="000000"/>
          <w:szCs w:val="24"/>
        </w:rPr>
        <w:t>15cm</w:t>
      </w:r>
      <w:r w:rsidRPr="001C2B3C">
        <w:rPr>
          <w:rFonts w:ascii="Times New Roman" w:eastAsia="宋体" w:hAnsi="Times New Roman" w:cs="Times New Roman"/>
          <w:bCs/>
          <w:color w:val="000000"/>
          <w:szCs w:val="24"/>
        </w:rPr>
        <w:t>。</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宋体" w:eastAsia="宋体" w:hAnsi="宋体" w:cs="宋体" w:hint="eastAsia"/>
          <w:bCs/>
          <w:color w:val="000000"/>
          <w:szCs w:val="24"/>
        </w:rPr>
        <w:t>（1）</w:t>
      </w:r>
      <w:r w:rsidRPr="001C2B3C">
        <w:rPr>
          <w:rFonts w:ascii="Times New Roman" w:eastAsia="宋体" w:hAnsi="Times New Roman" w:cs="Times New Roman"/>
          <w:bCs/>
          <w:color w:val="000000"/>
          <w:szCs w:val="24"/>
        </w:rPr>
        <w:t>猪舍门规格：高</w:t>
      </w:r>
      <w:r w:rsidRPr="001C2B3C">
        <w:rPr>
          <w:rFonts w:ascii="Times New Roman" w:eastAsia="宋体" w:hAnsi="Times New Roman" w:cs="Times New Roman"/>
          <w:color w:val="000000"/>
          <w:kern w:val="0"/>
          <w:szCs w:val="24"/>
        </w:rPr>
        <w:t>×</w:t>
      </w:r>
      <w:r w:rsidRPr="001C2B3C">
        <w:rPr>
          <w:rFonts w:ascii="Times New Roman" w:eastAsia="宋体" w:hAnsi="Times New Roman" w:cs="Times New Roman"/>
          <w:color w:val="000000"/>
          <w:kern w:val="0"/>
          <w:szCs w:val="24"/>
        </w:rPr>
        <w:t>宽</w:t>
      </w:r>
      <w:r w:rsidRPr="001C2B3C">
        <w:rPr>
          <w:rFonts w:ascii="Times New Roman" w:eastAsia="宋体" w:hAnsi="Times New Roman" w:cs="Times New Roman"/>
          <w:color w:val="000000"/>
          <w:kern w:val="0"/>
          <w:szCs w:val="24"/>
        </w:rPr>
        <w:t>=2.0m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2.2 m×1.5m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2.0 m</w:t>
      </w:r>
      <w:r w:rsidRPr="001C2B3C">
        <w:rPr>
          <w:rFonts w:ascii="Times New Roman" w:eastAsia="宋体" w:hAnsi="Times New Roman" w:cs="Times New Roman"/>
          <w:color w:val="000000"/>
          <w:kern w:val="0"/>
          <w:szCs w:val="24"/>
        </w:rPr>
        <w:t>。</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宋体" w:eastAsia="宋体" w:hAnsi="宋体" w:cs="宋体" w:hint="eastAsia"/>
          <w:color w:val="000000"/>
          <w:kern w:val="0"/>
          <w:szCs w:val="24"/>
        </w:rPr>
        <w:t>（2）</w:t>
      </w:r>
      <w:r w:rsidRPr="001C2B3C">
        <w:rPr>
          <w:rFonts w:ascii="Times New Roman" w:eastAsia="宋体" w:hAnsi="Times New Roman" w:cs="Times New Roman"/>
          <w:color w:val="000000"/>
          <w:kern w:val="0"/>
          <w:szCs w:val="24"/>
        </w:rPr>
        <w:t>猪栏栅门规格：</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sidRPr="001C2B3C">
        <w:rPr>
          <w:rFonts w:ascii="Times New Roman" w:eastAsia="宋体" w:hAnsi="Times New Roman" w:cs="Times New Roman"/>
          <w:color w:val="000000"/>
          <w:kern w:val="0"/>
          <w:szCs w:val="24"/>
        </w:rPr>
        <w:t>大猪：宽度</w:t>
      </w:r>
      <w:r w:rsidRPr="001C2B3C">
        <w:rPr>
          <w:rFonts w:ascii="Times New Roman" w:eastAsia="宋体" w:hAnsi="Times New Roman" w:cs="Times New Roman"/>
          <w:color w:val="000000"/>
          <w:kern w:val="0"/>
          <w:szCs w:val="24"/>
        </w:rPr>
        <w:t>0.7m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0.8m</w:t>
      </w:r>
      <w:r w:rsidRPr="001C2B3C">
        <w:rPr>
          <w:rFonts w:ascii="Times New Roman" w:eastAsia="宋体" w:hAnsi="Times New Roman" w:cs="Times New Roman"/>
          <w:color w:val="000000"/>
          <w:kern w:val="0"/>
          <w:szCs w:val="24"/>
        </w:rPr>
        <w:t>，高度与猪栏高度一致。</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sidRPr="001C2B3C">
        <w:rPr>
          <w:rFonts w:ascii="Times New Roman" w:eastAsia="宋体" w:hAnsi="Times New Roman" w:cs="Times New Roman"/>
          <w:color w:val="000000"/>
          <w:kern w:val="0"/>
          <w:szCs w:val="24"/>
        </w:rPr>
        <w:t>中猪和小猪：宽度</w:t>
      </w:r>
      <w:r w:rsidRPr="001C2B3C">
        <w:rPr>
          <w:rFonts w:ascii="Times New Roman" w:eastAsia="宋体" w:hAnsi="Times New Roman" w:cs="Times New Roman"/>
          <w:color w:val="000000"/>
          <w:kern w:val="0"/>
          <w:szCs w:val="24"/>
        </w:rPr>
        <w:t>0.6m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0.7m</w:t>
      </w:r>
      <w:r w:rsidRPr="001C2B3C">
        <w:rPr>
          <w:rFonts w:ascii="Times New Roman" w:eastAsia="宋体" w:hAnsi="Times New Roman" w:cs="Times New Roman"/>
          <w:color w:val="000000"/>
          <w:kern w:val="0"/>
          <w:szCs w:val="24"/>
        </w:rPr>
        <w:t>，高度与猪栏高度一致。</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sidRPr="001C2B3C">
        <w:rPr>
          <w:rFonts w:ascii="Times New Roman" w:eastAsia="宋体" w:hAnsi="Times New Roman" w:cs="Times New Roman"/>
          <w:color w:val="000000"/>
          <w:kern w:val="0"/>
          <w:szCs w:val="24"/>
        </w:rPr>
        <w:t>仔猪：宽度</w:t>
      </w:r>
      <w:r w:rsidRPr="001C2B3C">
        <w:rPr>
          <w:rFonts w:ascii="Times New Roman" w:eastAsia="宋体" w:hAnsi="Times New Roman" w:cs="Times New Roman"/>
          <w:color w:val="000000"/>
          <w:kern w:val="0"/>
          <w:szCs w:val="24"/>
        </w:rPr>
        <w:t>0.3m</w:t>
      </w:r>
      <w:r w:rsidRPr="001C2B3C">
        <w:rPr>
          <w:rFonts w:ascii="Times New Roman" w:eastAsia="宋体" w:hAnsi="Times New Roman" w:cs="Times New Roman"/>
          <w:color w:val="000000"/>
          <w:kern w:val="0"/>
          <w:szCs w:val="24"/>
        </w:rPr>
        <w:t>，高度与猪栏高度一致。</w:t>
      </w:r>
    </w:p>
    <w:p w:rsidR="00BD07F0" w:rsidRPr="00950298"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Times New Roman" w:eastAsia="宋体" w:hAnsi="Times New Roman" w:cs="Times New Roman" w:hint="eastAsia"/>
          <w:color w:val="000000"/>
          <w:kern w:val="0"/>
          <w:szCs w:val="24"/>
        </w:rPr>
        <w:t>2</w:t>
      </w:r>
      <w:r>
        <w:rPr>
          <w:rFonts w:ascii="Times New Roman" w:eastAsia="宋体" w:hAnsi="Times New Roman" w:cs="Times New Roman"/>
          <w:color w:val="000000"/>
          <w:kern w:val="0"/>
          <w:szCs w:val="24"/>
        </w:rPr>
        <w:t>.</w:t>
      </w:r>
      <w:r w:rsidRPr="001C2B3C">
        <w:rPr>
          <w:rFonts w:ascii="Times New Roman" w:eastAsia="宋体" w:hAnsi="Times New Roman" w:cs="Times New Roman"/>
          <w:color w:val="000000"/>
          <w:kern w:val="0"/>
          <w:szCs w:val="24"/>
        </w:rPr>
        <w:t>窗户。窗户的大小、形状、数量、位置应根据不同猪群和当地的气候条件合理设计。一般窗台高</w:t>
      </w:r>
      <w:r w:rsidRPr="001C2B3C">
        <w:rPr>
          <w:rFonts w:ascii="Times New Roman" w:eastAsia="宋体" w:hAnsi="Times New Roman" w:cs="Times New Roman"/>
          <w:color w:val="000000"/>
          <w:kern w:val="0"/>
          <w:szCs w:val="24"/>
        </w:rPr>
        <w:t>0.9m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1.2m</w:t>
      </w:r>
      <w:r w:rsidRPr="001C2B3C">
        <w:rPr>
          <w:rFonts w:ascii="Times New Roman" w:eastAsia="宋体" w:hAnsi="Times New Roman" w:cs="Times New Roman"/>
          <w:color w:val="000000"/>
          <w:kern w:val="0"/>
          <w:szCs w:val="24"/>
        </w:rPr>
        <w:t>，窗上口至舍檐高</w:t>
      </w:r>
      <w:r w:rsidRPr="001C2B3C">
        <w:rPr>
          <w:rFonts w:ascii="Times New Roman" w:eastAsia="宋体" w:hAnsi="Times New Roman" w:cs="Times New Roman"/>
          <w:color w:val="000000"/>
          <w:kern w:val="0"/>
          <w:szCs w:val="24"/>
        </w:rPr>
        <w:t>0.3m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0.4m</w:t>
      </w:r>
      <w:r w:rsidRPr="001C2B3C">
        <w:rPr>
          <w:rFonts w:ascii="Times New Roman" w:eastAsia="宋体" w:hAnsi="Times New Roman" w:cs="Times New Roman"/>
          <w:color w:val="000000"/>
          <w:kern w:val="0"/>
          <w:szCs w:val="24"/>
        </w:rPr>
        <w:t>。</w:t>
      </w:r>
      <w:r>
        <w:rPr>
          <w:rFonts w:ascii="Times New Roman" w:eastAsia="宋体" w:hAnsi="Times New Roman" w:cs="Times New Roman"/>
          <w:color w:val="000000"/>
          <w:kern w:val="0"/>
          <w:szCs w:val="24"/>
        </w:rPr>
        <w:t xml:space="preserve"> </w:t>
      </w:r>
    </w:p>
    <w:p w:rsidR="00BD07F0" w:rsidRPr="00467728" w:rsidRDefault="00BD07F0" w:rsidP="00BD07F0">
      <w:pPr>
        <w:spacing w:line="240" w:lineRule="auto"/>
        <w:ind w:firstLineChars="196" w:firstLine="470"/>
        <w:jc w:val="left"/>
        <w:rPr>
          <w:rFonts w:ascii="Times New Roman" w:eastAsia="宋体" w:hAnsi="Times New Roman" w:cs="Times New Roman"/>
          <w:bCs/>
          <w:sz w:val="24"/>
          <w:szCs w:val="24"/>
        </w:rPr>
      </w:pPr>
      <w:r w:rsidRPr="00467728">
        <w:rPr>
          <w:rFonts w:ascii="Times New Roman" w:eastAsia="宋体" w:hAnsi="Times New Roman" w:cs="Times New Roman" w:hint="eastAsia"/>
          <w:bCs/>
          <w:sz w:val="24"/>
          <w:szCs w:val="24"/>
        </w:rPr>
        <w:t>（四）</w:t>
      </w:r>
      <w:r w:rsidRPr="00467728">
        <w:rPr>
          <w:rFonts w:ascii="Times New Roman" w:eastAsia="宋体" w:hAnsi="Times New Roman" w:cs="Times New Roman"/>
          <w:bCs/>
          <w:sz w:val="24"/>
          <w:szCs w:val="24"/>
        </w:rPr>
        <w:t>地面设计</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t>要求：坚实、保温、不透水、平整、不滑、干燥、便于清扫、清洗和消毒。</w:t>
      </w:r>
    </w:p>
    <w:p w:rsidR="00BD07F0" w:rsidRPr="001C2B3C" w:rsidRDefault="00BD07F0" w:rsidP="00BD07F0">
      <w:pPr>
        <w:spacing w:line="240" w:lineRule="auto"/>
        <w:ind w:firstLineChars="196" w:firstLine="412"/>
        <w:jc w:val="left"/>
        <w:rPr>
          <w:rFonts w:ascii="Times New Roman" w:eastAsia="宋体" w:hAnsi="Times New Roman" w:cs="Times New Roman"/>
          <w:bCs/>
          <w:color w:val="FF0000"/>
          <w:szCs w:val="24"/>
        </w:rPr>
      </w:pPr>
      <w:r>
        <w:rPr>
          <w:rFonts w:ascii="Times New Roman" w:eastAsia="宋体" w:hAnsi="Times New Roman" w:cs="Times New Roman" w:hint="eastAsia"/>
          <w:bCs/>
          <w:szCs w:val="24"/>
        </w:rPr>
        <w:t>1</w:t>
      </w:r>
      <w:r>
        <w:rPr>
          <w:rFonts w:ascii="Times New Roman" w:eastAsia="宋体" w:hAnsi="Times New Roman" w:cs="Times New Roman"/>
          <w:bCs/>
          <w:szCs w:val="24"/>
        </w:rPr>
        <w:t>.</w:t>
      </w:r>
      <w:r w:rsidRPr="001C2B3C">
        <w:rPr>
          <w:rFonts w:ascii="Times New Roman" w:eastAsia="宋体" w:hAnsi="Times New Roman" w:cs="Times New Roman"/>
          <w:bCs/>
          <w:szCs w:val="24"/>
        </w:rPr>
        <w:t>水泥地面。坚固耐用，易清洗消毒，但保温性能差。垫层可用煤渣、空心砖等保温隔热材料。地面应斜向排粪沟，坡度为</w:t>
      </w:r>
      <w:r w:rsidRPr="001C2B3C">
        <w:rPr>
          <w:rFonts w:ascii="Times New Roman" w:eastAsia="宋体" w:hAnsi="Times New Roman" w:cs="Times New Roman"/>
          <w:bCs/>
          <w:szCs w:val="24"/>
        </w:rPr>
        <w:t>3%</w:t>
      </w:r>
      <w:r w:rsidRPr="001C2B3C">
        <w:rPr>
          <w:rFonts w:ascii="Times New Roman" w:eastAsia="宋体" w:hAnsi="Times New Roman" w:cs="Times New Roman"/>
          <w:szCs w:val="24"/>
        </w:rPr>
        <w:t>～</w:t>
      </w:r>
      <w:r w:rsidRPr="001C2B3C">
        <w:rPr>
          <w:rFonts w:ascii="Times New Roman" w:eastAsia="宋体" w:hAnsi="Times New Roman" w:cs="Times New Roman"/>
          <w:bCs/>
          <w:szCs w:val="24"/>
        </w:rPr>
        <w:t>5%</w:t>
      </w:r>
      <w:r w:rsidRPr="001C2B3C">
        <w:rPr>
          <w:rFonts w:ascii="Times New Roman" w:eastAsia="宋体" w:hAnsi="Times New Roman" w:cs="Times New Roman"/>
          <w:bCs/>
          <w:szCs w:val="24"/>
        </w:rPr>
        <w:t>，以利保持地面干燥。</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t>不适用保育幼仔猪和幼龄猪以及分娩哺乳母猪。</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Pr>
          <w:rFonts w:ascii="Times New Roman" w:eastAsia="宋体" w:hAnsi="Times New Roman" w:cs="Times New Roman" w:hint="eastAsia"/>
          <w:bCs/>
          <w:szCs w:val="24"/>
        </w:rPr>
        <w:t>2</w:t>
      </w:r>
      <w:r>
        <w:rPr>
          <w:rFonts w:ascii="Times New Roman" w:eastAsia="宋体" w:hAnsi="Times New Roman" w:cs="Times New Roman"/>
          <w:bCs/>
          <w:szCs w:val="24"/>
        </w:rPr>
        <w:t>.</w:t>
      </w:r>
      <w:r w:rsidRPr="001C2B3C">
        <w:rPr>
          <w:rFonts w:ascii="Times New Roman" w:eastAsia="宋体" w:hAnsi="Times New Roman" w:cs="Times New Roman"/>
          <w:bCs/>
          <w:szCs w:val="24"/>
        </w:rPr>
        <w:t>漏缝地板或半漏缝地板。是由混凝土、金属或塑料制成</w:t>
      </w:r>
      <w:r w:rsidRPr="001C2B3C">
        <w:rPr>
          <w:rFonts w:ascii="Times New Roman" w:eastAsia="宋体" w:hAnsi="Times New Roman" w:cs="Times New Roman"/>
          <w:bCs/>
          <w:color w:val="FF0000"/>
          <w:szCs w:val="24"/>
        </w:rPr>
        <w:t>，</w:t>
      </w:r>
      <w:r w:rsidRPr="001C2B3C">
        <w:rPr>
          <w:rFonts w:ascii="Times New Roman" w:eastAsia="宋体" w:hAnsi="Times New Roman" w:cs="Times New Roman"/>
          <w:bCs/>
          <w:szCs w:val="24"/>
        </w:rPr>
        <w:t>能使猪与粪、尿隔离，保持卫生清洁和干燥，对幼龄猪生长尤为有利。</w:t>
      </w:r>
    </w:p>
    <w:p w:rsidR="00BD07F0" w:rsidRPr="001C2B3C" w:rsidRDefault="00BD07F0" w:rsidP="00BD07F0">
      <w:pPr>
        <w:spacing w:line="240" w:lineRule="auto"/>
        <w:ind w:firstLineChars="196" w:firstLine="412"/>
        <w:jc w:val="left"/>
        <w:rPr>
          <w:rFonts w:ascii="Times New Roman" w:eastAsia="宋体" w:hAnsi="Times New Roman" w:cs="Times New Roman"/>
          <w:bCs/>
          <w:color w:val="FF0000"/>
          <w:szCs w:val="24"/>
        </w:rPr>
      </w:pPr>
      <w:r w:rsidRPr="001C2B3C">
        <w:rPr>
          <w:rFonts w:ascii="Times New Roman" w:eastAsia="宋体" w:hAnsi="Times New Roman" w:cs="Times New Roman"/>
          <w:bCs/>
          <w:szCs w:val="24"/>
        </w:rPr>
        <w:t>幼龄猪适合使用塑料漏缝地板或钢筋编织漏缝地板网</w:t>
      </w:r>
      <w:r>
        <w:rPr>
          <w:rFonts w:ascii="Times New Roman" w:eastAsia="宋体" w:hAnsi="Times New Roman" w:cs="Times New Roman" w:hint="eastAsia"/>
          <w:bCs/>
          <w:szCs w:val="24"/>
        </w:rPr>
        <w:t>，</w:t>
      </w:r>
      <w:r w:rsidRPr="001C2B3C">
        <w:rPr>
          <w:rFonts w:ascii="Times New Roman" w:eastAsia="宋体" w:hAnsi="Times New Roman" w:cs="Times New Roman"/>
          <w:bCs/>
          <w:szCs w:val="24"/>
        </w:rPr>
        <w:t>母猪适合使用混凝土或金属制成的漏缝地板</w:t>
      </w:r>
      <w:r>
        <w:rPr>
          <w:rFonts w:ascii="Times New Roman" w:eastAsia="宋体" w:hAnsi="Times New Roman" w:cs="Times New Roman" w:hint="eastAsia"/>
          <w:bCs/>
          <w:szCs w:val="24"/>
        </w:rPr>
        <w:t>，</w:t>
      </w:r>
      <w:r w:rsidRPr="001C2B3C">
        <w:rPr>
          <w:rFonts w:ascii="Times New Roman" w:eastAsia="宋体" w:hAnsi="Times New Roman" w:cs="Times New Roman"/>
          <w:bCs/>
          <w:szCs w:val="24"/>
        </w:rPr>
        <w:t>生长育肥猪适合使用混凝土漏缝地板。</w:t>
      </w:r>
    </w:p>
    <w:p w:rsidR="00BD07F0" w:rsidRPr="000E672A" w:rsidRDefault="00BD07F0" w:rsidP="00BD07F0">
      <w:pPr>
        <w:spacing w:line="240" w:lineRule="auto"/>
        <w:ind w:firstLineChars="196" w:firstLine="470"/>
        <w:jc w:val="left"/>
        <w:rPr>
          <w:rFonts w:ascii="Times New Roman" w:eastAsia="宋体" w:hAnsi="Times New Roman" w:cs="Times New Roman"/>
          <w:bCs/>
          <w:sz w:val="24"/>
          <w:szCs w:val="24"/>
        </w:rPr>
      </w:pPr>
      <w:r w:rsidRPr="000E672A">
        <w:rPr>
          <w:rFonts w:ascii="Times New Roman" w:eastAsia="宋体" w:hAnsi="Times New Roman" w:cs="Times New Roman" w:hint="eastAsia"/>
          <w:bCs/>
          <w:sz w:val="24"/>
          <w:szCs w:val="24"/>
        </w:rPr>
        <w:t>（五）</w:t>
      </w:r>
      <w:r w:rsidRPr="000E672A">
        <w:rPr>
          <w:rFonts w:ascii="Times New Roman" w:eastAsia="宋体" w:hAnsi="Times New Roman" w:cs="Times New Roman"/>
          <w:bCs/>
          <w:sz w:val="24"/>
          <w:szCs w:val="24"/>
        </w:rPr>
        <w:t>猪舍通道设计</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t>分喂饲通道、清粪通道和横向通道三种。喂饲通道和清粪通道应分开设置。当猪舍较长时，为了提高作业效率，应设横向通道。</w:t>
      </w:r>
    </w:p>
    <w:p w:rsidR="00BD07F0" w:rsidRPr="001C2B3C" w:rsidRDefault="00BD07F0" w:rsidP="00BD07F0">
      <w:pPr>
        <w:spacing w:line="240" w:lineRule="auto"/>
        <w:ind w:firstLineChars="196" w:firstLine="412"/>
        <w:jc w:val="left"/>
        <w:rPr>
          <w:rFonts w:ascii="Times New Roman" w:eastAsia="宋体" w:hAnsi="Times New Roman" w:cs="Times New Roman"/>
          <w:bCs/>
          <w:szCs w:val="24"/>
        </w:rPr>
      </w:pPr>
      <w:r w:rsidRPr="001C2B3C">
        <w:rPr>
          <w:rFonts w:ascii="Times New Roman" w:eastAsia="宋体" w:hAnsi="Times New Roman" w:cs="Times New Roman"/>
          <w:bCs/>
          <w:szCs w:val="24"/>
        </w:rPr>
        <w:t>猪舍通道设置应以节约占地又有利于作业为原则。一般用混凝土制作，要有足够的强度。</w:t>
      </w:r>
    </w:p>
    <w:p w:rsidR="00BD07F0" w:rsidRDefault="00BD07F0" w:rsidP="00BD07F0">
      <w:pPr>
        <w:spacing w:line="240" w:lineRule="auto"/>
        <w:ind w:firstLineChars="196" w:firstLine="412"/>
        <w:jc w:val="left"/>
        <w:rPr>
          <w:rFonts w:ascii="Times New Roman" w:eastAsia="宋体" w:hAnsi="Times New Roman" w:cs="Times New Roman"/>
          <w:color w:val="000000"/>
          <w:kern w:val="0"/>
          <w:szCs w:val="24"/>
        </w:rPr>
      </w:pPr>
      <w:r w:rsidRPr="001C2B3C">
        <w:rPr>
          <w:rFonts w:ascii="Times New Roman" w:eastAsia="宋体" w:hAnsi="Times New Roman" w:cs="Times New Roman"/>
          <w:bCs/>
          <w:szCs w:val="24"/>
        </w:rPr>
        <w:t>一般喂饲通道宽</w:t>
      </w:r>
      <w:r w:rsidRPr="001C2B3C">
        <w:rPr>
          <w:rFonts w:ascii="Times New Roman" w:eastAsia="宋体" w:hAnsi="Times New Roman" w:cs="Times New Roman"/>
          <w:kern w:val="0"/>
          <w:szCs w:val="24"/>
        </w:rPr>
        <w:t>0.9m</w:t>
      </w:r>
      <w:r w:rsidRPr="001C2B3C">
        <w:rPr>
          <w:rFonts w:ascii="Times New Roman" w:eastAsia="宋体" w:hAnsi="Times New Roman" w:cs="Times New Roman"/>
          <w:szCs w:val="24"/>
        </w:rPr>
        <w:t>～</w:t>
      </w:r>
      <w:r w:rsidRPr="001C2B3C">
        <w:rPr>
          <w:rFonts w:ascii="Times New Roman" w:eastAsia="宋体" w:hAnsi="Times New Roman" w:cs="Times New Roman"/>
          <w:kern w:val="0"/>
          <w:szCs w:val="24"/>
        </w:rPr>
        <w:t>1.2m</w:t>
      </w:r>
      <w:r w:rsidRPr="001C2B3C">
        <w:rPr>
          <w:rFonts w:ascii="Times New Roman" w:eastAsia="宋体" w:hAnsi="Times New Roman" w:cs="Times New Roman"/>
          <w:color w:val="000000"/>
          <w:kern w:val="0"/>
          <w:szCs w:val="24"/>
        </w:rPr>
        <w:t>，横向通道</w:t>
      </w:r>
      <w:r w:rsidRPr="001C2B3C">
        <w:rPr>
          <w:rFonts w:ascii="Times New Roman" w:eastAsia="宋体" w:hAnsi="Times New Roman" w:cs="Times New Roman"/>
          <w:color w:val="000000"/>
          <w:kern w:val="0"/>
          <w:szCs w:val="24"/>
        </w:rPr>
        <w:t>1.5m</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2.0m</w:t>
      </w:r>
      <w:r w:rsidRPr="001C2B3C">
        <w:rPr>
          <w:rFonts w:ascii="Times New Roman" w:eastAsia="宋体" w:hAnsi="Times New Roman" w:cs="Times New Roman"/>
          <w:color w:val="000000"/>
          <w:kern w:val="0"/>
          <w:szCs w:val="24"/>
        </w:rPr>
        <w:t>。</w:t>
      </w:r>
    </w:p>
    <w:p w:rsidR="00BD07F0"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Times New Roman" w:eastAsia="宋体" w:hAnsi="Times New Roman" w:cs="Times New Roman" w:hint="eastAsia"/>
          <w:color w:val="000000"/>
          <w:kern w:val="0"/>
          <w:szCs w:val="24"/>
        </w:rPr>
        <w:t>（七）</w:t>
      </w:r>
      <w:r w:rsidRPr="001C2B3C">
        <w:rPr>
          <w:rFonts w:ascii="Times New Roman" w:eastAsia="宋体" w:hAnsi="Times New Roman" w:cs="Times New Roman"/>
          <w:color w:val="000000"/>
          <w:kern w:val="0"/>
          <w:szCs w:val="24"/>
        </w:rPr>
        <w:t>粪尿沟设计</w:t>
      </w:r>
      <w:r w:rsidRPr="001C2B3C">
        <w:rPr>
          <w:rFonts w:ascii="Times New Roman" w:eastAsia="宋体" w:hAnsi="Times New Roman" w:cs="Times New Roman"/>
          <w:color w:val="000000"/>
          <w:kern w:val="0"/>
          <w:szCs w:val="24"/>
        </w:rPr>
        <w:t xml:space="preserve">  </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sidRPr="001C2B3C">
        <w:rPr>
          <w:rFonts w:ascii="Times New Roman" w:eastAsia="宋体" w:hAnsi="Times New Roman" w:cs="Times New Roman"/>
          <w:color w:val="000000"/>
          <w:kern w:val="0"/>
          <w:szCs w:val="24"/>
        </w:rPr>
        <w:t>猪群类型不同，粪尿沟的设计也不同。</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Times New Roman" w:eastAsia="宋体" w:hAnsi="Times New Roman" w:cs="Times New Roman" w:hint="eastAsia"/>
          <w:color w:val="000000"/>
          <w:kern w:val="0"/>
          <w:szCs w:val="24"/>
        </w:rPr>
        <w:t>1</w:t>
      </w:r>
      <w:r>
        <w:rPr>
          <w:rFonts w:ascii="Times New Roman" w:eastAsia="宋体" w:hAnsi="Times New Roman" w:cs="Times New Roman"/>
          <w:color w:val="000000"/>
          <w:kern w:val="0"/>
          <w:szCs w:val="24"/>
        </w:rPr>
        <w:t>.</w:t>
      </w:r>
      <w:r w:rsidRPr="001C2B3C">
        <w:rPr>
          <w:rFonts w:ascii="Times New Roman" w:eastAsia="宋体" w:hAnsi="Times New Roman" w:cs="Times New Roman"/>
          <w:color w:val="000000"/>
          <w:kern w:val="0"/>
          <w:szCs w:val="24"/>
        </w:rPr>
        <w:t>一般设在猪栏墙壁的外侧，要求平滑、不透水，坡度</w:t>
      </w:r>
      <w:r w:rsidRPr="001C2B3C">
        <w:rPr>
          <w:rFonts w:ascii="Times New Roman" w:eastAsia="宋体" w:hAnsi="Times New Roman" w:cs="Times New Roman"/>
          <w:color w:val="000000"/>
          <w:kern w:val="0"/>
          <w:szCs w:val="24"/>
        </w:rPr>
        <w:t>1.5%</w:t>
      </w:r>
      <w:r w:rsidRPr="001C2B3C">
        <w:rPr>
          <w:rFonts w:ascii="Times New Roman" w:eastAsia="宋体" w:hAnsi="Times New Roman" w:cs="Times New Roman"/>
          <w:szCs w:val="24"/>
        </w:rPr>
        <w:t>～</w:t>
      </w:r>
      <w:r w:rsidRPr="001C2B3C">
        <w:rPr>
          <w:rFonts w:ascii="Times New Roman" w:eastAsia="宋体" w:hAnsi="Times New Roman" w:cs="Times New Roman"/>
          <w:color w:val="000000"/>
          <w:kern w:val="0"/>
          <w:szCs w:val="24"/>
        </w:rPr>
        <w:t>3.0%</w:t>
      </w:r>
      <w:r w:rsidRPr="001C2B3C">
        <w:rPr>
          <w:rFonts w:ascii="Times New Roman" w:eastAsia="宋体" w:hAnsi="Times New Roman" w:cs="Times New Roman"/>
          <w:color w:val="000000"/>
          <w:kern w:val="0"/>
          <w:szCs w:val="24"/>
        </w:rPr>
        <w:t>。</w:t>
      </w:r>
    </w:p>
    <w:p w:rsidR="00BD07F0" w:rsidRPr="001C2B3C" w:rsidRDefault="00BD07F0" w:rsidP="00BD07F0">
      <w:pPr>
        <w:spacing w:line="240" w:lineRule="auto"/>
        <w:ind w:firstLineChars="196" w:firstLine="412"/>
        <w:jc w:val="left"/>
        <w:rPr>
          <w:rFonts w:ascii="Times New Roman" w:eastAsia="宋体" w:hAnsi="Times New Roman" w:cs="Times New Roman"/>
          <w:color w:val="000000"/>
          <w:kern w:val="0"/>
          <w:szCs w:val="24"/>
        </w:rPr>
      </w:pPr>
      <w:r>
        <w:rPr>
          <w:rFonts w:ascii="Times New Roman" w:eastAsia="宋体" w:hAnsi="Times New Roman" w:cs="Times New Roman" w:hint="eastAsia"/>
          <w:color w:val="000000"/>
          <w:kern w:val="0"/>
          <w:szCs w:val="24"/>
        </w:rPr>
        <w:t>2</w:t>
      </w:r>
      <w:r>
        <w:rPr>
          <w:rFonts w:ascii="Times New Roman" w:eastAsia="宋体" w:hAnsi="Times New Roman" w:cs="Times New Roman"/>
          <w:color w:val="000000"/>
          <w:kern w:val="0"/>
          <w:szCs w:val="24"/>
        </w:rPr>
        <w:t>.</w:t>
      </w:r>
      <w:r w:rsidRPr="001C2B3C">
        <w:rPr>
          <w:rFonts w:ascii="Times New Roman" w:eastAsia="宋体" w:hAnsi="Times New Roman" w:cs="Times New Roman"/>
          <w:color w:val="000000"/>
          <w:kern w:val="0"/>
          <w:szCs w:val="24"/>
        </w:rPr>
        <w:t>采用漏缝地板的猪栏，粪尿沟的宽度与漏缝地板的宽度基本相等。</w:t>
      </w:r>
    </w:p>
    <w:p w:rsidR="00BD07F0" w:rsidRPr="004F7717" w:rsidRDefault="00BD07F0" w:rsidP="00BD07F0">
      <w:pPr>
        <w:spacing w:line="240" w:lineRule="auto"/>
        <w:ind w:firstLineChars="196" w:firstLine="412"/>
        <w:jc w:val="left"/>
        <w:rPr>
          <w:rFonts w:ascii="Times New Roman" w:eastAsia="宋体" w:hAnsi="Times New Roman" w:cs="Times New Roman"/>
          <w:kern w:val="0"/>
          <w:szCs w:val="24"/>
        </w:rPr>
      </w:pPr>
      <w:r>
        <w:rPr>
          <w:rFonts w:ascii="Times New Roman" w:eastAsia="宋体" w:hAnsi="Times New Roman" w:cs="Times New Roman" w:hint="eastAsia"/>
          <w:kern w:val="0"/>
          <w:szCs w:val="24"/>
        </w:rPr>
        <w:t>3</w:t>
      </w:r>
      <w:r>
        <w:rPr>
          <w:rFonts w:ascii="Times New Roman" w:eastAsia="宋体" w:hAnsi="Times New Roman" w:cs="Times New Roman"/>
          <w:kern w:val="0"/>
          <w:szCs w:val="24"/>
        </w:rPr>
        <w:t>.</w:t>
      </w:r>
      <w:r w:rsidRPr="001C2B3C">
        <w:rPr>
          <w:rFonts w:ascii="Times New Roman" w:eastAsia="宋体" w:hAnsi="Times New Roman" w:cs="Times New Roman"/>
          <w:kern w:val="0"/>
          <w:szCs w:val="24"/>
        </w:rPr>
        <w:t>采用实体地板的猪舍，粪尿沟的宽度应根据舍内面积设计，一般</w:t>
      </w:r>
      <w:r w:rsidRPr="001C2B3C">
        <w:rPr>
          <w:rFonts w:ascii="Times New Roman" w:eastAsia="宋体" w:hAnsi="Times New Roman" w:cs="Times New Roman"/>
          <w:kern w:val="0"/>
          <w:szCs w:val="24"/>
        </w:rPr>
        <w:t>35cm</w:t>
      </w:r>
      <w:r w:rsidRPr="001C2B3C">
        <w:rPr>
          <w:rFonts w:ascii="Times New Roman" w:eastAsia="宋体" w:hAnsi="Times New Roman" w:cs="Times New Roman"/>
          <w:szCs w:val="24"/>
        </w:rPr>
        <w:t>～</w:t>
      </w:r>
      <w:r w:rsidRPr="001C2B3C">
        <w:rPr>
          <w:rFonts w:ascii="Times New Roman" w:eastAsia="宋体" w:hAnsi="Times New Roman" w:cs="Times New Roman"/>
          <w:kern w:val="0"/>
          <w:szCs w:val="24"/>
        </w:rPr>
        <w:t>40cm</w:t>
      </w:r>
      <w:r w:rsidRPr="001C2B3C">
        <w:rPr>
          <w:rFonts w:ascii="Times New Roman" w:eastAsia="宋体" w:hAnsi="Times New Roman" w:cs="Times New Roman"/>
          <w:kern w:val="0"/>
          <w:szCs w:val="24"/>
        </w:rPr>
        <w:t>。</w:t>
      </w:r>
    </w:p>
    <w:p w:rsidR="00A240E7" w:rsidRPr="00BD07F0" w:rsidRDefault="00A240E7" w:rsidP="00FD63D3">
      <w:pPr>
        <w:spacing w:line="240" w:lineRule="auto"/>
        <w:ind w:firstLineChars="196" w:firstLine="412"/>
        <w:jc w:val="left"/>
        <w:rPr>
          <w:rFonts w:ascii="Times New Roman" w:eastAsia="宋体" w:hAnsi="Times New Roman" w:cs="Times New Roman"/>
          <w:kern w:val="0"/>
          <w:szCs w:val="24"/>
        </w:rPr>
      </w:pPr>
    </w:p>
    <w:p w:rsidR="00A240E7" w:rsidRDefault="00A240E7" w:rsidP="00FD63D3">
      <w:pPr>
        <w:spacing w:line="240" w:lineRule="auto"/>
        <w:ind w:firstLineChars="196" w:firstLine="412"/>
        <w:jc w:val="left"/>
        <w:rPr>
          <w:rFonts w:ascii="Times New Roman" w:eastAsia="宋体" w:hAnsi="Times New Roman" w:cs="Times New Roman"/>
          <w:kern w:val="0"/>
          <w:szCs w:val="24"/>
        </w:rPr>
      </w:pPr>
    </w:p>
    <w:p w:rsidR="00A240E7" w:rsidRDefault="00A240E7" w:rsidP="00FD63D3">
      <w:pPr>
        <w:spacing w:line="240" w:lineRule="auto"/>
        <w:ind w:firstLineChars="196" w:firstLine="412"/>
        <w:jc w:val="left"/>
        <w:rPr>
          <w:rFonts w:ascii="Times New Roman" w:eastAsia="宋体" w:hAnsi="Times New Roman" w:cs="Times New Roman"/>
          <w:kern w:val="0"/>
          <w:szCs w:val="24"/>
        </w:rPr>
      </w:pPr>
    </w:p>
    <w:p w:rsidR="00A240E7" w:rsidRDefault="00A240E7" w:rsidP="00FD63D3">
      <w:pPr>
        <w:spacing w:line="240" w:lineRule="auto"/>
        <w:ind w:firstLineChars="196" w:firstLine="412"/>
        <w:jc w:val="left"/>
        <w:rPr>
          <w:rFonts w:ascii="Times New Roman" w:eastAsia="宋体" w:hAnsi="Times New Roman" w:cs="Times New Roman"/>
          <w:kern w:val="0"/>
          <w:szCs w:val="24"/>
        </w:rPr>
      </w:pPr>
    </w:p>
    <w:p w:rsidR="00E65590" w:rsidRDefault="00E65590">
      <w:pPr>
        <w:widowControl/>
        <w:spacing w:line="240" w:lineRule="auto"/>
        <w:jc w:val="left"/>
        <w:rPr>
          <w:rFonts w:ascii="Times New Roman" w:eastAsia="宋体" w:hAnsi="Times New Roman" w:cs="Times New Roman"/>
          <w:kern w:val="0"/>
          <w:szCs w:val="24"/>
        </w:rPr>
      </w:pPr>
      <w:r>
        <w:rPr>
          <w:rFonts w:ascii="Times New Roman" w:eastAsia="宋体" w:hAnsi="Times New Roman" w:cs="Times New Roman"/>
          <w:kern w:val="0"/>
          <w:szCs w:val="24"/>
        </w:rPr>
        <w:br w:type="page"/>
      </w:r>
    </w:p>
    <w:p w:rsidR="002632FF" w:rsidRPr="00AA4571" w:rsidRDefault="002632FF" w:rsidP="00AA4571">
      <w:pPr>
        <w:pStyle w:val="2"/>
        <w:jc w:val="center"/>
        <w:rPr>
          <w:rFonts w:asciiTheme="majorEastAsia" w:hAnsiTheme="majorEastAsia"/>
          <w:sz w:val="30"/>
          <w:szCs w:val="30"/>
        </w:rPr>
      </w:pPr>
      <w:bookmarkStart w:id="5" w:name="_Toc64395932"/>
      <w:r w:rsidRPr="00AA4571">
        <w:rPr>
          <w:rFonts w:asciiTheme="majorEastAsia" w:hAnsiTheme="majorEastAsia" w:hint="eastAsia"/>
          <w:sz w:val="30"/>
          <w:szCs w:val="30"/>
        </w:rPr>
        <w:lastRenderedPageBreak/>
        <w:t>任务</w:t>
      </w:r>
      <w:r w:rsidRPr="00AA4571">
        <w:rPr>
          <w:rFonts w:asciiTheme="majorEastAsia" w:hAnsiTheme="majorEastAsia"/>
          <w:sz w:val="30"/>
          <w:szCs w:val="30"/>
        </w:rPr>
        <w:t xml:space="preserve">3  </w:t>
      </w:r>
      <w:r w:rsidRPr="00AA4571">
        <w:rPr>
          <w:rFonts w:asciiTheme="majorEastAsia" w:hAnsiTheme="majorEastAsia" w:hint="eastAsia"/>
          <w:sz w:val="30"/>
          <w:szCs w:val="30"/>
        </w:rPr>
        <w:t>猪场</w:t>
      </w:r>
      <w:r w:rsidRPr="00AA4571">
        <w:rPr>
          <w:rFonts w:asciiTheme="majorEastAsia" w:hAnsiTheme="majorEastAsia"/>
          <w:sz w:val="30"/>
          <w:szCs w:val="30"/>
        </w:rPr>
        <w:t>设备</w:t>
      </w:r>
      <w:bookmarkEnd w:id="5"/>
    </w:p>
    <w:p w:rsidR="002632FF" w:rsidRPr="002538AE" w:rsidRDefault="002632FF" w:rsidP="002632FF">
      <w:pPr>
        <w:pStyle w:val="a6"/>
        <w:ind w:firstLineChars="200" w:firstLine="420"/>
      </w:pPr>
      <w:r w:rsidRPr="002538AE">
        <w:rPr>
          <w:rFonts w:hint="eastAsia"/>
        </w:rPr>
        <w:t>场设备主要包括各种猪栏、地板、喂饲设备、饮水设备、清粪设备、环境控制设备以及运输设备等。在选择设备时，应遵循经济实用、坚固耐用、方便管理、设计合理、符合卫生防疫卫生要求等原则。</w:t>
      </w:r>
    </w:p>
    <w:p w:rsidR="002632FF" w:rsidRPr="00497299" w:rsidRDefault="002632FF" w:rsidP="002632FF">
      <w:pPr>
        <w:pStyle w:val="a6"/>
        <w:ind w:firstLineChars="200" w:firstLine="560"/>
        <w:rPr>
          <w:sz w:val="28"/>
        </w:rPr>
      </w:pPr>
      <w:r w:rsidRPr="00497299">
        <w:rPr>
          <w:rFonts w:hint="eastAsia"/>
          <w:sz w:val="28"/>
        </w:rPr>
        <w:t>一、猪栏</w:t>
      </w:r>
      <w:r>
        <w:rPr>
          <w:rFonts w:hint="eastAsia"/>
          <w:sz w:val="28"/>
        </w:rPr>
        <w:t>设备</w:t>
      </w:r>
    </w:p>
    <w:p w:rsidR="002632FF" w:rsidRPr="002538AE" w:rsidRDefault="002632FF" w:rsidP="002632FF">
      <w:pPr>
        <w:pStyle w:val="a6"/>
        <w:ind w:firstLineChars="200" w:firstLine="420"/>
      </w:pPr>
      <w:r w:rsidRPr="002538AE">
        <w:rPr>
          <w:rFonts w:hint="eastAsia"/>
        </w:rPr>
        <w:t>猪栏是现代化养猪场的基本生产单位，不同的饲养方式和猪的种类需要不同形式的猪栏。</w:t>
      </w:r>
    </w:p>
    <w:p w:rsidR="002632FF" w:rsidRPr="002538AE" w:rsidRDefault="002632FF" w:rsidP="002632FF">
      <w:pPr>
        <w:pStyle w:val="a6"/>
      </w:pPr>
      <w:r w:rsidRPr="002538AE">
        <w:rPr>
          <w:rFonts w:hint="eastAsia"/>
        </w:rPr>
        <w:t>根据饲养猪的类群，猪栏可分为公猪栏、配种栏、母猪栏、妊娠栏、分娩栏、保育栏、育成育肥栏等。按栏内饲养头数可分为单栏和群栏。根据排粪区的位置和结构分地面刮粪猪栏、部分漏缝地板猪栏、全漏缝地板猪栏、前排粪猪栏、侧排粪猪栏。按结构形式分实体猪栏、栅栏猪栏、</w:t>
      </w:r>
      <w:r w:rsidRPr="002538AE">
        <w:rPr>
          <w:rFonts w:hint="eastAsia"/>
        </w:rPr>
        <w:t xml:space="preserve"> </w:t>
      </w:r>
      <w:r w:rsidRPr="002538AE">
        <w:rPr>
          <w:rFonts w:hint="eastAsia"/>
        </w:rPr>
        <w:t>综合式猪栏、装配式猪栏等。</w:t>
      </w:r>
    </w:p>
    <w:p w:rsidR="002632FF" w:rsidRPr="00497299" w:rsidRDefault="002632FF" w:rsidP="002632FF">
      <w:pPr>
        <w:pStyle w:val="a6"/>
        <w:ind w:firstLineChars="200" w:firstLine="480"/>
        <w:rPr>
          <w:sz w:val="24"/>
        </w:rPr>
      </w:pPr>
      <w:r w:rsidRPr="00497299">
        <w:rPr>
          <w:rFonts w:hint="eastAsia"/>
          <w:sz w:val="24"/>
        </w:rPr>
        <w:t>（一）公猪栏和配种栏</w:t>
      </w:r>
    </w:p>
    <w:p w:rsidR="002632FF" w:rsidRDefault="002632FF" w:rsidP="002632FF">
      <w:pPr>
        <w:pStyle w:val="a6"/>
        <w:ind w:firstLineChars="200" w:firstLine="420"/>
      </w:pPr>
      <w:r>
        <w:rPr>
          <w:rFonts w:hint="eastAsia"/>
        </w:rPr>
        <w:t>公猪栏每栏饲养</w:t>
      </w:r>
      <w:r>
        <w:rPr>
          <w:rFonts w:hint="eastAsia"/>
        </w:rPr>
        <w:t>1</w:t>
      </w:r>
      <w:r>
        <w:rPr>
          <w:rFonts w:hint="eastAsia"/>
        </w:rPr>
        <w:t>头公猪。</w:t>
      </w:r>
      <w:r>
        <w:t>目前工厂化养猪一般不设专用配种栏</w:t>
      </w:r>
      <w:r>
        <w:rPr>
          <w:rFonts w:hint="eastAsia"/>
        </w:rPr>
        <w:t>，</w:t>
      </w:r>
      <w:r>
        <w:t>公猪栏也是配种栏</w:t>
      </w:r>
      <w:r>
        <w:rPr>
          <w:rFonts w:hint="eastAsia"/>
        </w:rPr>
        <w:t>。其配置方式有两种，一是待配母猪栏与公猪栏紧密配置，</w:t>
      </w:r>
      <w:r>
        <w:rPr>
          <w:rFonts w:hint="eastAsia"/>
        </w:rPr>
        <w:t>3</w:t>
      </w:r>
      <w:r>
        <w:rPr>
          <w:rFonts w:hint="eastAsia"/>
        </w:rPr>
        <w:t>～</w:t>
      </w:r>
      <w:r>
        <w:rPr>
          <w:rFonts w:hint="eastAsia"/>
        </w:rPr>
        <w:t>4</w:t>
      </w:r>
      <w:r>
        <w:rPr>
          <w:rFonts w:hint="eastAsia"/>
        </w:rPr>
        <w:t>个母猪栏对应一个公猪栏，公猪栏同时也是配种栏。二是待配母猪栏与公猪栏隔通道相结合配置，公猪栏同时也是配种栏。公猪栏一般每栏面积</w:t>
      </w:r>
      <w:r>
        <w:rPr>
          <w:rFonts w:hint="eastAsia"/>
        </w:rPr>
        <w:t>4</w:t>
      </w:r>
      <w:r>
        <w:rPr>
          <w:rFonts w:hint="eastAsia"/>
        </w:rPr>
        <w:t>～</w:t>
      </w:r>
      <w:r>
        <w:rPr>
          <w:rFonts w:hint="eastAsia"/>
        </w:rPr>
        <w:t>6m</w:t>
      </w:r>
      <w:r w:rsidRPr="00AB22DD">
        <w:rPr>
          <w:rFonts w:hint="eastAsia"/>
          <w:vertAlign w:val="superscript"/>
        </w:rPr>
        <w:t>2</w:t>
      </w:r>
      <w:r>
        <w:rPr>
          <w:rFonts w:hint="eastAsia"/>
        </w:rPr>
        <w:t>，栏高</w:t>
      </w:r>
      <w:r>
        <w:rPr>
          <w:rFonts w:hint="eastAsia"/>
        </w:rPr>
        <w:t>1.4m</w:t>
      </w:r>
      <w:r w:rsidR="00B720C9">
        <w:rPr>
          <w:rFonts w:hint="eastAsia"/>
        </w:rPr>
        <w:t>，</w:t>
      </w:r>
      <w:r>
        <w:rPr>
          <w:rFonts w:hint="eastAsia"/>
        </w:rPr>
        <w:t>见图</w:t>
      </w:r>
      <w:r>
        <w:rPr>
          <w:rFonts w:hint="eastAsia"/>
        </w:rPr>
        <w:t>1-</w:t>
      </w:r>
      <w:r>
        <w:t>1</w:t>
      </w:r>
      <w:r>
        <w:rPr>
          <w:rFonts w:hint="eastAsia"/>
        </w:rPr>
        <w:t>-</w:t>
      </w:r>
      <w:r w:rsidR="005E1310">
        <w:t>3</w:t>
      </w:r>
      <w:r>
        <w:rPr>
          <w:rFonts w:hint="eastAsia"/>
        </w:rPr>
        <w:t>。</w:t>
      </w:r>
    </w:p>
    <w:p w:rsidR="002632FF" w:rsidRDefault="002632FF" w:rsidP="002632FF">
      <w:pPr>
        <w:pStyle w:val="a6"/>
        <w:ind w:firstLineChars="200" w:firstLine="420"/>
      </w:pPr>
    </w:p>
    <w:p w:rsidR="002632FF" w:rsidRDefault="002632FF" w:rsidP="002632FF">
      <w:pPr>
        <w:pStyle w:val="a6"/>
        <w:ind w:firstLineChars="200" w:firstLine="420"/>
      </w:pPr>
      <w:r>
        <w:rPr>
          <w:noProof/>
        </w:rPr>
        <mc:AlternateContent>
          <mc:Choice Requires="wpg">
            <w:drawing>
              <wp:inline distT="0" distB="0" distL="0" distR="0" wp14:anchorId="0173672E" wp14:editId="4349F6F9">
                <wp:extent cx="4719955" cy="1554480"/>
                <wp:effectExtent l="0" t="0" r="4445" b="7620"/>
                <wp:docPr id="3298" name="组合 3298"/>
                <wp:cNvGraphicFramePr/>
                <a:graphic xmlns:a="http://schemas.openxmlformats.org/drawingml/2006/main">
                  <a:graphicData uri="http://schemas.microsoft.com/office/word/2010/wordprocessingGroup">
                    <wpg:wgp>
                      <wpg:cNvGrpSpPr/>
                      <wpg:grpSpPr>
                        <a:xfrm>
                          <a:off x="0" y="0"/>
                          <a:ext cx="4719955" cy="1554480"/>
                          <a:chOff x="0" y="0"/>
                          <a:chExt cx="4719955" cy="1554480"/>
                        </a:xfrm>
                      </wpg:grpSpPr>
                      <wps:wsp>
                        <wps:cNvPr id="3299" name="文本框 2"/>
                        <wps:cNvSpPr txBox="1">
                          <a:spLocks noChangeArrowheads="1"/>
                        </wps:cNvSpPr>
                        <wps:spPr bwMode="auto">
                          <a:xfrm>
                            <a:off x="1320800" y="1231900"/>
                            <a:ext cx="1600200" cy="322580"/>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3</w:t>
                              </w:r>
                              <w:r w:rsidRPr="00BB1F6E">
                                <w:rPr>
                                  <w:sz w:val="18"/>
                                </w:rPr>
                                <w:t xml:space="preserve"> </w:t>
                              </w:r>
                              <w:r>
                                <w:rPr>
                                  <w:rFonts w:hint="eastAsia"/>
                                  <w:sz w:val="18"/>
                                </w:rPr>
                                <w:t>公猪栏舍配置方式</w:t>
                              </w:r>
                            </w:p>
                          </w:txbxContent>
                        </wps:txbx>
                        <wps:bodyPr rot="0" vert="horz" wrap="square" lIns="91440" tIns="45720" rIns="91440" bIns="45720" anchor="t" anchorCtr="0">
                          <a:noAutofit/>
                        </wps:bodyPr>
                      </wps:wsp>
                      <pic:pic xmlns:pic="http://schemas.openxmlformats.org/drawingml/2006/picture">
                        <pic:nvPicPr>
                          <pic:cNvPr id="3300" name="图片 3300"/>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19955" cy="1213485"/>
                          </a:xfrm>
                          <a:prstGeom prst="rect">
                            <a:avLst/>
                          </a:prstGeom>
                          <a:noFill/>
                        </pic:spPr>
                      </pic:pic>
                    </wpg:wgp>
                  </a:graphicData>
                </a:graphic>
              </wp:inline>
            </w:drawing>
          </mc:Choice>
          <mc:Fallback>
            <w:pict>
              <v:group w14:anchorId="0173672E" id="组合 3298" o:spid="_x0000_s1033" style="width:371.65pt;height:122.4pt;mso-position-horizontal-relative:char;mso-position-vertical-relative:line" coordsize="47199,15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">
                <v:shape id="_x0000_s1034" type="#_x0000_t202" style="position:absolute;left:13208;top:12319;width:16002;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6dN8UA&#10;AADdAAAADwAAAGRycy9kb3ducmV2LnhtbESP3WrCQBSE7wt9h+UI3pS6qbZqYjahCi3ean2AY/bk&#10;B7NnQ3Zr4tt3BaGXw8x8w6T5aFpxpd41lhW8zSIQxIXVDVcKTj9fr2sQziNrbC2Tghs5yLPnpxQT&#10;bQc+0PXoKxEg7BJUUHvfJVK6oiaDbmY74uCVtjfog+wrqXscAty0ch5FS2mw4bBQY0e7morL8dco&#10;KPfDy0c8nL/9aXV4X26xWZ3tTanpZPzcgPA0+v/wo73XChbzOIb7m/A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p03xQAAAN0AAAAPAAAAAAAAAAAAAAAAAJgCAABkcnMv&#10;ZG93bnJldi54bWxQSwUGAAAAAAQABAD1AAAAigM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3</w:t>
                        </w:r>
                        <w:r w:rsidRPr="00BB1F6E">
                          <w:rPr>
                            <w:sz w:val="18"/>
                          </w:rPr>
                          <w:t xml:space="preserve"> </w:t>
                        </w:r>
                        <w:r>
                          <w:rPr>
                            <w:rFonts w:hint="eastAsia"/>
                            <w:sz w:val="18"/>
                          </w:rPr>
                          <w:t>公猪栏舍配置方式</w:t>
                        </w:r>
                      </w:p>
                    </w:txbxContent>
                  </v:textbox>
                </v:shape>
                <v:shape id="图片 3300" o:spid="_x0000_s1035" type="#_x0000_t75" style="position:absolute;width:47199;height:12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A8O/BAAAA3QAAAA8AAABkcnMvZG93bnJldi54bWxET8uKwjAU3QvzD+EOuJExGZVhphplEAS3&#10;PjbdXZprW9vclCa21a83C8Hl4bxXm8HWoqPWl441fE8VCOLMmZJzDefT7usXhA/IBmvHpOFOHjbr&#10;j9EKE+N6PlB3DLmIIewT1FCE0CRS+qwgi37qGuLIXVxrMUTY5tK02MdwW8uZUj/SYsmxocCGtgVl&#10;1fFmNexserk+bgtb/03uXZ9WFS9YaT3+HP6XIAIN4S1+ufdGw3yu4v74Jj4Bu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A8O/BAAAA3QAAAA8AAAAAAAAAAAAAAAAAnwIA&#10;AGRycy9kb3ducmV2LnhtbFBLBQYAAAAABAAEAPcAAACNAwAAAAA=&#10;">
                  <v:imagedata r:id="rId16" o:title=""/>
                  <v:path arrowok="t"/>
                </v:shape>
                <w10:anchorlock/>
              </v:group>
            </w:pict>
          </mc:Fallback>
        </mc:AlternateContent>
      </w:r>
    </w:p>
    <w:p w:rsidR="002632FF" w:rsidRDefault="002632FF" w:rsidP="002632FF">
      <w:pPr>
        <w:pStyle w:val="a6"/>
        <w:ind w:firstLineChars="200" w:firstLine="420"/>
      </w:pPr>
    </w:p>
    <w:p w:rsidR="002632FF" w:rsidRPr="00F93718" w:rsidRDefault="002632FF" w:rsidP="002632FF">
      <w:pPr>
        <w:pStyle w:val="a6"/>
        <w:ind w:firstLineChars="200" w:firstLine="420"/>
      </w:pPr>
      <w:r w:rsidRPr="00F93718">
        <w:rPr>
          <w:rFonts w:hint="eastAsia"/>
        </w:rPr>
        <w:t>（二）母猪栏</w:t>
      </w:r>
      <w:r w:rsidRPr="00F93718">
        <w:rPr>
          <w:rFonts w:hint="eastAsia"/>
        </w:rPr>
        <w:t xml:space="preserve">   </w:t>
      </w:r>
    </w:p>
    <w:p w:rsidR="002632FF" w:rsidRPr="00F93718" w:rsidRDefault="002632FF" w:rsidP="002632FF">
      <w:pPr>
        <w:pStyle w:val="a6"/>
        <w:ind w:firstLineChars="200" w:firstLine="420"/>
      </w:pPr>
      <w:r w:rsidRPr="00F93718">
        <w:rPr>
          <w:rFonts w:hint="eastAsia"/>
        </w:rPr>
        <w:t>常用的母猪栏有三种形式：</w:t>
      </w:r>
    </w:p>
    <w:p w:rsidR="002632FF" w:rsidRPr="00F93718" w:rsidRDefault="002632FF" w:rsidP="002632FF">
      <w:pPr>
        <w:pStyle w:val="a6"/>
        <w:ind w:firstLineChars="200" w:firstLine="420"/>
      </w:pPr>
      <w:r w:rsidRPr="00F93718">
        <w:rPr>
          <w:rFonts w:hint="eastAsia"/>
        </w:rPr>
        <w:t>1.</w:t>
      </w:r>
      <w:r w:rsidRPr="00F93718">
        <w:rPr>
          <w:rFonts w:hint="eastAsia"/>
        </w:rPr>
        <w:t>母猪的整个空怀期、妊娠期采用单栏限位饲养。即每一栏限位饲养一头母猪。一般都是采用金属结构，比较典型的尺寸为：长×宽×高为</w:t>
      </w:r>
      <w:r w:rsidRPr="00F93718">
        <w:rPr>
          <w:rFonts w:hint="eastAsia"/>
        </w:rPr>
        <w:t>210cm</w:t>
      </w:r>
      <w:r w:rsidRPr="00F93718">
        <w:rPr>
          <w:rFonts w:hint="eastAsia"/>
        </w:rPr>
        <w:t>×</w:t>
      </w:r>
      <w:r w:rsidRPr="00F93718">
        <w:rPr>
          <w:rFonts w:hint="eastAsia"/>
        </w:rPr>
        <w:t>60cm</w:t>
      </w:r>
      <w:r w:rsidRPr="00F93718">
        <w:rPr>
          <w:rFonts w:hint="eastAsia"/>
        </w:rPr>
        <w:t>×</w:t>
      </w:r>
      <w:r w:rsidRPr="00F93718">
        <w:rPr>
          <w:rFonts w:hint="eastAsia"/>
        </w:rPr>
        <w:t>100cm</w:t>
      </w:r>
      <w:r w:rsidRPr="00F93718">
        <w:rPr>
          <w:rFonts w:hint="eastAsia"/>
        </w:rPr>
        <w:t>。其特点是每头猪的占地面积小，喂料、观察、管理都较方便，母猪不会因碰撞而导致流产。但母猪活动受限制，运动量较少，对母猪分娩有一定影响。</w:t>
      </w:r>
    </w:p>
    <w:p w:rsidR="002632FF" w:rsidRPr="00F93718" w:rsidRDefault="002632FF" w:rsidP="002632FF">
      <w:pPr>
        <w:pStyle w:val="a6"/>
        <w:ind w:firstLineChars="200" w:firstLine="420"/>
      </w:pPr>
      <w:r w:rsidRPr="00F93718">
        <w:rPr>
          <w:rFonts w:hint="eastAsia"/>
        </w:rPr>
        <w:t>2.</w:t>
      </w:r>
      <w:r w:rsidRPr="00F93718">
        <w:rPr>
          <w:rFonts w:hint="eastAsia"/>
        </w:rPr>
        <w:t>母猪整个的空怀期、妊娠期采用群栏饲养，一般每栏</w:t>
      </w:r>
      <w:r w:rsidRPr="00F93718">
        <w:rPr>
          <w:rFonts w:hint="eastAsia"/>
        </w:rPr>
        <w:t>3~5</w:t>
      </w:r>
      <w:r w:rsidRPr="00F93718">
        <w:rPr>
          <w:rFonts w:hint="eastAsia"/>
        </w:rPr>
        <w:t>头。它克服了单栏饲养母猪活动量不足的缺点，但容易发生因母猪间相互争斗或碰撞而引起流产。</w:t>
      </w:r>
    </w:p>
    <w:p w:rsidR="002632FF" w:rsidRDefault="002632FF" w:rsidP="002632FF">
      <w:pPr>
        <w:pStyle w:val="a6"/>
        <w:ind w:firstLineChars="200" w:firstLine="420"/>
      </w:pPr>
      <w:r w:rsidRPr="00F93718">
        <w:rPr>
          <w:rFonts w:hint="eastAsia"/>
        </w:rPr>
        <w:t>3.</w:t>
      </w:r>
      <w:r w:rsidRPr="00F93718">
        <w:rPr>
          <w:rFonts w:hint="eastAsia"/>
        </w:rPr>
        <w:t>在空怀期和母猪妊娠前期采用群栏饲养，妊娠后期母猪则单栏限位饲养。</w:t>
      </w:r>
    </w:p>
    <w:p w:rsidR="002632FF" w:rsidRDefault="002632FF" w:rsidP="002632FF">
      <w:pPr>
        <w:pStyle w:val="a6"/>
        <w:ind w:firstLineChars="200" w:firstLine="420"/>
      </w:pPr>
      <w:r>
        <w:t>具体见图</w:t>
      </w:r>
      <w:r>
        <w:rPr>
          <w:rFonts w:hint="eastAsia"/>
        </w:rPr>
        <w:t>1-</w:t>
      </w:r>
      <w:r>
        <w:t>1</w:t>
      </w:r>
      <w:r>
        <w:rPr>
          <w:rFonts w:hint="eastAsia"/>
        </w:rPr>
        <w:t>-</w:t>
      </w:r>
      <w:r w:rsidR="005E1310">
        <w:t>4</w:t>
      </w:r>
      <w:r>
        <w:t>和</w:t>
      </w:r>
      <w:r>
        <w:t>1</w:t>
      </w:r>
      <w:r>
        <w:rPr>
          <w:rFonts w:hint="eastAsia"/>
        </w:rPr>
        <w:t>-</w:t>
      </w:r>
      <w:r>
        <w:t>1</w:t>
      </w:r>
      <w:r>
        <w:rPr>
          <w:rFonts w:hint="eastAsia"/>
        </w:rPr>
        <w:t>-</w:t>
      </w:r>
      <w:r w:rsidR="005E1310">
        <w:t>5</w:t>
      </w:r>
      <w:r>
        <w:rPr>
          <w:rFonts w:hint="eastAsia"/>
        </w:rPr>
        <w:t>。</w:t>
      </w:r>
    </w:p>
    <w:p w:rsidR="00660B2E" w:rsidRPr="00497299" w:rsidRDefault="00660B2E" w:rsidP="00660B2E">
      <w:pPr>
        <w:pStyle w:val="a6"/>
        <w:ind w:firstLineChars="200" w:firstLine="480"/>
        <w:rPr>
          <w:sz w:val="24"/>
        </w:rPr>
      </w:pPr>
      <w:r w:rsidRPr="00497299">
        <w:rPr>
          <w:rFonts w:hint="eastAsia"/>
          <w:sz w:val="24"/>
        </w:rPr>
        <w:t>（三）分娩栏</w:t>
      </w:r>
      <w:r w:rsidRPr="00497299">
        <w:rPr>
          <w:rFonts w:hint="eastAsia"/>
          <w:sz w:val="24"/>
        </w:rPr>
        <w:t xml:space="preserve">   </w:t>
      </w:r>
    </w:p>
    <w:p w:rsidR="00660B2E" w:rsidRPr="004B297B" w:rsidRDefault="00660B2E" w:rsidP="00660B2E">
      <w:pPr>
        <w:pStyle w:val="a6"/>
        <w:ind w:firstLineChars="200" w:firstLine="420"/>
      </w:pPr>
      <w:r w:rsidRPr="004B297B">
        <w:rPr>
          <w:rFonts w:hint="eastAsia"/>
        </w:rPr>
        <w:t>工厂化养猪场一般都将分娩栏集中安排在分娩舍内</w:t>
      </w:r>
      <w:r>
        <w:rPr>
          <w:rFonts w:hint="eastAsia"/>
        </w:rPr>
        <w:t>。</w:t>
      </w:r>
    </w:p>
    <w:p w:rsidR="002632FF" w:rsidRDefault="00660B2E" w:rsidP="00660B2E">
      <w:pPr>
        <w:pStyle w:val="a6"/>
        <w:ind w:firstLineChars="200" w:firstLine="420"/>
        <w:rPr>
          <w:sz w:val="24"/>
        </w:rPr>
      </w:pPr>
      <w:r w:rsidRPr="004B297B">
        <w:rPr>
          <w:rFonts w:hint="eastAsia"/>
        </w:rPr>
        <w:t>高床分娩栏克服了因地板吸热对仔猪成活的影响</w:t>
      </w:r>
      <w:r>
        <w:rPr>
          <w:rFonts w:hint="eastAsia"/>
        </w:rPr>
        <w:t>，</w:t>
      </w:r>
      <w:r w:rsidRPr="004B297B">
        <w:rPr>
          <w:rFonts w:hint="eastAsia"/>
        </w:rPr>
        <w:t>母猪限位有效地避免了其压死仔猪的机率。由母猪限位区、仔猪活动区和仔猪保温区三部分组成。分娩栏中间部分为母猪限位区，长×宽×高为</w:t>
      </w:r>
      <w:r w:rsidRPr="004B297B">
        <w:rPr>
          <w:rFonts w:hint="eastAsia"/>
        </w:rPr>
        <w:t>210cm</w:t>
      </w:r>
      <w:r w:rsidRPr="004B297B">
        <w:rPr>
          <w:rFonts w:hint="eastAsia"/>
        </w:rPr>
        <w:t>×</w:t>
      </w:r>
      <w:r w:rsidRPr="004B297B">
        <w:rPr>
          <w:rFonts w:hint="eastAsia"/>
        </w:rPr>
        <w:t>60cm</w:t>
      </w:r>
      <w:r w:rsidRPr="004B297B">
        <w:rPr>
          <w:rFonts w:hint="eastAsia"/>
        </w:rPr>
        <w:t>×</w:t>
      </w:r>
      <w:r w:rsidRPr="004B297B">
        <w:rPr>
          <w:rFonts w:hint="eastAsia"/>
        </w:rPr>
        <w:t>100cm</w:t>
      </w:r>
      <w:r w:rsidRPr="004B297B">
        <w:rPr>
          <w:rFonts w:hint="eastAsia"/>
        </w:rPr>
        <w:t>，前面设母猪食槽及自动饮水器，地面为漏缝地板，仔</w:t>
      </w:r>
    </w:p>
    <w:p w:rsidR="002632FF" w:rsidRDefault="002632FF" w:rsidP="002632FF">
      <w:pPr>
        <w:pStyle w:val="a6"/>
        <w:ind w:firstLineChars="200" w:firstLine="420"/>
        <w:rPr>
          <w:sz w:val="24"/>
        </w:rPr>
      </w:pPr>
      <w:r>
        <w:rPr>
          <w:noProof/>
        </w:rPr>
        <w:lastRenderedPageBreak/>
        <mc:AlternateContent>
          <mc:Choice Requires="wpg">
            <w:drawing>
              <wp:inline distT="0" distB="0" distL="0" distR="0" wp14:anchorId="07948F32" wp14:editId="69461CD8">
                <wp:extent cx="1981200" cy="1821180"/>
                <wp:effectExtent l="0" t="0" r="0" b="7620"/>
                <wp:docPr id="3301" name="组合 3301"/>
                <wp:cNvGraphicFramePr/>
                <a:graphic xmlns:a="http://schemas.openxmlformats.org/drawingml/2006/main">
                  <a:graphicData uri="http://schemas.microsoft.com/office/word/2010/wordprocessingGroup">
                    <wpg:wgp>
                      <wpg:cNvGrpSpPr/>
                      <wpg:grpSpPr>
                        <a:xfrm>
                          <a:off x="0" y="0"/>
                          <a:ext cx="1981200" cy="1821180"/>
                          <a:chOff x="0" y="0"/>
                          <a:chExt cx="1981200" cy="1821180"/>
                        </a:xfrm>
                      </wpg:grpSpPr>
                      <pic:pic xmlns:pic="http://schemas.openxmlformats.org/drawingml/2006/picture">
                        <pic:nvPicPr>
                          <pic:cNvPr id="3302" name="Picture 2" descr="https://ss2.bdstatic.com/70cFvnSh_Q1YnxGkpoWK1HF6hhy/it/u=1771552387,3591262043&amp;fm=26&amp;gp=0.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1477645"/>
                          </a:xfrm>
                          <a:prstGeom prst="rect">
                            <a:avLst/>
                          </a:prstGeom>
                          <a:noFill/>
                          <a:extLst/>
                        </pic:spPr>
                      </pic:pic>
                      <wps:wsp>
                        <wps:cNvPr id="3303" name="文本框 2"/>
                        <wps:cNvSpPr txBox="1">
                          <a:spLocks noChangeArrowheads="1"/>
                        </wps:cNvSpPr>
                        <wps:spPr bwMode="auto">
                          <a:xfrm>
                            <a:off x="349250" y="1479550"/>
                            <a:ext cx="1600200" cy="341630"/>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4</w:t>
                              </w:r>
                              <w:r>
                                <w:rPr>
                                  <w:rFonts w:hint="eastAsia"/>
                                  <w:sz w:val="18"/>
                                </w:rPr>
                                <w:t>母猪定位栏</w:t>
                              </w:r>
                            </w:p>
                          </w:txbxContent>
                        </wps:txbx>
                        <wps:bodyPr rot="0" vert="horz" wrap="square" lIns="91440" tIns="45720" rIns="91440" bIns="45720" anchor="t" anchorCtr="0">
                          <a:noAutofit/>
                        </wps:bodyPr>
                      </wps:wsp>
                    </wpg:wgp>
                  </a:graphicData>
                </a:graphic>
              </wp:inline>
            </w:drawing>
          </mc:Choice>
          <mc:Fallback>
            <w:pict>
              <v:group w14:anchorId="07948F32" id="组合 3301" o:spid="_x0000_s1036" style="width:156pt;height:143.4pt;mso-position-horizontal-relative:char;mso-position-vertical-relative:line" coordsize="19812,18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">
                <v:shape id="Picture 2" o:spid="_x0000_s1037" type="#_x0000_t75" alt="https://ss2.bdstatic.com/70cFvnSh_Q1YnxGkpoWK1HF6hhy/it/u=1771552387,3591262043&amp;fm=26&amp;gp=0.jpg" style="position:absolute;width:19812;height:14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HGwPGAAAA3QAAAA8AAABkcnMvZG93bnJldi54bWxEj0FrwkAUhO8F/8PyCl5K3VWpLTEbESUo&#10;vZSqYI+P7DMJzb6N2VXjv+8WCj0OM/MNky5624grdb52rGE8UiCIC2dqLjUc9vnzGwgfkA02jknD&#10;nTwsssFDiolxN/6k6y6UIkLYJ6ihCqFNpPRFRRb9yLXE0Tu5zmKIsiul6fAW4baRE6Vm0mLNcaHC&#10;llYVFd+7i9Wwftrkx/OL+srH9Go/nLm/N3Kl9fCxX85BBOrDf/ivvTUaplM1gd838QnI7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cbA8YAAADdAAAADwAAAAAAAAAAAAAA&#10;AACfAgAAZHJzL2Rvd25yZXYueG1sUEsFBgAAAAAEAAQA9wAAAJIDAAAAAA==&#10;">
                  <v:imagedata r:id="rId18" o:title="u=1771552387,3591262043&amp;fm=26&amp;gp=0"/>
                  <v:path arrowok="t"/>
                </v:shape>
                <v:shape id="_x0000_s1038" type="#_x0000_t202" style="position:absolute;left:3492;top:14795;width:16002;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0wx8QA&#10;AADdAAAADwAAAGRycy9kb3ducmV2LnhtbESP3YrCMBSE74V9h3AW9kY03a3rTzWKCoq3dX2AY3Ns&#10;yzYnpYm2vr0RBC+HmfmGWaw6U4kbNa60rOB7GIEgzqwuOVdw+tsNpiCcR9ZYWSYFd3KwWn70Fpho&#10;23JKt6PPRYCwS1BB4X2dSOmyggy6oa2Jg3exjUEfZJNL3WAb4KaSP1E0lgZLDgsF1rQtKPs/Xo2C&#10;y6Ht/87a896fJulovMFycrZ3pb4+u/UchKfOv8Ov9kEriOMo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NMMfEAAAA3QAAAA8AAAAAAAAAAAAAAAAAmAIAAGRycy9k&#10;b3ducmV2LnhtbFBLBQYAAAAABAAEAPUAAACJAw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4</w:t>
                        </w:r>
                        <w:r>
                          <w:rPr>
                            <w:rFonts w:hint="eastAsia"/>
                            <w:sz w:val="18"/>
                          </w:rPr>
                          <w:t>母猪定位栏</w:t>
                        </w:r>
                      </w:p>
                    </w:txbxContent>
                  </v:textbox>
                </v:shape>
                <w10:anchorlock/>
              </v:group>
            </w:pict>
          </mc:Fallback>
        </mc:AlternateContent>
      </w:r>
      <w:r>
        <w:rPr>
          <w:rFonts w:asciiTheme="minorHAnsi" w:eastAsiaTheme="minorEastAsia" w:hAnsiTheme="minorHAnsi" w:cstheme="minorBidi" w:hint="eastAsia"/>
          <w:sz w:val="18"/>
          <w:szCs w:val="22"/>
        </w:rPr>
        <w:t xml:space="preserve"> </w:t>
      </w:r>
      <w:r>
        <w:rPr>
          <w:rFonts w:asciiTheme="minorHAnsi" w:eastAsiaTheme="minorEastAsia" w:hAnsiTheme="minorHAnsi" w:cstheme="minorBidi"/>
          <w:sz w:val="18"/>
          <w:szCs w:val="22"/>
        </w:rPr>
        <w:t xml:space="preserve">    </w:t>
      </w:r>
      <w:r>
        <w:rPr>
          <w:noProof/>
        </w:rPr>
        <mc:AlternateContent>
          <mc:Choice Requires="wpg">
            <w:drawing>
              <wp:inline distT="0" distB="0" distL="0" distR="0" wp14:anchorId="41CD86B3" wp14:editId="04B56104">
                <wp:extent cx="2598420" cy="1795780"/>
                <wp:effectExtent l="0" t="0" r="0" b="0"/>
                <wp:docPr id="3304" name="组合 3304"/>
                <wp:cNvGraphicFramePr/>
                <a:graphic xmlns:a="http://schemas.openxmlformats.org/drawingml/2006/main">
                  <a:graphicData uri="http://schemas.microsoft.com/office/word/2010/wordprocessingGroup">
                    <wpg:wgp>
                      <wpg:cNvGrpSpPr/>
                      <wpg:grpSpPr>
                        <a:xfrm>
                          <a:off x="0" y="0"/>
                          <a:ext cx="2598420" cy="1795780"/>
                          <a:chOff x="0" y="0"/>
                          <a:chExt cx="2598420" cy="1795780"/>
                        </a:xfrm>
                      </wpg:grpSpPr>
                      <pic:pic xmlns:pic="http://schemas.openxmlformats.org/drawingml/2006/picture">
                        <pic:nvPicPr>
                          <pic:cNvPr id="3305" name="Picture 4" descr="https://timgsa.baidu.com/timg?image&amp;quality=80&amp;size=b9999_10000&amp;sec=1607367057427&amp;di=f70b63d07b2f911e4d4dc723851aa7e9&amp;imgtype=0&amp;src=http%3A%2F%2Fimg.files.swws.258.com%2F1%2F2017%2F0214%2F08%2F58a248c51329e.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8420" cy="1458595"/>
                          </a:xfrm>
                          <a:prstGeom prst="rect">
                            <a:avLst/>
                          </a:prstGeom>
                          <a:noFill/>
                          <a:extLst/>
                        </pic:spPr>
                      </pic:pic>
                      <wps:wsp>
                        <wps:cNvPr id="3306" name="文本框 2"/>
                        <wps:cNvSpPr txBox="1">
                          <a:spLocks noChangeArrowheads="1"/>
                        </wps:cNvSpPr>
                        <wps:spPr bwMode="auto">
                          <a:xfrm>
                            <a:off x="590550" y="1473200"/>
                            <a:ext cx="1600200" cy="322580"/>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5</w:t>
                              </w:r>
                              <w:r>
                                <w:rPr>
                                  <w:rFonts w:hint="eastAsia"/>
                                  <w:sz w:val="18"/>
                                </w:rPr>
                                <w:t>群养母猪栏</w:t>
                              </w:r>
                            </w:p>
                          </w:txbxContent>
                        </wps:txbx>
                        <wps:bodyPr rot="0" vert="horz" wrap="square" lIns="91440" tIns="45720" rIns="91440" bIns="45720" anchor="t" anchorCtr="0">
                          <a:noAutofit/>
                        </wps:bodyPr>
                      </wps:wsp>
                    </wpg:wgp>
                  </a:graphicData>
                </a:graphic>
              </wp:inline>
            </w:drawing>
          </mc:Choice>
          <mc:Fallback>
            <w:pict>
              <v:group w14:anchorId="41CD86B3" id="组合 3304" o:spid="_x0000_s1039" style="width:204.6pt;height:141.4pt;mso-position-horizontal-relative:char;mso-position-vertical-relative:line" coordsize="25984,17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">
                <v:shape id="Picture 4" o:spid="_x0000_s1040" type="#_x0000_t75" alt="https://timgsa.baidu.com/timg?image&amp;quality=80&amp;size=b9999_10000&amp;sec=1607367057427&amp;di=f70b63d07b2f911e4d4dc723851aa7e9&amp;imgtype=0&amp;src=http%3A%2F%2Fimg.files.swws.258.com%2F1%2F2017%2F0214%2F08%2F58a248c51329e.jpg" style="position:absolute;width:25984;height:14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gI0DHAAAA3QAAAA8AAABkcnMvZG93bnJldi54bWxEj0FrwkAUhO+F/oflFXoR3bRaa1NXKYIY&#10;oaC19f7IvibB7NttdjXx37uC0OMwM98w03lnanGixleWFTwNEhDEudUVFwp+vpf9CQgfkDXWlknB&#10;mTzMZ/d3U0y1bfmLTrtQiAhhn6KCMgSXSunzkgz6gXXE0fu1jcEQZVNI3WAb4aaWz0kylgYrjgsl&#10;OlqUlB92R6Mgc4fX/dn0KP9cj/5W7q0dbbKtUo8P3cc7iEBd+A/f2plWMBwmL3B9E5+AnF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FgI0DHAAAA3QAAAA8AAAAAAAAAAAAA&#10;AAAAnwIAAGRycy9kb3ducmV2LnhtbFBLBQYAAAAABAAEAPcAAACTAwAAAAA=&#10;">
                  <v:imagedata r:id="rId20" o:title="timg?image&amp;quality=80&amp;size=b9999_10000&amp;sec=1607367057427&amp;di=f70b63d07b2f911e4d4dc723851aa7e9&amp;imgtype=0&amp;src=http%3A%2F%2Fimg.files.swws.258.com%2F1%2F2017%2F0214%2F08%2F58a248c51329e"/>
                  <v:path arrowok="t"/>
                </v:shape>
                <v:shape id="_x0000_s1041" type="#_x0000_t202" style="position:absolute;left:5905;top:14732;width:16002;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TX8UA&#10;AADdAAAADwAAAGRycy9kb3ducmV2LnhtbESP3WrCQBSE7wu+w3IEb0qzUWus0VXaQou3xjzAMXvy&#10;g9mzIbs18e27hYKXw8x8w+wOo2nFjXrXWFYwj2IQxIXVDVcK8vPXyxsI55E1tpZJwZ0cHPaTpx2m&#10;2g58olvmKxEg7FJUUHvfpVK6oiaDLrIdcfBK2xv0QfaV1D0OAW5auYjjRBpsOCzU2NFnTcU1+zEK&#10;yuPwvNoMl2+fr0+vyQc264u9KzWbju9bEJ5G/wj/t49awXIZJ/D3Jjw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pNfxQAAAN0AAAAPAAAAAAAAAAAAAAAAAJgCAABkcnMv&#10;ZG93bnJldi54bWxQSwUGAAAAAAQABAD1AAAAigM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5</w:t>
                        </w:r>
                        <w:r>
                          <w:rPr>
                            <w:rFonts w:hint="eastAsia"/>
                            <w:sz w:val="18"/>
                          </w:rPr>
                          <w:t>群养母猪栏</w:t>
                        </w:r>
                      </w:p>
                    </w:txbxContent>
                  </v:textbox>
                </v:shape>
                <w10:anchorlock/>
              </v:group>
            </w:pict>
          </mc:Fallback>
        </mc:AlternateContent>
      </w:r>
      <w:r>
        <w:rPr>
          <w:rFonts w:asciiTheme="minorHAnsi" w:eastAsiaTheme="minorEastAsia" w:hAnsiTheme="minorHAnsi" w:cstheme="minorBidi" w:hint="eastAsia"/>
          <w:sz w:val="18"/>
          <w:szCs w:val="22"/>
        </w:rPr>
        <w:t xml:space="preserve"> </w:t>
      </w:r>
      <w:r>
        <w:rPr>
          <w:rFonts w:asciiTheme="minorHAnsi" w:eastAsiaTheme="minorEastAsia" w:hAnsiTheme="minorHAnsi" w:cstheme="minorBidi"/>
          <w:sz w:val="18"/>
          <w:szCs w:val="22"/>
        </w:rPr>
        <w:t xml:space="preserve">   </w:t>
      </w:r>
    </w:p>
    <w:p w:rsidR="002632FF" w:rsidRPr="004B297B" w:rsidRDefault="002632FF" w:rsidP="0081765B">
      <w:pPr>
        <w:pStyle w:val="a6"/>
      </w:pPr>
      <w:r w:rsidRPr="004B297B">
        <w:rPr>
          <w:rFonts w:hint="eastAsia"/>
        </w:rPr>
        <w:t>猪活动区有仔猪补料槽及自动饮水器。仔猪活动区分别设在哺乳限位区两侧，每侧活动区长×宽×高为</w:t>
      </w:r>
      <w:r w:rsidRPr="004B297B">
        <w:rPr>
          <w:rFonts w:hint="eastAsia"/>
        </w:rPr>
        <w:t>210cm</w:t>
      </w:r>
      <w:r w:rsidRPr="004B297B">
        <w:rPr>
          <w:rFonts w:hint="eastAsia"/>
        </w:rPr>
        <w:t>×</w:t>
      </w:r>
      <w:r w:rsidRPr="004B297B">
        <w:rPr>
          <w:rFonts w:hint="eastAsia"/>
        </w:rPr>
        <w:t>40cm</w:t>
      </w:r>
      <w:r w:rsidRPr="004B297B">
        <w:rPr>
          <w:rFonts w:hint="eastAsia"/>
        </w:rPr>
        <w:t>×</w:t>
      </w:r>
      <w:r w:rsidRPr="004B297B">
        <w:rPr>
          <w:rFonts w:hint="eastAsia"/>
        </w:rPr>
        <w:t>60cm</w:t>
      </w:r>
      <w:r w:rsidRPr="004B297B">
        <w:rPr>
          <w:rFonts w:hint="eastAsia"/>
        </w:rPr>
        <w:t>。两个分娩栏连成一组，中间设置保温箱，下铺电热保温板或上挂红外线灯泡。</w:t>
      </w:r>
      <w:r>
        <w:rPr>
          <w:rFonts w:hint="eastAsia"/>
        </w:rPr>
        <w:t>见图</w:t>
      </w:r>
      <w:r>
        <w:rPr>
          <w:rFonts w:hint="eastAsia"/>
        </w:rPr>
        <w:t>1-</w:t>
      </w:r>
      <w:r>
        <w:t>1</w:t>
      </w:r>
      <w:r>
        <w:rPr>
          <w:rFonts w:hint="eastAsia"/>
        </w:rPr>
        <w:t>-</w:t>
      </w:r>
      <w:r w:rsidR="00451FD9">
        <w:t>6</w:t>
      </w:r>
      <w:r>
        <w:rPr>
          <w:rFonts w:hint="eastAsia"/>
        </w:rPr>
        <w:t>。</w:t>
      </w:r>
    </w:p>
    <w:p w:rsidR="002632FF" w:rsidRPr="00497299" w:rsidRDefault="002632FF" w:rsidP="002632FF">
      <w:pPr>
        <w:pStyle w:val="a6"/>
        <w:ind w:firstLineChars="200" w:firstLine="480"/>
        <w:rPr>
          <w:sz w:val="24"/>
        </w:rPr>
      </w:pPr>
      <w:r w:rsidRPr="00497299">
        <w:rPr>
          <w:rFonts w:hint="eastAsia"/>
          <w:sz w:val="24"/>
        </w:rPr>
        <w:t>（四）仔猪保育栏</w:t>
      </w:r>
      <w:r w:rsidRPr="00497299">
        <w:rPr>
          <w:rFonts w:hint="eastAsia"/>
          <w:sz w:val="24"/>
        </w:rPr>
        <w:t xml:space="preserve">  </w:t>
      </w:r>
    </w:p>
    <w:p w:rsidR="002632FF" w:rsidRPr="002538AE" w:rsidRDefault="002632FF" w:rsidP="002632FF">
      <w:pPr>
        <w:pStyle w:val="a6"/>
        <w:ind w:firstLineChars="200" w:firstLine="420"/>
      </w:pPr>
      <w:r w:rsidRPr="002538AE">
        <w:rPr>
          <w:rFonts w:hint="eastAsia"/>
        </w:rPr>
        <w:t>仔猪保育栏也是猪栏设备中要求较高的一种。仔猪保育栏多为高床全漏缝地面饲养，猪栏采用全金属栏架，配塑料或铸铁漏缝地板、自动饲槽和自动饮水器。</w:t>
      </w:r>
      <w:r>
        <w:rPr>
          <w:rFonts w:hint="eastAsia"/>
        </w:rPr>
        <w:t>见图</w:t>
      </w:r>
      <w:r>
        <w:rPr>
          <w:rFonts w:hint="eastAsia"/>
        </w:rPr>
        <w:t>1-</w:t>
      </w:r>
      <w:r>
        <w:t>1</w:t>
      </w:r>
      <w:r>
        <w:rPr>
          <w:rFonts w:hint="eastAsia"/>
        </w:rPr>
        <w:t>-</w:t>
      </w:r>
      <w:r w:rsidR="005E1310">
        <w:t>7</w:t>
      </w:r>
      <w:r>
        <w:rPr>
          <w:rFonts w:hint="eastAsia"/>
        </w:rPr>
        <w:t>。</w:t>
      </w:r>
    </w:p>
    <w:p w:rsidR="002632FF" w:rsidRPr="00FB2B78" w:rsidRDefault="002632FF" w:rsidP="002632FF">
      <w:pPr>
        <w:pStyle w:val="a6"/>
      </w:pPr>
      <w:r>
        <w:rPr>
          <w:noProof/>
          <w:sz w:val="24"/>
        </w:rPr>
        <mc:AlternateContent>
          <mc:Choice Requires="wpg">
            <w:drawing>
              <wp:inline distT="0" distB="0" distL="0" distR="0" wp14:anchorId="3D577DB7" wp14:editId="607EB636">
                <wp:extent cx="2686050" cy="1428931"/>
                <wp:effectExtent l="0" t="0" r="0" b="0"/>
                <wp:docPr id="3307" name="组合 3307"/>
                <wp:cNvGraphicFramePr/>
                <a:graphic xmlns:a="http://schemas.openxmlformats.org/drawingml/2006/main">
                  <a:graphicData uri="http://schemas.microsoft.com/office/word/2010/wordprocessingGroup">
                    <wpg:wgp>
                      <wpg:cNvGrpSpPr/>
                      <wpg:grpSpPr>
                        <a:xfrm>
                          <a:off x="0" y="0"/>
                          <a:ext cx="2686050" cy="1428931"/>
                          <a:chOff x="51159" y="21252"/>
                          <a:chExt cx="4248150" cy="2144043"/>
                        </a:xfrm>
                      </wpg:grpSpPr>
                      <wps:wsp>
                        <wps:cNvPr id="3308" name="文本框 2"/>
                        <wps:cNvSpPr txBox="1">
                          <a:spLocks noChangeArrowheads="1"/>
                        </wps:cNvSpPr>
                        <wps:spPr bwMode="auto">
                          <a:xfrm>
                            <a:off x="1045856" y="1707957"/>
                            <a:ext cx="2187167" cy="457338"/>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6</w:t>
                              </w:r>
                              <w:r>
                                <w:rPr>
                                  <w:rFonts w:hint="eastAsia"/>
                                  <w:sz w:val="18"/>
                                </w:rPr>
                                <w:t>群养母猪栏</w:t>
                              </w:r>
                            </w:p>
                          </w:txbxContent>
                        </wps:txbx>
                        <wps:bodyPr rot="0" vert="horz" wrap="square" lIns="91440" tIns="45720" rIns="91440" bIns="45720" anchor="t" anchorCtr="0">
                          <a:noAutofit/>
                        </wps:bodyPr>
                      </wps:wsp>
                      <pic:pic xmlns:pic="http://schemas.openxmlformats.org/drawingml/2006/picture">
                        <pic:nvPicPr>
                          <pic:cNvPr id="3309" name="Picture 2" descr="https://timgsa.baidu.com/timg?image&amp;quality=80&amp;size=b9999_10000&amp;sec=1607367995510&amp;di=cf388c6735fb857f9a623913c9aed30d&amp;imgtype=0&amp;src=http%3A%2F%2Fimg9.cntrades.com%2F201601%2F05%2F09-16-42-90-1078967.jpg"/>
                          <pic:cNvPicPr>
                            <a:picLocks noChangeAspect="1"/>
                          </pic:cNvPicPr>
                        </pic:nvPicPr>
                        <pic:blipFill rotWithShape="1">
                          <a:blip r:embed="rId21">
                            <a:extLst>
                              <a:ext uri="{28A0092B-C50C-407E-A947-70E740481C1C}">
                                <a14:useLocalDpi xmlns:a14="http://schemas.microsoft.com/office/drawing/2010/main" val="0"/>
                              </a:ext>
                            </a:extLst>
                          </a:blip>
                          <a:srcRect l="-1" t="20159" r="882" b="19361"/>
                          <a:stretch/>
                        </pic:blipFill>
                        <pic:spPr bwMode="auto">
                          <a:xfrm>
                            <a:off x="51159" y="21252"/>
                            <a:ext cx="4248150" cy="1727835"/>
                          </a:xfrm>
                          <a:prstGeom prst="rect">
                            <a:avLst/>
                          </a:prstGeom>
                          <a:noFill/>
                          <a:extLst/>
                        </pic:spPr>
                      </pic:pic>
                    </wpg:wgp>
                  </a:graphicData>
                </a:graphic>
              </wp:inline>
            </w:drawing>
          </mc:Choice>
          <mc:Fallback>
            <w:pict>
              <v:group w14:anchorId="3D577DB7" id="组合 3307" o:spid="_x0000_s1042" style="width:211.5pt;height:112.5pt;mso-position-horizontal-relative:char;mso-position-vertical-relative:line" coordorigin="511,212" coordsize="42481,2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">
                <v:shape id="_x0000_s1043" type="#_x0000_t202" style="position:absolute;left:10458;top:17079;width:21872;height:4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itsAA&#10;AADdAAAADwAAAGRycy9kb3ducmV2LnhtbERPy4rCMBTdC/5DuIIb0VSd8VGNooJDtzp+wLW5tsXm&#10;pjTR1r83C8Hl4bzX29aU4km1KywrGI8iEMSp1QVnCi7/x+EChPPIGkvLpOBFDrabbmeNsbYNn+h5&#10;9pkIIexiVJB7X8VSujQng25kK+LA3Wxt0AdYZ1LX2IRwU8pJFM2kwYJDQ44VHXJK7+eHUXBLmsHv&#10;srn++cv89DPbYzG/2pdS/V67W4Hw1Pqv+ONOtILpNApzw5vw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mitsAAAADdAAAADwAAAAAAAAAAAAAAAACYAgAAZHJzL2Rvd25y&#10;ZXYueG1sUEsFBgAAAAAEAAQA9QAAAIUDA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6</w:t>
                        </w:r>
                        <w:r>
                          <w:rPr>
                            <w:rFonts w:hint="eastAsia"/>
                            <w:sz w:val="18"/>
                          </w:rPr>
                          <w:t>群养母猪栏</w:t>
                        </w:r>
                      </w:p>
                    </w:txbxContent>
                  </v:textbox>
                </v:shape>
                <v:shape id="Picture 2" o:spid="_x0000_s1044" type="#_x0000_t75" alt="https://timgsa.baidu.com/timg?image&amp;quality=80&amp;size=b9999_10000&amp;sec=1607367995510&amp;di=cf388c6735fb857f9a623913c9aed30d&amp;imgtype=0&amp;src=http%3A%2F%2Fimg9.cntrades.com%2F201601%2F05%2F09-16-42-90-1078967.jpg" style="position:absolute;left:511;top:212;width:42482;height:172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yFMbGAAAA3QAAAA8AAABkcnMvZG93bnJldi54bWxEj9FqwkAURN+F/sNyC33TTStKm2YjVloU&#10;fNBaP+CavU1Ss3fD7tbEv3cFwcdhZs4w2aw3jTiR87VlBc+jBARxYXXNpYL9z9fwFYQPyBoby6Tg&#10;TB5m+cMgw1Tbjr/ptAuliBD2KSqoQmhTKX1RkUE/si1x9H6tMxiidKXUDrsIN418SZKpNFhzXKiw&#10;pUVFxXH3bxRMjqvp4qPffm78wf0tQ+fquVkr9fTYz99BBOrDPXxrr7SC8Th5g+ub+ARk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zIUxsYAAADdAAAADwAAAAAAAAAAAAAA&#10;AACfAgAAZHJzL2Rvd25yZXYueG1sUEsFBgAAAAAEAAQA9wAAAJIDAAAAAA==&#10;">
                  <v:imagedata r:id="rId22" o:title="timg?image&amp;quality=80&amp;size=b9999_10000&amp;sec=1607367995510&amp;di=cf388c6735fb857f9a623913c9aed30d&amp;imgtype=0&amp;src=http%3A%2F%2Fimg9.cntrades.com%2F201601%2F05%2F09-16-42-90-1078967" croptop="13211f" cropbottom="12688f" cropleft="-1f" cropright="578f"/>
                  <v:path arrowok="t"/>
                </v:shape>
                <w10:anchorlock/>
              </v:group>
            </w:pict>
          </mc:Fallback>
        </mc:AlternateContent>
      </w:r>
      <w:r>
        <w:rPr>
          <w:rFonts w:asciiTheme="minorHAnsi" w:eastAsiaTheme="minorEastAsia" w:hAnsiTheme="minorHAnsi" w:cstheme="minorBidi" w:hint="eastAsia"/>
          <w:sz w:val="18"/>
          <w:szCs w:val="22"/>
        </w:rPr>
        <w:t xml:space="preserve"> </w:t>
      </w:r>
      <w:r>
        <w:rPr>
          <w:rFonts w:asciiTheme="minorHAnsi" w:eastAsiaTheme="minorEastAsia" w:hAnsiTheme="minorHAnsi" w:cstheme="minorBidi"/>
          <w:sz w:val="18"/>
          <w:szCs w:val="22"/>
        </w:rPr>
        <w:t xml:space="preserve">   </w:t>
      </w:r>
      <w:r>
        <w:rPr>
          <w:noProof/>
        </w:rPr>
        <mc:AlternateContent>
          <mc:Choice Requires="wpg">
            <w:drawing>
              <wp:inline distT="0" distB="0" distL="0" distR="0" wp14:anchorId="7821228F" wp14:editId="2A37CC33">
                <wp:extent cx="2350135" cy="1516380"/>
                <wp:effectExtent l="0" t="0" r="0" b="7620"/>
                <wp:docPr id="3310" name="组合 3310"/>
                <wp:cNvGraphicFramePr/>
                <a:graphic xmlns:a="http://schemas.openxmlformats.org/drawingml/2006/main">
                  <a:graphicData uri="http://schemas.microsoft.com/office/word/2010/wordprocessingGroup">
                    <wpg:wgp>
                      <wpg:cNvGrpSpPr/>
                      <wpg:grpSpPr>
                        <a:xfrm>
                          <a:off x="0" y="0"/>
                          <a:ext cx="2350135" cy="1516380"/>
                          <a:chOff x="0" y="0"/>
                          <a:chExt cx="2350135" cy="1516380"/>
                        </a:xfrm>
                      </wpg:grpSpPr>
                      <wps:wsp>
                        <wps:cNvPr id="3311" name="文本框 2"/>
                        <wps:cNvSpPr txBox="1">
                          <a:spLocks noChangeArrowheads="1"/>
                        </wps:cNvSpPr>
                        <wps:spPr bwMode="auto">
                          <a:xfrm>
                            <a:off x="577850" y="1193800"/>
                            <a:ext cx="1225550" cy="322580"/>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7</w:t>
                              </w:r>
                              <w:r>
                                <w:rPr>
                                  <w:rFonts w:hint="eastAsia"/>
                                  <w:sz w:val="18"/>
                                </w:rPr>
                                <w:t>仔猪保育栏</w:t>
                              </w:r>
                            </w:p>
                          </w:txbxContent>
                        </wps:txbx>
                        <wps:bodyPr rot="0" vert="horz" wrap="square" lIns="91440" tIns="45720" rIns="91440" bIns="45720" anchor="t" anchorCtr="0">
                          <a:noAutofit/>
                        </wps:bodyPr>
                      </wps:wsp>
                      <pic:pic xmlns:pic="http://schemas.openxmlformats.org/drawingml/2006/picture">
                        <pic:nvPicPr>
                          <pic:cNvPr id="3312" name="Picture 2" descr="https://ss0.bdstatic.com/70cFvHSh_Q1YnxGkpoWK1HF6hhy/it/u=1249102423,3972778323&amp;fm=26&amp;gp=0.jpg"/>
                          <pic:cNvPicPr>
                            <a:picLocks noChangeAspect="1"/>
                          </pic:cNvPicPr>
                        </pic:nvPicPr>
                        <pic:blipFill rotWithShape="1">
                          <a:blip r:embed="rId23">
                            <a:extLst>
                              <a:ext uri="{28A0092B-C50C-407E-A947-70E740481C1C}">
                                <a14:useLocalDpi xmlns:a14="http://schemas.microsoft.com/office/drawing/2010/main" val="0"/>
                              </a:ext>
                            </a:extLst>
                          </a:blip>
                          <a:srcRect l="7559" t="31601" r="7769"/>
                          <a:stretch/>
                        </pic:blipFill>
                        <pic:spPr bwMode="auto">
                          <a:xfrm>
                            <a:off x="0" y="0"/>
                            <a:ext cx="2350135" cy="1181100"/>
                          </a:xfrm>
                          <a:prstGeom prst="rect">
                            <a:avLst/>
                          </a:prstGeom>
                          <a:noFill/>
                          <a:extLst/>
                        </pic:spPr>
                      </pic:pic>
                    </wpg:wgp>
                  </a:graphicData>
                </a:graphic>
              </wp:inline>
            </w:drawing>
          </mc:Choice>
          <mc:Fallback>
            <w:pict>
              <v:group w14:anchorId="7821228F" id="组合 3310" o:spid="_x0000_s1045" style="width:185.05pt;height:119.4pt;mso-position-horizontal-relative:char;mso-position-vertical-relative:line" coordsize="23501,151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">
                <v:shape id="_x0000_s1046" type="#_x0000_t202" style="position:absolute;left:5778;top:11938;width:12256;height:3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qd9sYA&#10;AADdAAAADwAAAGRycy9kb3ducmV2LnhtbESP22rDMBBE3wv5B7GBvpREdt3m4kQJaaHFr7l8wMba&#10;2CbWyliKL39fFQp9HGbmDLPdD6YWHbWusqwgnkcgiHOrKy4UXM5fsxUI55E11pZJwUgO9rvJ0xZT&#10;bXs+UnfyhQgQdikqKL1vUildXpJBN7cNcfButjXog2wLqVvsA9zU8jWKFtJgxWGhxIY+S8rvp4dR&#10;cMv6l/d1f/32l+XxbfGB1fJqR6Wep8NhA8LT4P/Df+1MK0iSOIbfN+EJ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qd9sYAAADdAAAADwAAAAAAAAAAAAAAAACYAgAAZHJz&#10;L2Rvd25yZXYueG1sUEsFBgAAAAAEAAQA9QAAAIsDA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7</w:t>
                        </w:r>
                        <w:r>
                          <w:rPr>
                            <w:rFonts w:hint="eastAsia"/>
                            <w:sz w:val="18"/>
                          </w:rPr>
                          <w:t>仔猪保育栏</w:t>
                        </w:r>
                      </w:p>
                    </w:txbxContent>
                  </v:textbox>
                </v:shape>
                <v:shape id="Picture 2" o:spid="_x0000_s1047" type="#_x0000_t75" alt="https://ss0.bdstatic.com/70cFvHSh_Q1YnxGkpoWK1HF6hhy/it/u=1249102423,3972778323&amp;fm=26&amp;gp=0.jpg" style="position:absolute;width:23501;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I6+jJAAAA3QAAAA8AAABkcnMvZG93bnJldi54bWxEj1trwkAUhN8L/oflFPpSdKNSkegqaaH1&#10;AiJeAn08ZI9JMHs2ZLea9te7QsHHYWa+Yabz1lTiQo0rLSvo9yIQxJnVJecKjofP7hiE88gaK8uk&#10;4JcczGedpynG2l55R5e9z0WAsItRQeF9HUvpsoIMup6tiYN3so1BH2STS93gNcBNJQdRNJIGSw4L&#10;Bdb0UVB23v8YBdu31evfznxvF5skPSXv6fpLp2ulXp7bZALCU+sf4f/2UisYDvsDuL8JT0DOb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Qgjr6MkAAADdAAAADwAAAAAAAAAA&#10;AAAAAACfAgAAZHJzL2Rvd25yZXYueG1sUEsFBgAAAAAEAAQA9wAAAJUDAAAAAA==&#10;">
                  <v:imagedata r:id="rId24" o:title="u=1249102423,3972778323&amp;fm=26&amp;gp=0" croptop="20710f" cropleft="4954f" cropright="5091f"/>
                  <v:path arrowok="t"/>
                </v:shape>
                <w10:anchorlock/>
              </v:group>
            </w:pict>
          </mc:Fallback>
        </mc:AlternateContent>
      </w:r>
    </w:p>
    <w:p w:rsidR="002632FF" w:rsidRPr="00497299" w:rsidRDefault="002632FF" w:rsidP="002632FF">
      <w:pPr>
        <w:pStyle w:val="a6"/>
        <w:ind w:firstLineChars="200" w:firstLine="480"/>
        <w:rPr>
          <w:sz w:val="24"/>
        </w:rPr>
      </w:pPr>
      <w:r w:rsidRPr="00497299">
        <w:rPr>
          <w:rFonts w:hint="eastAsia"/>
          <w:sz w:val="24"/>
        </w:rPr>
        <w:t>（五）育成育肥猪栏</w:t>
      </w:r>
      <w:r w:rsidRPr="00497299">
        <w:rPr>
          <w:rFonts w:hint="eastAsia"/>
          <w:sz w:val="24"/>
        </w:rPr>
        <w:t xml:space="preserve">   </w:t>
      </w:r>
    </w:p>
    <w:p w:rsidR="002632FF" w:rsidRPr="002538AE" w:rsidRDefault="002632FF" w:rsidP="002632FF">
      <w:pPr>
        <w:pStyle w:val="a6"/>
        <w:ind w:firstLineChars="200" w:firstLine="420"/>
      </w:pPr>
      <w:r w:rsidRPr="002538AE">
        <w:rPr>
          <w:rFonts w:hint="eastAsia"/>
        </w:rPr>
        <w:t>实际生产中，为了节约投资，所用的育成育肥栏相对比较简易，常采用全金属圈栏或砖墙间隔、金属栏门。</w:t>
      </w:r>
    </w:p>
    <w:p w:rsidR="002632FF" w:rsidRPr="005E3968" w:rsidRDefault="002632FF" w:rsidP="002632FF">
      <w:pPr>
        <w:pStyle w:val="a6"/>
        <w:ind w:firstLineChars="200" w:firstLine="560"/>
        <w:rPr>
          <w:sz w:val="28"/>
        </w:rPr>
      </w:pPr>
      <w:r w:rsidRPr="005E3968">
        <w:rPr>
          <w:rFonts w:hint="eastAsia"/>
          <w:sz w:val="28"/>
        </w:rPr>
        <w:t>二、漏缝地板</w:t>
      </w:r>
    </w:p>
    <w:p w:rsidR="002632FF" w:rsidRPr="002538AE" w:rsidRDefault="002632FF" w:rsidP="002632FF">
      <w:pPr>
        <w:pStyle w:val="a6"/>
        <w:ind w:firstLineChars="200" w:firstLine="420"/>
      </w:pPr>
      <w:r w:rsidRPr="002538AE">
        <w:rPr>
          <w:rFonts w:hint="eastAsia"/>
        </w:rPr>
        <w:t>现代养猪生产中，为保持猪场栏内卫生，改善环境，减少清扫，普遍采用在粪沟上</w:t>
      </w:r>
      <w:r>
        <w:rPr>
          <w:rFonts w:hint="eastAsia"/>
        </w:rPr>
        <w:t>铺设漏缝地板（见图</w:t>
      </w:r>
      <w:r>
        <w:rPr>
          <w:rFonts w:hint="eastAsia"/>
        </w:rPr>
        <w:t>1-</w:t>
      </w:r>
      <w:r>
        <w:t>1</w:t>
      </w:r>
      <w:r>
        <w:rPr>
          <w:rFonts w:hint="eastAsia"/>
        </w:rPr>
        <w:t>-</w:t>
      </w:r>
      <w:r w:rsidR="00451FD9">
        <w:t>8</w:t>
      </w:r>
      <w:r>
        <w:rPr>
          <w:rFonts w:hint="eastAsia"/>
        </w:rPr>
        <w:t>）</w:t>
      </w:r>
      <w:r w:rsidR="007A38A8">
        <w:rPr>
          <w:rFonts w:hint="eastAsia"/>
        </w:rPr>
        <w:t>。</w:t>
      </w:r>
    </w:p>
    <w:p w:rsidR="002632FF" w:rsidRPr="002538AE" w:rsidRDefault="002632FF" w:rsidP="002632FF">
      <w:pPr>
        <w:pStyle w:val="a6"/>
        <w:ind w:firstLineChars="200" w:firstLine="420"/>
      </w:pPr>
      <w:r w:rsidRPr="002538AE">
        <w:rPr>
          <w:rFonts w:hint="eastAsia"/>
        </w:rPr>
        <w:t>对漏缝地板的要求：耐腐蚀、不变形、表面平、不滑，导热性小，坚固耐用，漏粪效果好，易冲洗消毒。地板缝隙宽度必须适合各种猪龄猪的行走站立、不卡猪蹄。</w:t>
      </w:r>
    </w:p>
    <w:p w:rsidR="002632FF" w:rsidRPr="002538AE" w:rsidRDefault="002632FF" w:rsidP="002632FF">
      <w:pPr>
        <w:pStyle w:val="a6"/>
        <w:ind w:firstLineChars="200" w:firstLine="420"/>
      </w:pPr>
      <w:r w:rsidRPr="002538AE">
        <w:rPr>
          <w:rFonts w:hint="eastAsia"/>
        </w:rPr>
        <w:t>常用的漏缝地板有：水泥混凝土板块，钢筋编织网、焊接网等金属编织网地板，工程塑料地板以及铸铁、陶瓷地板等。</w:t>
      </w:r>
    </w:p>
    <w:p w:rsidR="002632FF" w:rsidRPr="00E904DB" w:rsidRDefault="002632FF" w:rsidP="002632FF">
      <w:pPr>
        <w:pStyle w:val="a6"/>
        <w:ind w:firstLineChars="200" w:firstLine="480"/>
        <w:rPr>
          <w:sz w:val="24"/>
        </w:rPr>
      </w:pPr>
      <w:r w:rsidRPr="00E904DB">
        <w:rPr>
          <w:rFonts w:hint="eastAsia"/>
          <w:sz w:val="24"/>
        </w:rPr>
        <w:t>（一）水泥混凝土漏缝地板</w:t>
      </w:r>
    </w:p>
    <w:p w:rsidR="002632FF" w:rsidRPr="002538AE" w:rsidRDefault="002632FF" w:rsidP="002632FF">
      <w:pPr>
        <w:pStyle w:val="a6"/>
        <w:ind w:firstLineChars="200" w:firstLine="420"/>
      </w:pPr>
      <w:r w:rsidRPr="002538AE">
        <w:rPr>
          <w:rFonts w:hint="eastAsia"/>
        </w:rPr>
        <w:t>水泥混凝土漏缝地板在配种妊娠舍和育成肥育舍应用最为常见，可做成板状或条状。这种地板成本低、牢固耐用，但对制造工艺要求严格，水泥标号必须符合设计图纸要求。</w:t>
      </w:r>
    </w:p>
    <w:p w:rsidR="002632FF" w:rsidRPr="00E904DB" w:rsidRDefault="002632FF" w:rsidP="002632FF">
      <w:pPr>
        <w:pStyle w:val="a6"/>
        <w:ind w:firstLineChars="200" w:firstLine="480"/>
        <w:rPr>
          <w:sz w:val="24"/>
        </w:rPr>
      </w:pPr>
      <w:r w:rsidRPr="00E904DB">
        <w:rPr>
          <w:rFonts w:hint="eastAsia"/>
          <w:sz w:val="24"/>
        </w:rPr>
        <w:t>（二）金属漏缝地板</w:t>
      </w:r>
    </w:p>
    <w:p w:rsidR="002632FF" w:rsidRPr="002538AE" w:rsidRDefault="002632FF" w:rsidP="002632FF">
      <w:pPr>
        <w:pStyle w:val="a6"/>
        <w:ind w:firstLineChars="200" w:firstLine="420"/>
      </w:pPr>
      <w:r w:rsidRPr="002538AE">
        <w:rPr>
          <w:rFonts w:hint="eastAsia"/>
        </w:rPr>
        <w:t>金属漏缝地板可以用金属条排列焊接而成，也可用金属条编织成网状。由于缝隙占的比例较大，粪尿下落顺畅，缝隙不</w:t>
      </w:r>
      <w:r>
        <w:rPr>
          <w:rFonts w:hint="eastAsia"/>
        </w:rPr>
        <w:t>易堵塞，不会打滑，栏内清洁、干燥，在集约化养猪生产中普遍采用。</w:t>
      </w:r>
    </w:p>
    <w:p w:rsidR="002632FF" w:rsidRPr="00E904DB" w:rsidRDefault="002632FF" w:rsidP="002632FF">
      <w:pPr>
        <w:pStyle w:val="a6"/>
        <w:ind w:firstLineChars="100" w:firstLine="240"/>
        <w:rPr>
          <w:sz w:val="24"/>
        </w:rPr>
      </w:pPr>
      <w:r w:rsidRPr="00E904DB">
        <w:rPr>
          <w:rFonts w:hint="eastAsia"/>
          <w:sz w:val="24"/>
        </w:rPr>
        <w:t>（三）塑料漏缝地板</w:t>
      </w:r>
      <w:r w:rsidRPr="00E904DB">
        <w:rPr>
          <w:rFonts w:hint="eastAsia"/>
          <w:sz w:val="24"/>
        </w:rPr>
        <w:t xml:space="preserve">  </w:t>
      </w:r>
    </w:p>
    <w:p w:rsidR="002632FF" w:rsidRPr="002538AE" w:rsidRDefault="002632FF" w:rsidP="002632FF">
      <w:pPr>
        <w:pStyle w:val="a6"/>
        <w:ind w:firstLineChars="200" w:firstLine="420"/>
      </w:pPr>
      <w:r w:rsidRPr="002538AE">
        <w:rPr>
          <w:rFonts w:hint="eastAsia"/>
        </w:rPr>
        <w:t>塑料漏缝地板采用工程塑料模压而成，拆装方便，质量轻，耐腐蚀，牢固耐用，较混凝</w:t>
      </w:r>
      <w:r w:rsidRPr="002538AE">
        <w:rPr>
          <w:rFonts w:hint="eastAsia"/>
        </w:rPr>
        <w:lastRenderedPageBreak/>
        <w:t>土、金属和石板地面暖和，但容易打滑，体重大的猪行动不稳，适用于小猪保育栏地面或产仔哺乳栏小猪活动区地面。</w:t>
      </w:r>
    </w:p>
    <w:p w:rsidR="002632FF" w:rsidRDefault="002632FF" w:rsidP="002632FF">
      <w:pPr>
        <w:pStyle w:val="a6"/>
        <w:ind w:firstLineChars="300" w:firstLine="720"/>
        <w:rPr>
          <w:sz w:val="24"/>
        </w:rPr>
      </w:pPr>
      <w:r>
        <w:rPr>
          <w:noProof/>
          <w:sz w:val="24"/>
        </w:rPr>
        <mc:AlternateContent>
          <mc:Choice Requires="wpg">
            <w:drawing>
              <wp:inline distT="0" distB="0" distL="0" distR="0" wp14:anchorId="39A18AEF" wp14:editId="055BB477">
                <wp:extent cx="4878070" cy="1257300"/>
                <wp:effectExtent l="0" t="0" r="0" b="0"/>
                <wp:docPr id="3318" name="组合 3318"/>
                <wp:cNvGraphicFramePr/>
                <a:graphic xmlns:a="http://schemas.openxmlformats.org/drawingml/2006/main">
                  <a:graphicData uri="http://schemas.microsoft.com/office/word/2010/wordprocessingGroup">
                    <wpg:wgp>
                      <wpg:cNvGrpSpPr/>
                      <wpg:grpSpPr>
                        <a:xfrm>
                          <a:off x="0" y="0"/>
                          <a:ext cx="4878070" cy="1257300"/>
                          <a:chOff x="0" y="0"/>
                          <a:chExt cx="4878070" cy="1257300"/>
                        </a:xfrm>
                      </wpg:grpSpPr>
                      <wpg:grpSp>
                        <wpg:cNvPr id="3319" name="组合 4"/>
                        <wpg:cNvGrpSpPr/>
                        <wpg:grpSpPr>
                          <a:xfrm>
                            <a:off x="0" y="0"/>
                            <a:ext cx="4878070" cy="922020"/>
                            <a:chOff x="0" y="0"/>
                            <a:chExt cx="6707308" cy="1220811"/>
                          </a:xfrm>
                        </wpg:grpSpPr>
                        <pic:pic xmlns:pic="http://schemas.openxmlformats.org/drawingml/2006/picture">
                          <pic:nvPicPr>
                            <pic:cNvPr id="3320" name="Picture 2" descr="https://timgsa.baidu.com/timg?image&amp;quality=80&amp;size=b9999_10000&amp;sec=1607370224258&amp;di=19d15537c75eb4740cb70a639d721d17&amp;imgtype=0&amp;src=http%3A%2F%2Fimg004.hc360.cn%2Fg6%2FM04%2FE2%2F22%2FwKhQsFQK47eEEfe2AAAAAM3joxg02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764" t="19721" r="5883" b="16740"/>
                            <a:stretch/>
                          </pic:blipFill>
                          <pic:spPr bwMode="auto">
                            <a:xfrm>
                              <a:off x="2520280" y="20678"/>
                              <a:ext cx="2520280" cy="12001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2" name="Picture 4" descr="https://ss3.bdstatic.com/70cFv8Sh_Q1YnxGkpoWK1HF6hhy/it/u=875798877,1003955334&amp;fm=26&amp;gp=0.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54898" t="21077" r="2784" b="28336"/>
                            <a:stretch/>
                          </pic:blipFill>
                          <pic:spPr bwMode="auto">
                            <a:xfrm>
                              <a:off x="0" y="20678"/>
                              <a:ext cx="2437708" cy="1185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23" name="Picture 6" descr="https://timgsa.baidu.com/timg?image&amp;quality=80&amp;size=b9999_10000&amp;sec=1607370350083&amp;di=4436a1a8ce8f1771e370f7f4d340d250&amp;imgtype=0&amp;src=http%3A%2F%2Fimg003.hc360.cn%2Fm1%2FM04%2F7C%2F0D%2FwKhQcFQ9coCEBAOwAAAAADcT73813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421" t="8161" r="13045" b="6530"/>
                            <a:stretch/>
                          </pic:blipFill>
                          <pic:spPr bwMode="auto">
                            <a:xfrm>
                              <a:off x="5123132" y="0"/>
                              <a:ext cx="1584176" cy="1218597"/>
                            </a:xfrm>
                            <a:prstGeom prst="rect">
                              <a:avLst/>
                            </a:prstGeom>
                            <a:noFill/>
                            <a:extLst>
                              <a:ext uri="{909E8E84-426E-40DD-AFC4-6F175D3DCCD1}">
                                <a14:hiddenFill xmlns:a14="http://schemas.microsoft.com/office/drawing/2010/main">
                                  <a:solidFill>
                                    <a:srgbClr val="FFFFFF"/>
                                  </a:solidFill>
                                </a14:hiddenFill>
                              </a:ext>
                            </a:extLst>
                          </pic:spPr>
                        </pic:pic>
                      </wpg:grpSp>
                      <wps:wsp>
                        <wps:cNvPr id="3324" name="文本框 2"/>
                        <wps:cNvSpPr txBox="1">
                          <a:spLocks noChangeArrowheads="1"/>
                        </wps:cNvSpPr>
                        <wps:spPr bwMode="auto">
                          <a:xfrm>
                            <a:off x="1746250" y="934720"/>
                            <a:ext cx="1352550" cy="322580"/>
                          </a:xfrm>
                          <a:prstGeom prst="rect">
                            <a:avLst/>
                          </a:prstGeom>
                          <a:solidFill>
                            <a:srgbClr val="FFFFFF"/>
                          </a:solidFill>
                          <a:ln w="9525">
                            <a:noFill/>
                            <a:miter lim="800000"/>
                            <a:headEnd/>
                            <a:tailEnd/>
                          </a:ln>
                        </wps:spPr>
                        <wps:txb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8</w:t>
                              </w:r>
                              <w:r>
                                <w:rPr>
                                  <w:rFonts w:hint="eastAsia"/>
                                  <w:sz w:val="18"/>
                                </w:rPr>
                                <w:t>各种漏缝地板</w:t>
                              </w:r>
                            </w:p>
                          </w:txbxContent>
                        </wps:txbx>
                        <wps:bodyPr rot="0" vert="horz" wrap="square" lIns="91440" tIns="45720" rIns="91440" bIns="45720" anchor="t" anchorCtr="0">
                          <a:noAutofit/>
                        </wps:bodyPr>
                      </wps:wsp>
                    </wpg:wgp>
                  </a:graphicData>
                </a:graphic>
              </wp:inline>
            </w:drawing>
          </mc:Choice>
          <mc:Fallback>
            <w:pict>
              <v:group w14:anchorId="39A18AEF" id="组合 3318" o:spid="_x0000_s1048" style="width:384.1pt;height:99pt;mso-position-horizontal-relative:char;mso-position-vertical-relative:line" coordsize="48780,12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MECgAAAAAAAAAhAOZ2&#10;8EZSvgAAUr4AABUAAABkcnMvbWVkaWEvaW1hZ2UzLmpwZWf/2P/gABBKRklGAAEBAQDcANwAAP/b&#10;AEMAAgEBAQEBAgEBAQICAgICBAMCAgICBQQEAwQGBQYGBgUGBgYHCQgGBwkHBgYICwgJCgoKCgoG&#10;CAsMCwoMCQoKCv/bAEMBAgICAgICBQMDBQoHBgcKCgoKCgoKCgoKCgoKCgoKCgoKCgoKCgoKCgoK&#10;CgoKCgoKCgoKCgoKCgoKCgoKCgoKCv/AABEIAQMBa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">
                <v:group id="组合 4" o:spid="_x0000_s1049" style="position:absolute;width:48780;height:9220" coordsize="67073,122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2x98YAAADdAAAADwAAAGRycy9kb3ducmV2LnhtbESPT2vCQBTE7wW/w/KE&#10;3uomhhaNriKipQcR/APi7ZF9JsHs25Bdk/jtuwWhx2FmfsPMl72pREuNKy0riEcRCOLM6pJzBefT&#10;9mMCwnlkjZVlUvAkB8vF4G2OqbYdH6g9+lwECLsUFRTe16mULivIoBvZmjh4N9sY9EE2udQNdgFu&#10;KjmOoi9psOSwUGBN64Ky+/FhFHx32K2SeNPu7rf183r63F92MSn1PuxXMxCeev8ffrV/tIIkiaf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bH3xgAAAN0A&#10;AAAPAAAAAAAAAAAAAAAAAKoCAABkcnMvZG93bnJldi54bWxQSwUGAAAAAAQABAD6AAAAnQMAAAAA&#10;">
                  <v:shape id="Picture 2" o:spid="_x0000_s1050" type="#_x0000_t75" alt="https://timgsa.baidu.com/timg?image&amp;quality=80&amp;size=b9999_10000&amp;sec=1607370224258&amp;di=19d15537c75eb4740cb70a639d721d17&amp;imgtype=0&amp;src=http%3A%2F%2Fimg004.hc360.cn%2Fg6%2FM04%2FE2%2F22%2FwKhQsFQK47eEEfe2AAAAAM3joxg021.jpg" style="position:absolute;left:25202;top:206;width:25203;height:12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TMyDCAAAA3QAAAA8AAABkcnMvZG93bnJldi54bWxET91qwjAUvh/4DuEIu5uplhWpRlFhOMbA&#10;6XyAQ3NsislJabK2e/vlYuDlx/e/3o7Oip660HhWMJ9lIIgrrxuuFVy/316WIEJE1mg9k4JfCrDd&#10;TJ7WWGo/8Jn6S6xFCuFQogITY1tKGSpDDsPMt8SJu/nOYUywq6XucEjhzspFlhXSYcOpwWBLB0PV&#10;/fLjFIT2tnw9nOXnqfmywdhjcbT7D6Wep+NuBSLSGB/if/e7VpDni7Q/vUlP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EzMgwgAAAN0AAAAPAAAAAAAAAAAAAAAAAJ8C&#10;AABkcnMvZG93bnJldi54bWxQSwUGAAAAAAQABAD3AAAAjgMAAAAA&#10;">
                    <v:imagedata r:id="rId28" o:title="timg?image&amp;quality=80&amp;size=b9999_10000&amp;sec=1607370224258&amp;di=19d15537c75eb4740cb70a639d721d17&amp;imgtype=0&amp;src=http%3A%2F%2Fimg004.hc360.cn%2Fg6%2FM04%2FE2%2F22%2FwKhQsFQK47eEEfe2AAAAAM3joxg021" croptop="12924f" cropbottom="10971f" cropleft="7710f" cropright="3855f"/>
                  </v:shape>
                  <v:shape id="Picture 4" o:spid="_x0000_s1051" type="#_x0000_t75" alt="https://ss3.bdstatic.com/70cFv8Sh_Q1YnxGkpoWK1HF6hhy/it/u=875798877,1003955334&amp;fm=26&amp;gp=0.jpg" style="position:absolute;top:206;width:24377;height:11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btAHFAAAA3QAAAA8AAABkcnMvZG93bnJldi54bWxEj0FrwkAUhO8F/8PyBG91YwQpqasUQSiV&#10;HpqK9vjIviYh2bdhdzVpfn1XEDwOM/MNs94OphVXcr62rGAxT0AQF1bXXCo4fu+fX0D4gKyxtUwK&#10;/sjDdjN5WmOmbc9fdM1DKSKEfYYKqhC6TEpfVGTQz21HHL1f6wyGKF0ptcM+wk0r0yRZSYM1x4UK&#10;O9pVVDT5xSgYGT/GndGfh8s5792YNKcf0yg1mw5vryACDeERvrfftYLlMk3h9iY+Ab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G7QBxQAAAN0AAAAPAAAAAAAAAAAAAAAA&#10;AJ8CAABkcnMvZG93bnJldi54bWxQSwUGAAAAAAQABAD3AAAAkQMAAAAA&#10;">
                    <v:imagedata r:id="rId29" o:title="u=875798877,1003955334&amp;fm=26&amp;gp=0" croptop="13813f" cropbottom="18570f" cropleft="35978f" cropright="1825f"/>
                  </v:shape>
                  <v:shape id="Picture 6" o:spid="_x0000_s1052" type="#_x0000_t75" alt="https://timgsa.baidu.com/timg?image&amp;quality=80&amp;size=b9999_10000&amp;sec=1607370350083&amp;di=4436a1a8ce8f1771e370f7f4d340d250&amp;imgtype=0&amp;src=http%3A%2F%2Fimg003.hc360.cn%2Fm1%2FM04%2F7C%2F0D%2FwKhQcFQ9coCEBAOwAAAAADcT738136.jpg" style="position:absolute;left:51231;width:15842;height:12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gJ9HEAAAA3QAAAA8AAABkcnMvZG93bnJldi54bWxEj0FrAjEUhO8F/0N4grea1S0lrEZRodCL&#10;h24FPT42z93FzcuSRF399U2h0OMwM98wy/VgO3EjH1rHGmbTDARx5UzLtYbD98erAhEissHOMWl4&#10;UID1avSyxMK4O3/RrYy1SBAOBWpoYuwLKUPVkMUwdT1x8s7OW4xJ+loaj/cEt52cZ9m7tNhyWmiw&#10;p11D1aW8Wg3bIw/7Z/l2UkrtnNwqezx7q/VkPGwWICIN8T/81/40GvJ8nsPvm/QE5O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gJ9HEAAAA3QAAAA8AAAAAAAAAAAAAAAAA&#10;nwIAAGRycy9kb3ducmV2LnhtbFBLBQYAAAAABAAEAPcAAACQAwAAAAA=&#10;">
                    <v:imagedata r:id="rId30" o:title="timg?image&amp;quality=80&amp;size=b9999_10000&amp;sec=1607370350083&amp;di=4436a1a8ce8f1771e370f7f4d340d250&amp;imgtype=0&amp;src=http%3A%2F%2Fimg003.hc360.cn%2Fm1%2FM04%2F7C%2F0D%2FwKhQcFQ9coCEBAOwAAAAADcT738136" croptop="5348f" cropbottom="4280f" cropleft="6830f" cropright="8549f"/>
                  </v:shape>
                </v:group>
                <v:shape id="_x0000_s1053" type="#_x0000_t202" style="position:absolute;left:17462;top:9347;width:13526;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008UA&#10;AADdAAAADwAAAGRycy9kb3ducmV2LnhtbESPzW7CMBCE75V4B2uRuFTF4adQAgaVSlRck/IAS7wk&#10;FvE6il0S3r5GqsRxNDPfaDa73tbiRq03jhVMxgkI4sJpw6WC08/h7QOED8gaa8ek4E4edtvBywZT&#10;7TrO6JaHUkQI+xQVVCE0qZS+qMiiH7uGOHoX11oMUbal1C12EW5rOU2ShbRoOC5U2NBXRcU1/7UK&#10;Lsfu9X3Vnb/DaZnNF3s0y7O7KzUa9p9rEIH68Az/t49awWw2ncPjTXw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fTTxQAAAN0AAAAPAAAAAAAAAAAAAAAAAJgCAABkcnMv&#10;ZG93bnJldi54bWxQSwUGAAAAAAQABAD1AAAAigMAAAAA&#10;" stroked="f">
                  <v:textbox>
                    <w:txbxContent>
                      <w:p w:rsidR="007B5986" w:rsidRPr="00BB1F6E" w:rsidRDefault="007B5986" w:rsidP="002632FF">
                        <w:pPr>
                          <w:rPr>
                            <w:sz w:val="18"/>
                          </w:rPr>
                        </w:pPr>
                        <w:r w:rsidRPr="00BB1F6E">
                          <w:rPr>
                            <w:rFonts w:hint="eastAsia"/>
                            <w:sz w:val="18"/>
                          </w:rPr>
                          <w:t>图</w:t>
                        </w:r>
                        <w:r w:rsidRPr="00BB1F6E">
                          <w:rPr>
                            <w:rFonts w:hint="eastAsia"/>
                            <w:sz w:val="18"/>
                          </w:rPr>
                          <w:t>1</w:t>
                        </w:r>
                        <w:r w:rsidRPr="00BB1F6E">
                          <w:rPr>
                            <w:sz w:val="18"/>
                          </w:rPr>
                          <w:t>-1-</w:t>
                        </w:r>
                        <w:r>
                          <w:rPr>
                            <w:sz w:val="18"/>
                          </w:rPr>
                          <w:t>8</w:t>
                        </w:r>
                        <w:r>
                          <w:rPr>
                            <w:rFonts w:hint="eastAsia"/>
                            <w:sz w:val="18"/>
                          </w:rPr>
                          <w:t>各种漏缝地板</w:t>
                        </w:r>
                      </w:p>
                    </w:txbxContent>
                  </v:textbox>
                </v:shape>
                <w10:anchorlock/>
              </v:group>
            </w:pict>
          </mc:Fallback>
        </mc:AlternateContent>
      </w:r>
    </w:p>
    <w:p w:rsidR="002632FF" w:rsidRPr="00E904DB" w:rsidRDefault="002632FF" w:rsidP="002632FF">
      <w:pPr>
        <w:pStyle w:val="a6"/>
        <w:ind w:firstLineChars="200" w:firstLine="560"/>
        <w:rPr>
          <w:sz w:val="24"/>
        </w:rPr>
      </w:pPr>
      <w:r w:rsidRPr="00B32532">
        <w:rPr>
          <w:rFonts w:hint="eastAsia"/>
          <w:sz w:val="28"/>
        </w:rPr>
        <w:t>三、饲喂设备</w:t>
      </w:r>
      <w:r w:rsidRPr="00B32532">
        <w:rPr>
          <w:rFonts w:hint="eastAsia"/>
          <w:sz w:val="28"/>
        </w:rPr>
        <w:t xml:space="preserve">  </w:t>
      </w:r>
      <w:r w:rsidRPr="00E904DB">
        <w:rPr>
          <w:rFonts w:hint="eastAsia"/>
          <w:sz w:val="24"/>
        </w:rPr>
        <w:t xml:space="preserve"> </w:t>
      </w:r>
    </w:p>
    <w:p w:rsidR="002632FF" w:rsidRPr="002538AE" w:rsidRDefault="002632FF" w:rsidP="002632FF">
      <w:pPr>
        <w:pStyle w:val="a6"/>
        <w:ind w:firstLineChars="200" w:firstLine="420"/>
      </w:pPr>
      <w:r w:rsidRPr="002538AE">
        <w:rPr>
          <w:rFonts w:hint="eastAsia"/>
        </w:rPr>
        <w:t>养猪生产中，饲料成本约占</w:t>
      </w:r>
      <w:r w:rsidRPr="002538AE">
        <w:rPr>
          <w:rFonts w:hint="eastAsia"/>
        </w:rPr>
        <w:t>50~70%</w:t>
      </w:r>
      <w:r w:rsidRPr="002538AE">
        <w:rPr>
          <w:rFonts w:hint="eastAsia"/>
        </w:rPr>
        <w:t>，喂料工作量约占</w:t>
      </w:r>
      <w:r w:rsidRPr="002538AE">
        <w:rPr>
          <w:rFonts w:hint="eastAsia"/>
        </w:rPr>
        <w:t>30%~40%</w:t>
      </w:r>
      <w:r w:rsidRPr="002538AE">
        <w:rPr>
          <w:rFonts w:hint="eastAsia"/>
        </w:rPr>
        <w:t>，因此，饲喂设备对提高饲料利用率、减轻劳动强度、提高猪场经济效益有很大影响。</w:t>
      </w:r>
    </w:p>
    <w:p w:rsidR="002632FF" w:rsidRPr="002538AE" w:rsidRDefault="002632FF" w:rsidP="002632FF">
      <w:pPr>
        <w:pStyle w:val="a6"/>
        <w:ind w:firstLineChars="200" w:firstLine="420"/>
      </w:pPr>
      <w:r w:rsidRPr="002538AE">
        <w:rPr>
          <w:rFonts w:hint="eastAsia"/>
        </w:rPr>
        <w:t>人工喂料设备比较简单，主要包括加料车、食槽。自动喂饲系统由贮料塔、饲料输送机、输送管道、自动给料设备、计量设备、食槽等组成。</w:t>
      </w:r>
    </w:p>
    <w:p w:rsidR="002632FF" w:rsidRPr="00AE6A42" w:rsidRDefault="002632FF" w:rsidP="002632FF">
      <w:pPr>
        <w:pStyle w:val="a6"/>
        <w:ind w:firstLineChars="200" w:firstLine="560"/>
        <w:rPr>
          <w:sz w:val="28"/>
        </w:rPr>
      </w:pPr>
      <w:r w:rsidRPr="00AE6A42">
        <w:rPr>
          <w:rFonts w:hint="eastAsia"/>
          <w:sz w:val="28"/>
        </w:rPr>
        <w:t>四、饮水设备</w:t>
      </w:r>
    </w:p>
    <w:p w:rsidR="002632FF" w:rsidRPr="002538AE" w:rsidRDefault="002632FF" w:rsidP="002632FF">
      <w:pPr>
        <w:pStyle w:val="a6"/>
        <w:ind w:firstLineChars="200" w:firstLine="420"/>
      </w:pPr>
      <w:r w:rsidRPr="002538AE">
        <w:rPr>
          <w:rFonts w:hint="eastAsia"/>
        </w:rPr>
        <w:t>猪用自动饮水器的种类很多，主要有鸭嘴式、乳头式、吸吮式和杯式等，每一种又有多种结构形式。鸭嘴式猪自动饮水器为规模化猪场中使用最多的一种饮水设备。乳头式猪自动饮水器由壳体、顶杆和钢球三部分构成。吸吮式猪自动饮水器由顶杆、钢球、壳体三部分组成。杯式猪自动饮水器供水部分的结构与鸭嘴式大致相同，杯体常用铸铁制造，也可以用工程塑料或钢板冲压成形（表面喷塑）。</w:t>
      </w:r>
    </w:p>
    <w:p w:rsidR="002632FF" w:rsidRPr="00AE6A42" w:rsidRDefault="002632FF" w:rsidP="002632FF">
      <w:pPr>
        <w:pStyle w:val="a6"/>
        <w:ind w:firstLineChars="200" w:firstLine="560"/>
        <w:rPr>
          <w:sz w:val="28"/>
        </w:rPr>
      </w:pPr>
      <w:r w:rsidRPr="00AE6A42">
        <w:rPr>
          <w:rFonts w:hint="eastAsia"/>
          <w:sz w:val="28"/>
        </w:rPr>
        <w:t>五、清粪设备</w:t>
      </w:r>
    </w:p>
    <w:p w:rsidR="002632FF" w:rsidRPr="002538AE" w:rsidRDefault="002632FF" w:rsidP="002632FF">
      <w:pPr>
        <w:pStyle w:val="a6"/>
        <w:ind w:firstLineChars="200" w:firstLine="420"/>
      </w:pPr>
      <w:r w:rsidRPr="002538AE">
        <w:rPr>
          <w:rFonts w:hint="eastAsia"/>
        </w:rPr>
        <w:t>常用的清粪机械有链式刮板清粪机、往复刮粪板清粪机等。</w:t>
      </w:r>
    </w:p>
    <w:p w:rsidR="002632FF" w:rsidRPr="00AE6A42" w:rsidRDefault="002632FF" w:rsidP="002632FF">
      <w:pPr>
        <w:pStyle w:val="a6"/>
        <w:ind w:firstLineChars="200" w:firstLine="480"/>
        <w:rPr>
          <w:sz w:val="24"/>
        </w:rPr>
      </w:pPr>
      <w:r w:rsidRPr="00AE6A42">
        <w:rPr>
          <w:rFonts w:hint="eastAsia"/>
          <w:sz w:val="24"/>
        </w:rPr>
        <w:t>（一）链式刮板清粪机</w:t>
      </w:r>
    </w:p>
    <w:p w:rsidR="002632FF" w:rsidRPr="002538AE" w:rsidRDefault="002632FF" w:rsidP="002632FF">
      <w:pPr>
        <w:pStyle w:val="a6"/>
        <w:ind w:firstLineChars="200" w:firstLine="420"/>
      </w:pPr>
      <w:r w:rsidRPr="002538AE">
        <w:rPr>
          <w:rFonts w:hint="eastAsia"/>
        </w:rPr>
        <w:t>链式刮板清粪机由链刮板、驱动装置、导向轮和张紧装置等部分组成。此方式不适用于高床饲养的分娩舍和培育舍内清粪。</w:t>
      </w:r>
    </w:p>
    <w:p w:rsidR="002632FF" w:rsidRPr="002538AE" w:rsidRDefault="002632FF" w:rsidP="002632FF">
      <w:pPr>
        <w:pStyle w:val="a6"/>
        <w:ind w:firstLineChars="200" w:firstLine="420"/>
      </w:pPr>
      <w:r w:rsidRPr="002538AE">
        <w:rPr>
          <w:rFonts w:hint="eastAsia"/>
        </w:rPr>
        <w:t>链式刮板机的主要缺陷是由于倾斜升运器通常在舍外，在北方冬天易冻结。因此在北方地区冬天不可使用倾斜升运器，而应由人工将粪便装车运至集粪场。</w:t>
      </w:r>
    </w:p>
    <w:p w:rsidR="002632FF" w:rsidRPr="00AE6A42" w:rsidRDefault="002632FF" w:rsidP="002632FF">
      <w:pPr>
        <w:pStyle w:val="a6"/>
        <w:ind w:firstLineChars="200" w:firstLine="480"/>
        <w:rPr>
          <w:sz w:val="24"/>
        </w:rPr>
      </w:pPr>
      <w:r w:rsidRPr="00AE6A42">
        <w:rPr>
          <w:rFonts w:hint="eastAsia"/>
          <w:sz w:val="24"/>
        </w:rPr>
        <w:t>（二）往复式刮板清粪机</w:t>
      </w:r>
    </w:p>
    <w:p w:rsidR="002632FF" w:rsidRPr="002538AE" w:rsidRDefault="002632FF" w:rsidP="002632FF">
      <w:pPr>
        <w:pStyle w:val="a6"/>
        <w:ind w:firstLineChars="200" w:firstLine="420"/>
      </w:pPr>
      <w:r w:rsidRPr="002538AE">
        <w:rPr>
          <w:rFonts w:hint="eastAsia"/>
        </w:rPr>
        <w:t>往复式刮板清粪机由带刮粪板的滑架（两侧面和底面都装有滚轮的小滑车）、传动装置、张紧机构和钢丝绳等构成。</w:t>
      </w:r>
    </w:p>
    <w:p w:rsidR="002632FF" w:rsidRPr="00D93C4D" w:rsidRDefault="002632FF" w:rsidP="002632FF">
      <w:pPr>
        <w:pStyle w:val="a6"/>
        <w:ind w:firstLineChars="200" w:firstLine="560"/>
        <w:rPr>
          <w:sz w:val="28"/>
        </w:rPr>
      </w:pPr>
      <w:r w:rsidRPr="00D93C4D">
        <w:rPr>
          <w:rFonts w:hint="eastAsia"/>
          <w:sz w:val="28"/>
        </w:rPr>
        <w:t>六、猪舍环境调控</w:t>
      </w:r>
    </w:p>
    <w:p w:rsidR="002632FF" w:rsidRPr="002538AE" w:rsidRDefault="002632FF" w:rsidP="002632FF">
      <w:pPr>
        <w:pStyle w:val="a6"/>
        <w:ind w:firstLineChars="200" w:firstLine="420"/>
      </w:pPr>
      <w:r w:rsidRPr="002538AE">
        <w:rPr>
          <w:rFonts w:hint="eastAsia"/>
        </w:rPr>
        <w:t>猪舍环境控制主要是指猪舍采暖、降温、通风及空气质量的控制，需要通过配置相应的环境调控设备来满足各种环境要求。</w:t>
      </w:r>
    </w:p>
    <w:p w:rsidR="002632FF" w:rsidRPr="002538AE" w:rsidRDefault="002632FF" w:rsidP="002632FF">
      <w:pPr>
        <w:pStyle w:val="a6"/>
        <w:ind w:firstLineChars="200" w:firstLine="420"/>
      </w:pPr>
      <w:r w:rsidRPr="002538AE">
        <w:rPr>
          <w:rFonts w:hint="eastAsia"/>
        </w:rPr>
        <w:t>猪场常用的采暖方式主要有热水采暖系统、热风采暖系统及局部采暖系统。</w:t>
      </w:r>
    </w:p>
    <w:p w:rsidR="002632FF" w:rsidRPr="002538AE" w:rsidRDefault="002632FF" w:rsidP="008C270C">
      <w:pPr>
        <w:pStyle w:val="a6"/>
        <w:ind w:firstLineChars="200" w:firstLine="420"/>
      </w:pPr>
      <w:r w:rsidRPr="002538AE">
        <w:rPr>
          <w:rFonts w:hint="eastAsia"/>
        </w:rPr>
        <w:t>我国大部分地区夏季炎热，需要对猪舍采取一些行之有效的防暑降温措施。除通过进行合理的猪舍设计，利用遮阳、绿化等削弱太阳辐射，在一定程度上可减轻高温的危害外，采取通风降温、湿垫风机蒸发降温、喷雾降温等措施，可获得理想的降温效果。针对猪的定位饲养工艺，采用滴水降温也是一种经济有效的降温方式。此外，在猪舍躺卧区地板下，铺设一些管道，让冷风或冷水或其他冷源通过，使局部地板温度降低，也可达到降温的目的。猪舍通风一方面可起到降温作用；另一方面，通过舍内外空气交换，引入舍外新鲜空气，排除</w:t>
      </w:r>
      <w:r w:rsidRPr="002538AE">
        <w:rPr>
          <w:rFonts w:hint="eastAsia"/>
        </w:rPr>
        <w:lastRenderedPageBreak/>
        <w:t>舍内污浊空气和过多水汽，以改善舍内空气环境质量，保持适宜的相对湿度。</w:t>
      </w:r>
    </w:p>
    <w:p w:rsidR="002632FF" w:rsidRPr="002538AE" w:rsidRDefault="002632FF" w:rsidP="002632FF">
      <w:pPr>
        <w:pStyle w:val="a6"/>
      </w:pPr>
      <w:r w:rsidRPr="002538AE">
        <w:rPr>
          <w:rFonts w:hint="eastAsia"/>
        </w:rPr>
        <w:t>进行猪舍通风时，应注意：</w:t>
      </w:r>
    </w:p>
    <w:p w:rsidR="002632FF" w:rsidRPr="002538AE" w:rsidRDefault="002632FF" w:rsidP="002632FF">
      <w:pPr>
        <w:pStyle w:val="a6"/>
        <w:ind w:firstLineChars="200" w:firstLine="420"/>
      </w:pPr>
      <w:r>
        <w:rPr>
          <w:rFonts w:hint="eastAsia"/>
        </w:rPr>
        <w:t>1</w:t>
      </w:r>
      <w:r>
        <w:t>.</w:t>
      </w:r>
      <w:r w:rsidRPr="002538AE">
        <w:rPr>
          <w:rFonts w:hint="eastAsia"/>
        </w:rPr>
        <w:t>夏季采用机械通风在一定程度上能够起到降温的作用，但过高的气流速度，会因气流与猪体表间的摩擦而使猪感到不舒服。因此，猪舍夏季机械通风的风速不应超过</w:t>
      </w:r>
      <w:r w:rsidRPr="002538AE">
        <w:rPr>
          <w:rFonts w:hint="eastAsia"/>
        </w:rPr>
        <w:t>2m/s</w:t>
      </w:r>
      <w:r w:rsidRPr="002538AE">
        <w:rPr>
          <w:rFonts w:hint="eastAsia"/>
        </w:rPr>
        <w:t>；</w:t>
      </w:r>
    </w:p>
    <w:p w:rsidR="002632FF" w:rsidRPr="002538AE" w:rsidRDefault="002632FF" w:rsidP="002632FF">
      <w:pPr>
        <w:pStyle w:val="a6"/>
        <w:ind w:firstLineChars="200" w:firstLine="420"/>
      </w:pPr>
      <w:r>
        <w:rPr>
          <w:rFonts w:hint="eastAsia"/>
        </w:rPr>
        <w:t>2</w:t>
      </w:r>
      <w:r>
        <w:t>.</w:t>
      </w:r>
      <w:r w:rsidRPr="002538AE">
        <w:rPr>
          <w:rFonts w:hint="eastAsia"/>
        </w:rPr>
        <w:t>猪舍通风一般要求风机有较大的通风量和较小的压力，宜采用轴流风机；冬季通风需在维持适中的舍内温度下进行，且要求气流稳定、均匀，不形成“贼风”，无死角。</w:t>
      </w:r>
    </w:p>
    <w:p w:rsidR="002632FF" w:rsidRPr="00D93C4D" w:rsidRDefault="002632FF" w:rsidP="002632FF">
      <w:pPr>
        <w:pStyle w:val="a6"/>
        <w:ind w:firstLineChars="200" w:firstLine="560"/>
        <w:rPr>
          <w:sz w:val="28"/>
        </w:rPr>
      </w:pPr>
      <w:r w:rsidRPr="00D93C4D">
        <w:rPr>
          <w:rFonts w:hint="eastAsia"/>
          <w:sz w:val="28"/>
        </w:rPr>
        <w:t>七、其他设备</w:t>
      </w:r>
    </w:p>
    <w:p w:rsidR="002632FF" w:rsidRDefault="002632FF" w:rsidP="002632FF">
      <w:pPr>
        <w:pStyle w:val="a6"/>
        <w:ind w:firstLineChars="200" w:firstLine="420"/>
        <w:jc w:val="center"/>
      </w:pPr>
      <w:r>
        <w:rPr>
          <w:rFonts w:hint="eastAsia"/>
        </w:rPr>
        <w:t xml:space="preserve"> </w:t>
      </w:r>
      <w:r w:rsidRPr="002538AE">
        <w:rPr>
          <w:rFonts w:hint="eastAsia"/>
        </w:rPr>
        <w:t>猪场还有一些配套设备：背膘测定仪、怀孕探测仪、活动电子秤、模型猪、耳号钳及电子识别耳牌、断尾钳。仔猪转运车，以及用于猪舍消毒的火焰消毒器、兽医工具等。</w:t>
      </w:r>
    </w:p>
    <w:p w:rsidR="002632FF" w:rsidRDefault="002632FF" w:rsidP="002632FF"/>
    <w:p w:rsidR="00E92F1C" w:rsidRPr="00210662" w:rsidRDefault="00E92F1C" w:rsidP="00A65A6D">
      <w:pPr>
        <w:ind w:firstLineChars="200" w:firstLine="723"/>
        <w:rPr>
          <w:b/>
          <w:sz w:val="36"/>
        </w:rPr>
      </w:pPr>
      <w:r w:rsidRPr="00210662">
        <w:rPr>
          <w:rFonts w:hint="eastAsia"/>
          <w:b/>
          <w:sz w:val="36"/>
        </w:rPr>
        <w:t>综合</w:t>
      </w:r>
      <w:r w:rsidRPr="00210662">
        <w:rPr>
          <w:b/>
          <w:sz w:val="36"/>
        </w:rPr>
        <w:t>训练</w:t>
      </w:r>
    </w:p>
    <w:p w:rsidR="00E92F1C" w:rsidRDefault="00E92F1C" w:rsidP="00A65A6D">
      <w:pPr>
        <w:ind w:firstLineChars="200" w:firstLine="420"/>
      </w:pPr>
    </w:p>
    <w:p w:rsidR="00E92F1C" w:rsidRPr="00C910A3" w:rsidRDefault="00E92F1C" w:rsidP="00A65A6D">
      <w:pPr>
        <w:spacing w:line="360" w:lineRule="auto"/>
        <w:ind w:firstLineChars="200" w:firstLine="562"/>
        <w:rPr>
          <w:rFonts w:ascii="宋体" w:eastAsia="宋体" w:hAnsi="宋体"/>
          <w:b/>
          <w:sz w:val="28"/>
          <w:szCs w:val="21"/>
        </w:rPr>
      </w:pPr>
      <w:r w:rsidRPr="00C910A3">
        <w:rPr>
          <w:rFonts w:ascii="宋体" w:eastAsia="宋体" w:hAnsi="宋体"/>
          <w:b/>
          <w:sz w:val="28"/>
          <w:szCs w:val="21"/>
        </w:rPr>
        <w:t>一</w:t>
      </w:r>
      <w:r w:rsidRPr="00C910A3">
        <w:rPr>
          <w:rFonts w:ascii="宋体" w:eastAsia="宋体" w:hAnsi="宋体" w:hint="eastAsia"/>
          <w:b/>
          <w:sz w:val="28"/>
          <w:szCs w:val="21"/>
        </w:rPr>
        <w:t>、</w:t>
      </w:r>
      <w:r w:rsidRPr="00C910A3">
        <w:rPr>
          <w:rFonts w:ascii="宋体" w:eastAsia="宋体" w:hAnsi="宋体"/>
          <w:b/>
          <w:sz w:val="28"/>
          <w:szCs w:val="21"/>
        </w:rPr>
        <w:t>填空题</w:t>
      </w:r>
    </w:p>
    <w:p w:rsidR="00E92F1C" w:rsidRPr="00210662" w:rsidRDefault="00E92F1C" w:rsidP="00A65A6D">
      <w:pPr>
        <w:ind w:firstLineChars="200" w:firstLine="420"/>
        <w:rPr>
          <w:rFonts w:ascii="宋体" w:eastAsia="宋体" w:hAnsi="宋体"/>
          <w:szCs w:val="21"/>
        </w:rPr>
      </w:pPr>
      <w:r w:rsidRPr="00210662">
        <w:rPr>
          <w:rFonts w:ascii="宋体" w:eastAsia="宋体" w:hAnsi="宋体" w:hint="eastAsia"/>
          <w:szCs w:val="21"/>
        </w:rPr>
        <w:t>1</w:t>
      </w:r>
      <w:r w:rsidRPr="00210662">
        <w:rPr>
          <w:rFonts w:ascii="宋体" w:eastAsia="宋体" w:hAnsi="宋体"/>
          <w:szCs w:val="21"/>
        </w:rPr>
        <w:t>.一般情况下</w:t>
      </w:r>
      <w:r w:rsidRPr="00210662">
        <w:rPr>
          <w:rFonts w:ascii="宋体" w:eastAsia="宋体" w:hAnsi="宋体" w:hint="eastAsia"/>
          <w:szCs w:val="21"/>
        </w:rPr>
        <w:t>，</w:t>
      </w:r>
      <w:r w:rsidRPr="00210662">
        <w:rPr>
          <w:rFonts w:ascii="宋体" w:eastAsia="宋体" w:hAnsi="宋体"/>
          <w:szCs w:val="21"/>
        </w:rPr>
        <w:t>根据猪场防疫和生产经验</w:t>
      </w:r>
      <w:r w:rsidRPr="00210662">
        <w:rPr>
          <w:rFonts w:ascii="宋体" w:eastAsia="宋体" w:hAnsi="宋体" w:hint="eastAsia"/>
          <w:szCs w:val="21"/>
        </w:rPr>
        <w:t>，</w:t>
      </w:r>
      <w:r w:rsidRPr="00210662">
        <w:rPr>
          <w:rFonts w:ascii="宋体" w:eastAsia="宋体" w:hAnsi="宋体"/>
          <w:szCs w:val="21"/>
        </w:rPr>
        <w:t>应距离交通主干道</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szCs w:val="21"/>
        </w:rPr>
        <w:t>km以上</w:t>
      </w:r>
      <w:r w:rsidRPr="00210662">
        <w:rPr>
          <w:rFonts w:ascii="宋体" w:eastAsia="宋体" w:hAnsi="宋体" w:hint="eastAsia"/>
          <w:szCs w:val="21"/>
        </w:rPr>
        <w:t>，</w:t>
      </w:r>
      <w:r w:rsidRPr="00210662">
        <w:rPr>
          <w:rFonts w:ascii="宋体" w:eastAsia="宋体" w:hAnsi="宋体"/>
          <w:szCs w:val="21"/>
        </w:rPr>
        <w:t>乡村公路</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szCs w:val="21"/>
        </w:rPr>
        <w:t>km以上</w:t>
      </w:r>
      <w:r w:rsidRPr="00210662">
        <w:rPr>
          <w:rFonts w:ascii="宋体" w:eastAsia="宋体" w:hAnsi="宋体" w:hint="eastAsia"/>
          <w:szCs w:val="21"/>
        </w:rPr>
        <w:t>，居民点</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szCs w:val="21"/>
        </w:rPr>
        <w:t>km以上</w:t>
      </w:r>
      <w:r w:rsidRPr="00210662">
        <w:rPr>
          <w:rFonts w:ascii="宋体" w:eastAsia="宋体" w:hAnsi="宋体" w:hint="eastAsia"/>
          <w:szCs w:val="21"/>
        </w:rPr>
        <w:t>，其它牧场、矿区、大型化工厂、屠宰场和食品加工厂</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szCs w:val="21"/>
        </w:rPr>
        <w:t>km以上</w:t>
      </w:r>
      <w:r w:rsidRPr="00210662">
        <w:rPr>
          <w:rFonts w:ascii="宋体" w:eastAsia="宋体" w:hAnsi="宋体" w:hint="eastAsia"/>
          <w:szCs w:val="21"/>
        </w:rPr>
        <w:t>。</w:t>
      </w:r>
    </w:p>
    <w:p w:rsidR="00E92F1C" w:rsidRPr="00210662" w:rsidRDefault="00E92F1C" w:rsidP="00A65A6D">
      <w:pPr>
        <w:ind w:firstLineChars="200" w:firstLine="420"/>
        <w:rPr>
          <w:rFonts w:ascii="宋体" w:eastAsia="宋体" w:hAnsi="宋体"/>
          <w:szCs w:val="21"/>
        </w:rPr>
      </w:pPr>
      <w:r w:rsidRPr="00210662">
        <w:rPr>
          <w:rFonts w:ascii="宋体" w:eastAsia="宋体" w:hAnsi="宋体"/>
          <w:szCs w:val="21"/>
        </w:rPr>
        <w:t>2.</w:t>
      </w:r>
      <w:r w:rsidRPr="00210662">
        <w:rPr>
          <w:rFonts w:ascii="宋体" w:eastAsia="宋体" w:hAnsi="宋体" w:hint="eastAsia"/>
          <w:szCs w:val="21"/>
        </w:rPr>
        <w:t>猪舍类型按屋顶形式可分为</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p>
    <w:p w:rsidR="00E92F1C" w:rsidRPr="00210662" w:rsidRDefault="00E92F1C" w:rsidP="00A65A6D">
      <w:pPr>
        <w:ind w:firstLineChars="200" w:firstLine="420"/>
        <w:rPr>
          <w:rFonts w:ascii="宋体" w:eastAsia="宋体" w:hAnsi="宋体"/>
          <w:szCs w:val="21"/>
        </w:rPr>
      </w:pP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szCs w:val="21"/>
        </w:rPr>
        <w:t>和</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hint="eastAsia"/>
          <w:color w:val="FF0000"/>
          <w:szCs w:val="21"/>
        </w:rPr>
        <w:t xml:space="preserve"> </w:t>
      </w:r>
    </w:p>
    <w:p w:rsidR="00E92F1C" w:rsidRPr="00210662" w:rsidRDefault="00E92F1C" w:rsidP="00A65A6D">
      <w:pPr>
        <w:ind w:firstLineChars="200" w:firstLine="420"/>
        <w:rPr>
          <w:rFonts w:ascii="宋体" w:eastAsia="宋体" w:hAnsi="宋体"/>
          <w:szCs w:val="21"/>
        </w:rPr>
      </w:pPr>
      <w:r w:rsidRPr="00210662">
        <w:rPr>
          <w:rFonts w:ascii="宋体" w:eastAsia="宋体" w:hAnsi="宋体"/>
          <w:szCs w:val="21"/>
        </w:rPr>
        <w:t>3</w:t>
      </w:r>
      <w:r w:rsidRPr="00210662">
        <w:rPr>
          <w:rFonts w:ascii="宋体" w:eastAsia="宋体" w:hAnsi="宋体" w:hint="eastAsia"/>
          <w:szCs w:val="21"/>
        </w:rPr>
        <w:t>.猪舍类型按猪栏排列形式可分为</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和</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p>
    <w:p w:rsidR="00E92F1C" w:rsidRPr="00210662" w:rsidRDefault="00E92F1C" w:rsidP="00A65A6D">
      <w:pPr>
        <w:ind w:firstLineChars="200" w:firstLine="420"/>
        <w:rPr>
          <w:rFonts w:ascii="宋体" w:eastAsia="宋体" w:hAnsi="宋体"/>
          <w:szCs w:val="21"/>
        </w:rPr>
      </w:pPr>
      <w:r w:rsidRPr="00210662">
        <w:rPr>
          <w:rFonts w:ascii="宋体" w:eastAsia="宋体" w:hAnsi="宋体"/>
          <w:szCs w:val="21"/>
        </w:rPr>
        <w:t>4.</w:t>
      </w:r>
      <w:r w:rsidRPr="00210662">
        <w:rPr>
          <w:rFonts w:ascii="宋体" w:eastAsia="宋体" w:hAnsi="宋体" w:hint="eastAsia"/>
          <w:szCs w:val="21"/>
        </w:rPr>
        <w:t>猪舍按墙的结构分</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和</w:t>
      </w:r>
      <w:r w:rsidRPr="00210662">
        <w:rPr>
          <w:rFonts w:ascii="宋体" w:eastAsia="宋体" w:hAnsi="宋体" w:hint="eastAsia"/>
          <w:szCs w:val="21"/>
          <w:u w:val="single"/>
        </w:rPr>
        <w:t xml:space="preserve"> </w:t>
      </w:r>
      <w:r w:rsidRPr="00210662">
        <w:rPr>
          <w:rFonts w:ascii="宋体" w:eastAsia="宋体" w:hAnsi="宋体"/>
          <w:szCs w:val="21"/>
          <w:u w:val="single"/>
        </w:rPr>
        <w:t xml:space="preserve">            </w:t>
      </w:r>
      <w:r w:rsidRPr="00210662">
        <w:rPr>
          <w:rFonts w:ascii="宋体" w:eastAsia="宋体" w:hAnsi="宋体" w:hint="eastAsia"/>
          <w:szCs w:val="21"/>
        </w:rPr>
        <w:t>。</w:t>
      </w:r>
    </w:p>
    <w:p w:rsidR="00E92F1C" w:rsidRPr="00210662" w:rsidRDefault="00E92F1C" w:rsidP="00A65A6D">
      <w:pPr>
        <w:ind w:firstLineChars="200" w:firstLine="420"/>
        <w:rPr>
          <w:rFonts w:ascii="宋体" w:eastAsia="宋体" w:hAnsi="宋体"/>
          <w:szCs w:val="21"/>
        </w:rPr>
      </w:pPr>
      <w:r w:rsidRPr="00210662">
        <w:rPr>
          <w:rFonts w:ascii="宋体" w:eastAsia="宋体" w:hAnsi="宋体"/>
          <w:szCs w:val="21"/>
        </w:rPr>
        <w:t>5.</w:t>
      </w:r>
      <w:r w:rsidRPr="00210662">
        <w:rPr>
          <w:rFonts w:ascii="宋体" w:eastAsia="宋体" w:hAnsi="宋体" w:hint="eastAsia"/>
          <w:szCs w:val="21"/>
        </w:rPr>
        <w:t>猪场一般分四个功能区，分别是</w:t>
      </w:r>
      <w:r w:rsidRPr="00A65A6D">
        <w:rPr>
          <w:rFonts w:ascii="宋体" w:eastAsia="宋体" w:hAnsi="宋体" w:hint="eastAsia"/>
          <w:szCs w:val="21"/>
          <w:u w:val="single"/>
        </w:rPr>
        <w:t xml:space="preserve"> </w:t>
      </w:r>
      <w:r w:rsidRPr="00A65A6D">
        <w:rPr>
          <w:rFonts w:ascii="宋体" w:eastAsia="宋体" w:hAnsi="宋体"/>
          <w:szCs w:val="21"/>
          <w:u w:val="single"/>
        </w:rPr>
        <w:t xml:space="preserve">           </w:t>
      </w:r>
      <w:r w:rsidRPr="00210662">
        <w:rPr>
          <w:rFonts w:ascii="宋体" w:eastAsia="宋体" w:hAnsi="宋体" w:hint="eastAsia"/>
          <w:szCs w:val="21"/>
        </w:rPr>
        <w:t>、</w:t>
      </w:r>
      <w:r w:rsidRPr="00A65A6D">
        <w:rPr>
          <w:rFonts w:ascii="宋体" w:eastAsia="宋体" w:hAnsi="宋体" w:hint="eastAsia"/>
          <w:szCs w:val="21"/>
          <w:u w:val="single"/>
        </w:rPr>
        <w:t xml:space="preserve"> </w:t>
      </w:r>
      <w:r w:rsidRPr="00A65A6D">
        <w:rPr>
          <w:rFonts w:ascii="宋体" w:eastAsia="宋体" w:hAnsi="宋体"/>
          <w:szCs w:val="21"/>
          <w:u w:val="single"/>
        </w:rPr>
        <w:t xml:space="preserve">            </w:t>
      </w:r>
      <w:r w:rsidRPr="00A65A6D">
        <w:rPr>
          <w:rFonts w:ascii="宋体" w:eastAsia="宋体" w:hAnsi="宋体"/>
          <w:szCs w:val="21"/>
        </w:rPr>
        <w:t xml:space="preserve"> </w:t>
      </w:r>
      <w:r w:rsidRPr="00210662">
        <w:rPr>
          <w:rFonts w:ascii="宋体" w:eastAsia="宋体" w:hAnsi="宋体" w:hint="eastAsia"/>
          <w:szCs w:val="21"/>
        </w:rPr>
        <w:t>、</w:t>
      </w:r>
      <w:r w:rsidRPr="00A65A6D">
        <w:rPr>
          <w:rFonts w:ascii="宋体" w:eastAsia="宋体" w:hAnsi="宋体" w:hint="eastAsia"/>
          <w:szCs w:val="21"/>
          <w:u w:val="single"/>
        </w:rPr>
        <w:t xml:space="preserve"> </w:t>
      </w:r>
      <w:r w:rsidRPr="00A65A6D">
        <w:rPr>
          <w:rFonts w:ascii="宋体" w:eastAsia="宋体" w:hAnsi="宋体"/>
          <w:szCs w:val="21"/>
          <w:u w:val="single"/>
        </w:rPr>
        <w:t xml:space="preserve">          </w:t>
      </w:r>
      <w:r w:rsidRPr="00210662">
        <w:rPr>
          <w:rFonts w:ascii="宋体" w:eastAsia="宋体" w:hAnsi="宋体"/>
          <w:szCs w:val="21"/>
        </w:rPr>
        <w:t>和</w:t>
      </w:r>
    </w:p>
    <w:p w:rsidR="00E92F1C" w:rsidRPr="00210662" w:rsidRDefault="00E92F1C" w:rsidP="00A65A6D">
      <w:pPr>
        <w:ind w:firstLineChars="200" w:firstLine="420"/>
        <w:rPr>
          <w:rFonts w:ascii="宋体" w:eastAsia="宋体" w:hAnsi="宋体"/>
          <w:szCs w:val="21"/>
        </w:rPr>
      </w:pPr>
      <w:r w:rsidRPr="00A65A6D">
        <w:rPr>
          <w:rFonts w:ascii="宋体" w:eastAsia="宋体" w:hAnsi="宋体" w:hint="eastAsia"/>
          <w:szCs w:val="21"/>
        </w:rPr>
        <w:t xml:space="preserve"> </w:t>
      </w:r>
      <w:r w:rsidRPr="00A65A6D">
        <w:rPr>
          <w:rFonts w:ascii="宋体" w:eastAsia="宋体" w:hAnsi="宋体"/>
          <w:szCs w:val="21"/>
          <w:u w:val="single"/>
        </w:rPr>
        <w:t xml:space="preserve">             </w:t>
      </w:r>
      <w:r w:rsidRPr="00210662">
        <w:rPr>
          <w:rFonts w:ascii="宋体" w:eastAsia="宋体" w:hAnsi="宋体" w:hint="eastAsia"/>
          <w:szCs w:val="21"/>
        </w:rPr>
        <w:t xml:space="preserve">。 </w:t>
      </w:r>
    </w:p>
    <w:p w:rsidR="00E92F1C" w:rsidRPr="009164F9" w:rsidRDefault="00E92F1C" w:rsidP="00A65A6D">
      <w:pPr>
        <w:spacing w:line="360" w:lineRule="auto"/>
        <w:ind w:firstLineChars="200" w:firstLine="562"/>
        <w:rPr>
          <w:rFonts w:ascii="宋体" w:eastAsia="宋体" w:hAnsi="宋体"/>
          <w:b/>
          <w:sz w:val="28"/>
          <w:szCs w:val="21"/>
        </w:rPr>
      </w:pPr>
      <w:r w:rsidRPr="009164F9">
        <w:rPr>
          <w:rFonts w:ascii="宋体" w:eastAsia="宋体" w:hAnsi="宋体"/>
          <w:b/>
          <w:sz w:val="28"/>
          <w:szCs w:val="21"/>
        </w:rPr>
        <w:t>二</w:t>
      </w:r>
      <w:r w:rsidRPr="009164F9">
        <w:rPr>
          <w:rFonts w:ascii="宋体" w:eastAsia="宋体" w:hAnsi="宋体" w:hint="eastAsia"/>
          <w:b/>
          <w:sz w:val="28"/>
          <w:szCs w:val="21"/>
        </w:rPr>
        <w:t>、</w:t>
      </w:r>
      <w:r w:rsidRPr="009164F9">
        <w:rPr>
          <w:rFonts w:ascii="宋体" w:eastAsia="宋体" w:hAnsi="宋体"/>
          <w:b/>
          <w:sz w:val="28"/>
          <w:szCs w:val="21"/>
        </w:rPr>
        <w:t>简答题</w:t>
      </w:r>
    </w:p>
    <w:p w:rsidR="00E92F1C" w:rsidRPr="00210662" w:rsidRDefault="00E92F1C" w:rsidP="00A65A6D">
      <w:pPr>
        <w:ind w:firstLineChars="200" w:firstLine="420"/>
        <w:rPr>
          <w:rFonts w:ascii="宋体" w:eastAsia="宋体" w:hAnsi="宋体"/>
          <w:szCs w:val="21"/>
        </w:rPr>
      </w:pPr>
      <w:r w:rsidRPr="00210662">
        <w:rPr>
          <w:rFonts w:ascii="宋体" w:eastAsia="宋体" w:hAnsi="宋体"/>
          <w:szCs w:val="21"/>
        </w:rPr>
        <w:t>1.</w:t>
      </w:r>
      <w:r w:rsidRPr="00210662">
        <w:rPr>
          <w:rFonts w:ascii="宋体" w:eastAsia="宋体" w:hAnsi="宋体" w:hint="eastAsia"/>
          <w:szCs w:val="21"/>
        </w:rPr>
        <w:t>猪场场址选择的原则是什么？</w:t>
      </w:r>
    </w:p>
    <w:p w:rsidR="00E92F1C" w:rsidRPr="00210662" w:rsidRDefault="00E92F1C" w:rsidP="00A65A6D">
      <w:pPr>
        <w:ind w:firstLineChars="200" w:firstLine="420"/>
        <w:rPr>
          <w:rFonts w:ascii="宋体" w:eastAsia="宋体" w:hAnsi="宋体"/>
          <w:szCs w:val="21"/>
        </w:rPr>
      </w:pPr>
      <w:r w:rsidRPr="00210662">
        <w:rPr>
          <w:rFonts w:ascii="宋体" w:eastAsia="宋体" w:hAnsi="宋体" w:hint="eastAsia"/>
          <w:szCs w:val="21"/>
        </w:rPr>
        <w:t>2</w:t>
      </w:r>
      <w:r w:rsidRPr="00210662">
        <w:rPr>
          <w:rFonts w:ascii="宋体" w:eastAsia="宋体" w:hAnsi="宋体"/>
          <w:szCs w:val="21"/>
        </w:rPr>
        <w:t>.猪舍的基本机构和建筑要求有哪些</w:t>
      </w:r>
      <w:r w:rsidRPr="00210662">
        <w:rPr>
          <w:rFonts w:ascii="宋体" w:eastAsia="宋体" w:hAnsi="宋体" w:hint="eastAsia"/>
          <w:szCs w:val="21"/>
        </w:rPr>
        <w:t>？</w:t>
      </w:r>
    </w:p>
    <w:p w:rsidR="00E92F1C" w:rsidRPr="00210662" w:rsidRDefault="00E92F1C" w:rsidP="00A65A6D">
      <w:pPr>
        <w:ind w:firstLineChars="200" w:firstLine="420"/>
        <w:rPr>
          <w:rFonts w:ascii="宋体" w:eastAsia="宋体" w:hAnsi="宋体"/>
          <w:szCs w:val="21"/>
        </w:rPr>
      </w:pPr>
      <w:r w:rsidRPr="00210662">
        <w:rPr>
          <w:rFonts w:ascii="宋体" w:eastAsia="宋体" w:hAnsi="宋体" w:hint="eastAsia"/>
          <w:szCs w:val="21"/>
        </w:rPr>
        <w:t>3</w:t>
      </w:r>
      <w:r w:rsidRPr="00210662">
        <w:rPr>
          <w:rFonts w:ascii="宋体" w:eastAsia="宋体" w:hAnsi="宋体"/>
          <w:szCs w:val="21"/>
        </w:rPr>
        <w:t>.根据本地实际</w:t>
      </w:r>
      <w:r w:rsidRPr="00210662">
        <w:rPr>
          <w:rFonts w:ascii="宋体" w:eastAsia="宋体" w:hAnsi="宋体" w:hint="eastAsia"/>
          <w:szCs w:val="21"/>
        </w:rPr>
        <w:t>，</w:t>
      </w:r>
      <w:r w:rsidRPr="00210662">
        <w:rPr>
          <w:rFonts w:ascii="宋体" w:eastAsia="宋体" w:hAnsi="宋体"/>
          <w:szCs w:val="21"/>
        </w:rPr>
        <w:t>应采用哪种猪舍形式</w:t>
      </w:r>
      <w:r w:rsidRPr="00210662">
        <w:rPr>
          <w:rFonts w:ascii="宋体" w:eastAsia="宋体" w:hAnsi="宋体" w:hint="eastAsia"/>
          <w:szCs w:val="21"/>
        </w:rPr>
        <w:t>？</w:t>
      </w:r>
      <w:r w:rsidRPr="00210662">
        <w:rPr>
          <w:rFonts w:ascii="宋体" w:eastAsia="宋体" w:hAnsi="宋体"/>
          <w:szCs w:val="21"/>
        </w:rPr>
        <w:t>为什么</w:t>
      </w:r>
      <w:r w:rsidRPr="00210662">
        <w:rPr>
          <w:rFonts w:ascii="宋体" w:eastAsia="宋体" w:hAnsi="宋体" w:hint="eastAsia"/>
          <w:szCs w:val="21"/>
        </w:rPr>
        <w:t>？</w:t>
      </w:r>
    </w:p>
    <w:p w:rsidR="00E65590" w:rsidRDefault="00E92F1C" w:rsidP="00A65A6D">
      <w:pPr>
        <w:ind w:firstLineChars="200" w:firstLine="420"/>
        <w:rPr>
          <w:rFonts w:ascii="宋体" w:eastAsia="宋体" w:hAnsi="宋体"/>
          <w:szCs w:val="21"/>
        </w:rPr>
      </w:pPr>
      <w:r w:rsidRPr="00210662">
        <w:rPr>
          <w:rFonts w:ascii="宋体" w:eastAsia="宋体" w:hAnsi="宋体" w:hint="eastAsia"/>
          <w:szCs w:val="21"/>
        </w:rPr>
        <w:t>4</w:t>
      </w:r>
      <w:r w:rsidRPr="00210662">
        <w:rPr>
          <w:rFonts w:ascii="宋体" w:eastAsia="宋体" w:hAnsi="宋体"/>
          <w:szCs w:val="21"/>
        </w:rPr>
        <w:t>.</w:t>
      </w:r>
      <w:r>
        <w:rPr>
          <w:rFonts w:ascii="宋体" w:eastAsia="宋体" w:hAnsi="宋体"/>
          <w:szCs w:val="21"/>
        </w:rPr>
        <w:t>规模化猪场在规划过程中</w:t>
      </w:r>
      <w:r>
        <w:rPr>
          <w:rFonts w:ascii="宋体" w:eastAsia="宋体" w:hAnsi="宋体" w:hint="eastAsia"/>
          <w:szCs w:val="21"/>
        </w:rPr>
        <w:t xml:space="preserve"> ，重点要考虑哪些因素？</w:t>
      </w:r>
    </w:p>
    <w:p w:rsidR="00E65590" w:rsidRDefault="00E65590" w:rsidP="00A65A6D">
      <w:pPr>
        <w:widowControl/>
        <w:spacing w:line="240" w:lineRule="auto"/>
        <w:ind w:firstLineChars="200" w:firstLine="420"/>
        <w:jc w:val="left"/>
        <w:rPr>
          <w:rFonts w:ascii="宋体" w:eastAsia="宋体" w:hAnsi="宋体"/>
          <w:szCs w:val="21"/>
        </w:rPr>
      </w:pPr>
      <w:r>
        <w:rPr>
          <w:rFonts w:ascii="宋体" w:eastAsia="宋体" w:hAnsi="宋体"/>
          <w:szCs w:val="21"/>
        </w:rPr>
        <w:br w:type="page"/>
      </w:r>
    </w:p>
    <w:p w:rsidR="008A2565" w:rsidRDefault="004F614E" w:rsidP="00C910A3">
      <w:pPr>
        <w:pStyle w:val="1"/>
        <w:jc w:val="center"/>
        <w:rPr>
          <w:sz w:val="32"/>
        </w:rPr>
      </w:pPr>
      <w:bookmarkStart w:id="6" w:name="_Toc64395933"/>
      <w:r w:rsidRPr="0090611F">
        <w:rPr>
          <w:rFonts w:hint="eastAsia"/>
          <w:sz w:val="32"/>
        </w:rPr>
        <w:lastRenderedPageBreak/>
        <w:t>项目二 猪的饲料配合与应用</w:t>
      </w:r>
      <w:bookmarkEnd w:id="6"/>
    </w:p>
    <w:p w:rsidR="00C910A3" w:rsidRPr="00C910A3" w:rsidRDefault="00C910A3" w:rsidP="00C910A3">
      <w:pPr>
        <w:pStyle w:val="1"/>
        <w:jc w:val="center"/>
        <w:rPr>
          <w:sz w:val="32"/>
        </w:rPr>
      </w:pPr>
    </w:p>
    <w:p w:rsidR="005A5EBD" w:rsidRPr="00C910A3" w:rsidRDefault="00C47348" w:rsidP="00C910A3">
      <w:pPr>
        <w:pStyle w:val="2"/>
        <w:jc w:val="center"/>
        <w:rPr>
          <w:rFonts w:asciiTheme="majorEastAsia" w:hAnsiTheme="majorEastAsia"/>
          <w:sz w:val="30"/>
          <w:szCs w:val="30"/>
        </w:rPr>
      </w:pPr>
      <w:bookmarkStart w:id="7" w:name="_Toc64395934"/>
      <w:r w:rsidRPr="008D016D">
        <w:rPr>
          <w:rFonts w:asciiTheme="majorEastAsia" w:hAnsiTheme="majorEastAsia" w:hint="eastAsia"/>
          <w:sz w:val="30"/>
          <w:szCs w:val="30"/>
        </w:rPr>
        <w:t>任务1</w:t>
      </w:r>
      <w:r w:rsidRPr="008D016D">
        <w:rPr>
          <w:rFonts w:asciiTheme="majorEastAsia" w:hAnsiTheme="majorEastAsia"/>
          <w:sz w:val="30"/>
          <w:szCs w:val="30"/>
        </w:rPr>
        <w:t xml:space="preserve"> </w:t>
      </w:r>
      <w:r w:rsidRPr="008D016D">
        <w:rPr>
          <w:rFonts w:asciiTheme="majorEastAsia" w:hAnsiTheme="majorEastAsia" w:hint="eastAsia"/>
          <w:sz w:val="30"/>
          <w:szCs w:val="30"/>
        </w:rPr>
        <w:t>猪的常用饲料及其利用</w:t>
      </w:r>
      <w:bookmarkEnd w:id="7"/>
    </w:p>
    <w:p w:rsidR="005A5EBD" w:rsidRPr="00E95ACF" w:rsidRDefault="005A5EBD" w:rsidP="005A5EBD">
      <w:pPr>
        <w:spacing w:line="240" w:lineRule="auto"/>
        <w:ind w:firstLineChars="198" w:firstLine="416"/>
        <w:rPr>
          <w:rFonts w:ascii="Times New Roman" w:hAnsi="Times New Roman" w:cs="Times New Roman"/>
          <w:kern w:val="0"/>
          <w:szCs w:val="21"/>
        </w:rPr>
      </w:pPr>
      <w:r w:rsidRPr="00E95ACF">
        <w:rPr>
          <w:rFonts w:ascii="Times New Roman" w:hAnsi="Times New Roman" w:cs="Times New Roman" w:hint="eastAsia"/>
          <w:kern w:val="0"/>
          <w:szCs w:val="21"/>
        </w:rPr>
        <w:t>养猪就是利用饲料和其它相应条件生产猪肉产品。其中饲料成本占养猪总成本的</w:t>
      </w:r>
      <w:r w:rsidRPr="00E95ACF">
        <w:rPr>
          <w:rFonts w:ascii="Times New Roman" w:hAnsi="Times New Roman" w:cs="Times New Roman" w:hint="eastAsia"/>
          <w:kern w:val="0"/>
          <w:szCs w:val="21"/>
        </w:rPr>
        <w:t>70</w:t>
      </w:r>
      <w:r w:rsidRPr="00E95ACF">
        <w:rPr>
          <w:rFonts w:ascii="Times New Roman" w:hAnsi="Times New Roman" w:cs="Times New Roman" w:hint="eastAsia"/>
          <w:kern w:val="0"/>
          <w:szCs w:val="21"/>
        </w:rPr>
        <w:t>％左右。</w:t>
      </w:r>
    </w:p>
    <w:p w:rsidR="005A5EBD" w:rsidRPr="00E95ACF" w:rsidRDefault="005A5EBD" w:rsidP="005A5EBD">
      <w:pPr>
        <w:spacing w:line="240" w:lineRule="auto"/>
        <w:ind w:firstLineChars="198" w:firstLine="416"/>
        <w:rPr>
          <w:rFonts w:ascii="Times New Roman" w:hAnsi="Times New Roman" w:cs="Times New Roman"/>
          <w:kern w:val="0"/>
          <w:szCs w:val="21"/>
        </w:rPr>
      </w:pPr>
      <w:r w:rsidRPr="00E95ACF">
        <w:rPr>
          <w:rFonts w:ascii="Times New Roman" w:hAnsi="Times New Roman" w:cs="Times New Roman" w:hint="eastAsia"/>
          <w:kern w:val="0"/>
          <w:szCs w:val="21"/>
        </w:rPr>
        <w:t>提高饲料转化率、降低饲料成本是发展养猪生产的主要任务之一。</w:t>
      </w:r>
    </w:p>
    <w:p w:rsidR="005A5EBD" w:rsidRPr="00E95ACF" w:rsidRDefault="005A5EBD" w:rsidP="005A5EBD">
      <w:pPr>
        <w:spacing w:line="240" w:lineRule="auto"/>
        <w:ind w:firstLineChars="198" w:firstLine="416"/>
        <w:rPr>
          <w:rFonts w:ascii="Times New Roman" w:hAnsi="Times New Roman" w:cs="Times New Roman"/>
          <w:kern w:val="0"/>
          <w:szCs w:val="21"/>
        </w:rPr>
      </w:pPr>
      <w:r w:rsidRPr="00E95ACF">
        <w:rPr>
          <w:rFonts w:ascii="Times New Roman" w:hAnsi="Times New Roman" w:cs="Times New Roman" w:hint="eastAsia"/>
          <w:kern w:val="0"/>
          <w:szCs w:val="21"/>
        </w:rPr>
        <w:t>在配制猪的饲粮时，猪的类型、品种、生理阶段和体重等是主要影响因素。</w:t>
      </w:r>
    </w:p>
    <w:p w:rsidR="005A5EBD" w:rsidRPr="00CC2F94" w:rsidRDefault="005A5EBD" w:rsidP="009164F9">
      <w:pPr>
        <w:spacing w:line="240" w:lineRule="auto"/>
        <w:ind w:firstLineChars="200" w:firstLine="560"/>
        <w:rPr>
          <w:rFonts w:ascii="宋体" w:eastAsia="宋体" w:hAnsi="宋体"/>
          <w:sz w:val="22"/>
          <w:szCs w:val="24"/>
        </w:rPr>
      </w:pPr>
      <w:r w:rsidRPr="00CC2F94">
        <w:rPr>
          <w:rFonts w:ascii="宋体" w:eastAsia="宋体" w:hAnsi="宋体" w:hint="eastAsia"/>
          <w:sz w:val="28"/>
          <w:szCs w:val="30"/>
        </w:rPr>
        <w:t>一、猪常用饲料及其利用</w:t>
      </w:r>
    </w:p>
    <w:p w:rsidR="005A5EBD" w:rsidRPr="00CC2F94" w:rsidRDefault="005A5EBD" w:rsidP="005A5EBD">
      <w:pPr>
        <w:spacing w:line="240" w:lineRule="auto"/>
        <w:ind w:firstLineChars="198" w:firstLine="475"/>
        <w:rPr>
          <w:rFonts w:asciiTheme="majorEastAsia" w:eastAsiaTheme="majorEastAsia" w:hAnsiTheme="majorEastAsia" w:cs="Times New Roman"/>
          <w:sz w:val="24"/>
          <w:szCs w:val="21"/>
        </w:rPr>
      </w:pPr>
      <w:r w:rsidRPr="00CC2F94">
        <w:rPr>
          <w:rFonts w:asciiTheme="majorEastAsia" w:eastAsiaTheme="majorEastAsia" w:hAnsiTheme="majorEastAsia" w:cs="Times New Roman"/>
          <w:sz w:val="24"/>
          <w:szCs w:val="21"/>
        </w:rPr>
        <w:t>（一）饲料原料</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猪的饲料原料按营养特性可分为粗饲料、青饲料、能量饲料、蛋白质饲料、矿物质饲料及饲料添加剂六类。但在规模化猪场，用得最多的饲料是能量饲料、蛋白质饲料、矿物质饲料及饲料添加剂。</w:t>
      </w:r>
    </w:p>
    <w:p w:rsidR="005A5EBD" w:rsidRPr="003F44EA" w:rsidRDefault="005A5EBD" w:rsidP="005A5EBD">
      <w:pPr>
        <w:spacing w:line="240" w:lineRule="auto"/>
        <w:ind w:firstLineChars="198" w:firstLine="416"/>
        <w:rPr>
          <w:rFonts w:ascii="Times New Roman" w:hAnsi="Times New Roman" w:cs="Times New Roman"/>
          <w:kern w:val="0"/>
          <w:szCs w:val="21"/>
        </w:rPr>
      </w:pPr>
      <w:r w:rsidRPr="003F44EA">
        <w:rPr>
          <w:rFonts w:ascii="Times New Roman" w:hAnsi="Times New Roman" w:cs="Times New Roman" w:hint="eastAsia"/>
          <w:kern w:val="0"/>
          <w:szCs w:val="21"/>
        </w:rPr>
        <w:t>1.</w:t>
      </w:r>
      <w:r w:rsidRPr="003F44EA">
        <w:rPr>
          <w:rFonts w:ascii="Times New Roman" w:hAnsi="Times New Roman" w:cs="Times New Roman" w:hint="eastAsia"/>
          <w:kern w:val="0"/>
          <w:szCs w:val="21"/>
        </w:rPr>
        <w:t>粗饲料</w:t>
      </w:r>
    </w:p>
    <w:p w:rsidR="005A5EBD" w:rsidRDefault="005A5EBD" w:rsidP="005A5EBD">
      <w:pPr>
        <w:spacing w:line="240" w:lineRule="auto"/>
        <w:ind w:firstLineChars="198" w:firstLine="416"/>
        <w:rPr>
          <w:rFonts w:ascii="Times New Roman" w:hAnsi="Times New Roman" w:cs="Times New Roman"/>
          <w:kern w:val="0"/>
          <w:szCs w:val="21"/>
        </w:rPr>
      </w:pPr>
      <w:r w:rsidRPr="003F44EA">
        <w:rPr>
          <w:rFonts w:ascii="Times New Roman" w:hAnsi="Times New Roman" w:cs="Times New Roman" w:hint="eastAsia"/>
          <w:kern w:val="0"/>
          <w:szCs w:val="21"/>
        </w:rPr>
        <w:t>指干物质中粗纤维含量达到或超过</w:t>
      </w:r>
      <w:r w:rsidRPr="003F44EA">
        <w:rPr>
          <w:rFonts w:ascii="Times New Roman" w:hAnsi="Times New Roman" w:cs="Times New Roman" w:hint="eastAsia"/>
          <w:kern w:val="0"/>
          <w:szCs w:val="21"/>
        </w:rPr>
        <w:t>18%</w:t>
      </w:r>
      <w:r w:rsidRPr="003F44EA">
        <w:rPr>
          <w:rFonts w:ascii="Times New Roman" w:hAnsi="Times New Roman" w:cs="Times New Roman" w:hint="eastAsia"/>
          <w:kern w:val="0"/>
          <w:szCs w:val="21"/>
        </w:rPr>
        <w:t>，粗蛋白含量小于</w:t>
      </w:r>
      <w:r w:rsidRPr="003F44EA">
        <w:rPr>
          <w:rFonts w:ascii="Times New Roman" w:hAnsi="Times New Roman" w:cs="Times New Roman" w:hint="eastAsia"/>
          <w:kern w:val="0"/>
          <w:szCs w:val="21"/>
        </w:rPr>
        <w:t>14%</w:t>
      </w:r>
      <w:r w:rsidRPr="003F44EA">
        <w:rPr>
          <w:rFonts w:ascii="Times New Roman" w:hAnsi="Times New Roman" w:cs="Times New Roman" w:hint="eastAsia"/>
          <w:kern w:val="0"/>
          <w:szCs w:val="21"/>
        </w:rPr>
        <w:t>，有机物消化率在</w:t>
      </w:r>
      <w:r w:rsidRPr="003F44EA">
        <w:rPr>
          <w:rFonts w:ascii="Times New Roman" w:hAnsi="Times New Roman" w:cs="Times New Roman" w:hint="eastAsia"/>
          <w:kern w:val="0"/>
          <w:szCs w:val="21"/>
        </w:rPr>
        <w:t>70%</w:t>
      </w:r>
      <w:r w:rsidRPr="003F44EA">
        <w:rPr>
          <w:rFonts w:ascii="Times New Roman" w:hAnsi="Times New Roman" w:cs="Times New Roman" w:hint="eastAsia"/>
          <w:kern w:val="0"/>
          <w:szCs w:val="21"/>
        </w:rPr>
        <w:t>以下，每千克饲料干物质的消化能在</w:t>
      </w:r>
      <w:r w:rsidRPr="003F44EA">
        <w:rPr>
          <w:rFonts w:ascii="Times New Roman" w:hAnsi="Times New Roman" w:cs="Times New Roman" w:hint="eastAsia"/>
          <w:kern w:val="0"/>
          <w:szCs w:val="21"/>
        </w:rPr>
        <w:t>10.46MJ</w:t>
      </w:r>
      <w:r w:rsidRPr="003F44EA">
        <w:rPr>
          <w:rFonts w:ascii="Times New Roman" w:hAnsi="Times New Roman" w:cs="Times New Roman" w:hint="eastAsia"/>
          <w:kern w:val="0"/>
          <w:szCs w:val="21"/>
        </w:rPr>
        <w:t>以下的饲料，如干草、秸秆、秕壳等。</w:t>
      </w:r>
    </w:p>
    <w:p w:rsidR="005A5EBD" w:rsidRDefault="005A5EBD" w:rsidP="005A5EBD">
      <w:pPr>
        <w:spacing w:line="240" w:lineRule="auto"/>
        <w:ind w:firstLineChars="198" w:firstLine="416"/>
        <w:rPr>
          <w:rFonts w:ascii="Times New Roman" w:hAnsi="Times New Roman" w:cs="Times New Roman"/>
          <w:kern w:val="0"/>
          <w:szCs w:val="21"/>
        </w:rPr>
      </w:pPr>
      <w:r>
        <w:rPr>
          <w:rFonts w:ascii="Times New Roman" w:hAnsi="Times New Roman" w:cs="Times New Roman" w:hint="eastAsia"/>
          <w:kern w:val="0"/>
          <w:szCs w:val="21"/>
        </w:rPr>
        <w:t>这类饲料粗纤维高，</w:t>
      </w:r>
      <w:r w:rsidRPr="003F44EA">
        <w:rPr>
          <w:rFonts w:ascii="Times New Roman" w:hAnsi="Times New Roman" w:cs="Times New Roman" w:hint="eastAsia"/>
          <w:kern w:val="0"/>
          <w:szCs w:val="21"/>
        </w:rPr>
        <w:t>容积大、适口性差、难消化，钙、钾和微量元素含量较高，但磷的含量较低。规模化养猪中几乎不用</w:t>
      </w:r>
    </w:p>
    <w:p w:rsidR="005A5EBD" w:rsidRPr="003F44EA" w:rsidRDefault="005A5EBD" w:rsidP="005A5EBD">
      <w:pPr>
        <w:spacing w:line="240" w:lineRule="auto"/>
        <w:ind w:firstLineChars="198" w:firstLine="416"/>
        <w:rPr>
          <w:rFonts w:ascii="Times New Roman" w:hAnsi="Times New Roman" w:cs="Times New Roman"/>
          <w:kern w:val="0"/>
          <w:szCs w:val="21"/>
        </w:rPr>
      </w:pPr>
      <w:r w:rsidRPr="00C762D3">
        <w:rPr>
          <w:rFonts w:ascii="Times New Roman" w:hAnsi="Times New Roman" w:cs="Times New Roman" w:hint="eastAsia"/>
          <w:kern w:val="0"/>
          <w:szCs w:val="21"/>
        </w:rPr>
        <w:t>2.</w:t>
      </w:r>
      <w:r w:rsidRPr="00C762D3">
        <w:rPr>
          <w:rFonts w:ascii="Times New Roman" w:hAnsi="Times New Roman" w:cs="Times New Roman" w:hint="eastAsia"/>
          <w:kern w:val="0"/>
          <w:szCs w:val="21"/>
        </w:rPr>
        <w:t>青饲料</w:t>
      </w:r>
    </w:p>
    <w:p w:rsidR="005A5EBD" w:rsidRDefault="005A5EBD" w:rsidP="005A5EBD">
      <w:pPr>
        <w:spacing w:line="240" w:lineRule="auto"/>
        <w:ind w:firstLineChars="198" w:firstLine="416"/>
        <w:rPr>
          <w:rFonts w:ascii="Times New Roman" w:hAnsi="Times New Roman" w:cs="Times New Roman"/>
          <w:kern w:val="0"/>
          <w:szCs w:val="21"/>
        </w:rPr>
      </w:pPr>
      <w:r w:rsidRPr="00C762D3">
        <w:rPr>
          <w:rFonts w:ascii="Times New Roman" w:hAnsi="Times New Roman" w:cs="Times New Roman" w:hint="eastAsia"/>
          <w:kern w:val="0"/>
          <w:szCs w:val="21"/>
        </w:rPr>
        <w:t>是供给动物饲用的幼嫩青绿的植株、茎叶或叶片等，富含叶绿素。包括天然草地牧草、人工栽培牧草、叶菜类、非淀粉质块根块茎瓜果类、水生植物。</w:t>
      </w:r>
      <w:r>
        <w:rPr>
          <w:rFonts w:ascii="Times New Roman" w:hAnsi="Times New Roman" w:cs="Times New Roman" w:hint="eastAsia"/>
          <w:kern w:val="0"/>
          <w:szCs w:val="21"/>
        </w:rPr>
        <w:t>在养猪生产中个，给猪妊娠母猪饲喂青绿饲料可节约精料，降低成本，还可保持母猪体况，增强公猪的繁殖能力和改善生长育肥猪的肉质。但规模化</w:t>
      </w:r>
      <w:r w:rsidRPr="00C762D3">
        <w:rPr>
          <w:rFonts w:ascii="Times New Roman" w:hAnsi="Times New Roman" w:cs="Times New Roman" w:hint="eastAsia"/>
          <w:kern w:val="0"/>
          <w:szCs w:val="21"/>
        </w:rPr>
        <w:t>养猪</w:t>
      </w:r>
      <w:r>
        <w:rPr>
          <w:rFonts w:ascii="Times New Roman" w:hAnsi="Times New Roman" w:cs="Times New Roman" w:hint="eastAsia"/>
          <w:kern w:val="0"/>
          <w:szCs w:val="21"/>
        </w:rPr>
        <w:t>场几乎都是全自动投料，</w:t>
      </w:r>
      <w:r w:rsidRPr="00C762D3">
        <w:rPr>
          <w:rFonts w:ascii="Times New Roman" w:hAnsi="Times New Roman" w:cs="Times New Roman" w:hint="eastAsia"/>
          <w:kern w:val="0"/>
          <w:szCs w:val="21"/>
        </w:rPr>
        <w:t>几乎不用</w:t>
      </w:r>
      <w:r>
        <w:rPr>
          <w:rFonts w:ascii="Times New Roman" w:hAnsi="Times New Roman" w:cs="Times New Roman" w:hint="eastAsia"/>
          <w:kern w:val="0"/>
          <w:szCs w:val="21"/>
        </w:rPr>
        <w:t>。</w:t>
      </w:r>
    </w:p>
    <w:p w:rsidR="005A5EBD" w:rsidRPr="00CC2F94" w:rsidRDefault="005A5EBD" w:rsidP="005A5EBD">
      <w:pPr>
        <w:spacing w:line="240" w:lineRule="auto"/>
        <w:ind w:firstLineChars="198" w:firstLine="416"/>
        <w:rPr>
          <w:rFonts w:ascii="Times New Roman" w:hAnsi="Times New Roman" w:cs="Times New Roman"/>
          <w:kern w:val="0"/>
          <w:szCs w:val="21"/>
        </w:rPr>
      </w:pPr>
      <w:r>
        <w:rPr>
          <w:rFonts w:ascii="Times New Roman" w:hAnsi="Times New Roman" w:cs="Times New Roman"/>
          <w:kern w:val="0"/>
          <w:szCs w:val="21"/>
        </w:rPr>
        <w:t>3</w:t>
      </w:r>
      <w:r w:rsidRPr="00CC2F94">
        <w:rPr>
          <w:rFonts w:ascii="Times New Roman" w:hAnsi="Times New Roman" w:cs="Times New Roman"/>
          <w:kern w:val="0"/>
          <w:szCs w:val="21"/>
        </w:rPr>
        <w:t>.</w:t>
      </w:r>
      <w:r w:rsidRPr="00CC2F94">
        <w:rPr>
          <w:rFonts w:ascii="Times New Roman" w:hAnsi="Times New Roman" w:cs="Times New Roman"/>
          <w:kern w:val="0"/>
          <w:szCs w:val="21"/>
        </w:rPr>
        <w:t>能量饲料</w:t>
      </w:r>
      <w:r w:rsidRPr="00CC2F94">
        <w:rPr>
          <w:rFonts w:ascii="Times New Roman" w:hAnsi="Times New Roman" w:cs="Times New Roman"/>
          <w:kern w:val="0"/>
          <w:szCs w:val="21"/>
        </w:rPr>
        <w:t xml:space="preserve"> </w:t>
      </w:r>
    </w:p>
    <w:p w:rsidR="005A5EBD" w:rsidRPr="00832873" w:rsidRDefault="005A5EBD" w:rsidP="005A5EBD">
      <w:pPr>
        <w:spacing w:line="240" w:lineRule="auto"/>
        <w:ind w:firstLineChars="198" w:firstLine="416"/>
        <w:rPr>
          <w:rFonts w:ascii="Times New Roman" w:hAnsi="Times New Roman" w:cs="Times New Roman"/>
          <w:kern w:val="0"/>
          <w:szCs w:val="21"/>
        </w:rPr>
      </w:pPr>
      <w:r w:rsidRPr="00832873">
        <w:rPr>
          <w:rFonts w:ascii="Times New Roman" w:hAnsi="Times New Roman" w:cs="Times New Roman"/>
          <w:kern w:val="0"/>
          <w:szCs w:val="21"/>
        </w:rPr>
        <w:t>能量饲料指在干物质中粗纤维含量小于</w:t>
      </w:r>
      <w:r w:rsidRPr="00832873">
        <w:rPr>
          <w:rFonts w:ascii="Times New Roman" w:hAnsi="Times New Roman" w:cs="Times New Roman"/>
          <w:kern w:val="0"/>
          <w:szCs w:val="21"/>
        </w:rPr>
        <w:t>18</w:t>
      </w:r>
      <w:r w:rsidRPr="00832873">
        <w:rPr>
          <w:rFonts w:ascii="Times New Roman" w:hAnsi="Times New Roman" w:cs="Times New Roman"/>
          <w:kern w:val="0"/>
          <w:szCs w:val="21"/>
        </w:rPr>
        <w:t>％，粗蛋白含量低于</w:t>
      </w:r>
      <w:r w:rsidRPr="00832873">
        <w:rPr>
          <w:rFonts w:ascii="Times New Roman" w:hAnsi="Times New Roman" w:cs="Times New Roman"/>
          <w:kern w:val="0"/>
          <w:szCs w:val="21"/>
        </w:rPr>
        <w:t>20</w:t>
      </w:r>
      <w:r w:rsidRPr="00832873">
        <w:rPr>
          <w:rFonts w:ascii="Times New Roman" w:hAnsi="Times New Roman" w:cs="Times New Roman"/>
          <w:kern w:val="0"/>
          <w:szCs w:val="21"/>
        </w:rPr>
        <w:t>％，每千克含消化能在</w:t>
      </w:r>
      <w:r w:rsidRPr="00832873">
        <w:rPr>
          <w:rFonts w:ascii="Times New Roman" w:hAnsi="Times New Roman" w:cs="Times New Roman"/>
          <w:kern w:val="0"/>
          <w:szCs w:val="21"/>
        </w:rPr>
        <w:t>10.46MJ</w:t>
      </w:r>
      <w:r w:rsidRPr="00832873">
        <w:rPr>
          <w:rFonts w:ascii="Times New Roman" w:hAnsi="Times New Roman" w:cs="Times New Roman"/>
          <w:kern w:val="0"/>
          <w:szCs w:val="21"/>
        </w:rPr>
        <w:t>以上的饲料。如玉米、大麦、米糠、小麦麸、米糠、甘薯干、乳清粉等。</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玉米是养猪的主要能量饲料，适口性好。玉米在我国瘦肉型生长育肥猪日粮中的使用比例为</w:t>
      </w:r>
      <w:r w:rsidRPr="00FC7142">
        <w:rPr>
          <w:rFonts w:ascii="Times New Roman" w:hAnsi="Times New Roman" w:cs="Times New Roman"/>
          <w:kern w:val="0"/>
          <w:szCs w:val="21"/>
        </w:rPr>
        <w:t>40</w:t>
      </w:r>
      <w:r w:rsidRPr="00FC7142">
        <w:rPr>
          <w:rFonts w:ascii="Times New Roman" w:hAnsi="Times New Roman" w:cs="Times New Roman"/>
          <w:kern w:val="0"/>
          <w:szCs w:val="21"/>
        </w:rPr>
        <w:t>％～</w:t>
      </w:r>
      <w:r w:rsidRPr="00FC7142">
        <w:rPr>
          <w:rFonts w:ascii="Times New Roman" w:hAnsi="Times New Roman" w:cs="Times New Roman"/>
          <w:kern w:val="0"/>
          <w:szCs w:val="21"/>
        </w:rPr>
        <w:t>80</w:t>
      </w:r>
      <w:r w:rsidRPr="00FC7142">
        <w:rPr>
          <w:rFonts w:ascii="Times New Roman" w:hAnsi="Times New Roman" w:cs="Times New Roman"/>
          <w:kern w:val="0"/>
          <w:szCs w:val="21"/>
        </w:rPr>
        <w:t>％。玉米中赖氨酸、蛋氨酸和色氨酸含量较低，配制猪饲料时应注意添加以上三种氨基酸。</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米糠是能值较高的糠麸类饲料，适口性好，但用量过多，可使猪背膘变软，用量宜控制在</w:t>
      </w:r>
      <w:r w:rsidRPr="00FC7142">
        <w:rPr>
          <w:rFonts w:ascii="Times New Roman" w:hAnsi="Times New Roman" w:cs="Times New Roman"/>
          <w:kern w:val="0"/>
          <w:szCs w:val="21"/>
        </w:rPr>
        <w:t>15</w:t>
      </w:r>
      <w:r w:rsidRPr="00FC7142">
        <w:rPr>
          <w:rFonts w:ascii="Times New Roman" w:hAnsi="Times New Roman" w:cs="Times New Roman"/>
          <w:kern w:val="0"/>
          <w:szCs w:val="21"/>
        </w:rPr>
        <w:t>％以下。</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小麦麸质地松散，容积大，适口性好，具有轻泻性，是妊娠后期和哺乳母猪的良好饲料。幼猪不宜多喂，育肥猪用量以不超过</w:t>
      </w:r>
      <w:r w:rsidRPr="00FC7142">
        <w:rPr>
          <w:rFonts w:ascii="Times New Roman" w:hAnsi="Times New Roman" w:cs="Times New Roman"/>
          <w:kern w:val="0"/>
          <w:szCs w:val="21"/>
        </w:rPr>
        <w:t>15</w:t>
      </w:r>
      <w:r w:rsidRPr="00FC7142">
        <w:rPr>
          <w:rFonts w:ascii="Times New Roman" w:hAnsi="Times New Roman" w:cs="Times New Roman"/>
          <w:kern w:val="0"/>
          <w:szCs w:val="21"/>
        </w:rPr>
        <w:t>％为宜。</w:t>
      </w:r>
    </w:p>
    <w:p w:rsidR="005A5EBD" w:rsidRDefault="005A5EBD" w:rsidP="005A5EBD">
      <w:pPr>
        <w:spacing w:line="240" w:lineRule="auto"/>
        <w:ind w:firstLineChars="198" w:firstLine="416"/>
        <w:rPr>
          <w:rFonts w:ascii="Times New Roman" w:hAnsi="Times New Roman" w:cs="Times New Roman"/>
          <w:kern w:val="0"/>
          <w:szCs w:val="21"/>
        </w:rPr>
      </w:pPr>
      <w:r>
        <w:rPr>
          <w:rFonts w:ascii="Times New Roman" w:hAnsi="Times New Roman" w:cs="Times New Roman"/>
          <w:kern w:val="0"/>
          <w:szCs w:val="21"/>
        </w:rPr>
        <w:t>4</w:t>
      </w:r>
      <w:r w:rsidRPr="00FC7142">
        <w:rPr>
          <w:rFonts w:ascii="Times New Roman" w:hAnsi="Times New Roman" w:cs="Times New Roman"/>
          <w:kern w:val="0"/>
          <w:szCs w:val="21"/>
        </w:rPr>
        <w:t>.</w:t>
      </w:r>
      <w:r w:rsidRPr="00FC7142">
        <w:rPr>
          <w:rFonts w:ascii="Times New Roman" w:hAnsi="Times New Roman" w:cs="Times New Roman"/>
          <w:kern w:val="0"/>
          <w:szCs w:val="21"/>
        </w:rPr>
        <w:t>蛋白质饲料</w:t>
      </w:r>
      <w:r w:rsidRPr="00FC7142">
        <w:rPr>
          <w:rFonts w:ascii="Times New Roman" w:hAnsi="Times New Roman" w:cs="Times New Roman"/>
          <w:kern w:val="0"/>
          <w:szCs w:val="21"/>
        </w:rPr>
        <w:t xml:space="preserve">  </w:t>
      </w:r>
    </w:p>
    <w:p w:rsidR="005A5EBD" w:rsidRPr="005460D3"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通常是指</w:t>
      </w:r>
      <w:r w:rsidRPr="005460D3">
        <w:rPr>
          <w:rFonts w:ascii="Times New Roman" w:hAnsi="Times New Roman" w:cs="Times New Roman"/>
          <w:kern w:val="0"/>
          <w:szCs w:val="21"/>
        </w:rPr>
        <w:t>干物质中粗蛋白质含量在</w:t>
      </w:r>
      <w:r w:rsidRPr="005460D3">
        <w:rPr>
          <w:rFonts w:ascii="Times New Roman" w:hAnsi="Times New Roman" w:cs="Times New Roman"/>
          <w:kern w:val="0"/>
          <w:szCs w:val="21"/>
        </w:rPr>
        <w:t>20%</w:t>
      </w:r>
      <w:r w:rsidRPr="005460D3">
        <w:rPr>
          <w:rFonts w:ascii="Times New Roman" w:hAnsi="Times New Roman" w:cs="Times New Roman"/>
          <w:kern w:val="0"/>
          <w:szCs w:val="21"/>
        </w:rPr>
        <w:t>以上，粗纤维含量小于</w:t>
      </w:r>
      <w:r w:rsidRPr="005460D3">
        <w:rPr>
          <w:rFonts w:ascii="Times New Roman" w:hAnsi="Times New Roman" w:cs="Times New Roman"/>
          <w:kern w:val="0"/>
          <w:szCs w:val="21"/>
        </w:rPr>
        <w:t>18%</w:t>
      </w:r>
      <w:r w:rsidRPr="005460D3">
        <w:rPr>
          <w:rFonts w:ascii="Times New Roman" w:hAnsi="Times New Roman" w:cs="Times New Roman"/>
          <w:kern w:val="0"/>
          <w:szCs w:val="21"/>
        </w:rPr>
        <w:t>的饲料统称蛋白质饲料。如豆科籽实、各种饼粕饲料、鱼粉等。</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饼粕类在猪的日粮配合中较为常用，其价格相对较高。在猪日粮中一般不超过</w:t>
      </w:r>
      <w:r w:rsidRPr="00FC7142">
        <w:rPr>
          <w:rFonts w:ascii="Times New Roman" w:hAnsi="Times New Roman" w:cs="Times New Roman"/>
          <w:kern w:val="0"/>
          <w:szCs w:val="21"/>
        </w:rPr>
        <w:t>20</w:t>
      </w:r>
      <w:r w:rsidRPr="00FC7142">
        <w:rPr>
          <w:rFonts w:ascii="Times New Roman" w:hAnsi="Times New Roman" w:cs="Times New Roman"/>
          <w:kern w:val="0"/>
          <w:szCs w:val="21"/>
        </w:rPr>
        <w:t>％。鱼粉粗蛋白质含量达</w:t>
      </w:r>
      <w:r w:rsidRPr="00FC7142">
        <w:rPr>
          <w:rFonts w:ascii="Times New Roman" w:hAnsi="Times New Roman" w:cs="Times New Roman"/>
          <w:kern w:val="0"/>
          <w:szCs w:val="21"/>
        </w:rPr>
        <w:t>55</w:t>
      </w:r>
      <w:r w:rsidRPr="00FC7142">
        <w:rPr>
          <w:rFonts w:ascii="Times New Roman" w:hAnsi="Times New Roman" w:cs="Times New Roman"/>
          <w:kern w:val="0"/>
          <w:szCs w:val="21"/>
        </w:rPr>
        <w:t>～</w:t>
      </w:r>
      <w:r w:rsidRPr="00FC7142">
        <w:rPr>
          <w:rFonts w:ascii="Times New Roman" w:hAnsi="Times New Roman" w:cs="Times New Roman"/>
          <w:kern w:val="0"/>
          <w:szCs w:val="21"/>
        </w:rPr>
        <w:t>75</w:t>
      </w:r>
      <w:r w:rsidRPr="00FC7142">
        <w:rPr>
          <w:rFonts w:ascii="Times New Roman" w:hAnsi="Times New Roman" w:cs="Times New Roman"/>
          <w:kern w:val="0"/>
          <w:szCs w:val="21"/>
        </w:rPr>
        <w:t>％，氨基酸较平衡，钙、磷多且全部为有效磷，含有丰富的维生素，是喂猪很好的蛋白质补充料。但价格较高，用量一般在</w:t>
      </w:r>
      <w:r w:rsidRPr="00FC7142">
        <w:rPr>
          <w:rFonts w:ascii="Times New Roman" w:hAnsi="Times New Roman" w:cs="Times New Roman"/>
          <w:kern w:val="0"/>
          <w:szCs w:val="21"/>
        </w:rPr>
        <w:t>10</w:t>
      </w:r>
      <w:r w:rsidRPr="00FC7142">
        <w:rPr>
          <w:rFonts w:ascii="Times New Roman" w:hAnsi="Times New Roman" w:cs="Times New Roman"/>
          <w:kern w:val="0"/>
          <w:szCs w:val="21"/>
        </w:rPr>
        <w:t>％以下。</w:t>
      </w:r>
    </w:p>
    <w:p w:rsidR="005A5EBD" w:rsidRDefault="005A5EBD" w:rsidP="005A5EBD">
      <w:pPr>
        <w:spacing w:line="240" w:lineRule="auto"/>
        <w:ind w:firstLineChars="198" w:firstLine="416"/>
        <w:rPr>
          <w:rFonts w:ascii="Times New Roman" w:hAnsi="Times New Roman" w:cs="Times New Roman"/>
          <w:kern w:val="0"/>
          <w:szCs w:val="21"/>
        </w:rPr>
      </w:pPr>
      <w:r>
        <w:rPr>
          <w:rFonts w:ascii="Times New Roman" w:hAnsi="Times New Roman" w:cs="Times New Roman"/>
          <w:kern w:val="0"/>
          <w:szCs w:val="21"/>
        </w:rPr>
        <w:lastRenderedPageBreak/>
        <w:t>5.</w:t>
      </w:r>
      <w:r w:rsidRPr="00FC7142">
        <w:rPr>
          <w:rFonts w:ascii="Times New Roman" w:hAnsi="Times New Roman" w:cs="Times New Roman"/>
          <w:kern w:val="0"/>
          <w:szCs w:val="21"/>
        </w:rPr>
        <w:t>矿物质饲料</w:t>
      </w:r>
      <w:r w:rsidRPr="00FC7142">
        <w:rPr>
          <w:rFonts w:ascii="Times New Roman" w:hAnsi="Times New Roman" w:cs="Times New Roman"/>
          <w:kern w:val="0"/>
          <w:szCs w:val="21"/>
        </w:rPr>
        <w:t xml:space="preserve">  </w:t>
      </w:r>
    </w:p>
    <w:p w:rsidR="005A5EBD" w:rsidRPr="006472B7"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矿物质饲料包括天然和工业合成的为猪提供常量元素的饲料，如食盐、磷酸氢钙、骨粉等。矿物质饲料营养物质单纯、用量较小，但不可缺少。配合饲料中常用的矿物质饲料以补充钙、磷、钠、氯等常量元素为主，一般在猪日粮中的添加量不超过</w:t>
      </w:r>
      <w:r w:rsidRPr="006472B7">
        <w:rPr>
          <w:rFonts w:ascii="Times New Roman" w:hAnsi="Times New Roman" w:cs="Times New Roman"/>
          <w:kern w:val="0"/>
          <w:szCs w:val="21"/>
        </w:rPr>
        <w:t>2</w:t>
      </w:r>
      <w:r w:rsidRPr="006472B7">
        <w:rPr>
          <w:rFonts w:ascii="Times New Roman" w:hAnsi="Times New Roman" w:cs="Times New Roman"/>
          <w:kern w:val="0"/>
          <w:szCs w:val="21"/>
        </w:rPr>
        <w:t>％。</w:t>
      </w:r>
    </w:p>
    <w:p w:rsidR="005A5EBD" w:rsidRDefault="005A5EBD" w:rsidP="005A5EBD">
      <w:pPr>
        <w:spacing w:line="240" w:lineRule="auto"/>
        <w:ind w:firstLineChars="198" w:firstLine="416"/>
        <w:rPr>
          <w:rFonts w:ascii="Times New Roman" w:hAnsi="Times New Roman" w:cs="Times New Roman"/>
          <w:kern w:val="0"/>
          <w:szCs w:val="21"/>
        </w:rPr>
      </w:pPr>
      <w:r>
        <w:rPr>
          <w:rFonts w:ascii="Times New Roman" w:hAnsi="Times New Roman" w:cs="Times New Roman"/>
          <w:kern w:val="0"/>
          <w:szCs w:val="21"/>
        </w:rPr>
        <w:t>6.</w:t>
      </w:r>
      <w:r w:rsidRPr="00FC7142">
        <w:rPr>
          <w:rFonts w:ascii="Times New Roman" w:hAnsi="Times New Roman" w:cs="Times New Roman"/>
          <w:kern w:val="0"/>
          <w:szCs w:val="21"/>
        </w:rPr>
        <w:t>饲料添加剂</w:t>
      </w:r>
      <w:r w:rsidRPr="00FC7142">
        <w:rPr>
          <w:rFonts w:ascii="Times New Roman" w:hAnsi="Times New Roman" w:cs="Times New Roman"/>
          <w:kern w:val="0"/>
          <w:szCs w:val="21"/>
        </w:rPr>
        <w:t xml:space="preserve">  </w:t>
      </w:r>
    </w:p>
    <w:p w:rsidR="005A5EBD" w:rsidRPr="00FC7142" w:rsidRDefault="005A5EBD" w:rsidP="005A5EBD">
      <w:pPr>
        <w:spacing w:line="240" w:lineRule="auto"/>
        <w:ind w:firstLineChars="198" w:firstLine="416"/>
        <w:rPr>
          <w:rFonts w:ascii="Times New Roman" w:hAnsi="Times New Roman" w:cs="Times New Roman"/>
          <w:kern w:val="0"/>
          <w:szCs w:val="21"/>
        </w:rPr>
      </w:pPr>
      <w:r w:rsidRPr="00FC7142">
        <w:rPr>
          <w:rFonts w:ascii="Times New Roman" w:hAnsi="Times New Roman" w:cs="Times New Roman"/>
          <w:kern w:val="0"/>
          <w:szCs w:val="21"/>
        </w:rPr>
        <w:t>饲料添加剂包括补充微量元素（主要有铁、铜、锌、锰、碘、钴和硒等）、维生素（</w:t>
      </w:r>
      <w:r w:rsidRPr="00FC7142">
        <w:rPr>
          <w:rFonts w:ascii="Times New Roman" w:hAnsi="Times New Roman" w:cs="Times New Roman"/>
          <w:kern w:val="0"/>
          <w:szCs w:val="21"/>
        </w:rPr>
        <w:t>B</w:t>
      </w:r>
      <w:r w:rsidRPr="00FC7142">
        <w:rPr>
          <w:rFonts w:ascii="Times New Roman" w:hAnsi="Times New Roman" w:cs="Times New Roman"/>
          <w:kern w:val="0"/>
          <w:szCs w:val="21"/>
        </w:rPr>
        <w:t>族维生素和维生素</w:t>
      </w:r>
      <w:r w:rsidRPr="00FC7142">
        <w:rPr>
          <w:rFonts w:ascii="Times New Roman" w:hAnsi="Times New Roman" w:cs="Times New Roman"/>
          <w:kern w:val="0"/>
          <w:szCs w:val="21"/>
        </w:rPr>
        <w:t>D</w:t>
      </w:r>
      <w:r w:rsidRPr="00FC7142">
        <w:rPr>
          <w:rFonts w:ascii="Times New Roman" w:hAnsi="Times New Roman" w:cs="Times New Roman"/>
          <w:kern w:val="0"/>
          <w:szCs w:val="21"/>
        </w:rPr>
        <w:t>等）和氨基酸（如赖氨酸、蛋氨酸和色氨酸）的营养性添加剂和非营养性添加剂，如防腐剂、防霉剂、抗氧化剂、调味剂、药物保健剂等。添加剂在猪日粮中所占比例很小，使用时应严格按照使用说明掌握其用法用量。多数猪场是从生产厂家和经销单位选购符合标准的添加剂产品。</w:t>
      </w:r>
    </w:p>
    <w:p w:rsidR="005A5EBD" w:rsidRDefault="005A5EBD" w:rsidP="005A5EBD">
      <w:pPr>
        <w:spacing w:line="240" w:lineRule="auto"/>
        <w:ind w:firstLineChars="198" w:firstLine="475"/>
        <w:rPr>
          <w:rFonts w:asciiTheme="majorEastAsia" w:eastAsiaTheme="majorEastAsia" w:hAnsiTheme="majorEastAsia" w:cs="Times New Roman"/>
          <w:sz w:val="24"/>
          <w:szCs w:val="21"/>
        </w:rPr>
      </w:pPr>
      <w:r>
        <w:rPr>
          <w:rFonts w:asciiTheme="majorEastAsia" w:eastAsiaTheme="majorEastAsia" w:hAnsiTheme="majorEastAsia" w:cs="Times New Roman" w:hint="eastAsia"/>
          <w:sz w:val="24"/>
          <w:szCs w:val="21"/>
        </w:rPr>
        <w:t>（二）</w:t>
      </w:r>
      <w:r w:rsidRPr="0008598D">
        <w:rPr>
          <w:rFonts w:asciiTheme="majorEastAsia" w:eastAsiaTheme="majorEastAsia" w:hAnsiTheme="majorEastAsia" w:cs="Times New Roman" w:hint="eastAsia"/>
          <w:sz w:val="24"/>
          <w:szCs w:val="21"/>
        </w:rPr>
        <w:t>加工调制</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1.</w:t>
      </w:r>
      <w:r w:rsidRPr="00FF7019">
        <w:rPr>
          <w:rFonts w:ascii="Times New Roman" w:hAnsi="Times New Roman" w:cs="Times New Roman" w:hint="eastAsia"/>
          <w:kern w:val="0"/>
          <w:szCs w:val="21"/>
        </w:rPr>
        <w:t>粉碎</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sidRPr="00FF7019">
        <w:rPr>
          <w:rFonts w:ascii="Times New Roman" w:hAnsi="Times New Roman" w:cs="Times New Roman" w:hint="eastAsia"/>
          <w:kern w:val="0"/>
          <w:szCs w:val="21"/>
        </w:rPr>
        <w:t>便于采食、改善适口性、增加采食量、利于</w:t>
      </w:r>
      <w:r>
        <w:rPr>
          <w:rFonts w:ascii="Times New Roman" w:hAnsi="Times New Roman" w:cs="Times New Roman" w:hint="eastAsia"/>
          <w:kern w:val="0"/>
          <w:szCs w:val="21"/>
        </w:rPr>
        <w:t>饲料的</w:t>
      </w:r>
      <w:r w:rsidRPr="00FF7019">
        <w:rPr>
          <w:rFonts w:ascii="Times New Roman" w:hAnsi="Times New Roman" w:cs="Times New Roman" w:hint="eastAsia"/>
          <w:kern w:val="0"/>
          <w:szCs w:val="21"/>
        </w:rPr>
        <w:t>消化吸收。</w:t>
      </w:r>
      <w:r>
        <w:rPr>
          <w:rFonts w:ascii="Times New Roman" w:hAnsi="Times New Roman" w:cs="Times New Roman" w:hint="eastAsia"/>
          <w:kern w:val="0"/>
          <w:szCs w:val="21"/>
        </w:rPr>
        <w:t>以</w:t>
      </w:r>
      <w:r w:rsidRPr="00FF7019">
        <w:rPr>
          <w:rFonts w:ascii="Times New Roman" w:hAnsi="Times New Roman" w:cs="Times New Roman" w:hint="eastAsia"/>
          <w:kern w:val="0"/>
          <w:szCs w:val="21"/>
        </w:rPr>
        <w:t>颗粒直径</w:t>
      </w:r>
      <w:r w:rsidRPr="00FF7019">
        <w:rPr>
          <w:rFonts w:ascii="Times New Roman" w:hAnsi="Times New Roman" w:cs="Times New Roman" w:hint="eastAsia"/>
          <w:kern w:val="0"/>
          <w:szCs w:val="21"/>
        </w:rPr>
        <w:t>1.2</w:t>
      </w:r>
      <w:r>
        <w:rPr>
          <w:rFonts w:ascii="Times New Roman" w:hAnsi="Times New Roman" w:cs="Times New Roman" w:hint="eastAsia"/>
          <w:kern w:val="0"/>
          <w:szCs w:val="21"/>
        </w:rPr>
        <w:t>~</w:t>
      </w:r>
      <w:r w:rsidRPr="00FF7019">
        <w:rPr>
          <w:rFonts w:ascii="Times New Roman" w:hAnsi="Times New Roman" w:cs="Times New Roman" w:hint="eastAsia"/>
          <w:kern w:val="0"/>
          <w:szCs w:val="21"/>
        </w:rPr>
        <w:t>1.8mm</w:t>
      </w:r>
      <w:r>
        <w:rPr>
          <w:rFonts w:ascii="Times New Roman" w:hAnsi="Times New Roman" w:cs="Times New Roman" w:hint="eastAsia"/>
          <w:kern w:val="0"/>
          <w:szCs w:val="21"/>
        </w:rPr>
        <w:t>的中等粉碎程度为宜。</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2.</w:t>
      </w:r>
      <w:r w:rsidRPr="00FF7019">
        <w:rPr>
          <w:rFonts w:ascii="Times New Roman" w:hAnsi="Times New Roman" w:cs="Times New Roman" w:hint="eastAsia"/>
          <w:kern w:val="0"/>
          <w:szCs w:val="21"/>
        </w:rPr>
        <w:t>制粒</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Pr>
          <w:rFonts w:ascii="Times New Roman" w:hAnsi="Times New Roman" w:cs="Times New Roman"/>
          <w:kern w:val="0"/>
          <w:szCs w:val="21"/>
        </w:rPr>
        <w:t>这是颗粒饲料生产的主要工艺过程</w:t>
      </w:r>
      <w:r>
        <w:rPr>
          <w:rFonts w:ascii="Times New Roman" w:hAnsi="Times New Roman" w:cs="Times New Roman" w:hint="eastAsia"/>
          <w:kern w:val="0"/>
          <w:szCs w:val="21"/>
        </w:rPr>
        <w:t>。</w:t>
      </w:r>
      <w:r>
        <w:rPr>
          <w:rFonts w:ascii="Times New Roman" w:hAnsi="Times New Roman" w:cs="Times New Roman"/>
          <w:kern w:val="0"/>
          <w:szCs w:val="21"/>
        </w:rPr>
        <w:t>颗粒饲料一般是</w:t>
      </w:r>
      <w:r w:rsidRPr="00FF7019">
        <w:rPr>
          <w:rFonts w:ascii="Times New Roman" w:hAnsi="Times New Roman" w:cs="Times New Roman" w:hint="eastAsia"/>
          <w:kern w:val="0"/>
          <w:szCs w:val="21"/>
        </w:rPr>
        <w:t>圆柱形</w:t>
      </w:r>
      <w:r>
        <w:rPr>
          <w:rFonts w:ascii="Times New Roman" w:hAnsi="Times New Roman" w:cs="Times New Roman" w:hint="eastAsia"/>
          <w:kern w:val="0"/>
          <w:szCs w:val="21"/>
        </w:rPr>
        <w:t>，根据猪的不同年龄而做成不同的规格。颗粒饲料可</w:t>
      </w:r>
      <w:r w:rsidRPr="00FF7019">
        <w:rPr>
          <w:rFonts w:ascii="Times New Roman" w:hAnsi="Times New Roman" w:cs="Times New Roman" w:hint="eastAsia"/>
          <w:kern w:val="0"/>
          <w:szCs w:val="21"/>
        </w:rPr>
        <w:t>改善适口性、避免</w:t>
      </w:r>
      <w:r>
        <w:rPr>
          <w:rFonts w:ascii="Times New Roman" w:hAnsi="Times New Roman" w:cs="Times New Roman" w:hint="eastAsia"/>
          <w:kern w:val="0"/>
          <w:szCs w:val="21"/>
        </w:rPr>
        <w:t>猪</w:t>
      </w:r>
      <w:r w:rsidRPr="00FF7019">
        <w:rPr>
          <w:rFonts w:ascii="Times New Roman" w:hAnsi="Times New Roman" w:cs="Times New Roman" w:hint="eastAsia"/>
          <w:kern w:val="0"/>
          <w:szCs w:val="21"/>
        </w:rPr>
        <w:t>挑食、便于贮存</w:t>
      </w:r>
      <w:r>
        <w:rPr>
          <w:rFonts w:ascii="Times New Roman" w:hAnsi="Times New Roman" w:cs="Times New Roman" w:hint="eastAsia"/>
          <w:kern w:val="0"/>
          <w:szCs w:val="21"/>
        </w:rPr>
        <w:t>。</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3.</w:t>
      </w:r>
      <w:r w:rsidRPr="00FF7019">
        <w:rPr>
          <w:rFonts w:ascii="Times New Roman" w:hAnsi="Times New Roman" w:cs="Times New Roman" w:hint="eastAsia"/>
          <w:kern w:val="0"/>
          <w:szCs w:val="21"/>
        </w:rPr>
        <w:t>湿润</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sidRPr="00FF7019">
        <w:rPr>
          <w:rFonts w:ascii="Times New Roman" w:hAnsi="Times New Roman" w:cs="Times New Roman" w:hint="eastAsia"/>
          <w:kern w:val="0"/>
          <w:szCs w:val="21"/>
        </w:rPr>
        <w:t>在干粉料中加入一定量的水，调制成湿拌料的过程</w:t>
      </w:r>
      <w:r>
        <w:rPr>
          <w:rFonts w:ascii="Times New Roman" w:hAnsi="Times New Roman" w:cs="Times New Roman" w:hint="eastAsia"/>
          <w:kern w:val="0"/>
          <w:szCs w:val="21"/>
        </w:rPr>
        <w:t>。</w:t>
      </w:r>
      <w:r>
        <w:rPr>
          <w:rFonts w:ascii="Times New Roman" w:hAnsi="Times New Roman" w:cs="Times New Roman"/>
          <w:kern w:val="0"/>
          <w:szCs w:val="21"/>
        </w:rPr>
        <w:t>一般</w:t>
      </w:r>
      <w:r w:rsidRPr="00FF7019">
        <w:rPr>
          <w:rFonts w:ascii="Times New Roman" w:hAnsi="Times New Roman" w:cs="Times New Roman" w:hint="eastAsia"/>
          <w:kern w:val="0"/>
          <w:szCs w:val="21"/>
        </w:rPr>
        <w:t>料水比</w:t>
      </w:r>
      <w:r w:rsidRPr="00FF7019">
        <w:rPr>
          <w:rFonts w:ascii="Times New Roman" w:hAnsi="Times New Roman" w:cs="Times New Roman" w:hint="eastAsia"/>
          <w:kern w:val="0"/>
          <w:szCs w:val="21"/>
        </w:rPr>
        <w:t>=1</w:t>
      </w:r>
      <w:r w:rsidRPr="00FF7019">
        <w:rPr>
          <w:rFonts w:ascii="Times New Roman" w:hAnsi="Times New Roman" w:cs="Times New Roman" w:hint="eastAsia"/>
          <w:kern w:val="0"/>
          <w:szCs w:val="21"/>
        </w:rPr>
        <w:t>：（</w:t>
      </w:r>
      <w:r w:rsidRPr="00FF7019">
        <w:rPr>
          <w:rFonts w:ascii="Times New Roman" w:hAnsi="Times New Roman" w:cs="Times New Roman" w:hint="eastAsia"/>
          <w:kern w:val="0"/>
          <w:szCs w:val="21"/>
        </w:rPr>
        <w:t>0.5</w:t>
      </w:r>
      <w:r>
        <w:rPr>
          <w:rFonts w:ascii="Times New Roman" w:hAnsi="Times New Roman" w:cs="Times New Roman" w:hint="eastAsia"/>
          <w:kern w:val="0"/>
          <w:szCs w:val="21"/>
        </w:rPr>
        <w:t>~</w:t>
      </w:r>
      <w:r w:rsidRPr="00FF7019">
        <w:rPr>
          <w:rFonts w:ascii="Times New Roman" w:hAnsi="Times New Roman" w:cs="Times New Roman" w:hint="eastAsia"/>
          <w:kern w:val="0"/>
          <w:szCs w:val="21"/>
        </w:rPr>
        <w:t>2</w:t>
      </w:r>
      <w:r w:rsidRPr="00FF7019">
        <w:rPr>
          <w:rFonts w:ascii="Times New Roman" w:hAnsi="Times New Roman" w:cs="Times New Roman" w:hint="eastAsia"/>
          <w:kern w:val="0"/>
          <w:szCs w:val="21"/>
        </w:rPr>
        <w:t>）</w:t>
      </w:r>
      <w:r>
        <w:rPr>
          <w:rFonts w:ascii="Times New Roman" w:hAnsi="Times New Roman" w:cs="Times New Roman" w:hint="eastAsia"/>
          <w:kern w:val="0"/>
          <w:szCs w:val="21"/>
        </w:rPr>
        <w:t>。小规模养猪场采用湿拌料或稀料喂猪。规模化养猪场一般采用干料。</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4.</w:t>
      </w:r>
      <w:r w:rsidRPr="00FF7019">
        <w:rPr>
          <w:rFonts w:ascii="Times New Roman" w:hAnsi="Times New Roman" w:cs="Times New Roman" w:hint="eastAsia"/>
          <w:kern w:val="0"/>
          <w:szCs w:val="21"/>
        </w:rPr>
        <w:t>蒸煮</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Pr>
          <w:rFonts w:ascii="Times New Roman" w:hAnsi="Times New Roman" w:cs="Times New Roman"/>
          <w:kern w:val="0"/>
          <w:szCs w:val="21"/>
        </w:rPr>
        <w:t>蒸煮就是</w:t>
      </w:r>
      <w:r w:rsidRPr="00FF7019">
        <w:rPr>
          <w:rFonts w:ascii="Times New Roman" w:hAnsi="Times New Roman" w:cs="Times New Roman" w:hint="eastAsia"/>
          <w:kern w:val="0"/>
          <w:szCs w:val="21"/>
        </w:rPr>
        <w:t>饲料的熟制过程</w:t>
      </w:r>
      <w:r>
        <w:rPr>
          <w:rFonts w:ascii="Times New Roman" w:hAnsi="Times New Roman" w:cs="Times New Roman" w:hint="eastAsia"/>
          <w:kern w:val="0"/>
          <w:szCs w:val="21"/>
        </w:rPr>
        <w:t>。</w:t>
      </w:r>
      <w:r w:rsidRPr="00FF7019">
        <w:rPr>
          <w:rFonts w:ascii="Times New Roman" w:hAnsi="Times New Roman" w:cs="Times New Roman" w:hint="eastAsia"/>
          <w:kern w:val="0"/>
          <w:szCs w:val="21"/>
        </w:rPr>
        <w:t>玉米、高粱、糠麸</w:t>
      </w:r>
      <w:r>
        <w:rPr>
          <w:rFonts w:ascii="Times New Roman" w:hAnsi="Times New Roman" w:cs="Times New Roman" w:hint="eastAsia"/>
          <w:kern w:val="0"/>
          <w:szCs w:val="21"/>
        </w:rPr>
        <w:t>等煮熟后饲喂会损失</w:t>
      </w:r>
      <w:r w:rsidRPr="00FF7019">
        <w:rPr>
          <w:rFonts w:ascii="Times New Roman" w:hAnsi="Times New Roman" w:cs="Times New Roman" w:hint="eastAsia"/>
          <w:kern w:val="0"/>
          <w:szCs w:val="21"/>
        </w:rPr>
        <w:t>10%</w:t>
      </w:r>
      <w:r>
        <w:rPr>
          <w:rFonts w:ascii="Times New Roman" w:hAnsi="Times New Roman" w:cs="Times New Roman" w:hint="eastAsia"/>
          <w:kern w:val="0"/>
          <w:szCs w:val="21"/>
        </w:rPr>
        <w:t>的</w:t>
      </w:r>
      <w:r w:rsidRPr="00FF7019">
        <w:rPr>
          <w:rFonts w:ascii="Times New Roman" w:hAnsi="Times New Roman" w:cs="Times New Roman" w:hint="eastAsia"/>
          <w:kern w:val="0"/>
          <w:szCs w:val="21"/>
        </w:rPr>
        <w:t>营养</w:t>
      </w:r>
      <w:r>
        <w:rPr>
          <w:rFonts w:ascii="Times New Roman" w:hAnsi="Times New Roman" w:cs="Times New Roman" w:hint="eastAsia"/>
          <w:kern w:val="0"/>
          <w:szCs w:val="21"/>
        </w:rPr>
        <w:t>，</w:t>
      </w:r>
      <w:r w:rsidRPr="00FF7019">
        <w:rPr>
          <w:rFonts w:ascii="Times New Roman" w:hAnsi="Times New Roman" w:cs="Times New Roman" w:hint="eastAsia"/>
          <w:kern w:val="0"/>
          <w:szCs w:val="21"/>
        </w:rPr>
        <w:t>青饲料</w:t>
      </w:r>
      <w:r>
        <w:rPr>
          <w:rFonts w:ascii="Times New Roman" w:hAnsi="Times New Roman" w:cs="Times New Roman" w:hint="eastAsia"/>
          <w:kern w:val="0"/>
          <w:szCs w:val="21"/>
        </w:rPr>
        <w:t>闷煮后不仅会</w:t>
      </w:r>
      <w:r w:rsidRPr="00FF7019">
        <w:rPr>
          <w:rFonts w:ascii="Times New Roman" w:hAnsi="Times New Roman" w:cs="Times New Roman" w:hint="eastAsia"/>
          <w:kern w:val="0"/>
          <w:szCs w:val="21"/>
        </w:rPr>
        <w:t>破坏维生素、</w:t>
      </w:r>
      <w:r>
        <w:rPr>
          <w:rFonts w:ascii="Times New Roman" w:hAnsi="Times New Roman" w:cs="Times New Roman" w:hint="eastAsia"/>
          <w:kern w:val="0"/>
          <w:szCs w:val="21"/>
        </w:rPr>
        <w:t>使得</w:t>
      </w:r>
      <w:r w:rsidRPr="00FF7019">
        <w:rPr>
          <w:rFonts w:ascii="Times New Roman" w:hAnsi="Times New Roman" w:cs="Times New Roman" w:hint="eastAsia"/>
          <w:kern w:val="0"/>
          <w:szCs w:val="21"/>
        </w:rPr>
        <w:t>蛋白质变性</w:t>
      </w:r>
      <w:r>
        <w:rPr>
          <w:rFonts w:ascii="Times New Roman" w:hAnsi="Times New Roman" w:cs="Times New Roman" w:hint="eastAsia"/>
          <w:kern w:val="0"/>
          <w:szCs w:val="21"/>
        </w:rPr>
        <w:t>，还会引起</w:t>
      </w:r>
      <w:r w:rsidRPr="00FF7019">
        <w:rPr>
          <w:rFonts w:ascii="Times New Roman" w:hAnsi="Times New Roman" w:cs="Times New Roman" w:hint="eastAsia"/>
          <w:kern w:val="0"/>
          <w:szCs w:val="21"/>
        </w:rPr>
        <w:t>亚硝酸盐中毒</w:t>
      </w:r>
      <w:r>
        <w:rPr>
          <w:rFonts w:ascii="Times New Roman" w:hAnsi="Times New Roman" w:cs="Times New Roman" w:hint="eastAsia"/>
          <w:kern w:val="0"/>
          <w:szCs w:val="21"/>
        </w:rPr>
        <w:t>。</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5.</w:t>
      </w:r>
      <w:r w:rsidRPr="00FF7019">
        <w:rPr>
          <w:rFonts w:ascii="Times New Roman" w:hAnsi="Times New Roman" w:cs="Times New Roman" w:hint="eastAsia"/>
          <w:kern w:val="0"/>
          <w:szCs w:val="21"/>
        </w:rPr>
        <w:t>焙炒</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Pr>
          <w:rFonts w:ascii="Times New Roman" w:hAnsi="Times New Roman" w:cs="Times New Roman"/>
          <w:kern w:val="0"/>
          <w:szCs w:val="21"/>
        </w:rPr>
        <w:t>禾本科籽实焙炒后一部分淀粉糊化可提高饲料的利用率</w:t>
      </w:r>
      <w:r>
        <w:rPr>
          <w:rFonts w:ascii="Times New Roman" w:hAnsi="Times New Roman" w:cs="Times New Roman" w:hint="eastAsia"/>
          <w:kern w:val="0"/>
          <w:szCs w:val="21"/>
        </w:rPr>
        <w:t>。</w:t>
      </w:r>
      <w:r>
        <w:rPr>
          <w:rFonts w:ascii="Times New Roman" w:hAnsi="Times New Roman" w:cs="Times New Roman"/>
          <w:kern w:val="0"/>
          <w:szCs w:val="21"/>
        </w:rPr>
        <w:t>焙炒后的饲料</w:t>
      </w:r>
      <w:r>
        <w:rPr>
          <w:rFonts w:ascii="Times New Roman" w:hAnsi="Times New Roman" w:cs="Times New Roman" w:hint="eastAsia"/>
          <w:kern w:val="0"/>
          <w:szCs w:val="21"/>
        </w:rPr>
        <w:t>香脆</w:t>
      </w:r>
      <w:r w:rsidRPr="00FF7019">
        <w:rPr>
          <w:rFonts w:ascii="Times New Roman" w:hAnsi="Times New Roman" w:cs="Times New Roman" w:hint="eastAsia"/>
          <w:kern w:val="0"/>
          <w:szCs w:val="21"/>
        </w:rPr>
        <w:t>适口</w:t>
      </w:r>
      <w:r>
        <w:rPr>
          <w:rFonts w:ascii="Times New Roman" w:hAnsi="Times New Roman" w:cs="Times New Roman" w:hint="eastAsia"/>
          <w:kern w:val="0"/>
          <w:szCs w:val="21"/>
        </w:rPr>
        <w:t>，可作仔猪开食料。</w:t>
      </w:r>
    </w:p>
    <w:p w:rsidR="005A5EBD" w:rsidRPr="00FF7019" w:rsidRDefault="005A5EBD" w:rsidP="005A5EBD">
      <w:pPr>
        <w:spacing w:line="240" w:lineRule="auto"/>
        <w:ind w:firstLineChars="198" w:firstLine="416"/>
        <w:rPr>
          <w:rFonts w:ascii="Times New Roman" w:hAnsi="Times New Roman" w:cs="Times New Roman"/>
          <w:kern w:val="0"/>
          <w:szCs w:val="21"/>
        </w:rPr>
      </w:pPr>
      <w:r w:rsidRPr="00FF7019">
        <w:rPr>
          <w:rFonts w:ascii="Times New Roman" w:hAnsi="Times New Roman" w:cs="Times New Roman" w:hint="eastAsia"/>
          <w:kern w:val="0"/>
          <w:szCs w:val="21"/>
        </w:rPr>
        <w:t>6.</w:t>
      </w:r>
      <w:r w:rsidRPr="00FF7019">
        <w:rPr>
          <w:rFonts w:ascii="Times New Roman" w:hAnsi="Times New Roman" w:cs="Times New Roman" w:hint="eastAsia"/>
          <w:kern w:val="0"/>
          <w:szCs w:val="21"/>
        </w:rPr>
        <w:t>发酵</w:t>
      </w:r>
      <w:r>
        <w:rPr>
          <w:rFonts w:ascii="Times New Roman" w:hAnsi="Times New Roman" w:cs="Times New Roman" w:hint="eastAsia"/>
          <w:kern w:val="0"/>
          <w:szCs w:val="21"/>
        </w:rPr>
        <w:t>。</w:t>
      </w:r>
      <w:r>
        <w:rPr>
          <w:rFonts w:ascii="Times New Roman" w:hAnsi="Times New Roman" w:cs="Times New Roman" w:hint="eastAsia"/>
          <w:kern w:val="0"/>
          <w:szCs w:val="21"/>
        </w:rPr>
        <w:t xml:space="preserve"> </w:t>
      </w:r>
      <w:r>
        <w:rPr>
          <w:rFonts w:ascii="Times New Roman" w:hAnsi="Times New Roman" w:cs="Times New Roman"/>
          <w:kern w:val="0"/>
          <w:szCs w:val="21"/>
        </w:rPr>
        <w:t xml:space="preserve"> </w:t>
      </w:r>
      <w:r>
        <w:rPr>
          <w:rFonts w:ascii="Times New Roman" w:hAnsi="Times New Roman" w:cs="Times New Roman"/>
          <w:kern w:val="0"/>
          <w:szCs w:val="21"/>
        </w:rPr>
        <w:t>粗饲料或者青绿饲料发酵后</w:t>
      </w:r>
      <w:r w:rsidRPr="00FF7019">
        <w:rPr>
          <w:rFonts w:ascii="Times New Roman" w:hAnsi="Times New Roman" w:cs="Times New Roman" w:hint="eastAsia"/>
          <w:kern w:val="0"/>
          <w:szCs w:val="21"/>
        </w:rPr>
        <w:t>质地变软、适口性变好、消化率提高</w:t>
      </w:r>
      <w:r>
        <w:rPr>
          <w:rFonts w:ascii="Times New Roman" w:hAnsi="Times New Roman" w:cs="Times New Roman" w:hint="eastAsia"/>
          <w:kern w:val="0"/>
          <w:szCs w:val="21"/>
        </w:rPr>
        <w:t>。</w:t>
      </w:r>
    </w:p>
    <w:p w:rsidR="009F7A34" w:rsidRDefault="009F7A34" w:rsidP="00FC7142">
      <w:pPr>
        <w:widowControl/>
        <w:spacing w:line="360" w:lineRule="auto"/>
        <w:jc w:val="center"/>
        <w:outlineLvl w:val="0"/>
        <w:rPr>
          <w:rFonts w:asciiTheme="majorEastAsia" w:eastAsiaTheme="majorEastAsia" w:hAnsiTheme="majorEastAsia"/>
          <w:b/>
          <w:sz w:val="30"/>
          <w:szCs w:val="30"/>
        </w:rPr>
      </w:pPr>
    </w:p>
    <w:p w:rsidR="00F248C5" w:rsidRDefault="00F248C5" w:rsidP="00FC7142">
      <w:pPr>
        <w:widowControl/>
        <w:spacing w:line="360" w:lineRule="auto"/>
        <w:jc w:val="center"/>
        <w:outlineLvl w:val="0"/>
        <w:rPr>
          <w:rFonts w:asciiTheme="majorEastAsia" w:eastAsiaTheme="majorEastAsia" w:hAnsiTheme="majorEastAsia"/>
          <w:b/>
          <w:sz w:val="30"/>
          <w:szCs w:val="30"/>
        </w:rPr>
      </w:pPr>
    </w:p>
    <w:p w:rsidR="00F248C5" w:rsidRPr="005A5EBD" w:rsidRDefault="00F248C5" w:rsidP="00FC7142">
      <w:pPr>
        <w:widowControl/>
        <w:spacing w:line="360" w:lineRule="auto"/>
        <w:jc w:val="center"/>
        <w:outlineLvl w:val="0"/>
        <w:rPr>
          <w:rFonts w:asciiTheme="majorEastAsia" w:eastAsiaTheme="majorEastAsia" w:hAnsiTheme="majorEastAsia"/>
          <w:b/>
          <w:sz w:val="30"/>
          <w:szCs w:val="30"/>
        </w:rPr>
      </w:pPr>
    </w:p>
    <w:p w:rsidR="00C813E6" w:rsidRPr="008D016D" w:rsidRDefault="00843AAC" w:rsidP="008D016D">
      <w:pPr>
        <w:pStyle w:val="2"/>
        <w:jc w:val="center"/>
        <w:rPr>
          <w:rFonts w:asciiTheme="majorEastAsia" w:hAnsiTheme="majorEastAsia"/>
          <w:sz w:val="30"/>
          <w:szCs w:val="30"/>
        </w:rPr>
      </w:pPr>
      <w:bookmarkStart w:id="8" w:name="_Toc64395935"/>
      <w:r w:rsidRPr="008D016D">
        <w:rPr>
          <w:rFonts w:asciiTheme="majorEastAsia" w:hAnsiTheme="majorEastAsia" w:hint="eastAsia"/>
          <w:sz w:val="30"/>
          <w:szCs w:val="30"/>
        </w:rPr>
        <w:t>任务</w:t>
      </w:r>
      <w:r w:rsidR="00C813E6" w:rsidRPr="008D016D">
        <w:rPr>
          <w:rFonts w:asciiTheme="majorEastAsia" w:hAnsiTheme="majorEastAsia" w:hint="eastAsia"/>
          <w:sz w:val="30"/>
          <w:szCs w:val="30"/>
        </w:rPr>
        <w:t>2 猪配合饲料应用及加工调制</w:t>
      </w:r>
      <w:bookmarkEnd w:id="8"/>
    </w:p>
    <w:p w:rsidR="00EE549D" w:rsidRPr="005457EC" w:rsidRDefault="00EE549D" w:rsidP="00EE549D">
      <w:pPr>
        <w:spacing w:line="240" w:lineRule="auto"/>
        <w:ind w:firstLineChars="200" w:firstLine="560"/>
        <w:rPr>
          <w:rFonts w:asciiTheme="minorEastAsia" w:hAnsiTheme="minorEastAsia"/>
          <w:sz w:val="28"/>
        </w:rPr>
      </w:pPr>
      <w:r w:rsidRPr="005457EC">
        <w:rPr>
          <w:rFonts w:asciiTheme="minorEastAsia" w:hAnsiTheme="minorEastAsia" w:hint="eastAsia"/>
          <w:sz w:val="28"/>
        </w:rPr>
        <w:t>一、配合饲料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猪的配合饲料按其营养和用途可以分成以下三类：</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（一）添加剂预混合饲料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是由同一类型的多种添加剂或不同类型的多种添加剂按一定比例配制而成的均质混合物。它可生产浓缩料和配合饲料。用量很少，在配合饲料中添加量一般为0.01～6%，（1%以下不含常量矿物质饲料），但作用却很大，具有补充营养、促进生长和繁殖、预防疾病、提高饲料品质、改善猪的产品质量等作用。添加剂预混料按组成可分为单一型预混料、同类复合预混料和综合复合预混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1.单一型预混料：指以一种活性成分为原料的均质预混料。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2.同类复合预混料：指由一类添加剂组成的预混料。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3.综合复合预混料：指由两类或两类以上的添加剂组成的预混料。</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lastRenderedPageBreak/>
        <w:t xml:space="preserve">（二）浓缩饲料  </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由添加剂预混合饲料、蛋白质饲料和常量矿物质饲料配制而成的配合饲料半成品。猪的浓缩料要求含粗蛋白30％以上，矿物质和维生素的含量也高于配合饲料标准的3倍以上。浓缩料不能直接喂猪，应按照说明与一定比例的能量饲料配合构成全价配合饲料后使用，一般占20～40%。</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（三）全价配合饲料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是按照不同类型猪的饲养标准配制的能够满足猪全部营养需要的混合饲料。根据饲喂对象可将猪的配合饲料分为乳猪料、保育料、生长育肥料、后备料、妊娠料、泌乳料、配种料等种类，可以直接饲喂。一些猪场直接从厂家购买全价饲料喂猪方便省时，但饲料成本较高。</w:t>
      </w:r>
    </w:p>
    <w:p w:rsidR="00EE549D" w:rsidRPr="00CA1A61" w:rsidRDefault="00EE549D" w:rsidP="00EE549D">
      <w:pPr>
        <w:spacing w:line="240" w:lineRule="auto"/>
        <w:ind w:firstLineChars="200" w:firstLine="560"/>
        <w:rPr>
          <w:rFonts w:asciiTheme="minorEastAsia" w:hAnsiTheme="minorEastAsia"/>
          <w:sz w:val="28"/>
        </w:rPr>
      </w:pPr>
      <w:r w:rsidRPr="00CA1A61">
        <w:rPr>
          <w:rFonts w:asciiTheme="minorEastAsia" w:hAnsiTheme="minorEastAsia" w:hint="eastAsia"/>
          <w:sz w:val="28"/>
        </w:rPr>
        <w:t>二、配合饲料的应用</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（一）乳猪料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哺乳阶段的仔猪生后6-7天开始补料。乳猪料要求营养丰富、容易消化、适口性强。乳猪料的主要营养要求体现在</w:t>
      </w:r>
      <w:r w:rsidRPr="00780D3F">
        <w:rPr>
          <w:rFonts w:asciiTheme="minorEastAsia" w:hAnsiTheme="minorEastAsia" w:hint="eastAsia"/>
        </w:rPr>
        <w:t>消化能一般为14.02MJ/kg</w:t>
      </w:r>
      <w:r w:rsidRPr="005457EC">
        <w:rPr>
          <w:rFonts w:asciiTheme="minorEastAsia" w:hAnsiTheme="minorEastAsia" w:hint="eastAsia"/>
        </w:rPr>
        <w:t>，</w:t>
      </w:r>
      <w:r w:rsidRPr="00780D3F">
        <w:rPr>
          <w:rFonts w:asciiTheme="minorEastAsia" w:hAnsiTheme="minorEastAsia" w:hint="eastAsia"/>
        </w:rPr>
        <w:t>粗蛋白质含量为21～25％</w:t>
      </w:r>
      <w:r w:rsidRPr="005457EC">
        <w:rPr>
          <w:rFonts w:asciiTheme="minorEastAsia" w:hAnsiTheme="minorEastAsia" w:hint="eastAsia"/>
        </w:rPr>
        <w:t>，</w:t>
      </w:r>
      <w:r w:rsidRPr="00780D3F">
        <w:rPr>
          <w:rFonts w:asciiTheme="minorEastAsia" w:hAnsiTheme="minorEastAsia" w:hint="eastAsia"/>
        </w:rPr>
        <w:t>粗纤维含量不超过4％</w:t>
      </w:r>
      <w:r w:rsidRPr="005457EC">
        <w:rPr>
          <w:rFonts w:asciiTheme="minorEastAsia" w:hAnsiTheme="minorEastAsia" w:hint="eastAsia"/>
        </w:rPr>
        <w:t>，</w:t>
      </w:r>
      <w:r w:rsidRPr="00780D3F">
        <w:rPr>
          <w:rFonts w:asciiTheme="minorEastAsia" w:hAnsiTheme="minorEastAsia" w:hint="eastAsia"/>
        </w:rPr>
        <w:t>充分考虑氨基酸、矿物质、维生素和微量元素的需要。</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（二）保育料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生后4-10周龄的仔猪开始转为保育料。保育料要求适口性好、易消化、营养丰富、确保能量、蛋白质、矿物质、维生素需要，促进骨骼和肌肉迅速生长。主要营养要求体现在消化能13.6MJ/kg，粗蛋白含量19～21％，粗纤维含量不超过4％。在日粮中添加适宜的植物油、酸化剂、甜味剂、酶制剂、香味剂等，饲喂4-10周龄的仔猪。</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（三）生长保育料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生长育肥猪也称肉猪，一般指63～180日龄的商品猪。</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20-60kg猪的营养要求是蛋白质16.4</w:t>
      </w:r>
      <w:r w:rsidR="000E121D" w:rsidRPr="008A184E">
        <w:rPr>
          <w:rFonts w:ascii="Times New Roman" w:eastAsia="宋体" w:hAnsi="Times New Roman" w:cs="Times New Roman"/>
          <w:kern w:val="0"/>
          <w:szCs w:val="21"/>
        </w:rPr>
        <w:t>～</w:t>
      </w:r>
      <w:r w:rsidRPr="005457EC">
        <w:rPr>
          <w:rFonts w:asciiTheme="minorEastAsia" w:hAnsiTheme="minorEastAsia" w:hint="eastAsia"/>
        </w:rPr>
        <w:t>17.8%，消化能13.4</w:t>
      </w:r>
      <w:r w:rsidR="000E121D" w:rsidRPr="008A184E">
        <w:rPr>
          <w:rFonts w:ascii="Times New Roman" w:eastAsia="宋体" w:hAnsi="Times New Roman" w:cs="Times New Roman"/>
          <w:kern w:val="0"/>
          <w:szCs w:val="21"/>
        </w:rPr>
        <w:t>～</w:t>
      </w:r>
      <w:r w:rsidRPr="005457EC">
        <w:rPr>
          <w:rFonts w:asciiTheme="minorEastAsia" w:hAnsiTheme="minorEastAsia" w:hint="eastAsia"/>
        </w:rPr>
        <w:t>13.6MJ/kg，粗纤维＜6%，粗脂肪＜8%；60</w:t>
      </w:r>
      <w:r w:rsidR="000E121D" w:rsidRPr="008A184E">
        <w:rPr>
          <w:rFonts w:ascii="Times New Roman" w:eastAsia="宋体" w:hAnsi="Times New Roman" w:cs="Times New Roman"/>
          <w:kern w:val="0"/>
          <w:szCs w:val="21"/>
        </w:rPr>
        <w:t>～</w:t>
      </w:r>
      <w:r w:rsidRPr="005457EC">
        <w:rPr>
          <w:rFonts w:asciiTheme="minorEastAsia" w:hAnsiTheme="minorEastAsia" w:hint="eastAsia"/>
        </w:rPr>
        <w:t>100kg猪的营养要求是蛋白质14.5%，消化能13.39MJ/kg，粗纤维＜15%，粗脂肪＜10%</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（四）后备料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为防止后备猪增重过快、过肥，一般采取前高后低的营养水平饲养。60kg以前的消化能为12.4～12.6MJ/kg，蛋白质17.4～18.8％。60kg以后的消化能为12.39MJ/kg，蛋白质15.5％。后备公母猪粗纤维含量10～12%。后备猪料可购买全价成品料，也可自行配制。</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（五）妊娠料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妊娠料是用于维持母猪自身体能和满足胎儿正常发育的营养需要。妊娠母猪日粮消化能为12.55MJ/kg，粗蛋白质为12～14％，足够的维生素和矿物质。</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妊娠母猪料可购买浓缩饲料加上玉米、麸皮等能量饲料配制，或购买添加剂预混料，再配以玉米、豆粕等饲料来配制。</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妊娠母猪易出现便秘，日粮中最好添加10～15％的麦麸。</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（六）泌乳料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对哺乳料的要求是易消化，适口性好，体积不要太大。有条件可加喂优质青绿饲料。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建议在日粮中添加3～5％的进口鱼粉，不添加菜籽粕。</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主要营养要求</w:t>
      </w:r>
      <w:r w:rsidRPr="005457EC">
        <w:rPr>
          <w:rFonts w:asciiTheme="minorEastAsia" w:hAnsiTheme="minorEastAsia"/>
        </w:rPr>
        <w:t>是</w:t>
      </w:r>
      <w:r w:rsidRPr="005457EC">
        <w:rPr>
          <w:rFonts w:asciiTheme="minorEastAsia" w:hAnsiTheme="minorEastAsia" w:hint="eastAsia"/>
        </w:rPr>
        <w:t>消化能不应低于13.80MJ/kg，蛋白质水平不低于17.5％，粗纤维含量不超过20％，脂肪含量不超过8％，矿物质占日粮的2%</w:t>
      </w:r>
      <w:r w:rsidR="006940E9">
        <w:rPr>
          <w:rFonts w:asciiTheme="minorEastAsia" w:hAnsiTheme="minorEastAsia" w:hint="eastAsia"/>
        </w:rPr>
        <w:t>。</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养猪户大多购买蛋白浓缩料，再加上玉米、麦麸、米糠等能量饲料而配制泌乳母猪料。规模化猪场一般利用添加剂预混料搭配能量饲料、蛋白质饲料来配制泌乳母猪料。</w:t>
      </w:r>
    </w:p>
    <w:p w:rsidR="00EE549D" w:rsidRPr="00CA1A61" w:rsidRDefault="00EE549D" w:rsidP="00EE549D">
      <w:pPr>
        <w:spacing w:line="240" w:lineRule="auto"/>
        <w:ind w:firstLineChars="200" w:firstLine="480"/>
        <w:rPr>
          <w:rFonts w:asciiTheme="minorEastAsia" w:hAnsiTheme="minorEastAsia"/>
          <w:sz w:val="24"/>
        </w:rPr>
      </w:pPr>
      <w:r w:rsidRPr="00CA1A61">
        <w:rPr>
          <w:rFonts w:asciiTheme="minorEastAsia" w:hAnsiTheme="minorEastAsia" w:hint="eastAsia"/>
          <w:sz w:val="24"/>
        </w:rPr>
        <w:t>（七）公猪料——配种料</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种公猪料中所用的蛋白质饲料最好是富含氨基酸的动物性蛋白质饲料（如鱼粉、肉骨粉、</w:t>
      </w:r>
      <w:r w:rsidRPr="005457EC">
        <w:rPr>
          <w:rFonts w:asciiTheme="minorEastAsia" w:hAnsiTheme="minorEastAsia" w:hint="eastAsia"/>
        </w:rPr>
        <w:lastRenderedPageBreak/>
        <w:t>虾粉、煮熟或焙干的胎衣等）。公猪料的消化能一般为12.95MJ/kg，粗蛋白质15～16％。</w:t>
      </w:r>
    </w:p>
    <w:p w:rsidR="00EE549D" w:rsidRPr="005457EC" w:rsidRDefault="00EE549D" w:rsidP="00EE549D">
      <w:pPr>
        <w:spacing w:line="240" w:lineRule="auto"/>
        <w:ind w:firstLineChars="200" w:firstLine="420"/>
        <w:rPr>
          <w:rFonts w:asciiTheme="minorEastAsia" w:hAnsiTheme="minorEastAsia"/>
        </w:rPr>
      </w:pPr>
      <w:r w:rsidRPr="005457EC">
        <w:rPr>
          <w:rFonts w:asciiTheme="minorEastAsia" w:hAnsiTheme="minorEastAsia" w:hint="eastAsia"/>
        </w:rPr>
        <w:t>有条件的猪场，公猪每天应喂少量青绿多汁饲料。</w:t>
      </w:r>
    </w:p>
    <w:p w:rsidR="008D016D" w:rsidRDefault="008D016D" w:rsidP="00825A48">
      <w:pPr>
        <w:rPr>
          <w:b/>
          <w:sz w:val="36"/>
        </w:rPr>
      </w:pPr>
    </w:p>
    <w:p w:rsidR="00825A48" w:rsidRPr="00210662" w:rsidRDefault="00825A48" w:rsidP="00D267C0">
      <w:pPr>
        <w:ind w:firstLineChars="200" w:firstLine="723"/>
        <w:rPr>
          <w:b/>
          <w:sz w:val="36"/>
        </w:rPr>
      </w:pPr>
      <w:r w:rsidRPr="00210662">
        <w:rPr>
          <w:rFonts w:hint="eastAsia"/>
          <w:b/>
          <w:sz w:val="36"/>
        </w:rPr>
        <w:t>综合</w:t>
      </w:r>
      <w:r w:rsidRPr="00210662">
        <w:rPr>
          <w:b/>
          <w:sz w:val="36"/>
        </w:rPr>
        <w:t>训练</w:t>
      </w:r>
    </w:p>
    <w:p w:rsidR="00825A48" w:rsidRDefault="00825A48" w:rsidP="00D267C0">
      <w:pPr>
        <w:ind w:firstLineChars="200" w:firstLine="420"/>
      </w:pPr>
    </w:p>
    <w:p w:rsidR="00825A48" w:rsidRPr="00672618" w:rsidRDefault="00825A48" w:rsidP="00D267C0">
      <w:pPr>
        <w:spacing w:line="360" w:lineRule="auto"/>
        <w:ind w:firstLineChars="200" w:firstLine="562"/>
        <w:rPr>
          <w:rFonts w:ascii="宋体" w:eastAsia="宋体" w:hAnsi="宋体"/>
          <w:b/>
          <w:sz w:val="28"/>
          <w:szCs w:val="21"/>
        </w:rPr>
      </w:pPr>
      <w:r w:rsidRPr="00672618">
        <w:rPr>
          <w:rFonts w:ascii="宋体" w:eastAsia="宋体" w:hAnsi="宋体"/>
          <w:b/>
          <w:sz w:val="28"/>
          <w:szCs w:val="21"/>
        </w:rPr>
        <w:t>一</w:t>
      </w:r>
      <w:r w:rsidRPr="00672618">
        <w:rPr>
          <w:rFonts w:ascii="宋体" w:eastAsia="宋体" w:hAnsi="宋体" w:hint="eastAsia"/>
          <w:b/>
          <w:sz w:val="28"/>
          <w:szCs w:val="21"/>
        </w:rPr>
        <w:t>、</w:t>
      </w:r>
      <w:r w:rsidRPr="00672618">
        <w:rPr>
          <w:rFonts w:ascii="宋体" w:eastAsia="宋体" w:hAnsi="宋体"/>
          <w:b/>
          <w:sz w:val="28"/>
          <w:szCs w:val="21"/>
        </w:rPr>
        <w:t>填空题</w:t>
      </w:r>
    </w:p>
    <w:p w:rsidR="00825A48" w:rsidRDefault="00825A48" w:rsidP="009C4062">
      <w:pPr>
        <w:ind w:firstLineChars="200" w:firstLine="420"/>
        <w:rPr>
          <w:rFonts w:ascii="宋体" w:eastAsia="宋体" w:hAnsi="宋体"/>
          <w:szCs w:val="21"/>
        </w:rPr>
      </w:pPr>
      <w:r>
        <w:rPr>
          <w:rFonts w:ascii="宋体" w:eastAsia="宋体" w:hAnsi="宋体" w:hint="eastAsia"/>
          <w:szCs w:val="21"/>
        </w:rPr>
        <w:t>1</w:t>
      </w:r>
      <w:r>
        <w:rPr>
          <w:rFonts w:ascii="宋体" w:eastAsia="宋体" w:hAnsi="宋体"/>
          <w:szCs w:val="21"/>
        </w:rPr>
        <w:t>.猪的配合饲料按其营养和用途可分为</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szCs w:val="21"/>
        </w:rPr>
        <w:t>和</w:t>
      </w:r>
    </w:p>
    <w:p w:rsidR="00825A48" w:rsidRPr="00952855" w:rsidRDefault="00825A48" w:rsidP="00D267C0">
      <w:pPr>
        <w:rPr>
          <w:rFonts w:ascii="宋体" w:eastAsia="宋体" w:hAnsi="宋体"/>
          <w:szCs w:val="21"/>
          <w:u w:val="single"/>
        </w:rPr>
      </w:pP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p>
    <w:p w:rsidR="00825A48" w:rsidRDefault="00825A48" w:rsidP="009C4062">
      <w:pPr>
        <w:ind w:firstLineChars="200" w:firstLine="420"/>
        <w:rPr>
          <w:rFonts w:ascii="宋体" w:eastAsia="宋体" w:hAnsi="宋体"/>
          <w:szCs w:val="21"/>
        </w:rPr>
      </w:pPr>
      <w:r>
        <w:rPr>
          <w:rFonts w:ascii="宋体" w:eastAsia="宋体" w:hAnsi="宋体" w:hint="eastAsia"/>
          <w:szCs w:val="21"/>
        </w:rPr>
        <w:t>2</w:t>
      </w:r>
      <w:r>
        <w:rPr>
          <w:rFonts w:ascii="宋体" w:eastAsia="宋体" w:hAnsi="宋体"/>
          <w:szCs w:val="21"/>
        </w:rPr>
        <w:t>.饲料的加工调制方法</w:t>
      </w:r>
      <w:r>
        <w:rPr>
          <w:rFonts w:ascii="宋体" w:eastAsia="宋体" w:hAnsi="宋体" w:hint="eastAsia"/>
          <w:szCs w:val="21"/>
        </w:rPr>
        <w:t>有</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p>
    <w:p w:rsidR="00825A48" w:rsidRPr="00E24BE2" w:rsidRDefault="00825A48" w:rsidP="00D267C0">
      <w:pPr>
        <w:rPr>
          <w:rFonts w:ascii="宋体" w:eastAsia="宋体" w:hAnsi="宋体"/>
          <w:szCs w:val="21"/>
        </w:rPr>
      </w:pP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szCs w:val="21"/>
        </w:rPr>
        <w:t>和</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p>
    <w:p w:rsidR="00825A48" w:rsidRPr="005F1833" w:rsidRDefault="00825A48" w:rsidP="009C4062">
      <w:pPr>
        <w:ind w:firstLineChars="200" w:firstLine="420"/>
        <w:rPr>
          <w:rFonts w:ascii="宋体" w:eastAsia="宋体" w:hAnsi="宋体"/>
          <w:szCs w:val="21"/>
        </w:rPr>
      </w:pPr>
      <w:r>
        <w:rPr>
          <w:rFonts w:ascii="宋体" w:eastAsia="宋体" w:hAnsi="宋体" w:hint="eastAsia"/>
          <w:szCs w:val="21"/>
        </w:rPr>
        <w:t>3</w:t>
      </w:r>
      <w:r>
        <w:rPr>
          <w:rFonts w:ascii="宋体" w:eastAsia="宋体" w:hAnsi="宋体"/>
          <w:szCs w:val="21"/>
        </w:rPr>
        <w:t>.猪配合饲料中常见的能量饲料主要有</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hint="eastAsia"/>
          <w:szCs w:val="21"/>
        </w:rPr>
        <w:t>、</w:t>
      </w:r>
      <w:r>
        <w:rPr>
          <w:rFonts w:ascii="宋体" w:eastAsia="宋体" w:hAnsi="宋体" w:hint="eastAsia"/>
          <w:szCs w:val="21"/>
          <w:u w:val="single"/>
        </w:rPr>
        <w:t xml:space="preserve"> </w:t>
      </w:r>
      <w:r>
        <w:rPr>
          <w:rFonts w:ascii="宋体" w:eastAsia="宋体" w:hAnsi="宋体"/>
          <w:szCs w:val="21"/>
          <w:u w:val="single"/>
        </w:rPr>
        <w:t xml:space="preserve">        </w:t>
      </w:r>
      <w:r>
        <w:rPr>
          <w:rFonts w:ascii="宋体" w:eastAsia="宋体" w:hAnsi="宋体"/>
          <w:szCs w:val="21"/>
        </w:rPr>
        <w:t>等</w:t>
      </w:r>
      <w:r>
        <w:rPr>
          <w:rFonts w:ascii="宋体" w:eastAsia="宋体" w:hAnsi="宋体" w:hint="eastAsia"/>
          <w:szCs w:val="21"/>
        </w:rPr>
        <w:t>。</w:t>
      </w:r>
    </w:p>
    <w:p w:rsidR="009C4062" w:rsidRDefault="00825A48" w:rsidP="009C4062">
      <w:pPr>
        <w:rPr>
          <w:rFonts w:ascii="宋体" w:eastAsia="宋体" w:hAnsi="宋体"/>
          <w:szCs w:val="21"/>
        </w:rPr>
      </w:pPr>
      <w:r>
        <w:rPr>
          <w:rFonts w:ascii="宋体" w:eastAsia="宋体" w:hAnsi="宋体" w:hint="eastAsia"/>
          <w:szCs w:val="21"/>
        </w:rPr>
        <w:t>4</w:t>
      </w:r>
      <w:r>
        <w:rPr>
          <w:rFonts w:ascii="宋体" w:eastAsia="宋体" w:hAnsi="宋体"/>
          <w:szCs w:val="21"/>
        </w:rPr>
        <w:t>.</w:t>
      </w:r>
      <w:r w:rsidRPr="006F3F49">
        <w:rPr>
          <w:rFonts w:ascii="宋体" w:eastAsia="宋体" w:hAnsi="宋体" w:hint="eastAsia"/>
          <w:szCs w:val="21"/>
        </w:rPr>
        <w:t>妊娠母猪易出现便秘，日粮中最好添加</w:t>
      </w:r>
      <w:r>
        <w:rPr>
          <w:rFonts w:ascii="宋体" w:eastAsia="宋体" w:hAnsi="宋体" w:hint="eastAsia"/>
          <w:szCs w:val="21"/>
        </w:rPr>
        <w:t>一定量的</w:t>
      </w:r>
      <w:r>
        <w:rPr>
          <w:rFonts w:ascii="宋体" w:eastAsia="宋体" w:hAnsi="宋体" w:hint="eastAsia"/>
          <w:szCs w:val="21"/>
          <w:u w:val="single"/>
        </w:rPr>
        <w:t xml:space="preserve"> </w:t>
      </w:r>
      <w:r>
        <w:rPr>
          <w:rFonts w:ascii="宋体" w:eastAsia="宋体" w:hAnsi="宋体"/>
          <w:szCs w:val="21"/>
          <w:u w:val="single"/>
        </w:rPr>
        <w:t xml:space="preserve">         </w:t>
      </w:r>
      <w:r w:rsidRPr="006F3F49">
        <w:rPr>
          <w:rFonts w:ascii="宋体" w:eastAsia="宋体" w:hAnsi="宋体" w:hint="eastAsia"/>
          <w:szCs w:val="21"/>
        </w:rPr>
        <w:t>。</w:t>
      </w:r>
    </w:p>
    <w:p w:rsidR="00825A48" w:rsidRPr="009C4062" w:rsidRDefault="00825A48" w:rsidP="009C4062">
      <w:pPr>
        <w:ind w:firstLineChars="200" w:firstLine="562"/>
        <w:rPr>
          <w:rFonts w:ascii="宋体" w:eastAsia="宋体" w:hAnsi="宋体"/>
          <w:szCs w:val="21"/>
        </w:rPr>
      </w:pPr>
      <w:r w:rsidRPr="00672618">
        <w:rPr>
          <w:rFonts w:ascii="宋体" w:eastAsia="宋体" w:hAnsi="宋体"/>
          <w:b/>
          <w:sz w:val="28"/>
          <w:szCs w:val="21"/>
        </w:rPr>
        <w:t>二</w:t>
      </w:r>
      <w:r w:rsidRPr="00672618">
        <w:rPr>
          <w:rFonts w:ascii="宋体" w:eastAsia="宋体" w:hAnsi="宋体" w:hint="eastAsia"/>
          <w:b/>
          <w:sz w:val="28"/>
          <w:szCs w:val="21"/>
        </w:rPr>
        <w:t>、</w:t>
      </w:r>
      <w:r w:rsidRPr="00672618">
        <w:rPr>
          <w:rFonts w:ascii="宋体" w:eastAsia="宋体" w:hAnsi="宋体"/>
          <w:b/>
          <w:sz w:val="28"/>
          <w:szCs w:val="21"/>
        </w:rPr>
        <w:t>选择题</w:t>
      </w:r>
    </w:p>
    <w:p w:rsidR="00825A48" w:rsidRDefault="00825A48" w:rsidP="009C4062">
      <w:pPr>
        <w:ind w:firstLineChars="200" w:firstLine="420"/>
        <w:rPr>
          <w:rFonts w:ascii="宋体" w:eastAsia="宋体" w:hAnsi="宋体"/>
          <w:szCs w:val="21"/>
        </w:rPr>
      </w:pPr>
      <w:r>
        <w:rPr>
          <w:rFonts w:ascii="宋体" w:eastAsia="宋体" w:hAnsi="宋体"/>
          <w:szCs w:val="21"/>
        </w:rPr>
        <w:t>1.</w:t>
      </w:r>
      <w:r w:rsidRPr="00332DA2">
        <w:rPr>
          <w:rFonts w:ascii="宋体" w:eastAsia="宋体" w:hAnsi="宋体" w:hint="eastAsia"/>
          <w:szCs w:val="21"/>
        </w:rPr>
        <w:t>喂下列哪类饲料，肉猪的肉脂硬实、洁白易保存。（</w:t>
      </w:r>
      <w:r w:rsidR="000E121D">
        <w:rPr>
          <w:rFonts w:ascii="宋体" w:eastAsia="宋体" w:hAnsi="宋体"/>
          <w:szCs w:val="21"/>
        </w:rPr>
        <w:t xml:space="preserve">     </w:t>
      </w:r>
      <w:r>
        <w:rPr>
          <w:rFonts w:ascii="宋体" w:eastAsia="宋体" w:hAnsi="宋体"/>
          <w:szCs w:val="21"/>
        </w:rPr>
        <w:t xml:space="preserve">  </w:t>
      </w:r>
      <w:r w:rsidRPr="00332DA2">
        <w:rPr>
          <w:rFonts w:ascii="宋体" w:eastAsia="宋体" w:hAnsi="宋体" w:hint="eastAsia"/>
          <w:szCs w:val="21"/>
        </w:rPr>
        <w:t>）</w:t>
      </w:r>
      <w:r>
        <w:rPr>
          <w:rFonts w:ascii="宋体" w:eastAsia="宋体" w:hAnsi="宋体" w:hint="eastAsia"/>
          <w:szCs w:val="21"/>
        </w:rPr>
        <w:t xml:space="preserve">   </w:t>
      </w:r>
    </w:p>
    <w:p w:rsidR="00825A48" w:rsidRPr="00210662" w:rsidRDefault="00825A48" w:rsidP="009C4062">
      <w:pPr>
        <w:ind w:firstLineChars="200" w:firstLine="420"/>
        <w:rPr>
          <w:rFonts w:ascii="宋体" w:eastAsia="宋体" w:hAnsi="宋体"/>
          <w:szCs w:val="21"/>
        </w:rPr>
      </w:pPr>
      <w:r>
        <w:rPr>
          <w:rFonts w:ascii="宋体" w:eastAsia="宋体" w:hAnsi="宋体" w:hint="eastAsia"/>
          <w:szCs w:val="21"/>
        </w:rPr>
        <w:t>A.</w:t>
      </w:r>
      <w:r w:rsidRPr="00332DA2">
        <w:rPr>
          <w:rFonts w:ascii="宋体" w:eastAsia="宋体" w:hAnsi="宋体" w:hint="eastAsia"/>
          <w:szCs w:val="21"/>
        </w:rPr>
        <w:t xml:space="preserve">玉米 </w:t>
      </w:r>
      <w:r>
        <w:rPr>
          <w:rFonts w:ascii="宋体" w:eastAsia="宋体" w:hAnsi="宋体"/>
          <w:szCs w:val="21"/>
        </w:rPr>
        <w:t xml:space="preserve">        </w:t>
      </w:r>
      <w:r w:rsidRPr="00332DA2">
        <w:rPr>
          <w:rFonts w:ascii="宋体" w:eastAsia="宋体" w:hAnsi="宋体" w:hint="eastAsia"/>
          <w:szCs w:val="21"/>
        </w:rPr>
        <w:t xml:space="preserve"> </w:t>
      </w:r>
      <w:r>
        <w:rPr>
          <w:rFonts w:ascii="宋体" w:eastAsia="宋体" w:hAnsi="宋体" w:hint="eastAsia"/>
          <w:szCs w:val="21"/>
        </w:rPr>
        <w:t>B.</w:t>
      </w:r>
      <w:r w:rsidRPr="00332DA2">
        <w:rPr>
          <w:rFonts w:ascii="宋体" w:eastAsia="宋体" w:hAnsi="宋体" w:hint="eastAsia"/>
          <w:szCs w:val="21"/>
        </w:rPr>
        <w:t xml:space="preserve">大豆 </w:t>
      </w:r>
      <w:r>
        <w:rPr>
          <w:rFonts w:ascii="宋体" w:eastAsia="宋体" w:hAnsi="宋体"/>
          <w:szCs w:val="21"/>
        </w:rPr>
        <w:t xml:space="preserve">      </w:t>
      </w:r>
      <w:r w:rsidRPr="00332DA2">
        <w:rPr>
          <w:rFonts w:ascii="宋体" w:eastAsia="宋体" w:hAnsi="宋体" w:hint="eastAsia"/>
          <w:szCs w:val="21"/>
        </w:rPr>
        <w:t xml:space="preserve"> </w:t>
      </w:r>
      <w:r>
        <w:rPr>
          <w:rFonts w:ascii="宋体" w:eastAsia="宋体" w:hAnsi="宋体" w:hint="eastAsia"/>
          <w:szCs w:val="21"/>
        </w:rPr>
        <w:t>C.</w:t>
      </w:r>
      <w:r w:rsidRPr="00332DA2">
        <w:rPr>
          <w:rFonts w:ascii="宋体" w:eastAsia="宋体" w:hAnsi="宋体" w:hint="eastAsia"/>
          <w:szCs w:val="21"/>
        </w:rPr>
        <w:t xml:space="preserve">花生饼 </w:t>
      </w:r>
      <w:r>
        <w:rPr>
          <w:rFonts w:ascii="宋体" w:eastAsia="宋体" w:hAnsi="宋体"/>
          <w:szCs w:val="21"/>
        </w:rPr>
        <w:t xml:space="preserve">       </w:t>
      </w:r>
      <w:r>
        <w:rPr>
          <w:rFonts w:ascii="宋体" w:eastAsia="宋体" w:hAnsi="宋体" w:hint="eastAsia"/>
          <w:szCs w:val="21"/>
        </w:rPr>
        <w:t>D.</w:t>
      </w:r>
      <w:r w:rsidRPr="00332DA2">
        <w:rPr>
          <w:rFonts w:ascii="宋体" w:eastAsia="宋体" w:hAnsi="宋体" w:hint="eastAsia"/>
          <w:szCs w:val="21"/>
        </w:rPr>
        <w:t>大麦</w:t>
      </w:r>
      <w:r w:rsidRPr="00210662">
        <w:rPr>
          <w:rFonts w:ascii="宋体" w:eastAsia="宋体" w:hAnsi="宋体" w:hint="eastAsia"/>
          <w:szCs w:val="21"/>
        </w:rPr>
        <w:t xml:space="preserve"> </w:t>
      </w:r>
    </w:p>
    <w:p w:rsidR="00825A48" w:rsidRPr="002723CF" w:rsidRDefault="00825A48" w:rsidP="009C4062">
      <w:pPr>
        <w:ind w:firstLineChars="200" w:firstLine="420"/>
        <w:rPr>
          <w:rFonts w:ascii="宋体" w:eastAsia="宋体" w:hAnsi="宋体"/>
          <w:szCs w:val="21"/>
        </w:rPr>
      </w:pPr>
      <w:r w:rsidRPr="002723CF">
        <w:rPr>
          <w:rFonts w:ascii="宋体" w:eastAsia="宋体" w:hAnsi="宋体"/>
          <w:szCs w:val="21"/>
        </w:rPr>
        <w:t>2.</w:t>
      </w:r>
      <w:r w:rsidRPr="002723CF">
        <w:rPr>
          <w:rFonts w:ascii="宋体" w:eastAsia="宋体" w:hAnsi="宋体" w:hint="eastAsia"/>
          <w:szCs w:val="21"/>
        </w:rPr>
        <w:t>饲料根据制成的最终产品的物理形态分成（</w:t>
      </w:r>
      <w:r w:rsidRPr="002723CF">
        <w:rPr>
          <w:rFonts w:ascii="宋体" w:eastAsia="宋体" w:hAnsi="宋体"/>
          <w:szCs w:val="21"/>
        </w:rPr>
        <w:t xml:space="preserve">       </w:t>
      </w:r>
      <w:r w:rsidRPr="002723CF">
        <w:rPr>
          <w:rFonts w:ascii="宋体" w:eastAsia="宋体" w:hAnsi="宋体" w:hint="eastAsia"/>
          <w:szCs w:val="21"/>
        </w:rPr>
        <w:t>）</w:t>
      </w:r>
    </w:p>
    <w:p w:rsidR="00825A48" w:rsidRPr="002723CF" w:rsidRDefault="00825A48" w:rsidP="00D358D1">
      <w:pPr>
        <w:ind w:firstLineChars="200" w:firstLine="420"/>
        <w:rPr>
          <w:rFonts w:ascii="宋体" w:eastAsia="宋体" w:hAnsi="宋体"/>
          <w:szCs w:val="21"/>
        </w:rPr>
      </w:pPr>
      <w:r w:rsidRPr="002723CF">
        <w:rPr>
          <w:rFonts w:ascii="宋体" w:eastAsia="宋体" w:hAnsi="宋体" w:hint="eastAsia"/>
          <w:szCs w:val="21"/>
        </w:rPr>
        <w:t xml:space="preserve">A.颗粒料   </w:t>
      </w:r>
      <w:r w:rsidRPr="002723CF">
        <w:rPr>
          <w:rFonts w:ascii="宋体" w:eastAsia="宋体" w:hAnsi="宋体"/>
          <w:szCs w:val="21"/>
        </w:rPr>
        <w:t xml:space="preserve">  </w:t>
      </w:r>
      <w:r w:rsidRPr="002723CF">
        <w:rPr>
          <w:rFonts w:ascii="宋体" w:eastAsia="宋体" w:hAnsi="宋体" w:hint="eastAsia"/>
          <w:szCs w:val="21"/>
        </w:rPr>
        <w:t xml:space="preserve"> B.全价饲料    </w:t>
      </w:r>
      <w:r w:rsidRPr="002723CF">
        <w:rPr>
          <w:rFonts w:ascii="宋体" w:eastAsia="宋体" w:hAnsi="宋体"/>
          <w:szCs w:val="21"/>
        </w:rPr>
        <w:t xml:space="preserve">  </w:t>
      </w:r>
      <w:r w:rsidRPr="002723CF">
        <w:rPr>
          <w:rFonts w:ascii="宋体" w:eastAsia="宋体" w:hAnsi="宋体" w:hint="eastAsia"/>
          <w:szCs w:val="21"/>
        </w:rPr>
        <w:t xml:space="preserve">C.添加剂饲料  </w:t>
      </w:r>
      <w:r w:rsidRPr="002723CF">
        <w:rPr>
          <w:rFonts w:ascii="宋体" w:eastAsia="宋体" w:hAnsi="宋体"/>
          <w:szCs w:val="21"/>
        </w:rPr>
        <w:t xml:space="preserve">   </w:t>
      </w:r>
      <w:r w:rsidRPr="002723CF">
        <w:rPr>
          <w:rFonts w:ascii="宋体" w:eastAsia="宋体" w:hAnsi="宋体" w:hint="eastAsia"/>
          <w:szCs w:val="21"/>
        </w:rPr>
        <w:t>D.公猪料</w:t>
      </w:r>
    </w:p>
    <w:p w:rsidR="00825A48" w:rsidRPr="00CC2D15" w:rsidRDefault="00825A48" w:rsidP="009C4062">
      <w:pPr>
        <w:ind w:firstLineChars="200" w:firstLine="420"/>
        <w:rPr>
          <w:rFonts w:ascii="宋体" w:eastAsia="宋体" w:hAnsi="宋体"/>
          <w:szCs w:val="21"/>
        </w:rPr>
      </w:pPr>
      <w:r w:rsidRPr="00CC2D15">
        <w:rPr>
          <w:rFonts w:ascii="宋体" w:eastAsia="宋体" w:hAnsi="宋体"/>
          <w:szCs w:val="21"/>
        </w:rPr>
        <w:t>3.</w:t>
      </w:r>
      <w:r w:rsidRPr="00CC2D15">
        <w:rPr>
          <w:rFonts w:ascii="宋体" w:eastAsia="宋体" w:hAnsi="宋体" w:hint="eastAsia"/>
          <w:szCs w:val="21"/>
        </w:rPr>
        <w:t xml:space="preserve"> 下列哪种饲料容易氧化酸败，要求新鲜饲喂且要限制使用。（ </w:t>
      </w:r>
      <w:r w:rsidRPr="00CC2D15">
        <w:rPr>
          <w:rFonts w:ascii="宋体" w:eastAsia="宋体" w:hAnsi="宋体"/>
          <w:szCs w:val="21"/>
        </w:rPr>
        <w:t xml:space="preserve"> </w:t>
      </w:r>
      <w:r w:rsidR="00672618">
        <w:rPr>
          <w:rFonts w:ascii="宋体" w:eastAsia="宋体" w:hAnsi="宋体"/>
          <w:szCs w:val="21"/>
        </w:rPr>
        <w:t xml:space="preserve"> </w:t>
      </w:r>
      <w:r w:rsidRPr="00CC2D15">
        <w:rPr>
          <w:rFonts w:ascii="宋体" w:eastAsia="宋体" w:hAnsi="宋体"/>
          <w:szCs w:val="21"/>
        </w:rPr>
        <w:t xml:space="preserve">   </w:t>
      </w:r>
      <w:r w:rsidRPr="00CC2D15">
        <w:rPr>
          <w:rFonts w:ascii="宋体" w:eastAsia="宋体" w:hAnsi="宋体" w:hint="eastAsia"/>
          <w:szCs w:val="21"/>
        </w:rPr>
        <w:t>）</w:t>
      </w:r>
    </w:p>
    <w:p w:rsidR="00825A48" w:rsidRPr="00CC2D15" w:rsidRDefault="00825A48" w:rsidP="00D358D1">
      <w:pPr>
        <w:ind w:firstLineChars="200" w:firstLine="420"/>
        <w:rPr>
          <w:rFonts w:ascii="宋体" w:eastAsia="宋体" w:hAnsi="宋体"/>
          <w:szCs w:val="21"/>
        </w:rPr>
      </w:pPr>
      <w:r w:rsidRPr="00CC2D15">
        <w:rPr>
          <w:rFonts w:ascii="宋体" w:eastAsia="宋体" w:hAnsi="宋体" w:hint="eastAsia"/>
          <w:szCs w:val="21"/>
        </w:rPr>
        <w:t xml:space="preserve">A.豆粕 </w:t>
      </w:r>
      <w:r w:rsidRPr="00CC2D15">
        <w:rPr>
          <w:rFonts w:ascii="宋体" w:eastAsia="宋体" w:hAnsi="宋体"/>
          <w:szCs w:val="21"/>
        </w:rPr>
        <w:t xml:space="preserve">     B.麦麸</w:t>
      </w:r>
      <w:r w:rsidRPr="00CC2D15">
        <w:rPr>
          <w:rFonts w:ascii="宋体" w:eastAsia="宋体" w:hAnsi="宋体" w:hint="eastAsia"/>
          <w:szCs w:val="21"/>
        </w:rPr>
        <w:t xml:space="preserve"> </w:t>
      </w:r>
      <w:r w:rsidRPr="00CC2D15">
        <w:rPr>
          <w:rFonts w:ascii="宋体" w:eastAsia="宋体" w:hAnsi="宋体"/>
          <w:szCs w:val="21"/>
        </w:rPr>
        <w:t xml:space="preserve">    C.米糠</w:t>
      </w:r>
      <w:r w:rsidRPr="00CC2D15">
        <w:rPr>
          <w:rFonts w:ascii="宋体" w:eastAsia="宋体" w:hAnsi="宋体" w:hint="eastAsia"/>
          <w:szCs w:val="21"/>
        </w:rPr>
        <w:t xml:space="preserve"> </w:t>
      </w:r>
      <w:r w:rsidRPr="00CC2D15">
        <w:rPr>
          <w:rFonts w:ascii="宋体" w:eastAsia="宋体" w:hAnsi="宋体"/>
          <w:szCs w:val="21"/>
        </w:rPr>
        <w:t xml:space="preserve">    D.鱼粉</w:t>
      </w:r>
      <w:r w:rsidR="000E121D">
        <w:rPr>
          <w:rFonts w:ascii="宋体" w:eastAsia="宋体" w:hAnsi="宋体" w:hint="eastAsia"/>
          <w:szCs w:val="21"/>
        </w:rPr>
        <w:t xml:space="preserve"> </w:t>
      </w:r>
    </w:p>
    <w:p w:rsidR="00825A48" w:rsidRPr="00672618" w:rsidRDefault="00825A48" w:rsidP="00D267C0">
      <w:pPr>
        <w:spacing w:line="360" w:lineRule="auto"/>
        <w:ind w:firstLineChars="200" w:firstLine="562"/>
        <w:rPr>
          <w:rFonts w:ascii="宋体" w:eastAsia="宋体" w:hAnsi="宋体"/>
          <w:b/>
          <w:sz w:val="28"/>
          <w:szCs w:val="21"/>
        </w:rPr>
      </w:pPr>
      <w:r w:rsidRPr="00672618">
        <w:rPr>
          <w:rFonts w:ascii="宋体" w:eastAsia="宋体" w:hAnsi="宋体"/>
          <w:b/>
          <w:sz w:val="28"/>
          <w:szCs w:val="21"/>
        </w:rPr>
        <w:t>二</w:t>
      </w:r>
      <w:r w:rsidRPr="00672618">
        <w:rPr>
          <w:rFonts w:ascii="宋体" w:eastAsia="宋体" w:hAnsi="宋体" w:hint="eastAsia"/>
          <w:b/>
          <w:sz w:val="28"/>
          <w:szCs w:val="21"/>
        </w:rPr>
        <w:t>、</w:t>
      </w:r>
      <w:r w:rsidRPr="00672618">
        <w:rPr>
          <w:rFonts w:ascii="宋体" w:eastAsia="宋体" w:hAnsi="宋体"/>
          <w:b/>
          <w:sz w:val="28"/>
          <w:szCs w:val="21"/>
        </w:rPr>
        <w:t>简答题</w:t>
      </w:r>
    </w:p>
    <w:p w:rsidR="00825A48" w:rsidRPr="00210662" w:rsidRDefault="00825A48" w:rsidP="00D267C0">
      <w:pPr>
        <w:ind w:firstLineChars="200" w:firstLine="420"/>
        <w:rPr>
          <w:rFonts w:ascii="宋体" w:eastAsia="宋体" w:hAnsi="宋体"/>
          <w:szCs w:val="21"/>
        </w:rPr>
      </w:pPr>
      <w:r w:rsidRPr="00210662">
        <w:rPr>
          <w:rFonts w:ascii="宋体" w:eastAsia="宋体" w:hAnsi="宋体"/>
          <w:szCs w:val="21"/>
        </w:rPr>
        <w:t>1.</w:t>
      </w:r>
      <w:r>
        <w:rPr>
          <w:rFonts w:ascii="宋体" w:eastAsia="宋体" w:hAnsi="宋体" w:hint="eastAsia"/>
          <w:szCs w:val="21"/>
        </w:rPr>
        <w:t>选择猪饲料原料时应考虑哪些因素？</w:t>
      </w:r>
    </w:p>
    <w:p w:rsidR="00825A48" w:rsidRPr="00210662" w:rsidRDefault="00825A48" w:rsidP="00D267C0">
      <w:pPr>
        <w:ind w:firstLineChars="200" w:firstLine="420"/>
        <w:rPr>
          <w:rFonts w:ascii="宋体" w:eastAsia="宋体" w:hAnsi="宋体"/>
          <w:szCs w:val="21"/>
        </w:rPr>
      </w:pPr>
      <w:r w:rsidRPr="00210662">
        <w:rPr>
          <w:rFonts w:ascii="宋体" w:eastAsia="宋体" w:hAnsi="宋体" w:hint="eastAsia"/>
          <w:szCs w:val="21"/>
        </w:rPr>
        <w:t>2</w:t>
      </w:r>
      <w:r w:rsidRPr="00210662">
        <w:rPr>
          <w:rFonts w:ascii="宋体" w:eastAsia="宋体" w:hAnsi="宋体"/>
          <w:szCs w:val="21"/>
        </w:rPr>
        <w:t>.</w:t>
      </w:r>
      <w:r>
        <w:rPr>
          <w:rFonts w:ascii="宋体" w:eastAsia="宋体" w:hAnsi="宋体" w:hint="eastAsia"/>
          <w:szCs w:val="21"/>
        </w:rPr>
        <w:t>简述猪饲料常用的加工调制方法。</w:t>
      </w:r>
    </w:p>
    <w:p w:rsidR="000E121D" w:rsidRDefault="000E121D" w:rsidP="00D267C0">
      <w:pPr>
        <w:widowControl/>
        <w:spacing w:line="240" w:lineRule="auto"/>
        <w:ind w:firstLineChars="200" w:firstLine="420"/>
        <w:jc w:val="left"/>
      </w:pPr>
      <w:r>
        <w:br w:type="page"/>
      </w:r>
    </w:p>
    <w:p w:rsidR="003F5677" w:rsidRPr="0090611F" w:rsidRDefault="003F5677" w:rsidP="0090611F">
      <w:pPr>
        <w:pStyle w:val="1"/>
        <w:jc w:val="center"/>
        <w:rPr>
          <w:sz w:val="32"/>
        </w:rPr>
      </w:pPr>
      <w:bookmarkStart w:id="9" w:name="_Toc64395936"/>
      <w:r w:rsidRPr="0090611F">
        <w:rPr>
          <w:rFonts w:hint="eastAsia"/>
          <w:sz w:val="32"/>
        </w:rPr>
        <w:lastRenderedPageBreak/>
        <w:t>项目三 猪的生物学特性与品种</w:t>
      </w:r>
      <w:bookmarkEnd w:id="9"/>
    </w:p>
    <w:p w:rsidR="003F5677" w:rsidRDefault="003F5677" w:rsidP="003F5677">
      <w:pPr>
        <w:spacing w:line="312" w:lineRule="auto"/>
        <w:jc w:val="center"/>
        <w:rPr>
          <w:rFonts w:hAnsi="宋体"/>
          <w:b/>
          <w:sz w:val="24"/>
        </w:rPr>
      </w:pPr>
    </w:p>
    <w:p w:rsidR="000777C8" w:rsidRPr="00C910A3" w:rsidRDefault="000777C8" w:rsidP="00C910A3">
      <w:pPr>
        <w:pStyle w:val="2"/>
        <w:jc w:val="center"/>
        <w:rPr>
          <w:rFonts w:asciiTheme="majorEastAsia" w:hAnsiTheme="majorEastAsia"/>
          <w:sz w:val="30"/>
          <w:szCs w:val="30"/>
        </w:rPr>
      </w:pPr>
      <w:bookmarkStart w:id="10" w:name="_Toc64395937"/>
      <w:r w:rsidRPr="008D016D">
        <w:rPr>
          <w:rFonts w:asciiTheme="majorEastAsia" w:hAnsiTheme="majorEastAsia" w:hint="eastAsia"/>
          <w:sz w:val="30"/>
          <w:szCs w:val="30"/>
        </w:rPr>
        <w:t>任务1</w:t>
      </w:r>
      <w:r w:rsidRPr="008D016D">
        <w:rPr>
          <w:rFonts w:asciiTheme="majorEastAsia" w:hAnsiTheme="majorEastAsia"/>
          <w:sz w:val="30"/>
          <w:szCs w:val="30"/>
        </w:rPr>
        <w:t xml:space="preserve"> 猪的</w:t>
      </w:r>
      <w:r w:rsidRPr="008D016D">
        <w:rPr>
          <w:rFonts w:asciiTheme="majorEastAsia" w:hAnsiTheme="majorEastAsia" w:hint="eastAsia"/>
          <w:sz w:val="30"/>
          <w:szCs w:val="30"/>
        </w:rPr>
        <w:t>生物学特性及行为学特性</w:t>
      </w:r>
      <w:bookmarkEnd w:id="10"/>
    </w:p>
    <w:p w:rsidR="000777C8" w:rsidRPr="001B54E2" w:rsidRDefault="000777C8" w:rsidP="000777C8">
      <w:pPr>
        <w:spacing w:line="240" w:lineRule="auto"/>
        <w:ind w:firstLineChars="200" w:firstLine="560"/>
        <w:rPr>
          <w:sz w:val="28"/>
        </w:rPr>
      </w:pPr>
      <w:r w:rsidRPr="001B54E2">
        <w:rPr>
          <w:sz w:val="28"/>
        </w:rPr>
        <w:t>一</w:t>
      </w:r>
      <w:r w:rsidRPr="001B54E2">
        <w:rPr>
          <w:rFonts w:hint="eastAsia"/>
          <w:sz w:val="28"/>
        </w:rPr>
        <w:t>、</w:t>
      </w:r>
      <w:r w:rsidRPr="001B54E2">
        <w:rPr>
          <w:sz w:val="28"/>
        </w:rPr>
        <w:t>猪的生物学特性</w:t>
      </w:r>
    </w:p>
    <w:p w:rsidR="000777C8" w:rsidRDefault="000777C8" w:rsidP="000777C8">
      <w:pPr>
        <w:spacing w:line="240" w:lineRule="auto"/>
        <w:ind w:firstLineChars="200" w:firstLine="420"/>
      </w:pPr>
      <w:r>
        <w:t>猪的生物学特征是在自然选择的进化发展过程中</w:t>
      </w:r>
      <w:r>
        <w:rPr>
          <w:rFonts w:hint="eastAsia"/>
        </w:rPr>
        <w:t>，</w:t>
      </w:r>
      <w:r>
        <w:t>以及家养驯化后人工选育的共同作用下形成的</w:t>
      </w:r>
      <w:r>
        <w:rPr>
          <w:rFonts w:hint="eastAsia"/>
        </w:rPr>
        <w:t>，</w:t>
      </w:r>
      <w:r>
        <w:t>并且随着生产技术的不断革新而发展的</w:t>
      </w:r>
      <w:r>
        <w:rPr>
          <w:rFonts w:hint="eastAsia"/>
        </w:rPr>
        <w:t>。</w:t>
      </w:r>
    </w:p>
    <w:p w:rsidR="000777C8" w:rsidRPr="00D87A89" w:rsidRDefault="000777C8" w:rsidP="000777C8">
      <w:pPr>
        <w:spacing w:line="240" w:lineRule="auto"/>
        <w:ind w:firstLineChars="200" w:firstLine="480"/>
        <w:rPr>
          <w:sz w:val="24"/>
        </w:rPr>
      </w:pPr>
      <w:r w:rsidRPr="00D87A89">
        <w:rPr>
          <w:rFonts w:hint="eastAsia"/>
          <w:sz w:val="24"/>
        </w:rPr>
        <w:t>（一）适应性强，分布广</w:t>
      </w:r>
    </w:p>
    <w:p w:rsidR="000777C8" w:rsidRDefault="000777C8" w:rsidP="000777C8">
      <w:pPr>
        <w:spacing w:line="240" w:lineRule="auto"/>
        <w:ind w:firstLineChars="200" w:firstLine="420"/>
      </w:pPr>
      <w:r w:rsidRPr="00662C97">
        <w:rPr>
          <w:rFonts w:hint="eastAsia"/>
        </w:rPr>
        <w:t>猪对自然地理、气候等条件的适应性强，</w:t>
      </w:r>
      <w:r>
        <w:rPr>
          <w:rFonts w:hint="eastAsia"/>
        </w:rPr>
        <w:t>是</w:t>
      </w:r>
      <w:r w:rsidRPr="00662C97">
        <w:rPr>
          <w:rFonts w:hint="eastAsia"/>
        </w:rPr>
        <w:t>世界上分布最广，数量最多的家畜之一。从生态适应性上来看，猪主要对气候的寒暑、饲料的</w:t>
      </w:r>
      <w:r>
        <w:rPr>
          <w:rFonts w:hint="eastAsia"/>
        </w:rPr>
        <w:t>多样性</w:t>
      </w:r>
      <w:r w:rsidRPr="00662C97">
        <w:rPr>
          <w:rFonts w:hint="eastAsia"/>
        </w:rPr>
        <w:t>、</w:t>
      </w:r>
      <w:r>
        <w:rPr>
          <w:rFonts w:hint="eastAsia"/>
        </w:rPr>
        <w:t>饲养方式和</w:t>
      </w:r>
      <w:r w:rsidRPr="00662C97">
        <w:rPr>
          <w:rFonts w:hint="eastAsia"/>
        </w:rPr>
        <w:t>饲养管理</w:t>
      </w:r>
      <w:r>
        <w:rPr>
          <w:rFonts w:hint="eastAsia"/>
        </w:rPr>
        <w:t>方法</w:t>
      </w:r>
      <w:r w:rsidRPr="00662C97">
        <w:rPr>
          <w:rFonts w:hint="eastAsia"/>
        </w:rPr>
        <w:t>都有很强的适应能力。尽管如此，猪在适宜的条件，才能发挥遗传潜力，提高生产性能。</w:t>
      </w:r>
    </w:p>
    <w:p w:rsidR="000777C8" w:rsidRPr="00D87A89" w:rsidRDefault="000777C8" w:rsidP="000777C8">
      <w:pPr>
        <w:spacing w:line="240" w:lineRule="auto"/>
        <w:ind w:firstLineChars="200" w:firstLine="480"/>
        <w:rPr>
          <w:sz w:val="24"/>
        </w:rPr>
      </w:pPr>
      <w:r w:rsidRPr="00D87A89">
        <w:rPr>
          <w:rFonts w:hint="eastAsia"/>
          <w:sz w:val="24"/>
        </w:rPr>
        <w:t>（二）繁殖率高、世代间隔短</w:t>
      </w:r>
    </w:p>
    <w:p w:rsidR="000777C8" w:rsidRPr="006B7F41" w:rsidRDefault="000777C8" w:rsidP="000777C8">
      <w:pPr>
        <w:spacing w:line="240" w:lineRule="auto"/>
        <w:ind w:firstLineChars="200" w:firstLine="420"/>
      </w:pPr>
      <w:r w:rsidRPr="006B7F41">
        <w:rPr>
          <w:rFonts w:hint="eastAsia"/>
        </w:rPr>
        <w:t>猪是常年发情的多胎高产动物，生产周期世代间隔短，一般</w:t>
      </w:r>
      <w:r w:rsidRPr="006B7F41">
        <w:rPr>
          <w:rFonts w:hint="eastAsia"/>
        </w:rPr>
        <w:t>4</w:t>
      </w:r>
      <w:r w:rsidR="009E1E4C" w:rsidRPr="008A184E">
        <w:rPr>
          <w:rFonts w:ascii="Times New Roman" w:eastAsia="宋体" w:hAnsi="Times New Roman" w:cs="Times New Roman"/>
          <w:kern w:val="0"/>
          <w:szCs w:val="21"/>
        </w:rPr>
        <w:t>～</w:t>
      </w:r>
      <w:r w:rsidRPr="006B7F41">
        <w:rPr>
          <w:rFonts w:hint="eastAsia"/>
        </w:rPr>
        <w:t>5</w:t>
      </w:r>
      <w:r w:rsidRPr="006B7F41">
        <w:rPr>
          <w:rFonts w:hint="eastAsia"/>
        </w:rPr>
        <w:t>月龄达到性成熟，</w:t>
      </w:r>
      <w:r w:rsidRPr="006B7F41">
        <w:rPr>
          <w:rFonts w:hint="eastAsia"/>
        </w:rPr>
        <w:t>6</w:t>
      </w:r>
      <w:r w:rsidR="009E1E4C" w:rsidRPr="008A184E">
        <w:rPr>
          <w:rFonts w:ascii="Times New Roman" w:eastAsia="宋体" w:hAnsi="Times New Roman" w:cs="Times New Roman"/>
          <w:kern w:val="0"/>
          <w:szCs w:val="21"/>
        </w:rPr>
        <w:t>～</w:t>
      </w:r>
      <w:r w:rsidRPr="006B7F41">
        <w:rPr>
          <w:rFonts w:hint="eastAsia"/>
        </w:rPr>
        <w:t>8</w:t>
      </w:r>
      <w:r w:rsidRPr="006B7F41">
        <w:rPr>
          <w:rFonts w:hint="eastAsia"/>
        </w:rPr>
        <w:t>月龄可进行初次配种，妊娠期短，平均</w:t>
      </w:r>
      <w:r w:rsidRPr="006B7F41">
        <w:rPr>
          <w:rFonts w:hint="eastAsia"/>
        </w:rPr>
        <w:t>114</w:t>
      </w:r>
      <w:r w:rsidRPr="006B7F41">
        <w:rPr>
          <w:rFonts w:hint="eastAsia"/>
        </w:rPr>
        <w:t>天。与其他家畜相比，猪的繁殖力强，经产母猪平均每胎产仔</w:t>
      </w:r>
      <w:r w:rsidRPr="006B7F41">
        <w:rPr>
          <w:rFonts w:hint="eastAsia"/>
        </w:rPr>
        <w:t>10</w:t>
      </w:r>
      <w:r w:rsidR="009E1E4C" w:rsidRPr="008A184E">
        <w:rPr>
          <w:rFonts w:ascii="Times New Roman" w:eastAsia="宋体" w:hAnsi="Times New Roman" w:cs="Times New Roman"/>
          <w:kern w:val="0"/>
          <w:szCs w:val="21"/>
        </w:rPr>
        <w:t>～</w:t>
      </w:r>
      <w:r w:rsidRPr="006B7F41">
        <w:t>12</w:t>
      </w:r>
      <w:r w:rsidRPr="006B7F41">
        <w:rPr>
          <w:rFonts w:hint="eastAsia"/>
        </w:rPr>
        <w:t>头，年产</w:t>
      </w:r>
      <w:r w:rsidRPr="006B7F41">
        <w:rPr>
          <w:rFonts w:hint="eastAsia"/>
        </w:rPr>
        <w:t>2.</w:t>
      </w:r>
      <w:r>
        <w:t>0</w:t>
      </w:r>
      <w:r w:rsidR="009E1E4C" w:rsidRPr="008A184E">
        <w:rPr>
          <w:rFonts w:ascii="Times New Roman" w:eastAsia="宋体" w:hAnsi="Times New Roman" w:cs="Times New Roman"/>
          <w:kern w:val="0"/>
          <w:szCs w:val="21"/>
        </w:rPr>
        <w:t>～</w:t>
      </w:r>
      <w:r w:rsidRPr="006B7F41">
        <w:rPr>
          <w:rFonts w:hint="eastAsia"/>
        </w:rPr>
        <w:t>2.</w:t>
      </w:r>
      <w:r w:rsidRPr="006B7F41">
        <w:t>5</w:t>
      </w:r>
      <w:r w:rsidRPr="006B7F41">
        <w:rPr>
          <w:rFonts w:hint="eastAsia"/>
        </w:rPr>
        <w:t>胎。我国太湖猪的产仔数高于其他地方猪种和国外猪种，窝产活仔数平均超过</w:t>
      </w:r>
      <w:r w:rsidRPr="006B7F41">
        <w:rPr>
          <w:rFonts w:hint="eastAsia"/>
        </w:rPr>
        <w:t>1</w:t>
      </w:r>
      <w:r w:rsidRPr="006B7F41">
        <w:t>4</w:t>
      </w:r>
      <w:r w:rsidRPr="006B7F41">
        <w:t>头</w:t>
      </w:r>
      <w:r w:rsidRPr="006B7F41">
        <w:rPr>
          <w:rFonts w:hint="eastAsia"/>
        </w:rPr>
        <w:t>，</w:t>
      </w:r>
      <w:r w:rsidRPr="006B7F41">
        <w:t>个别高产母猪一胎产仔超过</w:t>
      </w:r>
      <w:r w:rsidRPr="006B7F41">
        <w:rPr>
          <w:rFonts w:hint="eastAsia"/>
        </w:rPr>
        <w:t>2</w:t>
      </w:r>
      <w:r w:rsidRPr="006B7F41">
        <w:t>2</w:t>
      </w:r>
      <w:r w:rsidRPr="006B7F41">
        <w:t>头</w:t>
      </w:r>
      <w:r w:rsidRPr="006B7F41">
        <w:rPr>
          <w:rFonts w:hint="eastAsia"/>
        </w:rPr>
        <w:t>，</w:t>
      </w:r>
      <w:r w:rsidRPr="006B7F41">
        <w:t>最高纪录窝产仔数达到</w:t>
      </w:r>
      <w:r w:rsidRPr="006B7F41">
        <w:rPr>
          <w:rFonts w:hint="eastAsia"/>
        </w:rPr>
        <w:t>4</w:t>
      </w:r>
      <w:r w:rsidRPr="006B7F41">
        <w:t>2</w:t>
      </w:r>
      <w:r w:rsidRPr="006B7F41">
        <w:t>头</w:t>
      </w:r>
      <w:r w:rsidRPr="006B7F41">
        <w:rPr>
          <w:rFonts w:hint="eastAsia"/>
        </w:rPr>
        <w:t>。</w:t>
      </w:r>
      <w:r w:rsidRPr="006B7F41">
        <w:t>据研究</w:t>
      </w:r>
      <w:r w:rsidRPr="006B7F41">
        <w:rPr>
          <w:rFonts w:hint="eastAsia"/>
        </w:rPr>
        <w:t>，</w:t>
      </w:r>
      <w:r w:rsidRPr="006B7F41">
        <w:t>母猪卵巢中有卵原细胞</w:t>
      </w:r>
      <w:r w:rsidRPr="006B7F41">
        <w:rPr>
          <w:rFonts w:hint="eastAsia"/>
        </w:rPr>
        <w:t>1</w:t>
      </w:r>
      <w:r w:rsidRPr="006B7F41">
        <w:t>1</w:t>
      </w:r>
      <w:r w:rsidRPr="006B7F41">
        <w:t>万个</w:t>
      </w:r>
      <w:r w:rsidRPr="006B7F41">
        <w:rPr>
          <w:rFonts w:hint="eastAsia"/>
        </w:rPr>
        <w:t>，</w:t>
      </w:r>
      <w:r w:rsidRPr="006B7F41">
        <w:t>但它一生只排卵</w:t>
      </w:r>
      <w:r w:rsidRPr="006B7F41">
        <w:rPr>
          <w:rFonts w:hint="eastAsia"/>
        </w:rPr>
        <w:t>4</w:t>
      </w:r>
      <w:r w:rsidRPr="006B7F41">
        <w:t>00</w:t>
      </w:r>
      <w:r w:rsidRPr="006B7F41">
        <w:t>个左右</w:t>
      </w:r>
      <w:r w:rsidRPr="006B7F41">
        <w:rPr>
          <w:rFonts w:hint="eastAsia"/>
        </w:rPr>
        <w:t>。母猪一个发情期内可排卵</w:t>
      </w:r>
      <w:r w:rsidRPr="006B7F41">
        <w:rPr>
          <w:rFonts w:hint="eastAsia"/>
        </w:rPr>
        <w:t>2</w:t>
      </w:r>
      <w:r w:rsidRPr="006B7F41">
        <w:t>0</w:t>
      </w:r>
      <w:r w:rsidRPr="006B7F41">
        <w:rPr>
          <w:rFonts w:hint="eastAsia"/>
        </w:rPr>
        <w:t>-</w:t>
      </w:r>
      <w:r w:rsidRPr="006B7F41">
        <w:t>30</w:t>
      </w:r>
      <w:r w:rsidRPr="006B7F41">
        <w:t>个</w:t>
      </w:r>
      <w:r w:rsidRPr="006B7F41">
        <w:rPr>
          <w:rFonts w:hint="eastAsia"/>
        </w:rPr>
        <w:t>，而产仔</w:t>
      </w:r>
      <w:r w:rsidRPr="006B7F41">
        <w:rPr>
          <w:rFonts w:hint="eastAsia"/>
        </w:rPr>
        <w:t>8-</w:t>
      </w:r>
      <w:r w:rsidRPr="006B7F41">
        <w:t>12</w:t>
      </w:r>
      <w:r w:rsidRPr="006B7F41">
        <w:t>头</w:t>
      </w:r>
      <w:r w:rsidRPr="006B7F41">
        <w:rPr>
          <w:rFonts w:hint="eastAsia"/>
        </w:rPr>
        <w:t>。</w:t>
      </w:r>
      <w:r w:rsidRPr="006B7F41">
        <w:t>证明繁殖潜力很大</w:t>
      </w:r>
      <w:r w:rsidRPr="006B7F41">
        <w:rPr>
          <w:rFonts w:hint="eastAsia"/>
        </w:rPr>
        <w:t>。</w:t>
      </w:r>
    </w:p>
    <w:p w:rsidR="000777C8" w:rsidRPr="00913B72" w:rsidRDefault="000777C8" w:rsidP="000777C8">
      <w:pPr>
        <w:spacing w:line="240" w:lineRule="auto"/>
        <w:ind w:firstLineChars="200" w:firstLine="480"/>
      </w:pPr>
      <w:r w:rsidRPr="00D87A89">
        <w:rPr>
          <w:rFonts w:hint="eastAsia"/>
          <w:sz w:val="24"/>
        </w:rPr>
        <w:t>（三）生长发育快、生产周期短</w:t>
      </w:r>
    </w:p>
    <w:p w:rsidR="000777C8" w:rsidRPr="005102BE" w:rsidRDefault="000777C8" w:rsidP="000777C8">
      <w:pPr>
        <w:spacing w:line="240" w:lineRule="auto"/>
        <w:ind w:firstLineChars="200" w:firstLine="420"/>
        <w:rPr>
          <w:rFonts w:asciiTheme="minorEastAsia" w:hAnsiTheme="minorEastAsia"/>
        </w:rPr>
      </w:pPr>
      <w:r w:rsidRPr="005102BE">
        <w:rPr>
          <w:rFonts w:asciiTheme="minorEastAsia" w:hAnsiTheme="minorEastAsia" w:hint="eastAsia"/>
        </w:rPr>
        <w:t>与牛羊及草食动物相比，猪的胚胎生长及出生后个体生长期较短，生长发育快。初生仔猪的体重1</w:t>
      </w:r>
      <w:r w:rsidR="00F855C3" w:rsidRPr="008A184E">
        <w:rPr>
          <w:rFonts w:ascii="Times New Roman" w:eastAsia="宋体" w:hAnsi="Times New Roman" w:cs="Times New Roman"/>
          <w:kern w:val="0"/>
          <w:szCs w:val="21"/>
        </w:rPr>
        <w:t>～</w:t>
      </w:r>
      <w:r w:rsidRPr="005102BE">
        <w:rPr>
          <w:rFonts w:asciiTheme="minorEastAsia" w:hAnsiTheme="minorEastAsia" w:hint="eastAsia"/>
        </w:rPr>
        <w:t>1.51千克，生后两个月内生长速度最快，一</w:t>
      </w:r>
      <w:r w:rsidRPr="005102BE">
        <w:rPr>
          <w:rFonts w:asciiTheme="minorEastAsia" w:hAnsiTheme="minorEastAsia"/>
        </w:rPr>
        <w:t>月</w:t>
      </w:r>
      <w:r w:rsidRPr="005102BE">
        <w:rPr>
          <w:rFonts w:asciiTheme="minorEastAsia" w:hAnsiTheme="minorEastAsia" w:hint="eastAsia"/>
        </w:rPr>
        <w:t>龄时的体重为初生体重的5</w:t>
      </w:r>
      <w:r w:rsidR="00F855C3" w:rsidRPr="008A184E">
        <w:rPr>
          <w:rFonts w:ascii="Times New Roman" w:eastAsia="宋体" w:hAnsi="Times New Roman" w:cs="Times New Roman"/>
          <w:kern w:val="0"/>
          <w:szCs w:val="21"/>
        </w:rPr>
        <w:t>～</w:t>
      </w:r>
      <w:r w:rsidRPr="005102BE">
        <w:rPr>
          <w:rFonts w:asciiTheme="minorEastAsia" w:hAnsiTheme="minorEastAsia"/>
        </w:rPr>
        <w:t>6倍</w:t>
      </w:r>
      <w:r w:rsidRPr="005102BE">
        <w:rPr>
          <w:rFonts w:asciiTheme="minorEastAsia" w:hAnsiTheme="minorEastAsia" w:hint="eastAsia"/>
        </w:rPr>
        <w:t>，二月龄体重为一月龄2</w:t>
      </w:r>
      <w:r w:rsidR="00F855C3" w:rsidRPr="008A184E">
        <w:rPr>
          <w:rFonts w:ascii="Times New Roman" w:eastAsia="宋体" w:hAnsi="Times New Roman" w:cs="Times New Roman"/>
          <w:kern w:val="0"/>
          <w:szCs w:val="21"/>
        </w:rPr>
        <w:t>～</w:t>
      </w:r>
      <w:r w:rsidRPr="005102BE">
        <w:rPr>
          <w:rFonts w:asciiTheme="minorEastAsia" w:hAnsiTheme="minorEastAsia"/>
        </w:rPr>
        <w:t>3倍</w:t>
      </w:r>
      <w:r w:rsidRPr="005102BE">
        <w:rPr>
          <w:rFonts w:asciiTheme="minorEastAsia" w:hAnsiTheme="minorEastAsia" w:hint="eastAsia"/>
        </w:rPr>
        <w:t>，</w:t>
      </w:r>
      <w:r w:rsidRPr="005102BE">
        <w:rPr>
          <w:rFonts w:asciiTheme="minorEastAsia" w:hAnsiTheme="minorEastAsia"/>
        </w:rPr>
        <w:t>断奶后至</w:t>
      </w:r>
      <w:r w:rsidRPr="005102BE">
        <w:rPr>
          <w:rFonts w:asciiTheme="minorEastAsia" w:hAnsiTheme="minorEastAsia" w:hint="eastAsia"/>
        </w:rPr>
        <w:t>8月龄前，生长速度仍很迅速。</w:t>
      </w:r>
      <w:r w:rsidRPr="005102BE">
        <w:rPr>
          <w:rFonts w:asciiTheme="minorEastAsia" w:hAnsiTheme="minorEastAsia" w:cs="Arial"/>
          <w:shd w:val="clear" w:color="auto" w:fill="FFFFFF"/>
        </w:rPr>
        <w:t>在满足其营养需求的条件下，一般160</w:t>
      </w:r>
      <w:r w:rsidR="00F855C3" w:rsidRPr="008A184E">
        <w:rPr>
          <w:rFonts w:ascii="Times New Roman" w:eastAsia="宋体" w:hAnsi="Times New Roman" w:cs="Times New Roman"/>
          <w:kern w:val="0"/>
          <w:szCs w:val="21"/>
        </w:rPr>
        <w:t>～</w:t>
      </w:r>
      <w:r w:rsidRPr="005102BE">
        <w:rPr>
          <w:rFonts w:asciiTheme="minorEastAsia" w:hAnsiTheme="minorEastAsia" w:cs="Arial"/>
          <w:shd w:val="clear" w:color="auto" w:fill="FFFFFF"/>
        </w:rPr>
        <w:t>170天体重可达到90千克左右，即可出栏上市，相当于初生重的90</w:t>
      </w:r>
      <w:r w:rsidR="00E43B9F" w:rsidRPr="008A184E">
        <w:rPr>
          <w:rFonts w:ascii="Times New Roman" w:eastAsia="宋体" w:hAnsi="Times New Roman" w:cs="Times New Roman"/>
          <w:kern w:val="0"/>
          <w:szCs w:val="21"/>
        </w:rPr>
        <w:t>～</w:t>
      </w:r>
      <w:r w:rsidRPr="005102BE">
        <w:rPr>
          <w:rFonts w:asciiTheme="minorEastAsia" w:hAnsiTheme="minorEastAsia" w:cs="Arial"/>
          <w:shd w:val="clear" w:color="auto" w:fill="FFFFFF"/>
        </w:rPr>
        <w:t>100倍。</w:t>
      </w:r>
    </w:p>
    <w:p w:rsidR="000777C8" w:rsidRPr="00E43B9F" w:rsidRDefault="000777C8" w:rsidP="000777C8">
      <w:pPr>
        <w:spacing w:line="240" w:lineRule="auto"/>
        <w:jc w:val="center"/>
      </w:pPr>
      <w:r w:rsidRPr="00E43B9F">
        <w:t>表</w:t>
      </w:r>
      <w:r w:rsidR="000D13D8" w:rsidRPr="00E43B9F">
        <w:rPr>
          <w:rFonts w:hint="eastAsia"/>
        </w:rPr>
        <w:t>1-</w:t>
      </w:r>
      <w:r w:rsidRPr="00E43B9F">
        <w:rPr>
          <w:rFonts w:hint="eastAsia"/>
        </w:rPr>
        <w:t>3-</w:t>
      </w:r>
      <w:r w:rsidRPr="00E43B9F">
        <w:t>1</w:t>
      </w:r>
      <w:r w:rsidRPr="00E43B9F">
        <w:rPr>
          <w:rFonts w:hint="eastAsia"/>
        </w:rPr>
        <w:t xml:space="preserve"> </w:t>
      </w:r>
      <w:r w:rsidRPr="00E43B9F">
        <w:t xml:space="preserve">  </w:t>
      </w:r>
      <w:r w:rsidRPr="00E43B9F">
        <w:t>各种家畜的生长强度比较</w:t>
      </w:r>
    </w:p>
    <w:tbl>
      <w:tblPr>
        <w:tblStyle w:val="ae"/>
        <w:tblW w:w="0" w:type="auto"/>
        <w:tblLook w:val="04A0" w:firstRow="1" w:lastRow="0" w:firstColumn="1" w:lastColumn="0" w:noHBand="0" w:noVBand="1"/>
      </w:tblPr>
      <w:tblGrid>
        <w:gridCol w:w="709"/>
        <w:gridCol w:w="909"/>
        <w:gridCol w:w="934"/>
        <w:gridCol w:w="992"/>
        <w:gridCol w:w="851"/>
        <w:gridCol w:w="850"/>
        <w:gridCol w:w="851"/>
        <w:gridCol w:w="1278"/>
        <w:gridCol w:w="922"/>
      </w:tblGrid>
      <w:tr w:rsidR="000777C8" w:rsidRPr="00E43B9F" w:rsidTr="000777C8">
        <w:tc>
          <w:tcPr>
            <w:tcW w:w="709" w:type="dxa"/>
            <w:vMerge w:val="restart"/>
          </w:tcPr>
          <w:p w:rsidR="000777C8" w:rsidRPr="00E43B9F" w:rsidRDefault="000777C8" w:rsidP="000777C8">
            <w:pPr>
              <w:spacing w:line="240" w:lineRule="auto"/>
              <w:rPr>
                <w:b/>
              </w:rPr>
            </w:pPr>
            <w:r w:rsidRPr="00E43B9F">
              <w:rPr>
                <w:b/>
              </w:rPr>
              <w:t>畜别</w:t>
            </w:r>
          </w:p>
        </w:tc>
        <w:tc>
          <w:tcPr>
            <w:tcW w:w="909" w:type="dxa"/>
            <w:vMerge w:val="restart"/>
          </w:tcPr>
          <w:p w:rsidR="000777C8" w:rsidRPr="00E43B9F" w:rsidRDefault="000777C8" w:rsidP="000777C8">
            <w:pPr>
              <w:spacing w:line="240" w:lineRule="auto"/>
              <w:rPr>
                <w:b/>
              </w:rPr>
            </w:pPr>
            <w:r w:rsidRPr="00E43B9F">
              <w:rPr>
                <w:b/>
              </w:rPr>
              <w:t>合子重</w:t>
            </w:r>
          </w:p>
          <w:p w:rsidR="000777C8" w:rsidRPr="00E43B9F" w:rsidRDefault="000777C8" w:rsidP="000777C8">
            <w:pPr>
              <w:spacing w:line="240" w:lineRule="auto"/>
              <w:rPr>
                <w:b/>
              </w:rPr>
            </w:pPr>
            <w:r w:rsidRPr="00E43B9F">
              <w:rPr>
                <w:rFonts w:hint="eastAsia"/>
                <w:b/>
              </w:rPr>
              <w:t>（</w:t>
            </w:r>
            <w:r w:rsidRPr="00E43B9F">
              <w:rPr>
                <w:rFonts w:hint="eastAsia"/>
                <w:b/>
              </w:rPr>
              <w:t>m</w:t>
            </w:r>
            <w:r w:rsidRPr="00E43B9F">
              <w:rPr>
                <w:b/>
              </w:rPr>
              <w:t>g</w:t>
            </w:r>
            <w:r w:rsidRPr="00E43B9F">
              <w:rPr>
                <w:rFonts w:hint="eastAsia"/>
                <w:b/>
              </w:rPr>
              <w:t>）</w:t>
            </w:r>
          </w:p>
        </w:tc>
        <w:tc>
          <w:tcPr>
            <w:tcW w:w="934" w:type="dxa"/>
            <w:vMerge w:val="restart"/>
          </w:tcPr>
          <w:p w:rsidR="000777C8" w:rsidRPr="00E43B9F" w:rsidRDefault="000777C8" w:rsidP="000777C8">
            <w:pPr>
              <w:spacing w:line="240" w:lineRule="auto"/>
              <w:rPr>
                <w:b/>
              </w:rPr>
            </w:pPr>
            <w:r w:rsidRPr="00E43B9F">
              <w:rPr>
                <w:b/>
              </w:rPr>
              <w:t>初生重</w:t>
            </w:r>
          </w:p>
          <w:p w:rsidR="000777C8" w:rsidRPr="00E43B9F" w:rsidRDefault="000777C8" w:rsidP="000777C8">
            <w:pPr>
              <w:spacing w:line="240" w:lineRule="auto"/>
              <w:rPr>
                <w:b/>
              </w:rPr>
            </w:pPr>
            <w:r w:rsidRPr="00E43B9F">
              <w:rPr>
                <w:rFonts w:hint="eastAsia"/>
                <w:b/>
              </w:rPr>
              <w:t>（</w:t>
            </w:r>
            <w:r w:rsidRPr="00E43B9F">
              <w:rPr>
                <w:rFonts w:hint="eastAsia"/>
                <w:b/>
              </w:rPr>
              <w:t>k</w:t>
            </w:r>
            <w:r w:rsidRPr="00E43B9F">
              <w:rPr>
                <w:b/>
              </w:rPr>
              <w:t>g</w:t>
            </w:r>
            <w:r w:rsidRPr="00E43B9F">
              <w:rPr>
                <w:rFonts w:hint="eastAsia"/>
                <w:b/>
              </w:rPr>
              <w:t>）</w:t>
            </w:r>
          </w:p>
        </w:tc>
        <w:tc>
          <w:tcPr>
            <w:tcW w:w="992" w:type="dxa"/>
            <w:vMerge w:val="restart"/>
          </w:tcPr>
          <w:p w:rsidR="000777C8" w:rsidRPr="00E43B9F" w:rsidRDefault="000777C8" w:rsidP="000777C8">
            <w:pPr>
              <w:spacing w:line="240" w:lineRule="auto"/>
              <w:rPr>
                <w:b/>
              </w:rPr>
            </w:pPr>
            <w:r w:rsidRPr="00E43B9F">
              <w:rPr>
                <w:b/>
              </w:rPr>
              <w:t>成年重</w:t>
            </w:r>
          </w:p>
          <w:p w:rsidR="000777C8" w:rsidRPr="00E43B9F" w:rsidRDefault="000777C8" w:rsidP="000777C8">
            <w:pPr>
              <w:spacing w:line="240" w:lineRule="auto"/>
              <w:rPr>
                <w:b/>
              </w:rPr>
            </w:pPr>
            <w:r w:rsidRPr="00E43B9F">
              <w:rPr>
                <w:rFonts w:hint="eastAsia"/>
                <w:b/>
              </w:rPr>
              <w:t>（</w:t>
            </w:r>
            <w:r w:rsidRPr="00E43B9F">
              <w:rPr>
                <w:rFonts w:hint="eastAsia"/>
                <w:b/>
              </w:rPr>
              <w:t>k</w:t>
            </w:r>
            <w:r w:rsidRPr="00E43B9F">
              <w:rPr>
                <w:b/>
              </w:rPr>
              <w:t>g</w:t>
            </w:r>
            <w:r w:rsidRPr="00E43B9F">
              <w:rPr>
                <w:rFonts w:hint="eastAsia"/>
                <w:b/>
              </w:rPr>
              <w:t>）</w:t>
            </w:r>
          </w:p>
        </w:tc>
        <w:tc>
          <w:tcPr>
            <w:tcW w:w="851" w:type="dxa"/>
            <w:vMerge w:val="restart"/>
          </w:tcPr>
          <w:p w:rsidR="000777C8" w:rsidRPr="00E43B9F" w:rsidRDefault="000777C8" w:rsidP="000777C8">
            <w:pPr>
              <w:spacing w:line="240" w:lineRule="auto"/>
              <w:rPr>
                <w:b/>
              </w:rPr>
            </w:pPr>
            <w:r w:rsidRPr="00E43B9F">
              <w:rPr>
                <w:b/>
              </w:rPr>
              <w:t>怀孕</w:t>
            </w:r>
          </w:p>
          <w:p w:rsidR="000777C8" w:rsidRPr="00E43B9F" w:rsidRDefault="000777C8" w:rsidP="000777C8">
            <w:pPr>
              <w:spacing w:line="240" w:lineRule="auto"/>
              <w:rPr>
                <w:b/>
              </w:rPr>
            </w:pPr>
            <w:r w:rsidRPr="00E43B9F">
              <w:rPr>
                <w:b/>
              </w:rPr>
              <w:t>月数</w:t>
            </w:r>
          </w:p>
        </w:tc>
        <w:tc>
          <w:tcPr>
            <w:tcW w:w="2979" w:type="dxa"/>
            <w:gridSpan w:val="3"/>
            <w:vAlign w:val="center"/>
          </w:tcPr>
          <w:p w:rsidR="000777C8" w:rsidRPr="00E43B9F" w:rsidRDefault="000777C8" w:rsidP="000777C8">
            <w:pPr>
              <w:spacing w:line="240" w:lineRule="auto"/>
              <w:jc w:val="center"/>
              <w:rPr>
                <w:b/>
              </w:rPr>
            </w:pPr>
            <w:r w:rsidRPr="00E43B9F">
              <w:rPr>
                <w:b/>
              </w:rPr>
              <w:t>体重加倍数</w:t>
            </w:r>
          </w:p>
        </w:tc>
        <w:tc>
          <w:tcPr>
            <w:tcW w:w="922" w:type="dxa"/>
            <w:vMerge w:val="restart"/>
          </w:tcPr>
          <w:p w:rsidR="000777C8" w:rsidRPr="00E43B9F" w:rsidRDefault="000777C8" w:rsidP="000777C8">
            <w:pPr>
              <w:spacing w:line="240" w:lineRule="auto"/>
              <w:rPr>
                <w:b/>
              </w:rPr>
            </w:pPr>
            <w:r w:rsidRPr="00E43B9F">
              <w:rPr>
                <w:b/>
              </w:rPr>
              <w:t>生长期</w:t>
            </w:r>
            <w:r w:rsidRPr="00E43B9F">
              <w:rPr>
                <w:rFonts w:hint="eastAsia"/>
                <w:b/>
              </w:rPr>
              <w:t>（月）</w:t>
            </w:r>
          </w:p>
        </w:tc>
      </w:tr>
      <w:tr w:rsidR="000777C8" w:rsidRPr="00E43B9F" w:rsidTr="000777C8">
        <w:tc>
          <w:tcPr>
            <w:tcW w:w="709" w:type="dxa"/>
            <w:vMerge/>
          </w:tcPr>
          <w:p w:rsidR="000777C8" w:rsidRPr="00E43B9F" w:rsidRDefault="000777C8" w:rsidP="000777C8">
            <w:pPr>
              <w:spacing w:line="240" w:lineRule="auto"/>
              <w:rPr>
                <w:b/>
              </w:rPr>
            </w:pPr>
          </w:p>
        </w:tc>
        <w:tc>
          <w:tcPr>
            <w:tcW w:w="909" w:type="dxa"/>
            <w:vMerge/>
          </w:tcPr>
          <w:p w:rsidR="000777C8" w:rsidRPr="00E43B9F" w:rsidRDefault="000777C8" w:rsidP="000777C8">
            <w:pPr>
              <w:spacing w:line="240" w:lineRule="auto"/>
            </w:pPr>
          </w:p>
        </w:tc>
        <w:tc>
          <w:tcPr>
            <w:tcW w:w="934" w:type="dxa"/>
            <w:vMerge/>
          </w:tcPr>
          <w:p w:rsidR="000777C8" w:rsidRPr="00E43B9F" w:rsidRDefault="000777C8" w:rsidP="000777C8">
            <w:pPr>
              <w:spacing w:line="240" w:lineRule="auto"/>
            </w:pPr>
          </w:p>
        </w:tc>
        <w:tc>
          <w:tcPr>
            <w:tcW w:w="992" w:type="dxa"/>
            <w:vMerge/>
          </w:tcPr>
          <w:p w:rsidR="000777C8" w:rsidRPr="00E43B9F" w:rsidRDefault="000777C8" w:rsidP="000777C8">
            <w:pPr>
              <w:spacing w:line="240" w:lineRule="auto"/>
            </w:pPr>
          </w:p>
        </w:tc>
        <w:tc>
          <w:tcPr>
            <w:tcW w:w="851" w:type="dxa"/>
            <w:vMerge/>
          </w:tcPr>
          <w:p w:rsidR="000777C8" w:rsidRPr="00E43B9F" w:rsidRDefault="000777C8" w:rsidP="000777C8">
            <w:pPr>
              <w:spacing w:line="240" w:lineRule="auto"/>
            </w:pPr>
          </w:p>
        </w:tc>
        <w:tc>
          <w:tcPr>
            <w:tcW w:w="850" w:type="dxa"/>
          </w:tcPr>
          <w:p w:rsidR="000777C8" w:rsidRPr="00E43B9F" w:rsidRDefault="000777C8" w:rsidP="000777C8">
            <w:pPr>
              <w:spacing w:line="240" w:lineRule="auto"/>
            </w:pPr>
            <w:r w:rsidRPr="00E43B9F">
              <w:t>胚胎期</w:t>
            </w:r>
          </w:p>
        </w:tc>
        <w:tc>
          <w:tcPr>
            <w:tcW w:w="851" w:type="dxa"/>
          </w:tcPr>
          <w:p w:rsidR="000777C8" w:rsidRPr="00E43B9F" w:rsidRDefault="000777C8" w:rsidP="000777C8">
            <w:pPr>
              <w:spacing w:line="240" w:lineRule="auto"/>
            </w:pPr>
            <w:r w:rsidRPr="00E43B9F">
              <w:t>生长期</w:t>
            </w:r>
          </w:p>
        </w:tc>
        <w:tc>
          <w:tcPr>
            <w:tcW w:w="1278" w:type="dxa"/>
          </w:tcPr>
          <w:p w:rsidR="000777C8" w:rsidRPr="00E43B9F" w:rsidRDefault="000777C8" w:rsidP="000777C8">
            <w:pPr>
              <w:spacing w:line="240" w:lineRule="auto"/>
            </w:pPr>
            <w:r w:rsidRPr="00E43B9F">
              <w:t>整个生长期</w:t>
            </w:r>
          </w:p>
        </w:tc>
        <w:tc>
          <w:tcPr>
            <w:tcW w:w="922" w:type="dxa"/>
            <w:vMerge/>
          </w:tcPr>
          <w:p w:rsidR="000777C8" w:rsidRPr="00E43B9F" w:rsidRDefault="000777C8" w:rsidP="000777C8">
            <w:pPr>
              <w:spacing w:line="240" w:lineRule="auto"/>
            </w:pPr>
          </w:p>
        </w:tc>
      </w:tr>
      <w:tr w:rsidR="000777C8" w:rsidRPr="00E43B9F" w:rsidTr="000777C8">
        <w:tc>
          <w:tcPr>
            <w:tcW w:w="709" w:type="dxa"/>
          </w:tcPr>
          <w:p w:rsidR="000777C8" w:rsidRPr="00E43B9F" w:rsidRDefault="000777C8" w:rsidP="000777C8">
            <w:pPr>
              <w:spacing w:line="240" w:lineRule="auto"/>
              <w:rPr>
                <w:b/>
              </w:rPr>
            </w:pPr>
            <w:r w:rsidRPr="00E43B9F">
              <w:rPr>
                <w:b/>
              </w:rPr>
              <w:t>猪</w:t>
            </w:r>
          </w:p>
        </w:tc>
        <w:tc>
          <w:tcPr>
            <w:tcW w:w="909" w:type="dxa"/>
          </w:tcPr>
          <w:p w:rsidR="000777C8" w:rsidRPr="00E43B9F" w:rsidRDefault="000777C8" w:rsidP="000777C8">
            <w:pPr>
              <w:spacing w:line="240" w:lineRule="auto"/>
            </w:pPr>
            <w:r w:rsidRPr="00E43B9F">
              <w:rPr>
                <w:rFonts w:hint="eastAsia"/>
              </w:rPr>
              <w:t>0</w:t>
            </w:r>
            <w:r w:rsidRPr="00E43B9F">
              <w:t>.40</w:t>
            </w:r>
          </w:p>
        </w:tc>
        <w:tc>
          <w:tcPr>
            <w:tcW w:w="934" w:type="dxa"/>
          </w:tcPr>
          <w:p w:rsidR="000777C8" w:rsidRPr="00E43B9F" w:rsidRDefault="000777C8" w:rsidP="000777C8">
            <w:pPr>
              <w:spacing w:line="240" w:lineRule="auto"/>
            </w:pPr>
            <w:r w:rsidRPr="00E43B9F">
              <w:rPr>
                <w:rFonts w:hint="eastAsia"/>
              </w:rPr>
              <w:t>1</w:t>
            </w:r>
          </w:p>
        </w:tc>
        <w:tc>
          <w:tcPr>
            <w:tcW w:w="992" w:type="dxa"/>
          </w:tcPr>
          <w:p w:rsidR="000777C8" w:rsidRPr="00E43B9F" w:rsidRDefault="000777C8" w:rsidP="000777C8">
            <w:pPr>
              <w:spacing w:line="240" w:lineRule="auto"/>
            </w:pPr>
            <w:r w:rsidRPr="00E43B9F">
              <w:rPr>
                <w:rFonts w:hint="eastAsia"/>
              </w:rPr>
              <w:t>2</w:t>
            </w:r>
            <w:r w:rsidRPr="00E43B9F">
              <w:t>00</w:t>
            </w:r>
          </w:p>
        </w:tc>
        <w:tc>
          <w:tcPr>
            <w:tcW w:w="851" w:type="dxa"/>
          </w:tcPr>
          <w:p w:rsidR="000777C8" w:rsidRPr="00E43B9F" w:rsidRDefault="000777C8" w:rsidP="000777C8">
            <w:pPr>
              <w:spacing w:line="240" w:lineRule="auto"/>
            </w:pPr>
            <w:r w:rsidRPr="00E43B9F">
              <w:rPr>
                <w:rFonts w:hint="eastAsia"/>
              </w:rPr>
              <w:t>3</w:t>
            </w:r>
            <w:r w:rsidRPr="00E43B9F">
              <w:t>.8</w:t>
            </w:r>
          </w:p>
        </w:tc>
        <w:tc>
          <w:tcPr>
            <w:tcW w:w="850" w:type="dxa"/>
          </w:tcPr>
          <w:p w:rsidR="000777C8" w:rsidRPr="00E43B9F" w:rsidRDefault="000777C8" w:rsidP="000777C8">
            <w:pPr>
              <w:spacing w:line="240" w:lineRule="auto"/>
            </w:pPr>
            <w:r w:rsidRPr="00E43B9F">
              <w:rPr>
                <w:rFonts w:hint="eastAsia"/>
              </w:rPr>
              <w:t>2</w:t>
            </w:r>
            <w:r w:rsidRPr="00E43B9F">
              <w:t>1.25</w:t>
            </w:r>
          </w:p>
        </w:tc>
        <w:tc>
          <w:tcPr>
            <w:tcW w:w="851" w:type="dxa"/>
          </w:tcPr>
          <w:p w:rsidR="000777C8" w:rsidRPr="00E43B9F" w:rsidRDefault="000777C8" w:rsidP="000777C8">
            <w:pPr>
              <w:spacing w:line="240" w:lineRule="auto"/>
            </w:pPr>
            <w:r w:rsidRPr="00E43B9F">
              <w:rPr>
                <w:rFonts w:hint="eastAsia"/>
              </w:rPr>
              <w:t>7</w:t>
            </w:r>
            <w:r w:rsidRPr="00E43B9F">
              <w:t>.64</w:t>
            </w:r>
          </w:p>
        </w:tc>
        <w:tc>
          <w:tcPr>
            <w:tcW w:w="1278" w:type="dxa"/>
          </w:tcPr>
          <w:p w:rsidR="000777C8" w:rsidRPr="00E43B9F" w:rsidRDefault="000777C8" w:rsidP="000777C8">
            <w:pPr>
              <w:spacing w:line="240" w:lineRule="auto"/>
            </w:pPr>
            <w:r w:rsidRPr="00E43B9F">
              <w:rPr>
                <w:rFonts w:hint="eastAsia"/>
              </w:rPr>
              <w:t>2</w:t>
            </w:r>
            <w:r w:rsidRPr="00E43B9F">
              <w:t>8.89</w:t>
            </w:r>
          </w:p>
        </w:tc>
        <w:tc>
          <w:tcPr>
            <w:tcW w:w="922" w:type="dxa"/>
          </w:tcPr>
          <w:p w:rsidR="000777C8" w:rsidRPr="00E43B9F" w:rsidRDefault="000777C8" w:rsidP="000777C8">
            <w:pPr>
              <w:spacing w:line="240" w:lineRule="auto"/>
            </w:pPr>
            <w:r w:rsidRPr="00E43B9F">
              <w:rPr>
                <w:rFonts w:hint="eastAsia"/>
              </w:rPr>
              <w:t>3</w:t>
            </w:r>
            <w:r w:rsidRPr="00E43B9F">
              <w:t>6</w:t>
            </w:r>
          </w:p>
        </w:tc>
      </w:tr>
      <w:tr w:rsidR="000777C8" w:rsidRPr="00E43B9F" w:rsidTr="000777C8">
        <w:tc>
          <w:tcPr>
            <w:tcW w:w="709" w:type="dxa"/>
          </w:tcPr>
          <w:p w:rsidR="000777C8" w:rsidRPr="00E43B9F" w:rsidRDefault="000777C8" w:rsidP="000777C8">
            <w:pPr>
              <w:spacing w:line="240" w:lineRule="auto"/>
              <w:rPr>
                <w:b/>
              </w:rPr>
            </w:pPr>
            <w:r w:rsidRPr="00E43B9F">
              <w:rPr>
                <w:b/>
              </w:rPr>
              <w:t>牛</w:t>
            </w:r>
          </w:p>
        </w:tc>
        <w:tc>
          <w:tcPr>
            <w:tcW w:w="909" w:type="dxa"/>
          </w:tcPr>
          <w:p w:rsidR="000777C8" w:rsidRPr="00E43B9F" w:rsidRDefault="000777C8" w:rsidP="000777C8">
            <w:pPr>
              <w:spacing w:line="240" w:lineRule="auto"/>
            </w:pPr>
            <w:r w:rsidRPr="00E43B9F">
              <w:rPr>
                <w:rFonts w:hint="eastAsia"/>
              </w:rPr>
              <w:t>0</w:t>
            </w:r>
            <w:r w:rsidRPr="00E43B9F">
              <w:t>.50</w:t>
            </w:r>
          </w:p>
        </w:tc>
        <w:tc>
          <w:tcPr>
            <w:tcW w:w="934" w:type="dxa"/>
          </w:tcPr>
          <w:p w:rsidR="000777C8" w:rsidRPr="00E43B9F" w:rsidRDefault="000777C8" w:rsidP="000777C8">
            <w:pPr>
              <w:spacing w:line="240" w:lineRule="auto"/>
            </w:pPr>
            <w:r w:rsidRPr="00E43B9F">
              <w:rPr>
                <w:rFonts w:hint="eastAsia"/>
              </w:rPr>
              <w:t>3</w:t>
            </w:r>
            <w:r w:rsidRPr="00E43B9F">
              <w:t>5</w:t>
            </w:r>
          </w:p>
        </w:tc>
        <w:tc>
          <w:tcPr>
            <w:tcW w:w="992" w:type="dxa"/>
          </w:tcPr>
          <w:p w:rsidR="000777C8" w:rsidRPr="00E43B9F" w:rsidRDefault="000777C8" w:rsidP="000777C8">
            <w:pPr>
              <w:spacing w:line="240" w:lineRule="auto"/>
            </w:pPr>
            <w:r w:rsidRPr="00E43B9F">
              <w:rPr>
                <w:rFonts w:hint="eastAsia"/>
              </w:rPr>
              <w:t>5</w:t>
            </w:r>
            <w:r w:rsidRPr="00E43B9F">
              <w:t>00</w:t>
            </w:r>
          </w:p>
        </w:tc>
        <w:tc>
          <w:tcPr>
            <w:tcW w:w="851" w:type="dxa"/>
          </w:tcPr>
          <w:p w:rsidR="000777C8" w:rsidRPr="00E43B9F" w:rsidRDefault="000777C8" w:rsidP="000777C8">
            <w:pPr>
              <w:spacing w:line="240" w:lineRule="auto"/>
            </w:pPr>
            <w:r w:rsidRPr="00E43B9F">
              <w:rPr>
                <w:rFonts w:hint="eastAsia"/>
              </w:rPr>
              <w:t>9</w:t>
            </w:r>
            <w:r w:rsidRPr="00E43B9F">
              <w:t>.5</w:t>
            </w:r>
          </w:p>
        </w:tc>
        <w:tc>
          <w:tcPr>
            <w:tcW w:w="850" w:type="dxa"/>
          </w:tcPr>
          <w:p w:rsidR="000777C8" w:rsidRPr="00E43B9F" w:rsidRDefault="000777C8" w:rsidP="000777C8">
            <w:pPr>
              <w:spacing w:line="240" w:lineRule="auto"/>
            </w:pPr>
            <w:r w:rsidRPr="00E43B9F">
              <w:rPr>
                <w:rFonts w:hint="eastAsia"/>
              </w:rPr>
              <w:t>2</w:t>
            </w:r>
            <w:r w:rsidRPr="00E43B9F">
              <w:t>6.06</w:t>
            </w:r>
          </w:p>
        </w:tc>
        <w:tc>
          <w:tcPr>
            <w:tcW w:w="851" w:type="dxa"/>
          </w:tcPr>
          <w:p w:rsidR="000777C8" w:rsidRPr="00E43B9F" w:rsidRDefault="000777C8" w:rsidP="000777C8">
            <w:pPr>
              <w:spacing w:line="240" w:lineRule="auto"/>
            </w:pPr>
            <w:r w:rsidRPr="00E43B9F">
              <w:rPr>
                <w:rFonts w:hint="eastAsia"/>
              </w:rPr>
              <w:t>3</w:t>
            </w:r>
            <w:r w:rsidRPr="00E43B9F">
              <w:t>.84</w:t>
            </w:r>
          </w:p>
        </w:tc>
        <w:tc>
          <w:tcPr>
            <w:tcW w:w="1278" w:type="dxa"/>
          </w:tcPr>
          <w:p w:rsidR="000777C8" w:rsidRPr="00E43B9F" w:rsidRDefault="000777C8" w:rsidP="000777C8">
            <w:pPr>
              <w:spacing w:line="240" w:lineRule="auto"/>
            </w:pPr>
            <w:r w:rsidRPr="00E43B9F">
              <w:rPr>
                <w:rFonts w:hint="eastAsia"/>
              </w:rPr>
              <w:t>3</w:t>
            </w:r>
            <w:r w:rsidRPr="00E43B9F">
              <w:t>0.00</w:t>
            </w:r>
          </w:p>
        </w:tc>
        <w:tc>
          <w:tcPr>
            <w:tcW w:w="922" w:type="dxa"/>
          </w:tcPr>
          <w:p w:rsidR="000777C8" w:rsidRPr="00E43B9F" w:rsidRDefault="000777C8" w:rsidP="000777C8">
            <w:pPr>
              <w:spacing w:line="240" w:lineRule="auto"/>
            </w:pPr>
            <w:r w:rsidRPr="00E43B9F">
              <w:rPr>
                <w:rFonts w:hint="eastAsia"/>
              </w:rPr>
              <w:t>4</w:t>
            </w:r>
            <w:r w:rsidRPr="00E43B9F">
              <w:t>8</w:t>
            </w:r>
            <w:r w:rsidRPr="00E43B9F">
              <w:rPr>
                <w:rFonts w:hint="eastAsia"/>
              </w:rPr>
              <w:t>-</w:t>
            </w:r>
            <w:r w:rsidRPr="00E43B9F">
              <w:t>60</w:t>
            </w:r>
          </w:p>
        </w:tc>
      </w:tr>
      <w:tr w:rsidR="000777C8" w:rsidRPr="00E43B9F" w:rsidTr="000777C8">
        <w:tc>
          <w:tcPr>
            <w:tcW w:w="709" w:type="dxa"/>
          </w:tcPr>
          <w:p w:rsidR="000777C8" w:rsidRPr="00E43B9F" w:rsidRDefault="000777C8" w:rsidP="000777C8">
            <w:pPr>
              <w:spacing w:line="240" w:lineRule="auto"/>
              <w:rPr>
                <w:b/>
              </w:rPr>
            </w:pPr>
            <w:r w:rsidRPr="00E43B9F">
              <w:rPr>
                <w:b/>
              </w:rPr>
              <w:t>羊</w:t>
            </w:r>
          </w:p>
        </w:tc>
        <w:tc>
          <w:tcPr>
            <w:tcW w:w="909" w:type="dxa"/>
          </w:tcPr>
          <w:p w:rsidR="000777C8" w:rsidRPr="00E43B9F" w:rsidRDefault="000777C8" w:rsidP="000777C8">
            <w:pPr>
              <w:spacing w:line="240" w:lineRule="auto"/>
            </w:pPr>
            <w:r w:rsidRPr="00E43B9F">
              <w:rPr>
                <w:rFonts w:hint="eastAsia"/>
              </w:rPr>
              <w:t>0</w:t>
            </w:r>
            <w:r w:rsidRPr="00E43B9F">
              <w:t>.50</w:t>
            </w:r>
          </w:p>
        </w:tc>
        <w:tc>
          <w:tcPr>
            <w:tcW w:w="934" w:type="dxa"/>
          </w:tcPr>
          <w:p w:rsidR="000777C8" w:rsidRPr="00E43B9F" w:rsidRDefault="000777C8" w:rsidP="000777C8">
            <w:pPr>
              <w:spacing w:line="240" w:lineRule="auto"/>
            </w:pPr>
            <w:r w:rsidRPr="00E43B9F">
              <w:rPr>
                <w:rFonts w:hint="eastAsia"/>
              </w:rPr>
              <w:t>3</w:t>
            </w:r>
          </w:p>
        </w:tc>
        <w:tc>
          <w:tcPr>
            <w:tcW w:w="992" w:type="dxa"/>
          </w:tcPr>
          <w:p w:rsidR="000777C8" w:rsidRPr="00E43B9F" w:rsidRDefault="000777C8" w:rsidP="000777C8">
            <w:pPr>
              <w:spacing w:line="240" w:lineRule="auto"/>
            </w:pPr>
            <w:r w:rsidRPr="00E43B9F">
              <w:rPr>
                <w:rFonts w:hint="eastAsia"/>
              </w:rPr>
              <w:t>6</w:t>
            </w:r>
            <w:r w:rsidRPr="00E43B9F">
              <w:t>0</w:t>
            </w:r>
          </w:p>
        </w:tc>
        <w:tc>
          <w:tcPr>
            <w:tcW w:w="851" w:type="dxa"/>
          </w:tcPr>
          <w:p w:rsidR="000777C8" w:rsidRPr="00E43B9F" w:rsidRDefault="000777C8" w:rsidP="000777C8">
            <w:pPr>
              <w:spacing w:line="240" w:lineRule="auto"/>
            </w:pPr>
            <w:r w:rsidRPr="00E43B9F">
              <w:rPr>
                <w:rFonts w:hint="eastAsia"/>
              </w:rPr>
              <w:t>5</w:t>
            </w:r>
            <w:r w:rsidRPr="00E43B9F">
              <w:t>.0</w:t>
            </w:r>
          </w:p>
        </w:tc>
        <w:tc>
          <w:tcPr>
            <w:tcW w:w="850" w:type="dxa"/>
          </w:tcPr>
          <w:p w:rsidR="000777C8" w:rsidRPr="00E43B9F" w:rsidRDefault="000777C8" w:rsidP="000777C8">
            <w:pPr>
              <w:spacing w:line="240" w:lineRule="auto"/>
            </w:pPr>
            <w:r w:rsidRPr="00E43B9F">
              <w:rPr>
                <w:rFonts w:hint="eastAsia"/>
              </w:rPr>
              <w:t>2</w:t>
            </w:r>
            <w:r w:rsidRPr="00E43B9F">
              <w:t>2.52</w:t>
            </w:r>
          </w:p>
        </w:tc>
        <w:tc>
          <w:tcPr>
            <w:tcW w:w="851" w:type="dxa"/>
          </w:tcPr>
          <w:p w:rsidR="000777C8" w:rsidRPr="00E43B9F" w:rsidRDefault="000777C8" w:rsidP="000777C8">
            <w:pPr>
              <w:spacing w:line="240" w:lineRule="auto"/>
            </w:pPr>
            <w:r w:rsidRPr="00E43B9F">
              <w:t>4.32</w:t>
            </w:r>
          </w:p>
        </w:tc>
        <w:tc>
          <w:tcPr>
            <w:tcW w:w="1278" w:type="dxa"/>
          </w:tcPr>
          <w:p w:rsidR="000777C8" w:rsidRPr="00E43B9F" w:rsidRDefault="000777C8" w:rsidP="000777C8">
            <w:pPr>
              <w:spacing w:line="240" w:lineRule="auto"/>
            </w:pPr>
            <w:r w:rsidRPr="00E43B9F">
              <w:rPr>
                <w:rFonts w:hint="eastAsia"/>
              </w:rPr>
              <w:t>2</w:t>
            </w:r>
            <w:r w:rsidRPr="00E43B9F">
              <w:t>6.84</w:t>
            </w:r>
          </w:p>
        </w:tc>
        <w:tc>
          <w:tcPr>
            <w:tcW w:w="922" w:type="dxa"/>
          </w:tcPr>
          <w:p w:rsidR="000777C8" w:rsidRPr="00E43B9F" w:rsidRDefault="000777C8" w:rsidP="000777C8">
            <w:pPr>
              <w:spacing w:line="240" w:lineRule="auto"/>
            </w:pPr>
            <w:r w:rsidRPr="00E43B9F">
              <w:rPr>
                <w:rFonts w:hint="eastAsia"/>
              </w:rPr>
              <w:t>2</w:t>
            </w:r>
            <w:r w:rsidRPr="00E43B9F">
              <w:t>4</w:t>
            </w:r>
            <w:r w:rsidRPr="00E43B9F">
              <w:rPr>
                <w:rFonts w:hint="eastAsia"/>
              </w:rPr>
              <w:t>-</w:t>
            </w:r>
            <w:r w:rsidRPr="00E43B9F">
              <w:t>56</w:t>
            </w:r>
          </w:p>
        </w:tc>
      </w:tr>
      <w:tr w:rsidR="000777C8" w:rsidRPr="00E43B9F" w:rsidTr="000777C8">
        <w:tc>
          <w:tcPr>
            <w:tcW w:w="709" w:type="dxa"/>
          </w:tcPr>
          <w:p w:rsidR="000777C8" w:rsidRPr="00E43B9F" w:rsidRDefault="000777C8" w:rsidP="000777C8">
            <w:pPr>
              <w:spacing w:line="240" w:lineRule="auto"/>
              <w:rPr>
                <w:b/>
              </w:rPr>
            </w:pPr>
            <w:r w:rsidRPr="00E43B9F">
              <w:rPr>
                <w:b/>
              </w:rPr>
              <w:t>马</w:t>
            </w:r>
          </w:p>
        </w:tc>
        <w:tc>
          <w:tcPr>
            <w:tcW w:w="909" w:type="dxa"/>
          </w:tcPr>
          <w:p w:rsidR="000777C8" w:rsidRPr="00E43B9F" w:rsidRDefault="000777C8" w:rsidP="000777C8">
            <w:pPr>
              <w:spacing w:line="240" w:lineRule="auto"/>
            </w:pPr>
            <w:r w:rsidRPr="00E43B9F">
              <w:rPr>
                <w:rFonts w:hint="eastAsia"/>
              </w:rPr>
              <w:t>0</w:t>
            </w:r>
            <w:r w:rsidRPr="00E43B9F">
              <w:t>.60</w:t>
            </w:r>
          </w:p>
        </w:tc>
        <w:tc>
          <w:tcPr>
            <w:tcW w:w="934" w:type="dxa"/>
          </w:tcPr>
          <w:p w:rsidR="000777C8" w:rsidRPr="00E43B9F" w:rsidRDefault="000777C8" w:rsidP="000777C8">
            <w:pPr>
              <w:spacing w:line="240" w:lineRule="auto"/>
            </w:pPr>
            <w:r w:rsidRPr="00E43B9F">
              <w:rPr>
                <w:rFonts w:hint="eastAsia"/>
              </w:rPr>
              <w:t>5</w:t>
            </w:r>
            <w:r w:rsidRPr="00E43B9F">
              <w:t>0</w:t>
            </w:r>
          </w:p>
        </w:tc>
        <w:tc>
          <w:tcPr>
            <w:tcW w:w="992" w:type="dxa"/>
          </w:tcPr>
          <w:p w:rsidR="000777C8" w:rsidRPr="00E43B9F" w:rsidRDefault="000777C8" w:rsidP="000777C8">
            <w:pPr>
              <w:spacing w:line="240" w:lineRule="auto"/>
            </w:pPr>
            <w:r w:rsidRPr="00E43B9F">
              <w:rPr>
                <w:rFonts w:hint="eastAsia"/>
              </w:rPr>
              <w:t>5</w:t>
            </w:r>
            <w:r w:rsidRPr="00E43B9F">
              <w:t>00</w:t>
            </w:r>
          </w:p>
        </w:tc>
        <w:tc>
          <w:tcPr>
            <w:tcW w:w="851" w:type="dxa"/>
          </w:tcPr>
          <w:p w:rsidR="000777C8" w:rsidRPr="00E43B9F" w:rsidRDefault="000777C8" w:rsidP="000777C8">
            <w:pPr>
              <w:spacing w:line="240" w:lineRule="auto"/>
            </w:pPr>
            <w:r w:rsidRPr="00E43B9F">
              <w:rPr>
                <w:rFonts w:hint="eastAsia"/>
              </w:rPr>
              <w:t>1</w:t>
            </w:r>
            <w:r w:rsidRPr="00E43B9F">
              <w:t>1.3</w:t>
            </w:r>
          </w:p>
        </w:tc>
        <w:tc>
          <w:tcPr>
            <w:tcW w:w="850" w:type="dxa"/>
          </w:tcPr>
          <w:p w:rsidR="000777C8" w:rsidRPr="00E43B9F" w:rsidRDefault="000777C8" w:rsidP="000777C8">
            <w:pPr>
              <w:spacing w:line="240" w:lineRule="auto"/>
            </w:pPr>
            <w:r w:rsidRPr="00E43B9F">
              <w:rPr>
                <w:rFonts w:hint="eastAsia"/>
              </w:rPr>
              <w:t>2</w:t>
            </w:r>
            <w:r w:rsidRPr="00E43B9F">
              <w:t>6.30</w:t>
            </w:r>
          </w:p>
        </w:tc>
        <w:tc>
          <w:tcPr>
            <w:tcW w:w="851" w:type="dxa"/>
          </w:tcPr>
          <w:p w:rsidR="000777C8" w:rsidRPr="00E43B9F" w:rsidRDefault="000777C8" w:rsidP="000777C8">
            <w:pPr>
              <w:spacing w:line="240" w:lineRule="auto"/>
            </w:pPr>
            <w:r w:rsidRPr="00E43B9F">
              <w:rPr>
                <w:rFonts w:hint="eastAsia"/>
              </w:rPr>
              <w:t>3</w:t>
            </w:r>
            <w:r w:rsidRPr="00E43B9F">
              <w:t>.44</w:t>
            </w:r>
          </w:p>
        </w:tc>
        <w:tc>
          <w:tcPr>
            <w:tcW w:w="1278" w:type="dxa"/>
          </w:tcPr>
          <w:p w:rsidR="000777C8" w:rsidRPr="00E43B9F" w:rsidRDefault="000777C8" w:rsidP="000777C8">
            <w:pPr>
              <w:spacing w:line="240" w:lineRule="auto"/>
            </w:pPr>
            <w:r w:rsidRPr="00E43B9F">
              <w:rPr>
                <w:rFonts w:hint="eastAsia"/>
              </w:rPr>
              <w:t>2</w:t>
            </w:r>
            <w:r w:rsidRPr="00E43B9F">
              <w:t>9.75</w:t>
            </w:r>
          </w:p>
        </w:tc>
        <w:tc>
          <w:tcPr>
            <w:tcW w:w="922" w:type="dxa"/>
          </w:tcPr>
          <w:p w:rsidR="000777C8" w:rsidRPr="00E43B9F" w:rsidRDefault="000777C8" w:rsidP="000777C8">
            <w:pPr>
              <w:spacing w:line="240" w:lineRule="auto"/>
            </w:pPr>
            <w:r w:rsidRPr="00E43B9F">
              <w:rPr>
                <w:rFonts w:hint="eastAsia"/>
              </w:rPr>
              <w:t>6</w:t>
            </w:r>
            <w:r w:rsidRPr="00E43B9F">
              <w:t>0</w:t>
            </w:r>
          </w:p>
        </w:tc>
      </w:tr>
    </w:tbl>
    <w:p w:rsidR="000777C8" w:rsidRPr="002A3AEC" w:rsidRDefault="000777C8" w:rsidP="000777C8">
      <w:pPr>
        <w:spacing w:line="240" w:lineRule="auto"/>
        <w:rPr>
          <w:color w:val="FF0000"/>
        </w:rPr>
      </w:pPr>
    </w:p>
    <w:p w:rsidR="000777C8" w:rsidRPr="00D87A89" w:rsidRDefault="000777C8" w:rsidP="000777C8">
      <w:pPr>
        <w:spacing w:line="240" w:lineRule="auto"/>
        <w:ind w:firstLineChars="200" w:firstLine="480"/>
        <w:rPr>
          <w:sz w:val="24"/>
        </w:rPr>
      </w:pPr>
      <w:r w:rsidRPr="00D87A89">
        <w:rPr>
          <w:rFonts w:hint="eastAsia"/>
          <w:sz w:val="24"/>
        </w:rPr>
        <w:t>（四）食性广泛，饲料转化率高</w:t>
      </w:r>
    </w:p>
    <w:p w:rsidR="000777C8" w:rsidRPr="008C098B" w:rsidRDefault="000777C8" w:rsidP="000777C8">
      <w:pPr>
        <w:spacing w:line="240" w:lineRule="auto"/>
        <w:ind w:firstLineChars="200" w:firstLine="420"/>
      </w:pPr>
      <w:r w:rsidRPr="008C098B">
        <w:rPr>
          <w:rFonts w:hint="eastAsia"/>
        </w:rPr>
        <w:t>猪是杂食动物，门齿、犬齿和臼齿都很发达，</w:t>
      </w:r>
      <w:r w:rsidRPr="008C098B">
        <w:t>胃是介于肉食动物的简单胃与反刍动物的复杂胃的中间类型，因此</w:t>
      </w:r>
      <w:r w:rsidRPr="008C098B">
        <w:rPr>
          <w:rFonts w:hint="eastAsia"/>
        </w:rPr>
        <w:t>能利用各种动植物和矿物质饲料。</w:t>
      </w:r>
    </w:p>
    <w:p w:rsidR="000777C8" w:rsidRPr="008C098B" w:rsidRDefault="000777C8" w:rsidP="000777C8">
      <w:pPr>
        <w:spacing w:line="240" w:lineRule="auto"/>
        <w:ind w:firstLineChars="200" w:firstLine="420"/>
      </w:pPr>
      <w:r w:rsidRPr="008C098B">
        <w:rPr>
          <w:rFonts w:hint="eastAsia"/>
        </w:rPr>
        <w:t>猪虽然食性广，饲料利用率强，但猪对食物有选择性，能辨别口味，特别喜爱甜食。猪</w:t>
      </w:r>
      <w:r w:rsidRPr="008C098B">
        <w:t>对粗饲料中粗纤维的消化较差，且饲料中粗纤维含量越高对日粮的消化率也就越低。因为猪既没有反刍家畜牛、羊的瘤胃，也无马、驴发达的盲肠，猪对粗纤维的分解几乎全靠大肠内微生物，所以，在猪的饲养中应注意精、粗饲料的适当比例，控制粗纤维在日粮中所占的比</w:t>
      </w:r>
      <w:r w:rsidRPr="008C098B">
        <w:lastRenderedPageBreak/>
        <w:t>例，保证日粮的全价性和易消化性。</w:t>
      </w:r>
    </w:p>
    <w:p w:rsidR="000777C8" w:rsidRPr="008C098B" w:rsidRDefault="000777C8" w:rsidP="000777C8">
      <w:pPr>
        <w:spacing w:line="240" w:lineRule="auto"/>
        <w:ind w:firstLineChars="200" w:firstLine="420"/>
      </w:pPr>
      <w:r w:rsidRPr="008C098B">
        <w:rPr>
          <w:rFonts w:hint="eastAsia"/>
        </w:rPr>
        <w:t>猪对饲料的消化率仅次于鸡，而高于牛、羊。</w:t>
      </w:r>
      <w:r w:rsidRPr="008C098B">
        <w:t xml:space="preserve"> </w:t>
      </w:r>
    </w:p>
    <w:p w:rsidR="000777C8" w:rsidRPr="00D87A89" w:rsidRDefault="000777C8" w:rsidP="000777C8">
      <w:pPr>
        <w:spacing w:line="240" w:lineRule="auto"/>
        <w:ind w:firstLineChars="200" w:firstLine="480"/>
        <w:rPr>
          <w:sz w:val="24"/>
        </w:rPr>
      </w:pPr>
      <w:r w:rsidRPr="00D87A89">
        <w:rPr>
          <w:rFonts w:hint="eastAsia"/>
          <w:sz w:val="24"/>
        </w:rPr>
        <w:t>（五）对温度敏感</w:t>
      </w:r>
    </w:p>
    <w:p w:rsidR="000777C8" w:rsidRPr="00B30638" w:rsidRDefault="000777C8" w:rsidP="000777C8">
      <w:pPr>
        <w:spacing w:line="240" w:lineRule="auto"/>
        <w:ind w:firstLineChars="200" w:firstLine="420"/>
      </w:pPr>
      <w:r w:rsidRPr="00B30638">
        <w:t>猪对环境温度很敏感</w:t>
      </w:r>
      <w:r w:rsidRPr="00B30638">
        <w:rPr>
          <w:rFonts w:hint="eastAsia"/>
        </w:rPr>
        <w:t>，</w:t>
      </w:r>
      <w:r w:rsidRPr="00B30638">
        <w:t>仔猪皮下脂肪薄</w:t>
      </w:r>
      <w:r w:rsidRPr="00B30638">
        <w:rPr>
          <w:rFonts w:hint="eastAsia"/>
        </w:rPr>
        <w:t>，</w:t>
      </w:r>
      <w:r w:rsidRPr="00B30638">
        <w:t>体温调节能力差而怕冷</w:t>
      </w:r>
      <w:r w:rsidRPr="00B30638">
        <w:rPr>
          <w:rFonts w:hint="eastAsia"/>
        </w:rPr>
        <w:t>；</w:t>
      </w:r>
      <w:r w:rsidRPr="00B30638">
        <w:t>成年猪汗腺不发达</w:t>
      </w:r>
      <w:r w:rsidRPr="00B30638">
        <w:rPr>
          <w:rFonts w:hint="eastAsia"/>
        </w:rPr>
        <w:t>，</w:t>
      </w:r>
      <w:r w:rsidRPr="00B30638">
        <w:t>皮下脂肪厚</w:t>
      </w:r>
      <w:r w:rsidRPr="00B30638">
        <w:rPr>
          <w:rFonts w:hint="eastAsia"/>
        </w:rPr>
        <w:t>，</w:t>
      </w:r>
      <w:r w:rsidRPr="00B30638">
        <w:t>阻碍大量体热散发而怕热</w:t>
      </w:r>
      <w:r w:rsidRPr="00B30638">
        <w:rPr>
          <w:rFonts w:hint="eastAsia"/>
        </w:rPr>
        <w:t>。成年猪适宜的体温是</w:t>
      </w:r>
      <w:r w:rsidRPr="00B30638">
        <w:rPr>
          <w:rFonts w:hint="eastAsia"/>
        </w:rPr>
        <w:t>1</w:t>
      </w:r>
      <w:r w:rsidRPr="00B30638">
        <w:t>8</w:t>
      </w:r>
      <w:r w:rsidR="00E43B9F" w:rsidRPr="008A184E">
        <w:rPr>
          <w:rFonts w:ascii="Times New Roman" w:eastAsia="宋体" w:hAnsi="Times New Roman" w:cs="Times New Roman"/>
          <w:kern w:val="0"/>
          <w:szCs w:val="21"/>
        </w:rPr>
        <w:t>～</w:t>
      </w:r>
      <w:r w:rsidRPr="00B30638">
        <w:t>24</w:t>
      </w:r>
      <w:r w:rsidRPr="00B30638">
        <w:rPr>
          <w:rFonts w:hint="eastAsia"/>
        </w:rPr>
        <w:t>℃，新生仔猪适宜的温度在</w:t>
      </w:r>
      <w:r w:rsidRPr="00B30638">
        <w:rPr>
          <w:rFonts w:hint="eastAsia"/>
        </w:rPr>
        <w:t>3</w:t>
      </w:r>
      <w:r w:rsidRPr="00B30638">
        <w:t>0</w:t>
      </w:r>
      <w:r w:rsidRPr="00B30638">
        <w:rPr>
          <w:rFonts w:hint="eastAsia"/>
        </w:rPr>
        <w:t>℃以上。</w:t>
      </w:r>
    </w:p>
    <w:p w:rsidR="000777C8" w:rsidRPr="00620DF8" w:rsidRDefault="000777C8" w:rsidP="000777C8">
      <w:pPr>
        <w:spacing w:line="240" w:lineRule="auto"/>
        <w:ind w:firstLineChars="200" w:firstLine="480"/>
        <w:rPr>
          <w:sz w:val="24"/>
        </w:rPr>
      </w:pPr>
      <w:r w:rsidRPr="00D87A89">
        <w:rPr>
          <w:rFonts w:hint="eastAsia"/>
          <w:sz w:val="24"/>
        </w:rPr>
        <w:t>（六）听觉、嗅觉灵敏，视觉弱</w:t>
      </w:r>
    </w:p>
    <w:p w:rsidR="000777C8" w:rsidRPr="00136077" w:rsidRDefault="000777C8" w:rsidP="000777C8">
      <w:pPr>
        <w:spacing w:line="240" w:lineRule="auto"/>
        <w:ind w:firstLineChars="200" w:firstLine="420"/>
      </w:pPr>
      <w:r w:rsidRPr="00136077">
        <w:rPr>
          <w:rFonts w:hint="eastAsia"/>
        </w:rPr>
        <w:t>猪的鼻子具有特殊的结构，嗅区广阔，嗅黏膜的绒毛面积很大，分布在嗅区的嗅神经非常密集。因此，猪的嗅觉非常灵敏，能辨别各种气味。据测定，猪对气味的识别能力高于狗数倍，比人高</w:t>
      </w:r>
      <w:r w:rsidRPr="00136077">
        <w:rPr>
          <w:rFonts w:hint="eastAsia"/>
        </w:rPr>
        <w:t>7</w:t>
      </w:r>
      <w:r w:rsidR="00E43B9F" w:rsidRPr="008A184E">
        <w:rPr>
          <w:rFonts w:ascii="Times New Roman" w:eastAsia="宋体" w:hAnsi="Times New Roman" w:cs="Times New Roman"/>
          <w:kern w:val="0"/>
          <w:szCs w:val="21"/>
        </w:rPr>
        <w:t>～</w:t>
      </w:r>
      <w:r w:rsidRPr="00136077">
        <w:rPr>
          <w:rFonts w:hint="eastAsia"/>
        </w:rPr>
        <w:t>8</w:t>
      </w:r>
      <w:r w:rsidRPr="00136077">
        <w:rPr>
          <w:rFonts w:hint="eastAsia"/>
        </w:rPr>
        <w:t>倍。仔猪在生后几小时便能鉴别气味，依靠嗅觉寻找乳头，在三天内就能固定乳头；猪依靠嗅觉能有效地寻找埋藏在地下很深的食物，凭着灵敏的嗅觉，识别群内的个体、自己的圈舍和卧位，保持群体之间、母仔之间的密切联系；对混入本群的他群个体能很快认出，并加以驱赶，甚至咬伤；嗅觉在公母性联系中也起很大作用，例如公猪能敏锐闻到发情母猪的气味，即使距离很远也能准确地辨别出母猪所在方位。</w:t>
      </w:r>
    </w:p>
    <w:p w:rsidR="000777C8" w:rsidRPr="00136077" w:rsidRDefault="000777C8" w:rsidP="000777C8">
      <w:pPr>
        <w:spacing w:line="240" w:lineRule="auto"/>
        <w:ind w:firstLineChars="200" w:firstLine="420"/>
      </w:pPr>
      <w:r w:rsidRPr="00136077">
        <w:rPr>
          <w:rFonts w:hint="eastAsia"/>
        </w:rPr>
        <w:t>猪的耳朵大，外耳腔深而广，听觉相当发达，即使很微弱的声响，都能敏锐地觉察到。另外，猪的头转动灵活，可以迅速判断声源方向，能辨声音的强度、音调和节律，对各种口令和声音刺激物的调教可以很快地建立条件反射。仔猪生后几小时，就对声音有反应，到</w:t>
      </w:r>
      <w:r w:rsidRPr="00136077">
        <w:rPr>
          <w:rFonts w:hint="eastAsia"/>
        </w:rPr>
        <w:t>3</w:t>
      </w:r>
      <w:r w:rsidR="00E43B9F" w:rsidRPr="008A184E">
        <w:rPr>
          <w:rFonts w:ascii="Times New Roman" w:eastAsia="宋体" w:hAnsi="Times New Roman" w:cs="Times New Roman"/>
          <w:kern w:val="0"/>
          <w:szCs w:val="21"/>
        </w:rPr>
        <w:t>～</w:t>
      </w:r>
      <w:r w:rsidRPr="00136077">
        <w:rPr>
          <w:rFonts w:hint="eastAsia"/>
        </w:rPr>
        <w:t>4</w:t>
      </w:r>
      <w:r w:rsidRPr="00136077">
        <w:rPr>
          <w:rFonts w:hint="eastAsia"/>
        </w:rPr>
        <w:t>月龄时就能很快地辨别出不同声音刺激物。猪对意外声响特别敏感，尤其是与吃喝有关的声音更为敏感。在现代化养猪场，为了避免由于喂料音响所引起的猪群骚动，常采取一次全群同时给料装置。猪对危险信息特别警觉，睡眠中一旦有意外响声，就立即苏醒，站立警备，因此为了保持猪群安静，尽量避免突然的音响，以免影响其生长发育。</w:t>
      </w:r>
    </w:p>
    <w:p w:rsidR="000777C8" w:rsidRPr="005E5121" w:rsidRDefault="000777C8" w:rsidP="000777C8">
      <w:pPr>
        <w:spacing w:line="240" w:lineRule="auto"/>
        <w:ind w:firstLineChars="200" w:firstLine="420"/>
      </w:pPr>
      <w:r w:rsidRPr="00136077">
        <w:rPr>
          <w:rFonts w:hint="eastAsia"/>
        </w:rPr>
        <w:t>猪的视觉很弱，缺乏精确的辨别能力，视距、视野范围小，不靠近物体就看不见。对光刺激一般比声音刺激出现条件反射慢得多，对光的强弱和物体形态的分辨能力也弱，辨色能力也差。人们常利用猪这一特点，用假母猪进行公猪采精训练。</w:t>
      </w:r>
    </w:p>
    <w:p w:rsidR="000777C8" w:rsidRPr="00D87A89" w:rsidRDefault="000777C8" w:rsidP="000777C8">
      <w:pPr>
        <w:spacing w:line="240" w:lineRule="auto"/>
        <w:ind w:firstLineChars="200" w:firstLine="480"/>
        <w:rPr>
          <w:sz w:val="24"/>
        </w:rPr>
      </w:pPr>
      <w:r w:rsidRPr="00D87A89">
        <w:rPr>
          <w:rFonts w:hint="eastAsia"/>
          <w:sz w:val="24"/>
        </w:rPr>
        <w:t>（七）爱好清洁，容易调教</w:t>
      </w:r>
    </w:p>
    <w:p w:rsidR="000777C8" w:rsidRPr="00D87A89" w:rsidRDefault="000777C8" w:rsidP="000777C8">
      <w:pPr>
        <w:spacing w:line="240" w:lineRule="auto"/>
        <w:ind w:firstLineChars="200" w:firstLine="420"/>
      </w:pPr>
      <w:r w:rsidRPr="005E5121">
        <w:t>猪有爱好清洁的习惯</w:t>
      </w:r>
      <w:r w:rsidRPr="005E5121">
        <w:rPr>
          <w:rFonts w:hint="eastAsia"/>
        </w:rPr>
        <w:t>，不在吃、睡地方排泄粪尿，喜欢在墙角、潮湿、蔽荫、有粪便气味处排泄。因此可以利用群体易化作用调教仔猪学吃饲料和定点排泄，尽量做到三点定位（采食、睡觉、排粪排尿在一处）。</w:t>
      </w:r>
    </w:p>
    <w:p w:rsidR="000777C8" w:rsidRPr="00D87A89" w:rsidRDefault="000777C8" w:rsidP="000777C8">
      <w:pPr>
        <w:spacing w:line="240" w:lineRule="auto"/>
        <w:ind w:firstLineChars="200" w:firstLine="480"/>
        <w:rPr>
          <w:sz w:val="24"/>
        </w:rPr>
      </w:pPr>
      <w:r w:rsidRPr="00D87A89">
        <w:rPr>
          <w:rFonts w:hint="eastAsia"/>
          <w:sz w:val="24"/>
        </w:rPr>
        <w:t>（八）群居次位明显</w:t>
      </w:r>
    </w:p>
    <w:p w:rsidR="000777C8" w:rsidRPr="00D87A89" w:rsidRDefault="000777C8" w:rsidP="000777C8">
      <w:pPr>
        <w:spacing w:line="240" w:lineRule="auto"/>
        <w:ind w:firstLineChars="200" w:firstLine="420"/>
      </w:pPr>
      <w:r w:rsidRPr="00D87A89">
        <w:rPr>
          <w:rFonts w:hint="eastAsia"/>
        </w:rPr>
        <w:t>猪具有合群性，习惯于成群活动、居住和睡卧。但也有竞争习性，大欺小，强欺弱；群体越大，这种现象越明显。生产中见到的争斗行为主要是为争夺群体内等级、争夺地盘和争食。在猪群内，不论群体大小，都会按体质强弱建立明显的位次关系，体质好、“战斗力强”的排在前面，稍弱的排在后面，依次形成固定的位次关系。</w:t>
      </w:r>
    </w:p>
    <w:p w:rsidR="000777C8" w:rsidRPr="00215506" w:rsidRDefault="000777C8" w:rsidP="000777C8">
      <w:pPr>
        <w:spacing w:line="240" w:lineRule="auto"/>
        <w:rPr>
          <w:sz w:val="28"/>
        </w:rPr>
      </w:pPr>
      <w:r w:rsidRPr="00215506">
        <w:rPr>
          <w:sz w:val="28"/>
        </w:rPr>
        <w:t>二</w:t>
      </w:r>
      <w:r w:rsidRPr="00215506">
        <w:rPr>
          <w:rFonts w:hint="eastAsia"/>
          <w:sz w:val="28"/>
        </w:rPr>
        <w:t>、</w:t>
      </w:r>
      <w:r w:rsidRPr="00215506">
        <w:rPr>
          <w:sz w:val="28"/>
        </w:rPr>
        <w:t>猪的行为学特性</w:t>
      </w:r>
    </w:p>
    <w:p w:rsidR="000777C8" w:rsidRPr="0017146E" w:rsidRDefault="000777C8" w:rsidP="000777C8">
      <w:pPr>
        <w:spacing w:line="240" w:lineRule="auto"/>
        <w:ind w:firstLineChars="200" w:firstLine="480"/>
        <w:rPr>
          <w:sz w:val="24"/>
        </w:rPr>
      </w:pPr>
      <w:r w:rsidRPr="0017146E">
        <w:rPr>
          <w:rFonts w:hint="eastAsia"/>
          <w:sz w:val="24"/>
        </w:rPr>
        <w:t>（一）采食行为</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rPr>
        <w:t>猪的采食行为包括摄食与饮水</w:t>
      </w:r>
      <w:r w:rsidRPr="00F93D06">
        <w:rPr>
          <w:rFonts w:ascii="宋体" w:eastAsia="宋体" w:hAnsi="宋体" w:hint="eastAsia"/>
        </w:rPr>
        <w:t>。</w:t>
      </w:r>
      <w:r w:rsidRPr="00F93D06">
        <w:rPr>
          <w:rFonts w:ascii="宋体" w:eastAsia="宋体" w:hAnsi="宋体"/>
        </w:rPr>
        <w:t>猪的采食具有选择性</w:t>
      </w:r>
      <w:r w:rsidRPr="00F93D06">
        <w:rPr>
          <w:rFonts w:ascii="宋体" w:eastAsia="宋体" w:hAnsi="宋体" w:hint="eastAsia"/>
        </w:rPr>
        <w:t>，</w:t>
      </w:r>
      <w:r w:rsidRPr="00F93D06">
        <w:rPr>
          <w:rFonts w:ascii="宋体" w:eastAsia="宋体" w:hAnsi="宋体"/>
        </w:rPr>
        <w:t>特别喜欢甜食</w:t>
      </w:r>
      <w:r w:rsidRPr="00F93D06">
        <w:rPr>
          <w:rFonts w:ascii="宋体" w:eastAsia="宋体" w:hAnsi="宋体" w:hint="eastAsia"/>
        </w:rPr>
        <w:t>。</w:t>
      </w:r>
      <w:r w:rsidRPr="00F93D06">
        <w:rPr>
          <w:rFonts w:ascii="宋体" w:eastAsia="宋体" w:hAnsi="宋体"/>
        </w:rPr>
        <w:t>颗粒料与粉料相比</w:t>
      </w:r>
      <w:r w:rsidRPr="00F93D06">
        <w:rPr>
          <w:rFonts w:ascii="宋体" w:eastAsia="宋体" w:hAnsi="宋体" w:hint="eastAsia"/>
        </w:rPr>
        <w:t>，</w:t>
      </w:r>
      <w:r w:rsidRPr="00F93D06">
        <w:rPr>
          <w:rFonts w:ascii="宋体" w:eastAsia="宋体" w:hAnsi="宋体"/>
        </w:rPr>
        <w:t>猪爱吃颗粒料</w:t>
      </w:r>
      <w:r w:rsidRPr="00F93D06">
        <w:rPr>
          <w:rFonts w:ascii="宋体" w:eastAsia="宋体" w:hAnsi="宋体" w:hint="eastAsia"/>
        </w:rPr>
        <w:t>，</w:t>
      </w:r>
      <w:r w:rsidRPr="00F93D06">
        <w:rPr>
          <w:rFonts w:ascii="宋体" w:eastAsia="宋体" w:hAnsi="宋体"/>
        </w:rPr>
        <w:t>干料与湿料相比</w:t>
      </w:r>
      <w:r w:rsidRPr="00F93D06">
        <w:rPr>
          <w:rFonts w:ascii="宋体" w:eastAsia="宋体" w:hAnsi="宋体" w:hint="eastAsia"/>
        </w:rPr>
        <w:t>，</w:t>
      </w:r>
      <w:r w:rsidRPr="00F93D06">
        <w:rPr>
          <w:rFonts w:ascii="宋体" w:eastAsia="宋体" w:hAnsi="宋体"/>
        </w:rPr>
        <w:t>爱吃湿料</w:t>
      </w:r>
      <w:r w:rsidRPr="00F93D06">
        <w:rPr>
          <w:rFonts w:ascii="宋体" w:eastAsia="宋体" w:hAnsi="宋体" w:hint="eastAsia"/>
        </w:rPr>
        <w:t>。猪的采食具有竞争性，群养的猪比单养的猪吃得多，吃得快，增重也快。猪一般白天采食6</w:t>
      </w:r>
      <w:r w:rsidR="00E43B9F" w:rsidRPr="008A184E">
        <w:rPr>
          <w:rFonts w:ascii="Times New Roman" w:eastAsia="宋体" w:hAnsi="Times New Roman" w:cs="Times New Roman"/>
          <w:kern w:val="0"/>
          <w:szCs w:val="21"/>
        </w:rPr>
        <w:t>～</w:t>
      </w:r>
      <w:r w:rsidRPr="00F93D06">
        <w:rPr>
          <w:rFonts w:ascii="宋体" w:eastAsia="宋体" w:hAnsi="宋体" w:hint="eastAsia"/>
        </w:rPr>
        <w:t>8次，比夜间多1</w:t>
      </w:r>
      <w:r w:rsidR="00E43B9F" w:rsidRPr="008A184E">
        <w:rPr>
          <w:rFonts w:ascii="Times New Roman" w:eastAsia="宋体" w:hAnsi="Times New Roman" w:cs="Times New Roman"/>
          <w:kern w:val="0"/>
          <w:szCs w:val="21"/>
        </w:rPr>
        <w:t>～</w:t>
      </w:r>
      <w:r w:rsidRPr="00F93D06">
        <w:rPr>
          <w:rFonts w:ascii="宋体" w:eastAsia="宋体" w:hAnsi="宋体" w:hint="eastAsia"/>
        </w:rPr>
        <w:t>3次，每次采食时间1</w:t>
      </w:r>
      <w:r w:rsidRPr="00F93D06">
        <w:rPr>
          <w:rFonts w:ascii="宋体" w:eastAsia="宋体" w:hAnsi="宋体"/>
        </w:rPr>
        <w:t>5</w:t>
      </w:r>
      <w:r w:rsidR="00E43B9F" w:rsidRPr="008A184E">
        <w:rPr>
          <w:rFonts w:ascii="Times New Roman" w:eastAsia="宋体" w:hAnsi="Times New Roman" w:cs="Times New Roman"/>
          <w:kern w:val="0"/>
          <w:szCs w:val="21"/>
        </w:rPr>
        <w:t>～</w:t>
      </w:r>
      <w:r w:rsidRPr="00F93D06">
        <w:rPr>
          <w:rFonts w:ascii="宋体" w:eastAsia="宋体" w:hAnsi="宋体" w:hint="eastAsia"/>
        </w:rPr>
        <w:t>2</w:t>
      </w:r>
      <w:r w:rsidRPr="00F93D06">
        <w:rPr>
          <w:rFonts w:ascii="宋体" w:eastAsia="宋体" w:hAnsi="宋体"/>
        </w:rPr>
        <w:t>5</w:t>
      </w:r>
      <w:r w:rsidRPr="00F93D06">
        <w:rPr>
          <w:rFonts w:ascii="宋体" w:eastAsia="宋体" w:hAnsi="宋体" w:hint="eastAsia"/>
        </w:rPr>
        <w:t>分钟，限饲少10</w:t>
      </w:r>
      <w:r w:rsidR="00E43B9F" w:rsidRPr="008A184E">
        <w:rPr>
          <w:rFonts w:ascii="Times New Roman" w:eastAsia="宋体" w:hAnsi="Times New Roman" w:cs="Times New Roman"/>
          <w:kern w:val="0"/>
          <w:szCs w:val="21"/>
        </w:rPr>
        <w:t>～</w:t>
      </w:r>
      <w:r w:rsidRPr="00F93D06">
        <w:rPr>
          <w:rFonts w:ascii="宋体" w:eastAsia="宋体" w:hAnsi="宋体"/>
        </w:rPr>
        <w:t>15</w:t>
      </w:r>
      <w:r w:rsidRPr="00F93D06">
        <w:rPr>
          <w:rFonts w:ascii="宋体" w:eastAsia="宋体" w:hAnsi="宋体" w:hint="eastAsia"/>
        </w:rPr>
        <w:t>分钟。</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猪在采食过程中还伴随饮水行为，饮水的量与次数随猪的种类、气温、食物性质有很大的差别，但是在饮食过程中供应充足的饮水是必须的。</w:t>
      </w:r>
    </w:p>
    <w:p w:rsidR="000777C8" w:rsidRPr="00EF2CD1" w:rsidRDefault="000777C8" w:rsidP="000777C8">
      <w:pPr>
        <w:spacing w:line="240" w:lineRule="auto"/>
        <w:ind w:firstLineChars="200" w:firstLine="480"/>
        <w:rPr>
          <w:sz w:val="24"/>
        </w:rPr>
      </w:pPr>
      <w:r w:rsidRPr="00EF2CD1">
        <w:rPr>
          <w:rFonts w:hint="eastAsia"/>
          <w:sz w:val="24"/>
        </w:rPr>
        <w:t>（二）排泄行为</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猪不在采食和休息的地方排泄粪尿。自然条件下，野猪避免野兽发现，从不在窝边排粪</w:t>
      </w:r>
      <w:r w:rsidRPr="00F93D06">
        <w:rPr>
          <w:rFonts w:ascii="宋体" w:eastAsia="宋体" w:hAnsi="宋体" w:hint="eastAsia"/>
        </w:rPr>
        <w:lastRenderedPageBreak/>
        <w:t>尿，这个特征一直被遗传下来。猪一般在采食后，饮水或起卧时容易排粪尿，多选择圏内墙角，有水源，低湿的赌坊作为排泄点。据观察，猪采食后5分钟左右开始排粪1</w:t>
      </w:r>
      <w:r w:rsidR="00E43B9F" w:rsidRPr="008A184E">
        <w:rPr>
          <w:rFonts w:ascii="Times New Roman" w:eastAsia="宋体" w:hAnsi="Times New Roman" w:cs="Times New Roman"/>
          <w:kern w:val="0"/>
          <w:szCs w:val="21"/>
        </w:rPr>
        <w:t>～</w:t>
      </w:r>
      <w:r w:rsidRPr="00F93D06">
        <w:rPr>
          <w:rFonts w:ascii="宋体" w:eastAsia="宋体" w:hAnsi="宋体" w:hint="eastAsia"/>
        </w:rPr>
        <w:t>2次，多为先排粪后排尿，饲喂前也有排泄的，但多为先排尿后排粪，在两次饲喂中间多为排尿，很少排粪，夜间排粪2</w:t>
      </w:r>
      <w:r w:rsidR="00E43B9F" w:rsidRPr="008A184E">
        <w:rPr>
          <w:rFonts w:ascii="Times New Roman" w:eastAsia="宋体" w:hAnsi="Times New Roman" w:cs="Times New Roman"/>
          <w:kern w:val="0"/>
          <w:szCs w:val="21"/>
        </w:rPr>
        <w:t>～</w:t>
      </w:r>
      <w:r w:rsidRPr="00F93D06">
        <w:rPr>
          <w:rFonts w:ascii="宋体" w:eastAsia="宋体" w:hAnsi="宋体" w:hint="eastAsia"/>
        </w:rPr>
        <w:t>3次，早晨的排泄量最大。</w:t>
      </w:r>
    </w:p>
    <w:p w:rsidR="000777C8" w:rsidRPr="00EF2CD1" w:rsidRDefault="000777C8" w:rsidP="000777C8">
      <w:pPr>
        <w:spacing w:line="240" w:lineRule="auto"/>
        <w:ind w:firstLineChars="200" w:firstLine="480"/>
        <w:rPr>
          <w:sz w:val="24"/>
        </w:rPr>
      </w:pPr>
      <w:r w:rsidRPr="00EF2CD1">
        <w:rPr>
          <w:rFonts w:hint="eastAsia"/>
          <w:sz w:val="24"/>
        </w:rPr>
        <w:t>（三）群居行为</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猪的群居行为主要体现在猪舍外和猪群内两大方面。在没有猪舍的情况下，猪能够寻找固定地方居住，表现出定居漫游的习性；在猪群内，猪同时还存在着好斗的习性，有以大欺小，以强欺弱和以熟欺生等特性，猪群越大表现越明显。</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一个稳定的猪群是按优势序列原则组成具有等级的社群结构。重新组成群后，稳定的社群结构发生变化，就会发生激烈争斗，直至重新组成新的社群结构。</w:t>
      </w:r>
      <w:r w:rsidRPr="00F93D06">
        <w:rPr>
          <w:rFonts w:ascii="宋体" w:eastAsia="宋体" w:hAnsi="宋体"/>
        </w:rPr>
        <w:t>猪的等级表现在出生不久后就形成了</w:t>
      </w:r>
      <w:r w:rsidRPr="00F93D06">
        <w:rPr>
          <w:rFonts w:ascii="宋体" w:eastAsia="宋体" w:hAnsi="宋体" w:hint="eastAsia"/>
        </w:rPr>
        <w:t>，</w:t>
      </w:r>
      <w:r w:rsidRPr="00F93D06">
        <w:rPr>
          <w:rFonts w:ascii="宋体" w:eastAsia="宋体" w:hAnsi="宋体"/>
        </w:rPr>
        <w:t>比如仔猪争夺乳头</w:t>
      </w:r>
      <w:r w:rsidRPr="00F93D06">
        <w:rPr>
          <w:rFonts w:ascii="宋体" w:eastAsia="宋体" w:hAnsi="宋体" w:hint="eastAsia"/>
        </w:rPr>
        <w:t>。</w:t>
      </w:r>
    </w:p>
    <w:p w:rsidR="000777C8" w:rsidRPr="00EF2CD1" w:rsidRDefault="000777C8" w:rsidP="000777C8">
      <w:pPr>
        <w:spacing w:line="240" w:lineRule="auto"/>
        <w:ind w:firstLineChars="200" w:firstLine="480"/>
        <w:rPr>
          <w:sz w:val="24"/>
        </w:rPr>
      </w:pPr>
      <w:r w:rsidRPr="00EF2CD1">
        <w:rPr>
          <w:rFonts w:hint="eastAsia"/>
          <w:sz w:val="24"/>
        </w:rPr>
        <w:t>（四）争斗行为</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猪的争斗行为，包括进攻、防御、躲避和守势活动。猪的相互交锋除了争夺饲料和地盘外，还有调整猪群结构的作用。</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rPr>
        <w:t>猪常见的争斗行为主要有两种：一是两头成年公猪遇面，常会发生剧烈争斗；二是刚并圈的猪，为争夺猪群中的老大，会相互争斗。</w:t>
      </w:r>
    </w:p>
    <w:p w:rsidR="000777C8" w:rsidRPr="00EF2CD1" w:rsidRDefault="000777C8" w:rsidP="000777C8">
      <w:pPr>
        <w:spacing w:line="240" w:lineRule="auto"/>
        <w:ind w:firstLineChars="200" w:firstLine="420"/>
        <w:rPr>
          <w:sz w:val="24"/>
        </w:rPr>
      </w:pPr>
      <w:r w:rsidRPr="00F93D06">
        <w:rPr>
          <w:rFonts w:ascii="宋体" w:eastAsia="宋体" w:hAnsi="宋体"/>
        </w:rPr>
        <w:t>猪的争斗行行为受饲养密度的影响，猪群密度过大，每头猪所占的空间减少，群内咬斗</w:t>
      </w:r>
      <w:r w:rsidRPr="00EF2CD1">
        <w:t>次数增加，吃料攻击行为增加。</w:t>
      </w:r>
    </w:p>
    <w:p w:rsidR="000777C8" w:rsidRPr="00EF2CD1" w:rsidRDefault="000777C8" w:rsidP="000777C8">
      <w:pPr>
        <w:spacing w:line="240" w:lineRule="auto"/>
        <w:ind w:firstLineChars="200" w:firstLine="480"/>
        <w:rPr>
          <w:sz w:val="24"/>
        </w:rPr>
      </w:pPr>
      <w:r w:rsidRPr="00EF2CD1">
        <w:rPr>
          <w:rFonts w:hint="eastAsia"/>
          <w:sz w:val="24"/>
        </w:rPr>
        <w:t>（五）性行为</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性行为包括发情、求偶和交配行为。母猪在发情期可以有特异的求偶表现，公、母猪都表现出一些交配前的行为。</w:t>
      </w:r>
      <w:r w:rsidRPr="00F93D06">
        <w:rPr>
          <w:rFonts w:ascii="宋体" w:eastAsia="宋体" w:hAnsi="宋体"/>
        </w:rPr>
        <w:t>  </w:t>
      </w:r>
    </w:p>
    <w:p w:rsidR="000777C8" w:rsidRPr="00F93D06" w:rsidRDefault="000777C8" w:rsidP="000777C8">
      <w:pPr>
        <w:spacing w:line="240" w:lineRule="auto"/>
        <w:ind w:firstLineChars="200" w:firstLine="420"/>
        <w:rPr>
          <w:rFonts w:ascii="宋体" w:eastAsia="宋体" w:hAnsi="宋体"/>
        </w:rPr>
      </w:pPr>
      <w:r w:rsidRPr="00F93D06">
        <w:rPr>
          <w:rFonts w:ascii="宋体" w:eastAsia="宋体" w:hAnsi="宋体" w:hint="eastAsia"/>
        </w:rPr>
        <w:t>发情母猪主要表现卧立不安，食欲忽高忽低，发出特有的音调柔和而有节律的哼哼声，爬跨其他母猪，或等待其他母猪爬跨，频频排尿，尤其是公猪在场时排尿更为频繁。发情中期，在性欲高度强烈时期的母猪，当公猪接近时，调其臀部靠近公猪，闻公猪的头、肛和阴茎包皮，紧贴公猪不走，甚至爬跨公猪，最后站立不动，接受公猪爬跨。管理人员压其背部时，立即出现</w:t>
      </w:r>
      <w:r>
        <w:rPr>
          <w:rFonts w:ascii="宋体" w:eastAsia="宋体" w:hAnsi="宋体" w:hint="eastAsia"/>
        </w:rPr>
        <w:t>“</w:t>
      </w:r>
      <w:r w:rsidRPr="00F93D06">
        <w:rPr>
          <w:rFonts w:ascii="宋体" w:eastAsia="宋体" w:hAnsi="宋体" w:hint="eastAsia"/>
        </w:rPr>
        <w:t>呆立反射</w:t>
      </w:r>
      <w:r>
        <w:rPr>
          <w:rFonts w:ascii="宋体" w:eastAsia="宋体" w:hAnsi="宋体" w:hint="eastAsia"/>
        </w:rPr>
        <w:t>”</w:t>
      </w:r>
      <w:r w:rsidRPr="00F93D06">
        <w:rPr>
          <w:rFonts w:ascii="宋体" w:eastAsia="宋体" w:hAnsi="宋体" w:hint="eastAsia"/>
        </w:rPr>
        <w:t>，这种</w:t>
      </w:r>
      <w:r>
        <w:rPr>
          <w:rFonts w:ascii="宋体" w:eastAsia="宋体" w:hAnsi="宋体" w:hint="eastAsia"/>
        </w:rPr>
        <w:t>“</w:t>
      </w:r>
      <w:r w:rsidRPr="00F93D06">
        <w:rPr>
          <w:rFonts w:ascii="宋体" w:eastAsia="宋体" w:hAnsi="宋体" w:hint="eastAsia"/>
        </w:rPr>
        <w:t>呆立反射</w:t>
      </w:r>
      <w:r>
        <w:rPr>
          <w:rFonts w:ascii="宋体" w:eastAsia="宋体" w:hAnsi="宋体" w:hint="eastAsia"/>
        </w:rPr>
        <w:t>”</w:t>
      </w:r>
      <w:r w:rsidRPr="00F93D06">
        <w:rPr>
          <w:rFonts w:ascii="宋体" w:eastAsia="宋体" w:hAnsi="宋体" w:hint="eastAsia"/>
        </w:rPr>
        <w:t>是母猪发情的一个关键行为。</w:t>
      </w:r>
      <w:r w:rsidRPr="00F93D06">
        <w:rPr>
          <w:rFonts w:ascii="宋体" w:eastAsia="宋体" w:hAnsi="宋体"/>
        </w:rPr>
        <w:t>  </w:t>
      </w:r>
    </w:p>
    <w:p w:rsidR="000777C8" w:rsidRPr="00240E0F" w:rsidRDefault="000777C8" w:rsidP="000777C8">
      <w:pPr>
        <w:spacing w:line="240" w:lineRule="auto"/>
        <w:ind w:firstLineChars="200" w:firstLine="420"/>
        <w:rPr>
          <w:rFonts w:ascii="宋体" w:eastAsia="宋体" w:hAnsi="宋体"/>
        </w:rPr>
      </w:pPr>
      <w:r w:rsidRPr="00F93D06">
        <w:rPr>
          <w:rFonts w:ascii="宋体" w:eastAsia="宋体" w:hAnsi="宋体" w:hint="eastAsia"/>
        </w:rPr>
        <w:t>公猪一旦接触</w:t>
      </w:r>
      <w:r>
        <w:rPr>
          <w:rFonts w:ascii="宋体" w:eastAsia="宋体" w:hAnsi="宋体" w:hint="eastAsia"/>
        </w:rPr>
        <w:t>母</w:t>
      </w:r>
      <w:r w:rsidRPr="00F93D06">
        <w:rPr>
          <w:rFonts w:ascii="宋体" w:eastAsia="宋体" w:hAnsi="宋体" w:hint="eastAsia"/>
        </w:rPr>
        <w:t>猪，会追逐它</w:t>
      </w:r>
      <w:r>
        <w:rPr>
          <w:rFonts w:ascii="宋体" w:eastAsia="宋体" w:hAnsi="宋体" w:hint="eastAsia"/>
        </w:rPr>
        <w:t>，</w:t>
      </w:r>
      <w:r w:rsidRPr="00F93D06">
        <w:rPr>
          <w:rFonts w:ascii="宋体" w:eastAsia="宋体" w:hAnsi="宋体" w:hint="eastAsia"/>
        </w:rPr>
        <w:t>嗅其体侧肋部和外阴部，把嘴插到母猪两腿之间，突然往</w:t>
      </w:r>
      <w:r>
        <w:rPr>
          <w:rFonts w:ascii="宋体" w:eastAsia="宋体" w:hAnsi="宋体" w:hint="eastAsia"/>
        </w:rPr>
        <w:t>上拱</w:t>
      </w:r>
      <w:r w:rsidRPr="00F93D06">
        <w:rPr>
          <w:rFonts w:ascii="宋体" w:eastAsia="宋体" w:hAnsi="宋体" w:hint="eastAsia"/>
        </w:rPr>
        <w:t>母猪的臀部，口吐白沫，往往发出连续的、柔和而有节律的喉音哼声，</w:t>
      </w:r>
      <w:r>
        <w:rPr>
          <w:rFonts w:ascii="宋体" w:eastAsia="宋体" w:hAnsi="宋体" w:hint="eastAsia"/>
        </w:rPr>
        <w:t>人们</w:t>
      </w:r>
      <w:r w:rsidRPr="00F93D06">
        <w:rPr>
          <w:rFonts w:ascii="宋体" w:eastAsia="宋体" w:hAnsi="宋体" w:hint="eastAsia"/>
        </w:rPr>
        <w:t>把这种特有的叫声称为“求偶歌声”。</w:t>
      </w:r>
    </w:p>
    <w:p w:rsidR="000777C8" w:rsidRPr="00EF2CD1" w:rsidRDefault="000777C8" w:rsidP="000777C8">
      <w:pPr>
        <w:spacing w:line="240" w:lineRule="auto"/>
        <w:ind w:firstLineChars="200" w:firstLine="480"/>
        <w:rPr>
          <w:sz w:val="24"/>
        </w:rPr>
      </w:pPr>
      <w:r w:rsidRPr="00EF2CD1">
        <w:rPr>
          <w:rFonts w:hint="eastAsia"/>
          <w:sz w:val="24"/>
        </w:rPr>
        <w:t>（六）母性行为</w:t>
      </w:r>
    </w:p>
    <w:p w:rsidR="000777C8" w:rsidRPr="00EF2CD1" w:rsidRDefault="000777C8" w:rsidP="000777C8">
      <w:pPr>
        <w:spacing w:line="240" w:lineRule="auto"/>
        <w:ind w:firstLineChars="200" w:firstLine="420"/>
        <w:rPr>
          <w:rFonts w:ascii="宋体" w:eastAsia="宋体" w:hAnsi="宋体"/>
        </w:rPr>
      </w:pPr>
      <w:r w:rsidRPr="00EF2CD1">
        <w:rPr>
          <w:rFonts w:ascii="宋体" w:eastAsia="宋体" w:hAnsi="宋体" w:hint="eastAsia"/>
        </w:rPr>
        <w:t>母性行为包括分娩前后母猪的一系列行为，如絮窝、哺乳及</w:t>
      </w:r>
      <w:r w:rsidRPr="00EF2CD1">
        <w:rPr>
          <w:rFonts w:ascii="宋体" w:eastAsia="宋体" w:hAnsi="宋体"/>
        </w:rPr>
        <w:t> </w:t>
      </w:r>
      <w:r w:rsidRPr="00EF2CD1">
        <w:rPr>
          <w:rFonts w:ascii="宋体" w:eastAsia="宋体" w:hAnsi="宋体" w:hint="eastAsia"/>
        </w:rPr>
        <w:t>其他抚育仔猪的活动等。</w:t>
      </w:r>
      <w:r w:rsidRPr="00EF2CD1">
        <w:rPr>
          <w:rFonts w:ascii="宋体" w:eastAsia="宋体" w:hAnsi="宋体"/>
        </w:rPr>
        <w:t>  </w:t>
      </w:r>
      <w:r w:rsidRPr="00EF2CD1">
        <w:rPr>
          <w:rFonts w:ascii="宋体" w:eastAsia="宋体" w:hAnsi="宋体" w:hint="eastAsia"/>
        </w:rPr>
        <w:t>母猪临近分娩时，常衔草、铺垫猪床絮窝，如果栏内是水泥地而无垫草，就用蹄子抓地。分娩前</w:t>
      </w:r>
      <w:r w:rsidRPr="00EF2CD1">
        <w:rPr>
          <w:rFonts w:ascii="宋体" w:eastAsia="宋体" w:hAnsi="宋体"/>
        </w:rPr>
        <w:t>24h</w:t>
      </w:r>
      <w:r w:rsidRPr="00EF2CD1">
        <w:rPr>
          <w:rFonts w:ascii="宋体" w:eastAsia="宋体" w:hAnsi="宋体" w:hint="eastAsia"/>
        </w:rPr>
        <w:t>，母猪表现神情不安、频频排尿、磨牙、摇尾、拱地、时起时卧，不断改变姿势。分娩时多采用侧卧，选择最安静的时问分娩，一般多</w:t>
      </w:r>
      <w:r w:rsidRPr="00EF2CD1">
        <w:rPr>
          <w:rFonts w:ascii="宋体" w:eastAsia="宋体" w:hAnsi="宋体"/>
        </w:rPr>
        <w:t> </w:t>
      </w:r>
      <w:r w:rsidRPr="00EF2CD1">
        <w:rPr>
          <w:rFonts w:ascii="宋体" w:eastAsia="宋体" w:hAnsi="宋体" w:hint="eastAsia"/>
        </w:rPr>
        <w:t>在下午</w:t>
      </w:r>
      <w:r w:rsidRPr="00EF2CD1">
        <w:rPr>
          <w:rFonts w:ascii="宋体" w:eastAsia="宋体" w:hAnsi="宋体"/>
        </w:rPr>
        <w:t>4</w:t>
      </w:r>
      <w:r w:rsidRPr="00EF2CD1">
        <w:rPr>
          <w:rFonts w:ascii="宋体" w:eastAsia="宋体" w:hAnsi="宋体" w:hint="eastAsia"/>
        </w:rPr>
        <w:t>时以后，特别是在夜间产仔多见。当第一头小猪产出后，有时母猪还会发出尖叫声，当小猪吸吮母猪时，母猪四肢伸直亮开乳头，让初生仔猪吃乳。母猪整个分娩过程中，自始至终都处在放奶状态，并不停地发出哼哼的声音。母猪乳头饱满，甚至奶水流出容易使仔猪吸吮到。母猪分娩后以充分暴露乳房的姿势躺卧，形成一热源，引诱仔猪挨着母猪乳房躺下。授乳时常采取左倒卧或右倒卧姿势，一次哺乳中间不转身。母仔双方都能主动引导哺乳行为，母猪以低度有节奏的哼叫声呼唤仔猪吸乳，仔猪则以它的召唤声和持续地轻触母猪乳房来发动哺乳。一头母猪授乳时母、仔猪的叫声，常会引起同舍内其他母猪也哺乳。</w:t>
      </w:r>
    </w:p>
    <w:p w:rsidR="000777C8" w:rsidRPr="00EF2CD1" w:rsidRDefault="000777C8" w:rsidP="000777C8">
      <w:pPr>
        <w:spacing w:line="240" w:lineRule="auto"/>
        <w:ind w:firstLineChars="200" w:firstLine="480"/>
        <w:rPr>
          <w:sz w:val="24"/>
        </w:rPr>
      </w:pPr>
      <w:r w:rsidRPr="00EF2CD1">
        <w:rPr>
          <w:rFonts w:hint="eastAsia"/>
          <w:sz w:val="24"/>
        </w:rPr>
        <w:t>（七）活动与睡眠</w:t>
      </w:r>
    </w:p>
    <w:p w:rsidR="000777C8" w:rsidRPr="00EF2CD1" w:rsidRDefault="000777C8" w:rsidP="000777C8">
      <w:pPr>
        <w:spacing w:line="240" w:lineRule="auto"/>
        <w:ind w:firstLineChars="200" w:firstLine="420"/>
        <w:rPr>
          <w:rFonts w:ascii="宋体" w:eastAsia="宋体" w:hAnsi="宋体"/>
        </w:rPr>
      </w:pPr>
      <w:r w:rsidRPr="00EF2CD1">
        <w:rPr>
          <w:rFonts w:ascii="宋体" w:eastAsia="宋体" w:hAnsi="宋体" w:hint="eastAsia"/>
        </w:rPr>
        <w:t>活动与睡眠猪的行为有明显的昼夜节律，活动大部分在白昼，在温暖季节和夏天，夜间也有活动和采食，遇上阴冷天气，活动时间缩短。猪昼夜活动</w:t>
      </w:r>
      <w:r>
        <w:rPr>
          <w:rFonts w:ascii="宋体" w:eastAsia="宋体" w:hAnsi="宋体" w:hint="eastAsia"/>
        </w:rPr>
        <w:t>，</w:t>
      </w:r>
      <w:r w:rsidRPr="00EF2CD1">
        <w:rPr>
          <w:rFonts w:ascii="宋体" w:eastAsia="宋体" w:hAnsi="宋体" w:hint="eastAsia"/>
        </w:rPr>
        <w:t>也因年龄及生产特性不同而</w:t>
      </w:r>
      <w:r w:rsidRPr="00EF2CD1">
        <w:rPr>
          <w:rFonts w:ascii="宋体" w:eastAsia="宋体" w:hAnsi="宋体" w:hint="eastAsia"/>
        </w:rPr>
        <w:lastRenderedPageBreak/>
        <w:t>有差异，仔猪昼夜休息时间平均为</w:t>
      </w:r>
      <w:r w:rsidRPr="00EF2CD1">
        <w:rPr>
          <w:rFonts w:ascii="宋体" w:eastAsia="宋体" w:hAnsi="宋体"/>
        </w:rPr>
        <w:t>60%</w:t>
      </w:r>
      <w:r w:rsidR="00E43B9F" w:rsidRPr="008A184E">
        <w:rPr>
          <w:rFonts w:ascii="Times New Roman" w:eastAsia="宋体" w:hAnsi="Times New Roman" w:cs="Times New Roman"/>
          <w:kern w:val="0"/>
          <w:szCs w:val="21"/>
        </w:rPr>
        <w:t>～</w:t>
      </w:r>
      <w:r w:rsidRPr="00EF2CD1">
        <w:rPr>
          <w:rFonts w:ascii="宋体" w:eastAsia="宋体" w:hAnsi="宋体"/>
        </w:rPr>
        <w:t>70%</w:t>
      </w:r>
      <w:r w:rsidRPr="00EF2CD1">
        <w:rPr>
          <w:rFonts w:ascii="宋体" w:eastAsia="宋体" w:hAnsi="宋体" w:hint="eastAsia"/>
        </w:rPr>
        <w:t>，种猪为</w:t>
      </w:r>
      <w:r w:rsidRPr="00EF2CD1">
        <w:rPr>
          <w:rFonts w:ascii="宋体" w:eastAsia="宋体" w:hAnsi="宋体"/>
        </w:rPr>
        <w:t>70%</w:t>
      </w:r>
      <w:r w:rsidRPr="00EF2CD1">
        <w:rPr>
          <w:rFonts w:ascii="宋体" w:eastAsia="宋体" w:hAnsi="宋体" w:hint="eastAsia"/>
        </w:rPr>
        <w:t>，母猪为</w:t>
      </w:r>
      <w:r w:rsidRPr="00EF2CD1">
        <w:rPr>
          <w:rFonts w:ascii="宋体" w:eastAsia="宋体" w:hAnsi="宋体"/>
        </w:rPr>
        <w:t>80%</w:t>
      </w:r>
      <w:r w:rsidR="00E43B9F" w:rsidRPr="008A184E">
        <w:rPr>
          <w:rFonts w:ascii="Times New Roman" w:eastAsia="宋体" w:hAnsi="Times New Roman" w:cs="Times New Roman"/>
          <w:kern w:val="0"/>
          <w:szCs w:val="21"/>
        </w:rPr>
        <w:t>～</w:t>
      </w:r>
      <w:r w:rsidRPr="00EF2CD1">
        <w:rPr>
          <w:rFonts w:ascii="宋体" w:eastAsia="宋体" w:hAnsi="宋体"/>
        </w:rPr>
        <w:t>85%</w:t>
      </w:r>
      <w:r w:rsidRPr="00EF2CD1">
        <w:rPr>
          <w:rFonts w:ascii="宋体" w:eastAsia="宋体" w:hAnsi="宋体" w:hint="eastAsia"/>
        </w:rPr>
        <w:t>，肥猪为</w:t>
      </w:r>
      <w:r w:rsidR="00E43B9F">
        <w:rPr>
          <w:rFonts w:ascii="宋体" w:eastAsia="宋体" w:hAnsi="宋体"/>
        </w:rPr>
        <w:t>70%n</w:t>
      </w:r>
      <w:r w:rsidR="00E43B9F" w:rsidRPr="008A184E">
        <w:rPr>
          <w:rFonts w:ascii="Times New Roman" w:eastAsia="宋体" w:hAnsi="Times New Roman" w:cs="Times New Roman"/>
          <w:kern w:val="0"/>
          <w:szCs w:val="21"/>
        </w:rPr>
        <w:t>～</w:t>
      </w:r>
      <w:r w:rsidRPr="00EF2CD1">
        <w:rPr>
          <w:rFonts w:ascii="宋体" w:eastAsia="宋体" w:hAnsi="宋体"/>
        </w:rPr>
        <w:t>85%</w:t>
      </w:r>
      <w:r w:rsidRPr="00EF2CD1">
        <w:rPr>
          <w:rFonts w:ascii="宋体" w:eastAsia="宋体" w:hAnsi="宋体" w:hint="eastAsia"/>
        </w:rPr>
        <w:t>。休息高峰在半夜，清晨</w:t>
      </w:r>
      <w:r w:rsidRPr="00EF2CD1">
        <w:rPr>
          <w:rFonts w:ascii="宋体" w:eastAsia="宋体" w:hAnsi="宋体"/>
        </w:rPr>
        <w:t>8</w:t>
      </w:r>
      <w:r w:rsidRPr="00EF2CD1">
        <w:rPr>
          <w:rFonts w:ascii="宋体" w:eastAsia="宋体" w:hAnsi="宋体" w:hint="eastAsia"/>
        </w:rPr>
        <w:t>时左右休息最少。</w:t>
      </w:r>
      <w:r w:rsidRPr="00EF2CD1">
        <w:rPr>
          <w:rFonts w:ascii="宋体" w:eastAsia="宋体" w:hAnsi="宋体"/>
        </w:rPr>
        <w:t>  </w:t>
      </w:r>
    </w:p>
    <w:p w:rsidR="000777C8" w:rsidRPr="00EF2CD1" w:rsidRDefault="000777C8" w:rsidP="000777C8">
      <w:pPr>
        <w:spacing w:line="240" w:lineRule="auto"/>
        <w:rPr>
          <w:rFonts w:ascii="宋体" w:eastAsia="宋体" w:hAnsi="宋体"/>
        </w:rPr>
      </w:pPr>
      <w:r>
        <w:rPr>
          <w:rFonts w:ascii="宋体" w:eastAsia="宋体" w:hAnsi="宋体"/>
        </w:rPr>
        <w:t>  </w:t>
      </w:r>
      <w:r w:rsidRPr="00EF2CD1">
        <w:rPr>
          <w:rFonts w:ascii="宋体" w:eastAsia="宋体" w:hAnsi="宋体" w:hint="eastAsia"/>
        </w:rPr>
        <w:t>哺乳母猪随哺乳天数的增加而睡卧时间逐渐减少</w:t>
      </w:r>
      <w:r>
        <w:rPr>
          <w:rFonts w:ascii="宋体" w:eastAsia="宋体" w:hAnsi="宋体" w:hint="eastAsia"/>
        </w:rPr>
        <w:t>，</w:t>
      </w:r>
      <w:r w:rsidRPr="00EF2CD1">
        <w:rPr>
          <w:rFonts w:ascii="宋体" w:eastAsia="宋体" w:hAnsi="宋体" w:hint="eastAsia"/>
        </w:rPr>
        <w:t>走动次数也由少到多，时问由短到长。哺乳母猪睡卧休息有两种，一种是静卧，一种是熟睡。静卧休息姿势多为侧卧，少为伏卧，呼吸轻而均匀，虽闭眼但易惊醒</w:t>
      </w:r>
      <w:r>
        <w:rPr>
          <w:rFonts w:ascii="宋体" w:eastAsia="宋体" w:hAnsi="宋体" w:hint="eastAsia"/>
        </w:rPr>
        <w:t>；熟睡为侧卧，</w:t>
      </w:r>
      <w:r w:rsidRPr="00EF2CD1">
        <w:rPr>
          <w:rFonts w:ascii="宋体" w:eastAsia="宋体" w:hAnsi="宋体" w:hint="eastAsia"/>
        </w:rPr>
        <w:t>呼吸深长</w:t>
      </w:r>
      <w:r>
        <w:rPr>
          <w:rFonts w:ascii="宋体" w:eastAsia="宋体" w:hAnsi="宋体" w:hint="eastAsia"/>
        </w:rPr>
        <w:t>，</w:t>
      </w:r>
      <w:r w:rsidRPr="00EF2CD1">
        <w:rPr>
          <w:rFonts w:ascii="宋体" w:eastAsia="宋体" w:hAnsi="宋体" w:hint="eastAsia"/>
        </w:rPr>
        <w:t>有</w:t>
      </w:r>
      <w:r>
        <w:rPr>
          <w:rFonts w:ascii="宋体" w:eastAsia="宋体" w:hAnsi="宋体" w:hint="eastAsia"/>
        </w:rPr>
        <w:t>鼾</w:t>
      </w:r>
      <w:r w:rsidRPr="00EF2CD1">
        <w:rPr>
          <w:rFonts w:ascii="宋体" w:eastAsia="宋体" w:hAnsi="宋体" w:hint="eastAsia"/>
        </w:rPr>
        <w:t>声且常有皮毛抖动，不易惊醒。</w:t>
      </w:r>
      <w:r w:rsidRPr="00EF2CD1">
        <w:rPr>
          <w:rFonts w:ascii="宋体" w:eastAsia="宋体" w:hAnsi="宋体"/>
        </w:rPr>
        <w:t>  </w:t>
      </w:r>
    </w:p>
    <w:p w:rsidR="000777C8" w:rsidRPr="00EF2CD1" w:rsidRDefault="000777C8" w:rsidP="000777C8">
      <w:pPr>
        <w:spacing w:line="240" w:lineRule="auto"/>
        <w:rPr>
          <w:rFonts w:ascii="宋体" w:eastAsia="宋体" w:hAnsi="宋体"/>
        </w:rPr>
      </w:pPr>
      <w:r>
        <w:rPr>
          <w:rFonts w:ascii="宋体" w:eastAsia="宋体" w:hAnsi="宋体"/>
        </w:rPr>
        <w:t>  </w:t>
      </w:r>
      <w:r w:rsidRPr="00EF2CD1">
        <w:rPr>
          <w:rFonts w:ascii="宋体" w:eastAsia="宋体" w:hAnsi="宋体" w:hint="eastAsia"/>
        </w:rPr>
        <w:t>仔猪出生后</w:t>
      </w:r>
      <w:r w:rsidRPr="00EF2CD1">
        <w:rPr>
          <w:rFonts w:ascii="宋体" w:eastAsia="宋体" w:hAnsi="宋体"/>
        </w:rPr>
        <w:t>3</w:t>
      </w:r>
      <w:r w:rsidRPr="00EF2CD1">
        <w:rPr>
          <w:rFonts w:ascii="宋体" w:eastAsia="宋体" w:hAnsi="宋体" w:hint="eastAsia"/>
        </w:rPr>
        <w:t>天内，除吸乳和排泄外，几乎全是</w:t>
      </w:r>
      <w:r>
        <w:rPr>
          <w:rFonts w:ascii="宋体" w:eastAsia="宋体" w:hAnsi="宋体" w:hint="eastAsia"/>
        </w:rPr>
        <w:t>酣</w:t>
      </w:r>
      <w:r w:rsidRPr="00EF2CD1">
        <w:rPr>
          <w:rFonts w:ascii="宋体" w:eastAsia="宋体" w:hAnsi="宋体" w:hint="eastAsia"/>
        </w:rPr>
        <w:t>睡不动，随日龄增长</w:t>
      </w:r>
      <w:r w:rsidRPr="00EF2CD1">
        <w:rPr>
          <w:rFonts w:ascii="宋体" w:eastAsia="宋体" w:hAnsi="宋体"/>
        </w:rPr>
        <w:t> </w:t>
      </w:r>
      <w:r w:rsidRPr="00EF2CD1">
        <w:rPr>
          <w:rFonts w:ascii="宋体" w:eastAsia="宋体" w:hAnsi="宋体" w:hint="eastAsia"/>
        </w:rPr>
        <w:t>和体质的增强活动量逐渐增多，睡眠相应减少，但至</w:t>
      </w:r>
      <w:r>
        <w:rPr>
          <w:rFonts w:ascii="宋体" w:eastAsia="宋体" w:hAnsi="宋体"/>
        </w:rPr>
        <w:t>40</w:t>
      </w:r>
      <w:r w:rsidRPr="00EF2CD1">
        <w:rPr>
          <w:rFonts w:ascii="宋体" w:eastAsia="宋体" w:hAnsi="宋体" w:hint="eastAsia"/>
        </w:rPr>
        <w:t>日龄大量采食后，睡卧时间又增加，饱食后一般较安静睡眠。仔猪活动与睡眠一般都尾随、效仿</w:t>
      </w:r>
      <w:r>
        <w:rPr>
          <w:rFonts w:ascii="宋体" w:eastAsia="宋体" w:hAnsi="宋体" w:hint="eastAsia"/>
        </w:rPr>
        <w:t>母猪。出生后</w:t>
      </w:r>
      <w:r>
        <w:rPr>
          <w:rFonts w:ascii="宋体" w:eastAsia="宋体" w:hAnsi="宋体"/>
        </w:rPr>
        <w:t>10</w:t>
      </w:r>
      <w:r w:rsidRPr="00EF2CD1">
        <w:rPr>
          <w:rFonts w:ascii="宋体" w:eastAsia="宋体" w:hAnsi="宋体" w:hint="eastAsia"/>
        </w:rPr>
        <w:t>天左右便开始与同窝仔猪群体活动，单独活动很少，睡眠休息主要表现为群体睡卧。</w:t>
      </w:r>
    </w:p>
    <w:p w:rsidR="000777C8" w:rsidRDefault="000777C8" w:rsidP="000777C8">
      <w:pPr>
        <w:spacing w:line="240" w:lineRule="auto"/>
        <w:ind w:firstLineChars="200" w:firstLine="480"/>
        <w:rPr>
          <w:sz w:val="24"/>
        </w:rPr>
      </w:pPr>
      <w:r>
        <w:rPr>
          <w:rFonts w:hint="eastAsia"/>
          <w:sz w:val="24"/>
        </w:rPr>
        <w:t>（八）</w:t>
      </w:r>
      <w:r w:rsidRPr="00EF2CD1">
        <w:rPr>
          <w:rFonts w:hint="eastAsia"/>
          <w:sz w:val="24"/>
        </w:rPr>
        <w:t>后效行为</w:t>
      </w:r>
    </w:p>
    <w:p w:rsidR="000777C8" w:rsidRPr="00643241" w:rsidRDefault="000777C8" w:rsidP="000777C8">
      <w:pPr>
        <w:spacing w:line="240" w:lineRule="auto"/>
        <w:ind w:firstLineChars="200" w:firstLine="420"/>
      </w:pPr>
      <w:r>
        <w:t>猪的行为有的生来就有</w:t>
      </w:r>
      <w:r>
        <w:rPr>
          <w:rFonts w:hint="eastAsia"/>
        </w:rPr>
        <w:t>，</w:t>
      </w:r>
      <w:r>
        <w:t>如觅食</w:t>
      </w:r>
      <w:r>
        <w:rPr>
          <w:rFonts w:hint="eastAsia"/>
        </w:rPr>
        <w:t>、</w:t>
      </w:r>
      <w:r>
        <w:t>母猪哺乳和性行为</w:t>
      </w:r>
      <w:r>
        <w:rPr>
          <w:rFonts w:hint="eastAsia"/>
        </w:rPr>
        <w:t>，</w:t>
      </w:r>
      <w:r>
        <w:t>有的是后天建立的</w:t>
      </w:r>
      <w:r>
        <w:rPr>
          <w:rFonts w:hint="eastAsia"/>
        </w:rPr>
        <w:t>，</w:t>
      </w:r>
      <w:r>
        <w:t>如学会识别和听从人们指挥的行为等</w:t>
      </w:r>
      <w:r>
        <w:rPr>
          <w:rFonts w:hint="eastAsia"/>
        </w:rPr>
        <w:t>，</w:t>
      </w:r>
      <w:r>
        <w:t>后天获得的行为称为条件反射行为或后效行为</w:t>
      </w:r>
      <w:r>
        <w:rPr>
          <w:rFonts w:hint="eastAsia"/>
        </w:rPr>
        <w:t>。</w:t>
      </w:r>
      <w:r>
        <w:t>后效行为是对新鲜事物的熟悉而逐渐建立起来的</w:t>
      </w:r>
      <w:r>
        <w:rPr>
          <w:rFonts w:hint="eastAsia"/>
        </w:rPr>
        <w:t>。猪对吃喝的记忆力强，对饲喂的有关工具、水槽及其方位等，最易建立起条件反射。</w:t>
      </w:r>
    </w:p>
    <w:p w:rsidR="006F5C5C" w:rsidRDefault="006F5C5C" w:rsidP="006A0B36">
      <w:pPr>
        <w:spacing w:line="360" w:lineRule="auto"/>
        <w:jc w:val="center"/>
        <w:rPr>
          <w:rFonts w:ascii="宋体" w:eastAsia="宋体" w:hAnsi="宋体"/>
          <w:b/>
          <w:sz w:val="30"/>
          <w:szCs w:val="30"/>
        </w:rPr>
      </w:pPr>
    </w:p>
    <w:p w:rsidR="006F5C5C" w:rsidRDefault="006F5C5C" w:rsidP="006A0B36">
      <w:pPr>
        <w:spacing w:line="360" w:lineRule="auto"/>
        <w:jc w:val="center"/>
        <w:rPr>
          <w:rFonts w:ascii="宋体" w:eastAsia="宋体" w:hAnsi="宋体"/>
          <w:b/>
          <w:sz w:val="30"/>
          <w:szCs w:val="30"/>
        </w:rPr>
      </w:pPr>
    </w:p>
    <w:p w:rsidR="006F5C5C" w:rsidRPr="000777C8" w:rsidRDefault="006F5C5C" w:rsidP="00C910A3">
      <w:pPr>
        <w:rPr>
          <w:rFonts w:hAnsi="宋体"/>
          <w:b/>
          <w:sz w:val="28"/>
        </w:rPr>
      </w:pPr>
    </w:p>
    <w:p w:rsidR="006F5C5C" w:rsidRPr="00C910A3" w:rsidRDefault="006F5C5C" w:rsidP="00C910A3">
      <w:pPr>
        <w:pStyle w:val="2"/>
        <w:jc w:val="center"/>
        <w:rPr>
          <w:rFonts w:asciiTheme="majorEastAsia" w:hAnsiTheme="majorEastAsia"/>
          <w:sz w:val="30"/>
          <w:szCs w:val="30"/>
        </w:rPr>
      </w:pPr>
      <w:bookmarkStart w:id="11" w:name="_Toc64395938"/>
      <w:r w:rsidRPr="008D016D">
        <w:rPr>
          <w:rFonts w:asciiTheme="majorEastAsia" w:hAnsiTheme="majorEastAsia" w:hint="eastAsia"/>
          <w:sz w:val="30"/>
          <w:szCs w:val="30"/>
        </w:rPr>
        <w:t>任务2 猪品种识别</w:t>
      </w:r>
      <w:bookmarkEnd w:id="11"/>
    </w:p>
    <w:p w:rsidR="00AD062D" w:rsidRPr="00C55CF6" w:rsidRDefault="00AD062D" w:rsidP="00AD062D">
      <w:pPr>
        <w:spacing w:line="240" w:lineRule="auto"/>
        <w:ind w:firstLineChars="198" w:firstLine="554"/>
        <w:rPr>
          <w:rFonts w:asciiTheme="minorEastAsia" w:hAnsiTheme="minorEastAsia" w:cs="Times New Roman"/>
          <w:bCs/>
          <w:color w:val="000000"/>
          <w:sz w:val="28"/>
          <w:szCs w:val="21"/>
        </w:rPr>
      </w:pPr>
      <w:r w:rsidRPr="00C55CF6">
        <w:rPr>
          <w:rFonts w:asciiTheme="minorEastAsia" w:hAnsiTheme="minorEastAsia" w:cs="Times New Roman"/>
          <w:bCs/>
          <w:color w:val="000000"/>
          <w:sz w:val="28"/>
          <w:szCs w:val="21"/>
        </w:rPr>
        <w:t>一、猪的经济类型</w:t>
      </w:r>
    </w:p>
    <w:p w:rsidR="00AD062D" w:rsidRPr="00C55CF6" w:rsidRDefault="00AD062D" w:rsidP="00AD062D">
      <w:pPr>
        <w:spacing w:line="240" w:lineRule="auto"/>
        <w:ind w:firstLineChars="200" w:firstLine="420"/>
        <w:rPr>
          <w:rFonts w:asciiTheme="minorEastAsia" w:hAnsiTheme="minorEastAsia" w:cs="Times New Roman"/>
          <w:szCs w:val="21"/>
        </w:rPr>
      </w:pPr>
      <w:r w:rsidRPr="00C55CF6">
        <w:rPr>
          <w:rFonts w:asciiTheme="minorEastAsia" w:hAnsiTheme="minorEastAsia" w:cs="Times New Roman" w:hint="eastAsia"/>
          <w:szCs w:val="21"/>
        </w:rPr>
        <w:t>根据不同猪种的经济用途、生产肉脂的能力和相应的外貌特征，一般把猪分为瘦肉型、兼用型和脂肪型三种经济类型。</w:t>
      </w:r>
    </w:p>
    <w:p w:rsidR="00AD062D" w:rsidRPr="00C55CF6" w:rsidRDefault="00AD062D" w:rsidP="00AD062D">
      <w:pPr>
        <w:spacing w:line="240" w:lineRule="auto"/>
        <w:ind w:firstLineChars="200" w:firstLine="480"/>
        <w:rPr>
          <w:rFonts w:asciiTheme="minorEastAsia" w:hAnsiTheme="minorEastAsia" w:cs="Times New Roman"/>
          <w:sz w:val="24"/>
          <w:szCs w:val="21"/>
        </w:rPr>
      </w:pPr>
      <w:r w:rsidRPr="00C55CF6">
        <w:rPr>
          <w:rFonts w:asciiTheme="minorEastAsia" w:hAnsiTheme="minorEastAsia" w:cs="Times New Roman" w:hint="eastAsia"/>
          <w:sz w:val="24"/>
          <w:szCs w:val="21"/>
        </w:rPr>
        <w:t xml:space="preserve">（一）瘦肉型 </w:t>
      </w:r>
    </w:p>
    <w:p w:rsidR="00AD062D" w:rsidRPr="00C55CF6" w:rsidRDefault="00AD062D" w:rsidP="00AD062D">
      <w:pPr>
        <w:spacing w:line="240" w:lineRule="auto"/>
        <w:ind w:firstLineChars="200" w:firstLine="420"/>
        <w:rPr>
          <w:rFonts w:asciiTheme="minorEastAsia" w:hAnsiTheme="minorEastAsia" w:cs="Times New Roman"/>
          <w:szCs w:val="21"/>
        </w:rPr>
      </w:pPr>
      <w:r w:rsidRPr="00C55CF6">
        <w:rPr>
          <w:rFonts w:asciiTheme="minorEastAsia" w:hAnsiTheme="minorEastAsia" w:cs="Times New Roman" w:hint="eastAsia"/>
          <w:szCs w:val="21"/>
        </w:rPr>
        <w:t>瘦肉型猪胴体瘦肉多，胴体瘦肉率在55%</w:t>
      </w:r>
      <w:r w:rsidR="00C578CF" w:rsidRPr="008A184E">
        <w:rPr>
          <w:rFonts w:ascii="Times New Roman" w:eastAsia="宋体" w:hAnsi="Times New Roman" w:cs="Times New Roman"/>
          <w:kern w:val="0"/>
          <w:szCs w:val="21"/>
        </w:rPr>
        <w:t>～</w:t>
      </w:r>
      <w:r w:rsidRPr="00C55CF6">
        <w:rPr>
          <w:rFonts w:asciiTheme="minorEastAsia" w:hAnsiTheme="minorEastAsia" w:cs="Times New Roman" w:hint="eastAsia"/>
          <w:szCs w:val="21"/>
        </w:rPr>
        <w:t>60%，背膘厚在3cm以下。这类猪的外形特点是中躯长，前后肢间距宽，背腰平直或稍微弓起，一般体长大于胸围15</w:t>
      </w:r>
      <w:r w:rsidR="00C578CF" w:rsidRPr="008A184E">
        <w:rPr>
          <w:rFonts w:ascii="Times New Roman" w:eastAsia="宋体" w:hAnsi="Times New Roman" w:cs="Times New Roman"/>
          <w:kern w:val="0"/>
          <w:szCs w:val="21"/>
        </w:rPr>
        <w:t>～</w:t>
      </w:r>
      <w:r w:rsidRPr="00C55CF6">
        <w:rPr>
          <w:rFonts w:asciiTheme="minorEastAsia" w:hAnsiTheme="minorEastAsia" w:cs="Times New Roman" w:hint="eastAsia"/>
          <w:szCs w:val="21"/>
        </w:rPr>
        <w:t>20cm，头颈较轻，腿臀发达，肌肉丰满。瘦肉型猪能有效地利用饲料中的蛋白质转化为瘦肉，生长速度快，饲料报酬高，一般6月龄体重可达90～100kg。</w:t>
      </w:r>
    </w:p>
    <w:p w:rsidR="00AD062D" w:rsidRPr="00C55CF6" w:rsidRDefault="00AD062D" w:rsidP="00AD062D">
      <w:pPr>
        <w:spacing w:line="240" w:lineRule="auto"/>
        <w:ind w:firstLineChars="200" w:firstLine="420"/>
        <w:rPr>
          <w:rFonts w:asciiTheme="minorEastAsia" w:hAnsiTheme="minorEastAsia" w:cs="Times New Roman"/>
          <w:szCs w:val="21"/>
        </w:rPr>
      </w:pPr>
      <w:r w:rsidRPr="00C55CF6">
        <w:rPr>
          <w:rFonts w:asciiTheme="minorEastAsia" w:hAnsiTheme="minorEastAsia" w:cs="Times New Roman" w:hint="eastAsia"/>
          <w:szCs w:val="21"/>
        </w:rPr>
        <w:t>从国外引进的长白猪、大约克夏猪、皮特兰猪、杜洛克猪、汉普夏猪等都属于此种类，我国培育的三江白猪、湖北白猪、哈尔滨白猪等也属于瘦肉型猪。</w:t>
      </w:r>
      <w:r w:rsidRPr="00C55CF6">
        <w:rPr>
          <w:rFonts w:asciiTheme="minorEastAsia" w:hAnsiTheme="minorEastAsia" w:cs="Times New Roman"/>
          <w:bCs/>
          <w:szCs w:val="21"/>
        </w:rPr>
        <w:t>如图</w:t>
      </w:r>
      <w:r w:rsidRPr="00C55CF6">
        <w:rPr>
          <w:rFonts w:asciiTheme="minorEastAsia" w:hAnsiTheme="minorEastAsia" w:cs="Times New Roman" w:hint="eastAsia"/>
          <w:bCs/>
          <w:szCs w:val="21"/>
        </w:rPr>
        <w:t>1-</w:t>
      </w:r>
      <w:r w:rsidRPr="00C55CF6">
        <w:rPr>
          <w:rFonts w:asciiTheme="minorEastAsia" w:hAnsiTheme="minorEastAsia" w:cs="Times New Roman"/>
          <w:bCs/>
          <w:szCs w:val="21"/>
        </w:rPr>
        <w:t>3-1所示</w:t>
      </w:r>
      <w:r w:rsidRPr="00C55CF6">
        <w:rPr>
          <w:rFonts w:asciiTheme="minorEastAsia" w:hAnsiTheme="minorEastAsia" w:cs="Times New Roman" w:hint="eastAsia"/>
          <w:bCs/>
          <w:szCs w:val="21"/>
        </w:rPr>
        <w:t>。</w:t>
      </w:r>
    </w:p>
    <w:p w:rsidR="00AD062D" w:rsidRPr="00C910A3" w:rsidRDefault="00AD062D" w:rsidP="00C910A3">
      <w:pPr>
        <w:tabs>
          <w:tab w:val="left" w:pos="5306"/>
        </w:tabs>
        <w:spacing w:line="240" w:lineRule="auto"/>
        <w:ind w:firstLineChars="200" w:firstLine="420"/>
        <w:rPr>
          <w:rFonts w:asciiTheme="minorEastAsia" w:hAnsiTheme="minorEastAsia" w:cs="Times New Roman"/>
          <w:bCs/>
          <w:szCs w:val="21"/>
        </w:rPr>
      </w:pPr>
      <w:r w:rsidRPr="00C55CF6">
        <w:rPr>
          <w:rFonts w:asciiTheme="minorEastAsia" w:hAnsiTheme="minorEastAsia" w:cs="Times New Roman"/>
          <w:bCs/>
          <w:noProof/>
          <w:szCs w:val="21"/>
        </w:rPr>
        <mc:AlternateContent>
          <mc:Choice Requires="wpg">
            <w:drawing>
              <wp:inline distT="0" distB="0" distL="0" distR="0">
                <wp:extent cx="5267960" cy="1411308"/>
                <wp:effectExtent l="0" t="0" r="8890" b="0"/>
                <wp:docPr id="367" name="组合 367"/>
                <wp:cNvGraphicFramePr/>
                <a:graphic xmlns:a="http://schemas.openxmlformats.org/drawingml/2006/main">
                  <a:graphicData uri="http://schemas.microsoft.com/office/word/2010/wordprocessingGroup">
                    <wpg:wgp>
                      <wpg:cNvGrpSpPr/>
                      <wpg:grpSpPr>
                        <a:xfrm>
                          <a:off x="0" y="0"/>
                          <a:ext cx="5267960" cy="1411308"/>
                          <a:chOff x="6686" y="12700"/>
                          <a:chExt cx="5546389" cy="1485900"/>
                        </a:xfrm>
                      </wpg:grpSpPr>
                      <wpg:grpSp>
                        <wpg:cNvPr id="368" name="组合 368"/>
                        <wpg:cNvGrpSpPr/>
                        <wpg:grpSpPr>
                          <a:xfrm>
                            <a:off x="6686" y="19044"/>
                            <a:ext cx="1776730" cy="1123950"/>
                            <a:chOff x="6686" y="19044"/>
                            <a:chExt cx="1776730" cy="1123950"/>
                          </a:xfrm>
                        </wpg:grpSpPr>
                        <pic:pic xmlns:pic="http://schemas.openxmlformats.org/drawingml/2006/picture">
                          <pic:nvPicPr>
                            <pic:cNvPr id="369" name="图片 369" descr="https://timgsa.baidu.com/timg?image&amp;quality=80&amp;size=b9999_10000&amp;sec=1605089804260&amp;di=40417b85f348169bc8f5fbf7793c0c19&amp;imgtype=0&amp;src=http%3A%2F%2F5b0988e595225.cdn.sohucs.com%2Fimages%2F20171211%2F8e70ded8aa6e48e49c8e57c26f2fbf20.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6686" y="19044"/>
                              <a:ext cx="1776730" cy="1123950"/>
                            </a:xfrm>
                            <a:prstGeom prst="rect">
                              <a:avLst/>
                            </a:prstGeom>
                            <a:noFill/>
                            <a:ln>
                              <a:noFill/>
                            </a:ln>
                          </pic:spPr>
                        </pic:pic>
                        <wps:wsp>
                          <wps:cNvPr id="370" name="文本框 2"/>
                          <wps:cNvSpPr txBox="1">
                            <a:spLocks noChangeArrowheads="1"/>
                          </wps:cNvSpPr>
                          <wps:spPr bwMode="auto">
                            <a:xfrm>
                              <a:off x="800100" y="812800"/>
                              <a:ext cx="622300" cy="279400"/>
                            </a:xfrm>
                            <a:prstGeom prst="rect">
                              <a:avLst/>
                            </a:prstGeom>
                            <a:solidFill>
                              <a:srgbClr val="FFFFFF"/>
                            </a:solidFill>
                            <a:ln w="9525">
                              <a:noFill/>
                              <a:miter lim="800000"/>
                              <a:headEnd/>
                              <a:tailEnd/>
                            </a:ln>
                          </wps:spPr>
                          <wps:txbx>
                            <w:txbxContent>
                              <w:p w:rsidR="007B5986" w:rsidRPr="00890ABC" w:rsidRDefault="007B5986" w:rsidP="00AD062D">
                                <w:pPr>
                                  <w:spacing w:line="240" w:lineRule="auto"/>
                                  <w:rPr>
                                    <w:b/>
                                    <w:sz w:val="18"/>
                                  </w:rPr>
                                </w:pPr>
                                <w:r w:rsidRPr="00890ABC">
                                  <w:rPr>
                                    <w:rFonts w:hint="eastAsia"/>
                                    <w:b/>
                                    <w:sz w:val="18"/>
                                  </w:rPr>
                                  <w:t>长白猪</w:t>
                                </w:r>
                              </w:p>
                            </w:txbxContent>
                          </wps:txbx>
                          <wps:bodyPr rot="0" vert="horz" wrap="square" lIns="91440" tIns="45720" rIns="91440" bIns="45720" anchor="t" anchorCtr="0">
                            <a:noAutofit/>
                          </wps:bodyPr>
                        </wps:wsp>
                      </wpg:grpSp>
                      <wpg:grpSp>
                        <wpg:cNvPr id="371" name="组合 371"/>
                        <wpg:cNvGrpSpPr/>
                        <wpg:grpSpPr>
                          <a:xfrm>
                            <a:off x="1847850" y="12700"/>
                            <a:ext cx="1602740" cy="1111250"/>
                            <a:chOff x="0" y="0"/>
                            <a:chExt cx="1602740" cy="1111250"/>
                          </a:xfrm>
                        </wpg:grpSpPr>
                        <pic:pic xmlns:pic="http://schemas.openxmlformats.org/drawingml/2006/picture">
                          <pic:nvPicPr>
                            <pic:cNvPr id="372" name="图片 372" descr="https://timgsa.baidu.com/timg?image&amp;quality=80&amp;size=b9999_10000&amp;sec=1605090806690&amp;di=6e16be7eb18ae431941a5306fb56e2c4&amp;imgtype=0&amp;src=http%3A%2F%2Fhbimg.b0.upaiyun.com%2Fa689c5ab6fecd3b2c5e34d83cc16d55b6fbeb55b1785d-y9wkbM_fw658"/>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02740" cy="1111250"/>
                            </a:xfrm>
                            <a:prstGeom prst="rect">
                              <a:avLst/>
                            </a:prstGeom>
                            <a:noFill/>
                            <a:ln>
                              <a:noFill/>
                            </a:ln>
                          </pic:spPr>
                        </pic:pic>
                        <wps:wsp>
                          <wps:cNvPr id="373" name="文本框 2"/>
                          <wps:cNvSpPr txBox="1">
                            <a:spLocks noChangeArrowheads="1"/>
                          </wps:cNvSpPr>
                          <wps:spPr bwMode="auto">
                            <a:xfrm>
                              <a:off x="654050" y="806450"/>
                              <a:ext cx="781050" cy="279400"/>
                            </a:xfrm>
                            <a:prstGeom prst="rect">
                              <a:avLst/>
                            </a:prstGeom>
                            <a:solidFill>
                              <a:srgbClr val="FFFFFF"/>
                            </a:solidFill>
                            <a:ln w="9525">
                              <a:noFill/>
                              <a:miter lim="800000"/>
                              <a:headEnd/>
                              <a:tailEnd/>
                            </a:ln>
                          </wps:spPr>
                          <wps:txbx>
                            <w:txbxContent>
                              <w:p w:rsidR="007B5986" w:rsidRPr="00890ABC" w:rsidRDefault="007B5986" w:rsidP="00AD062D">
                                <w:pPr>
                                  <w:spacing w:line="240" w:lineRule="auto"/>
                                  <w:rPr>
                                    <w:b/>
                                    <w:sz w:val="18"/>
                                  </w:rPr>
                                </w:pPr>
                                <w:r w:rsidRPr="00890ABC">
                                  <w:rPr>
                                    <w:rFonts w:hint="eastAsia"/>
                                    <w:b/>
                                    <w:sz w:val="18"/>
                                  </w:rPr>
                                  <w:t>大约克夏猪</w:t>
                                </w:r>
                              </w:p>
                            </w:txbxContent>
                          </wps:txbx>
                          <wps:bodyPr rot="0" vert="horz" wrap="square" lIns="91440" tIns="45720" rIns="91440" bIns="45720" anchor="t" anchorCtr="0">
                            <a:noAutofit/>
                          </wps:bodyPr>
                        </wps:wsp>
                      </wpg:grpSp>
                      <wps:wsp>
                        <wps:cNvPr id="374" name="文本框 2"/>
                        <wps:cNvSpPr txBox="1">
                          <a:spLocks noChangeArrowheads="1"/>
                        </wps:cNvSpPr>
                        <wps:spPr bwMode="auto">
                          <a:xfrm>
                            <a:off x="2190750" y="12192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-1</w:t>
                              </w:r>
                              <w:r w:rsidRPr="009D21FB">
                                <w:rPr>
                                  <w:rFonts w:asciiTheme="minorEastAsia" w:hAnsiTheme="minorEastAsia" w:hint="eastAsia"/>
                                  <w:sz w:val="18"/>
                                </w:rPr>
                                <w:t>瘦肉型猪代表</w:t>
                              </w:r>
                            </w:p>
                          </w:txbxContent>
                        </wps:txbx>
                        <wps:bodyPr rot="0" vert="horz" wrap="square" lIns="91440" tIns="45720" rIns="91440" bIns="45720" anchor="t" anchorCtr="0">
                          <a:noAutofit/>
                        </wps:bodyPr>
                      </wps:wsp>
                      <wpg:grpSp>
                        <wpg:cNvPr id="375" name="组合 375"/>
                        <wpg:cNvGrpSpPr/>
                        <wpg:grpSpPr>
                          <a:xfrm>
                            <a:off x="3556000" y="12700"/>
                            <a:ext cx="1997075" cy="1130300"/>
                            <a:chOff x="0" y="0"/>
                            <a:chExt cx="1997075" cy="1130300"/>
                          </a:xfrm>
                        </wpg:grpSpPr>
                        <pic:pic xmlns:pic="http://schemas.openxmlformats.org/drawingml/2006/picture">
                          <pic:nvPicPr>
                            <pic:cNvPr id="376" name="图片 376" descr="https://timgsa.baidu.com/timg?image&amp;quality=80&amp;size=b9999_10000&amp;sec=1605091036967&amp;di=f0fa54e8a985cd3081ecb8f07c0b2ea0&amp;imgtype=0&amp;src=http%3A%2F%2Fynswine.com%2FYNSwines%2Fweb%2FImagesUploaded%2FIMG%2F1004251536418779.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7075" cy="1130300"/>
                            </a:xfrm>
                            <a:prstGeom prst="rect">
                              <a:avLst/>
                            </a:prstGeom>
                            <a:noFill/>
                            <a:ln>
                              <a:noFill/>
                            </a:ln>
                          </pic:spPr>
                        </pic:pic>
                        <wps:wsp>
                          <wps:cNvPr id="377" name="文本框 2"/>
                          <wps:cNvSpPr txBox="1">
                            <a:spLocks noChangeArrowheads="1"/>
                          </wps:cNvSpPr>
                          <wps:spPr bwMode="auto">
                            <a:xfrm>
                              <a:off x="698500" y="831850"/>
                              <a:ext cx="806450" cy="279400"/>
                            </a:xfrm>
                            <a:prstGeom prst="rect">
                              <a:avLst/>
                            </a:prstGeom>
                            <a:solidFill>
                              <a:srgbClr val="FFFFFF"/>
                            </a:solidFill>
                            <a:ln w="9525">
                              <a:noFill/>
                              <a:miter lim="800000"/>
                              <a:headEnd/>
                              <a:tailEnd/>
                            </a:ln>
                          </wps:spPr>
                          <wps:txbx>
                            <w:txbxContent>
                              <w:p w:rsidR="007B5986" w:rsidRPr="00890ABC" w:rsidRDefault="007B5986" w:rsidP="00AD062D">
                                <w:pPr>
                                  <w:spacing w:line="240" w:lineRule="auto"/>
                                  <w:rPr>
                                    <w:b/>
                                    <w:sz w:val="18"/>
                                  </w:rPr>
                                </w:pPr>
                                <w:r w:rsidRPr="00890ABC">
                                  <w:rPr>
                                    <w:rFonts w:hint="eastAsia"/>
                                    <w:b/>
                                    <w:sz w:val="18"/>
                                  </w:rPr>
                                  <w:t>杜洛克猪</w:t>
                                </w:r>
                              </w:p>
                            </w:txbxContent>
                          </wps:txbx>
                          <wps:bodyPr rot="0" vert="horz" wrap="square" lIns="91440" tIns="45720" rIns="91440" bIns="45720" anchor="t" anchorCtr="0">
                            <a:noAutofit/>
                          </wps:bodyPr>
                        </wps:wsp>
                      </wpg:grpSp>
                    </wpg:wgp>
                  </a:graphicData>
                </a:graphic>
              </wp:inline>
            </w:drawing>
          </mc:Choice>
          <mc:Fallback>
            <w:pict>
              <v:group id="组合 367" o:spid="_x0000_s1054" style="width:414.8pt;height:111.15pt;mso-position-horizontal-relative:char;mso-position-vertical-relative:line" coordorigin="66,127" coordsize="55463,148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">
                <v:group id="组合 368" o:spid="_x0000_s1055" style="position:absolute;left:66;top:190;width:17768;height:11239" coordorigin="66,190" coordsize="17767,11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图片 369" o:spid="_x0000_s1056" type="#_x0000_t75" alt="https://timgsa.baidu.com/timg?image&amp;quality=80&amp;size=b9999_10000&amp;sec=1605089804260&amp;di=40417b85f348169bc8f5fbf7793c0c19&amp;imgtype=0&amp;src=http%3A%2F%2F5b0988e595225.cdn.sohucs.com%2Fimages%2F20171211%2F8e70ded8aa6e48e49c8e57c26f2fbf20.jpg" style="position:absolute;left:66;top:190;width:17768;height:11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3KdHHAAAA3AAAAA8AAABkcnMvZG93bnJldi54bWxEj81rwkAUxO8F/4flCb2UurEFP6KriCLt&#10;pfhRL96e2WcSzb6N2a0m/vVdodDjMDO/YcbT2hTiSpXLLSvodiIQxInVOacKdt/L1wEI55E1FpZJ&#10;QUMOppPW0xhjbW+8oevWpyJA2MWoIPO+jKV0SUYGXceWxME72sqgD7JKpa7wFuCmkG9R1JMGcw4L&#10;GZY0zyg5b3+MgsPLwuh7v/no127dzPYXf1rhl1LP7Xo2AuGp9v/hv/anVvDeG8LjTDgCcvI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53KdHHAAAA3AAAAA8AAAAAAAAAAAAA&#10;AAAAnwIAAGRycy9kb3ducmV2LnhtbFBLBQYAAAAABAAEAPcAAACTAwAAAAA=&#10;">
                    <v:imagedata r:id="rId34" o:title="timg?image&amp;quality=80&amp;size=b9999_10000&amp;sec=1605089804260&amp;di=40417b85f348169bc8f5fbf7793c0c19&amp;imgtype=0&amp;src=http%3A%2F%2F5b0988e595225.cdn.sohucs.com%2Fimages%2F20171211%2F8e70ded8aa6e48e49c8e57c26f2fbf20"/>
                    <v:path arrowok="t"/>
                  </v:shape>
                  <v:shape id="_x0000_s1057" type="#_x0000_t202" style="position:absolute;left:8001;top:8128;width:6223;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7B5986" w:rsidRPr="00890ABC" w:rsidRDefault="007B5986" w:rsidP="00AD062D">
                          <w:pPr>
                            <w:spacing w:line="240" w:lineRule="auto"/>
                            <w:rPr>
                              <w:b/>
                              <w:sz w:val="18"/>
                            </w:rPr>
                          </w:pPr>
                          <w:r w:rsidRPr="00890ABC">
                            <w:rPr>
                              <w:rFonts w:hint="eastAsia"/>
                              <w:b/>
                              <w:sz w:val="18"/>
                            </w:rPr>
                            <w:t>长白猪</w:t>
                          </w:r>
                        </w:p>
                      </w:txbxContent>
                    </v:textbox>
                  </v:shape>
                </v:group>
                <v:group id="组合 371" o:spid="_x0000_s1058" style="position:absolute;left:18478;top:127;width:16027;height:11112" coordsize="16027,11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图片 372" o:spid="_x0000_s1059" type="#_x0000_t75" alt="https://timgsa.baidu.com/timg?image&amp;quality=80&amp;size=b9999_10000&amp;sec=1605090806690&amp;di=6e16be7eb18ae431941a5306fb56e2c4&amp;imgtype=0&amp;src=http%3A%2F%2Fhbimg.b0.upaiyun.com%2Fa689c5ab6fecd3b2c5e34d83cc16d55b6fbeb55b1785d-y9wkbM_fw658" style="position:absolute;width:16027;height:11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5kQLFAAAA3AAAAA8AAABkcnMvZG93bnJldi54bWxEj0FrwkAUhO8F/8PyBG91o4VWoqsUUUgp&#10;CI0ePD52n0lo9m3IbpOYX98VCj0OM/MNs9kNthYdtb5yrGAxT0AQa2cqLhRczsfnFQgfkA3WjknB&#10;nTzstpOnDabG9fxFXR4KESHsU1RQhtCkUnpdkkU/dw1x9G6utRiibAtpWuwj3NZymSSv0mLFcaHE&#10;hvYl6e/8xyq4nZNxOOnxg6/Z5wGLg6b86JWaTYf3NYhAQ/gP/7Uzo+DlbQmPM/EIyO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eZECxQAAANwAAAAPAAAAAAAAAAAAAAAA&#10;AJ8CAABkcnMvZG93bnJldi54bWxQSwUGAAAAAAQABAD3AAAAkQMAAAAA&#10;">
                    <v:imagedata r:id="rId35" o:title="timg?image&amp;quality=80&amp;size=b9999_10000&amp;sec=1605090806690&amp;di=6e16be7eb18ae431941a5306fb56e2c4&amp;imgtype=0&amp;src=http%3A%2F%2Fhbimg.b0.upaiyun"/>
                    <v:path arrowok="t"/>
                  </v:shape>
                  <v:shape id="_x0000_s1060" type="#_x0000_t202" style="position:absolute;left:6540;top:8064;width:7811;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M+sUA&#10;AADcAAAADwAAAGRycy9kb3ducmV2LnhtbESP3WrCQBSE7wt9h+UUelPqpk1ranQNKli8jfUBjtlj&#10;Epo9G7Jrft7eLRS8HGbmG2aVjaYRPXWutqzgbRaBIC6srrlUcPrZv36BcB5ZY2OZFEzkIFs/Pqww&#10;1XbgnPqjL0WAsEtRQeV9m0rpiooMupltiYN3sZ1BH2RXSt3hEOCmke9RNJcGaw4LFba0q6j4PV6N&#10;gsthePlcDOdvf0ryj/kW6+RsJ6Wen8bNEoSn0d/D/+2DVhAnM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Mz6xQAAANwAAAAPAAAAAAAAAAAAAAAAAJgCAABkcnMv&#10;ZG93bnJldi54bWxQSwUGAAAAAAQABAD1AAAAigMAAAAA&#10;" stroked="f">
                    <v:textbox>
                      <w:txbxContent>
                        <w:p w:rsidR="007B5986" w:rsidRPr="00890ABC" w:rsidRDefault="007B5986" w:rsidP="00AD062D">
                          <w:pPr>
                            <w:spacing w:line="240" w:lineRule="auto"/>
                            <w:rPr>
                              <w:b/>
                              <w:sz w:val="18"/>
                            </w:rPr>
                          </w:pPr>
                          <w:r w:rsidRPr="00890ABC">
                            <w:rPr>
                              <w:rFonts w:hint="eastAsia"/>
                              <w:b/>
                              <w:sz w:val="18"/>
                            </w:rPr>
                            <w:t>大约克夏猪</w:t>
                          </w:r>
                        </w:p>
                      </w:txbxContent>
                    </v:textbox>
                  </v:shape>
                </v:group>
                <v:shape id="_x0000_s1061" type="#_x0000_t202" style="position:absolute;left:21907;top:12192;width:14161;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UjsMA&#10;AADcAAAADwAAAGRycy9kb3ducmV2LnhtbESP3YrCMBSE7xd8h3AEbxZN/a1Wo+wuKN768wDH5tgW&#10;m5PSZG19eyMIXg4z8w2z2rSmFHeqXWFZwXAQgSBOrS44U3A+bftzEM4jaywtk4IHOdisO18rTLRt&#10;+ED3o89EgLBLUEHufZVI6dKcDLqBrYiDd7W1QR9knUldYxPgppSjKJpJgwWHhRwr+sspvR3/jYLr&#10;vvmeLprLzp/jw2T2i0V8sQ+let32ZwnCU+s/4Xd7rxWM4wm8zoQj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VUjsMAAADcAAAADwAAAAAAAAAAAAAAAACYAgAAZHJzL2Rv&#10;d25yZXYueG1sUEsFBgAAAAAEAAQA9QAAAIgDA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-1</w:t>
                        </w:r>
                        <w:r w:rsidRPr="009D21FB">
                          <w:rPr>
                            <w:rFonts w:asciiTheme="minorEastAsia" w:hAnsiTheme="minorEastAsia" w:hint="eastAsia"/>
                            <w:sz w:val="18"/>
                          </w:rPr>
                          <w:t>瘦肉型猪代表</w:t>
                        </w:r>
                      </w:p>
                    </w:txbxContent>
                  </v:textbox>
                </v:shape>
                <v:group id="组合 375" o:spid="_x0000_s1062" style="position:absolute;left:35560;top:127;width:19970;height:11303" coordsize="19970,113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图片 376" o:spid="_x0000_s1063" type="#_x0000_t75" alt="https://timgsa.baidu.com/timg?image&amp;quality=80&amp;size=b9999_10000&amp;sec=1605091036967&amp;di=f0fa54e8a985cd3081ecb8f07c0b2ea0&amp;imgtype=0&amp;src=http%3A%2F%2Fynswine.com%2FYNSwines%2Fweb%2FImagesUploaded%2FIMG%2F1004251536418779.jpg" style="position:absolute;width:19970;height:11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AmsnFAAAA3AAAAA8AAABkcnMvZG93bnJldi54bWxEj9FqwkAURN8L/sNyBV+KbkyoldRVJFDw&#10;xYqxH3DJ3iZps3djdmuSv3cLBR+HmTnDbHaDacSNOldbVrBcRCCIC6trLhV8Xt7naxDOI2tsLJOC&#10;kRzstpOnDaba9nymW+5LESDsUlRQed+mUrqiIoNuYVvi4H3ZzqAPsiul7rAPcNPIOIpW0mDNYaHC&#10;lrKKip/81yjwL6eP7/31OU+SIl7yMZPNeD0pNZsO+zcQngb/CP+3D1pB8rqCvzPhCMjt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AJrJxQAAANwAAAAPAAAAAAAAAAAAAAAA&#10;AJ8CAABkcnMvZG93bnJldi54bWxQSwUGAAAAAAQABAD3AAAAkQMAAAAA&#10;">
                    <v:imagedata r:id="rId36" o:title="timg?image&amp;quality=80&amp;size=b9999_10000&amp;sec=1605091036967&amp;di=f0fa54e8a985cd3081ecb8f07c0b2ea0&amp;imgtype=0&amp;src=http%3A%2F%2Fynswine.com%2FYNSwines%2Fweb%2FImagesUploaded%2FIMG%2F1004251536418779"/>
                    <v:path arrowok="t"/>
                  </v:shape>
                  <v:shape id="_x0000_s1064" type="#_x0000_t202" style="position:absolute;left:6985;top:8318;width:8064;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cUA&#10;AADcAAAADwAAAGRycy9kb3ducmV2LnhtbESP3WrCQBSE74W+w3IKvZG6sbZGo2tohZbcxvoAx+wx&#10;CWbPhuyan7fvFgq9HGbmG2afjqYRPXWutqxguYhAEBdW11wqOH9/Pm9AOI+ssbFMCiZykB4eZntM&#10;tB04p/7kSxEg7BJUUHnfJlK6oiKDbmFb4uBdbWfQB9mVUnc4BLhp5EsUraXBmsNChS0dKypup7tR&#10;cM2G+dt2uHz5c5y/rj+wji92UurpcXzfgfA0+v/wXzvTClZx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8r5xQAAANwAAAAPAAAAAAAAAAAAAAAAAJgCAABkcnMv&#10;ZG93bnJldi54bWxQSwUGAAAAAAQABAD1AAAAigMAAAAA&#10;" stroked="f">
                    <v:textbox>
                      <w:txbxContent>
                        <w:p w:rsidR="007B5986" w:rsidRPr="00890ABC" w:rsidRDefault="007B5986" w:rsidP="00AD062D">
                          <w:pPr>
                            <w:spacing w:line="240" w:lineRule="auto"/>
                            <w:rPr>
                              <w:b/>
                              <w:sz w:val="18"/>
                            </w:rPr>
                          </w:pPr>
                          <w:r w:rsidRPr="00890ABC">
                            <w:rPr>
                              <w:rFonts w:hint="eastAsia"/>
                              <w:b/>
                              <w:sz w:val="18"/>
                            </w:rPr>
                            <w:t>杜洛克猪</w:t>
                          </w:r>
                        </w:p>
                      </w:txbxContent>
                    </v:textbox>
                  </v:shape>
                </v:group>
                <w10:anchorlock/>
              </v:group>
            </w:pict>
          </mc:Fallback>
        </mc:AlternateContent>
      </w:r>
    </w:p>
    <w:p w:rsidR="00AD062D" w:rsidRPr="00C55CF6" w:rsidRDefault="00AD062D" w:rsidP="00AD062D">
      <w:pPr>
        <w:spacing w:line="240" w:lineRule="auto"/>
        <w:ind w:firstLineChars="200" w:firstLine="480"/>
        <w:rPr>
          <w:rFonts w:asciiTheme="minorEastAsia" w:hAnsiTheme="minorEastAsia" w:cs="Times New Roman"/>
          <w:sz w:val="24"/>
          <w:szCs w:val="21"/>
        </w:rPr>
      </w:pPr>
      <w:r w:rsidRPr="00C55CF6">
        <w:rPr>
          <w:rFonts w:asciiTheme="minorEastAsia" w:hAnsiTheme="minorEastAsia" w:cs="Times New Roman" w:hint="eastAsia"/>
          <w:sz w:val="24"/>
          <w:szCs w:val="21"/>
        </w:rPr>
        <w:t>（二）</w:t>
      </w:r>
      <w:r w:rsidRPr="00C55CF6">
        <w:rPr>
          <w:rFonts w:asciiTheme="minorEastAsia" w:hAnsiTheme="minorEastAsia" w:cs="Times New Roman"/>
          <w:sz w:val="24"/>
          <w:szCs w:val="21"/>
        </w:rPr>
        <w:t>脂肪型猪</w:t>
      </w:r>
    </w:p>
    <w:p w:rsidR="00AD062D" w:rsidRPr="00C55CF6" w:rsidRDefault="00AD062D" w:rsidP="00AD062D">
      <w:pPr>
        <w:spacing w:line="240" w:lineRule="auto"/>
        <w:ind w:firstLineChars="200" w:firstLine="420"/>
        <w:rPr>
          <w:rFonts w:asciiTheme="minorEastAsia" w:hAnsiTheme="minorEastAsia" w:cs="Times New Roman"/>
          <w:szCs w:val="21"/>
        </w:rPr>
      </w:pPr>
      <w:r w:rsidRPr="00C55CF6">
        <w:rPr>
          <w:rFonts w:asciiTheme="minorEastAsia" w:hAnsiTheme="minorEastAsia" w:cs="Times New Roman" w:hint="eastAsia"/>
          <w:szCs w:val="21"/>
        </w:rPr>
        <w:lastRenderedPageBreak/>
        <w:t xml:space="preserve">脂肪型猪体胴体脂肪多，瘦肉率一般在45%以下，背膘厚在4cm以上。这类猪的外形特点是体躯短、宽，结构疏松，四肢较短，头颈较粗重，下颌垂肉多，体长与胸围大致相等或有2～3cm之差。脂肪型猪利用饲料转化成体脂肪的能力强，而转化为瘦肉的能力较差。 </w:t>
      </w:r>
    </w:p>
    <w:p w:rsidR="00AD062D" w:rsidRPr="00C55CF6" w:rsidRDefault="00AD062D" w:rsidP="00AD062D">
      <w:pPr>
        <w:spacing w:line="240" w:lineRule="auto"/>
        <w:ind w:firstLineChars="200" w:firstLine="420"/>
        <w:rPr>
          <w:rFonts w:asciiTheme="minorEastAsia" w:hAnsiTheme="minorEastAsia" w:cs="Times New Roman"/>
          <w:szCs w:val="21"/>
        </w:rPr>
      </w:pPr>
      <w:r w:rsidRPr="00C55CF6">
        <w:rPr>
          <w:rFonts w:asciiTheme="minorEastAsia" w:hAnsiTheme="minorEastAsia" w:cs="Times New Roman" w:hint="eastAsia"/>
          <w:szCs w:val="21"/>
        </w:rPr>
        <w:t>典型猪种有陆川猪、宁乡猪、内江猪等，国外的巴克夏猪也属于此型。</w:t>
      </w:r>
      <w:r w:rsidRPr="00C55CF6">
        <w:rPr>
          <w:rFonts w:asciiTheme="minorEastAsia" w:hAnsiTheme="minorEastAsia" w:cs="Times New Roman"/>
          <w:szCs w:val="21"/>
        </w:rPr>
        <w:t>如图</w:t>
      </w:r>
      <w:r w:rsidRPr="00C55CF6">
        <w:rPr>
          <w:rFonts w:asciiTheme="minorEastAsia" w:hAnsiTheme="minorEastAsia" w:cs="Times New Roman" w:hint="eastAsia"/>
          <w:szCs w:val="21"/>
        </w:rPr>
        <w:t>1-</w:t>
      </w:r>
      <w:r w:rsidRPr="00C55CF6">
        <w:rPr>
          <w:rFonts w:asciiTheme="minorEastAsia" w:hAnsiTheme="minorEastAsia" w:cs="Times New Roman"/>
          <w:szCs w:val="21"/>
        </w:rPr>
        <w:t>3-2所示</w:t>
      </w:r>
    </w:p>
    <w:p w:rsidR="00AD062D" w:rsidRPr="00C55CF6" w:rsidRDefault="00AD062D" w:rsidP="00C910A3">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noProof/>
          <w:kern w:val="0"/>
          <w:szCs w:val="21"/>
        </w:rPr>
        <mc:AlternateContent>
          <mc:Choice Requires="wpg">
            <w:drawing>
              <wp:inline distT="0" distB="0" distL="0" distR="0">
                <wp:extent cx="4210050" cy="1752600"/>
                <wp:effectExtent l="0" t="0" r="0" b="0"/>
                <wp:docPr id="378" name="组合 378"/>
                <wp:cNvGraphicFramePr/>
                <a:graphic xmlns:a="http://schemas.openxmlformats.org/drawingml/2006/main">
                  <a:graphicData uri="http://schemas.microsoft.com/office/word/2010/wordprocessingGroup">
                    <wpg:wgp>
                      <wpg:cNvGrpSpPr/>
                      <wpg:grpSpPr>
                        <a:xfrm>
                          <a:off x="0" y="0"/>
                          <a:ext cx="4210050" cy="1752600"/>
                          <a:chOff x="0" y="0"/>
                          <a:chExt cx="4210050" cy="1752600"/>
                        </a:xfrm>
                      </wpg:grpSpPr>
                      <wpg:grpSp>
                        <wpg:cNvPr id="379" name="组合 379"/>
                        <wpg:cNvGrpSpPr/>
                        <wpg:grpSpPr>
                          <a:xfrm>
                            <a:off x="2000250" y="0"/>
                            <a:ext cx="2209800" cy="1352550"/>
                            <a:chOff x="0" y="0"/>
                            <a:chExt cx="2315845" cy="1454150"/>
                          </a:xfrm>
                        </wpg:grpSpPr>
                        <pic:pic xmlns:pic="http://schemas.openxmlformats.org/drawingml/2006/picture">
                          <pic:nvPicPr>
                            <pic:cNvPr id="380" name="图片 380" descr="https://timgsa.baidu.com/timg?image&amp;quality=80&amp;size=b9999_10000&amp;sec=1605091411198&amp;di=90e797d5db8b76a80c167b64ea2adfdd&amp;imgtype=0&amp;src=http%3A%2F%2Fwww.yzydt.com%2Fd%2Ffile%2Fjiaxu%2Fpig%2Fpigtech%2Ffzyz%2F2019%2F161ce4dc86e24b428796342d2195df8a.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15845" cy="1454150"/>
                            </a:xfrm>
                            <a:prstGeom prst="rect">
                              <a:avLst/>
                            </a:prstGeom>
                            <a:noFill/>
                            <a:ln>
                              <a:noFill/>
                            </a:ln>
                          </pic:spPr>
                        </pic:pic>
                        <wps:wsp>
                          <wps:cNvPr id="381" name="文本框 2"/>
                          <wps:cNvSpPr txBox="1">
                            <a:spLocks noChangeArrowheads="1"/>
                          </wps:cNvSpPr>
                          <wps:spPr bwMode="auto">
                            <a:xfrm>
                              <a:off x="1657350" y="1155700"/>
                              <a:ext cx="622300" cy="27940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宁乡</w:t>
                                </w:r>
                                <w:r w:rsidRPr="00354144">
                                  <w:rPr>
                                    <w:rFonts w:hint="eastAsia"/>
                                    <w:sz w:val="18"/>
                                  </w:rPr>
                                  <w:t>猪</w:t>
                                </w:r>
                              </w:p>
                            </w:txbxContent>
                          </wps:txbx>
                          <wps:bodyPr rot="0" vert="horz" wrap="square" lIns="91440" tIns="45720" rIns="91440" bIns="45720" anchor="t" anchorCtr="0">
                            <a:noAutofit/>
                          </wps:bodyPr>
                        </wps:wsp>
                      </wpg:grpSp>
                      <wpg:grpSp>
                        <wpg:cNvPr id="382" name="组合 382"/>
                        <wpg:cNvGrpSpPr/>
                        <wpg:grpSpPr>
                          <a:xfrm>
                            <a:off x="0" y="0"/>
                            <a:ext cx="1772170" cy="1384300"/>
                            <a:chOff x="0" y="0"/>
                            <a:chExt cx="1847850" cy="1470660"/>
                          </a:xfrm>
                        </wpg:grpSpPr>
                        <pic:pic xmlns:pic="http://schemas.openxmlformats.org/drawingml/2006/picture">
                          <pic:nvPicPr>
                            <pic:cNvPr id="383" name="图片 383" descr="https://timgsa.baidu.com/timg?image&amp;quality=80&amp;size=b9999_10000&amp;sec=1605091150333&amp;di=bea0935627d5bf813ec4c72e5831bdd7&amp;imgtype=0&amp;src=http%3A%2F%2Fimg1.jqw.com%2F2012%2F10%2F15%2F609977%2Fproduct%2Fb201210152040297152.jp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47850" cy="1470660"/>
                            </a:xfrm>
                            <a:prstGeom prst="rect">
                              <a:avLst/>
                            </a:prstGeom>
                            <a:noFill/>
                            <a:ln>
                              <a:noFill/>
                            </a:ln>
                          </pic:spPr>
                        </pic:pic>
                        <wps:wsp>
                          <wps:cNvPr id="3265" name="文本框 2"/>
                          <wps:cNvSpPr txBox="1">
                            <a:spLocks noChangeArrowheads="1"/>
                          </wps:cNvSpPr>
                          <wps:spPr bwMode="auto">
                            <a:xfrm>
                              <a:off x="1218387" y="1193800"/>
                              <a:ext cx="622300" cy="26670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陆川</w:t>
                                </w:r>
                                <w:r w:rsidRPr="00354144">
                                  <w:rPr>
                                    <w:rFonts w:hint="eastAsia"/>
                                    <w:sz w:val="18"/>
                                  </w:rPr>
                                  <w:t>猪</w:t>
                                </w:r>
                              </w:p>
                            </w:txbxContent>
                          </wps:txbx>
                          <wps:bodyPr rot="0" vert="horz" wrap="square" lIns="91440" tIns="45720" rIns="91440" bIns="45720" anchor="t" anchorCtr="0">
                            <a:noAutofit/>
                          </wps:bodyPr>
                        </wps:wsp>
                      </wpg:grpSp>
                      <wps:wsp>
                        <wps:cNvPr id="3266" name="文本框 2"/>
                        <wps:cNvSpPr txBox="1">
                          <a:spLocks noChangeArrowheads="1"/>
                        </wps:cNvSpPr>
                        <wps:spPr bwMode="auto">
                          <a:xfrm>
                            <a:off x="1181100" y="14732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2</w:t>
                              </w:r>
                              <w:r>
                                <w:rPr>
                                  <w:rFonts w:asciiTheme="minorEastAsia" w:hAnsiTheme="minorEastAsia" w:hint="eastAsia"/>
                                  <w:sz w:val="18"/>
                                </w:rPr>
                                <w:t>脂肪</w:t>
                              </w:r>
                              <w:r w:rsidRPr="009D21FB">
                                <w:rPr>
                                  <w:rFonts w:asciiTheme="minorEastAsia" w:hAnsiTheme="minorEastAsia" w:hint="eastAsia"/>
                                  <w:sz w:val="18"/>
                                </w:rPr>
                                <w:t>型猪代表</w:t>
                              </w:r>
                            </w:p>
                          </w:txbxContent>
                        </wps:txbx>
                        <wps:bodyPr rot="0" vert="horz" wrap="square" lIns="91440" tIns="45720" rIns="91440" bIns="45720" anchor="t" anchorCtr="0">
                          <a:noAutofit/>
                        </wps:bodyPr>
                      </wps:wsp>
                    </wpg:wgp>
                  </a:graphicData>
                </a:graphic>
              </wp:inline>
            </w:drawing>
          </mc:Choice>
          <mc:Fallback>
            <w:pict>
              <v:group id="组合 378" o:spid="_x0000_s1065" style="width:331.5pt;height:138pt;mso-position-horizontal-relative:char;mso-position-vertical-relative:line" coordsize="42100,17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">
                <v:group id="组合 379" o:spid="_x0000_s1066" style="position:absolute;left:20002;width:22098;height:13525" coordsize="23158,145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图片 380" o:spid="_x0000_s1067" type="#_x0000_t75" alt="https://timgsa.baidu.com/timg?image&amp;quality=80&amp;size=b9999_10000&amp;sec=1605091411198&amp;di=90e797d5db8b76a80c167b64ea2adfdd&amp;imgtype=0&amp;src=http%3A%2F%2Fwww.yzydt.com%2Fd%2Ffile%2Fjiaxu%2Fpig%2Fpigtech%2Ffzyz%2F2019%2F161ce4dc86e24b428796342d2195df8a.jpg" style="position:absolute;width:23158;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sPbrHAAAA3AAAAA8AAABkcnMvZG93bnJldi54bWxEj8FqwkAQhu9C32GZghfRjZZam7pKFQoV&#10;LKWxhx6H7JgEs7Npdmvi2zuHgsfhn/+b+Zbr3tXqTG2oPBuYThJQxLm3FRcGvg9v4wWoEJEt1p7J&#10;wIUCrFd3gyWm1nf8RecsFkogHFI0UMbYpFqHvCSHYeIbYsmOvnUYZWwLbVvsBO5qPUuSuXZYsVwo&#10;saFtSfkp+3NCGX3Onub7abb9uXSb4+Pvc9ydPowZ3vevL6Ai9fG2/N9+twYeFvK+yIgI6NU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rsPbrHAAAA3AAAAA8AAAAAAAAAAAAA&#10;AAAAnwIAAGRycy9kb3ducmV2LnhtbFBLBQYAAAAABAAEAPcAAACTAwAAAAA=&#10;">
                    <v:imagedata r:id="rId39" o:title="timg?image&amp;quality=80&amp;size=b9999_10000&amp;sec=1605091411198&amp;di=90e797d5db8b76a80c167b64ea2adfdd&amp;imgtype=0&amp;src=http%3A%2F%2Fwww.yzydt.com%2Fd%2Ffile%2Fjiaxu%2Fpig%2Fpigtech%2Ffzyz%2F2019%2F161ce4dc86e24b428796342d2195df8a"/>
                    <v:path arrowok="t"/>
                  </v:shape>
                  <v:shape id="_x0000_s1068" type="#_x0000_t202" style="position:absolute;left:16573;top:11557;width:6223;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eHMcQA&#10;AADcAAAADwAAAGRycy9kb3ducmV2LnhtbESP3YrCMBSE7xd8h3AEbxZN1V2r1Sgq7OKtPw9w2hzb&#10;YnNSmmjr228EYS+HmfmGWW06U4kHNa60rGA8ikAQZ1aXnCu4nH+GcxDOI2usLJOCJznYrHsfK0y0&#10;bflIj5PPRYCwS1BB4X2dSOmyggy6ka2Jg3e1jUEfZJNL3WAb4KaSkyiaSYMlh4UCa9oXlN1Od6Pg&#10;emg/vxdt+usv8fFrtsMyTu1TqUG/2y5BeOr8f/jdPmgF0/kYXmfC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hzHEAAAA3AAAAA8AAAAAAAAAAAAAAAAAmAIAAGRycy9k&#10;b3ducmV2LnhtbFBLBQYAAAAABAAEAPUAAACJAwAAAAA=&#10;" stroked="f">
                    <v:textbox>
                      <w:txbxContent>
                        <w:p w:rsidR="007B5986" w:rsidRPr="00354144" w:rsidRDefault="007B5986" w:rsidP="00AD062D">
                          <w:pPr>
                            <w:spacing w:line="240" w:lineRule="auto"/>
                            <w:rPr>
                              <w:sz w:val="18"/>
                            </w:rPr>
                          </w:pPr>
                          <w:r>
                            <w:rPr>
                              <w:rFonts w:hint="eastAsia"/>
                              <w:sz w:val="18"/>
                            </w:rPr>
                            <w:t>宁乡</w:t>
                          </w:r>
                          <w:r w:rsidRPr="00354144">
                            <w:rPr>
                              <w:rFonts w:hint="eastAsia"/>
                              <w:sz w:val="18"/>
                            </w:rPr>
                            <w:t>猪</w:t>
                          </w:r>
                        </w:p>
                      </w:txbxContent>
                    </v:textbox>
                  </v:shape>
                </v:group>
                <v:group id="组合 382" o:spid="_x0000_s1069" style="position:absolute;width:17721;height:13843" coordsize="18478,14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图片 383" o:spid="_x0000_s1070" type="#_x0000_t75" alt="https://timgsa.baidu.com/timg?image&amp;quality=80&amp;size=b9999_10000&amp;sec=1605091150333&amp;di=bea0935627d5bf813ec4c72e5831bdd7&amp;imgtype=0&amp;src=http%3A%2F%2Fimg1.jqw.com%2F2012%2F10%2F15%2F609977%2Fproduct%2Fb201210152040297152.jpg" style="position:absolute;width:18478;height:14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n7bjCAAAA3AAAAA8AAABkcnMvZG93bnJldi54bWxEj0GrwjAQhO+C/yGs4E1TFUSqUUQU9CTq&#10;44m3pVnbarMpTdTqrzeC4HGYmW+Yyaw2hbhT5XLLCnrdCARxYnXOqYK/w6ozAuE8ssbCMil4koPZ&#10;tNmYYKztg3d03/tUBAi7GBVk3pexlC7JyKDr2pI4eGdbGfRBVqnUFT4C3BSyH0VDaTDnsJBhSYuM&#10;kuv+ZhTo5PTSy010uw6L7fFyXB6e/+VLqXarno9BeKr9L/xtr7WCwWgAnzPhCMjp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p+24wgAAANwAAAAPAAAAAAAAAAAAAAAAAJ8C&#10;AABkcnMvZG93bnJldi54bWxQSwUGAAAAAAQABAD3AAAAjgMAAAAA&#10;">
                    <v:imagedata r:id="rId40" o:title="timg?image&amp;quality=80&amp;size=b9999_10000&amp;sec=1605091150333&amp;di=bea0935627d5bf813ec4c72e5831bdd7&amp;imgtype=0&amp;src=http%3A%2F%2Fimg1.jqw.com%2F2012%2F10%2F15%2F609977%2Fproduct%2Fb201210152040297152"/>
                    <v:path arrowok="t"/>
                  </v:shape>
                  <v:shape id="_x0000_s1071" type="#_x0000_t202" style="position:absolute;left:12183;top:11938;width:622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bnFcUA&#10;AADdAAAADwAAAGRycy9kb3ducmV2LnhtbESP0WrCQBRE3wv+w3KFvhSzMdao0VVaocVXrR9wk70m&#10;wezdkN0m8e+7hUIfh5k5w+wOo2lET52rLSuYRzEI4sLqmksF16+P2RqE88gaG8uk4EEODvvJ0w4z&#10;bQc+U3/xpQgQdhkqqLxvMyldUZFBF9mWOHg32xn0QXal1B0OAW4amcRxKg3WHBYqbOlYUXG/fBsF&#10;t9PwstwM+ae/rs6v6TvWq9w+lHqejm9bEJ5G/x/+a5+0gkWSLuH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ucVxQAAAN0AAAAPAAAAAAAAAAAAAAAAAJgCAABkcnMv&#10;ZG93bnJldi54bWxQSwUGAAAAAAQABAD1AAAAigMAAAAA&#10;" stroked="f">
                    <v:textbox>
                      <w:txbxContent>
                        <w:p w:rsidR="007B5986" w:rsidRPr="00354144" w:rsidRDefault="007B5986" w:rsidP="00AD062D">
                          <w:pPr>
                            <w:spacing w:line="240" w:lineRule="auto"/>
                            <w:rPr>
                              <w:sz w:val="18"/>
                            </w:rPr>
                          </w:pPr>
                          <w:r>
                            <w:rPr>
                              <w:rFonts w:hint="eastAsia"/>
                              <w:sz w:val="18"/>
                            </w:rPr>
                            <w:t>陆川</w:t>
                          </w:r>
                          <w:r w:rsidRPr="00354144">
                            <w:rPr>
                              <w:rFonts w:hint="eastAsia"/>
                              <w:sz w:val="18"/>
                            </w:rPr>
                            <w:t>猪</w:t>
                          </w:r>
                        </w:p>
                      </w:txbxContent>
                    </v:textbox>
                  </v:shape>
                </v:group>
                <v:shape id="_x0000_s1072" type="#_x0000_t202" style="position:absolute;left:11811;top:14732;width:1416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5YsYA&#10;AADdAAAADwAAAGRycy9kb3ducmV2LnhtbESP3WrCQBSE74W+w3IKvZFmU9vGGl3FFlq8TZoHOGZP&#10;fmj2bMiuJr59VxC8HGbmG2azm0wnzjS41rKClygGQVxa3XKtoPj9fv4A4Tyyxs4yKbiQg932YbbB&#10;VNuRMzrnvhYBwi5FBY33fSqlKxsy6CLbEwevsoNBH+RQSz3gGOCmk4s4TqTBlsNCgz19NVT+5Sej&#10;oDqM8/fVePzxxTJ7Sz6xXR7tRamnx2m/BuFp8vfwrX3QCl4XSQLXN+EJ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R5YsYAAADdAAAADwAAAAAAAAAAAAAAAACYAgAAZHJz&#10;L2Rvd25yZXYueG1sUEsFBgAAAAAEAAQA9QAAAIsDA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2</w:t>
                        </w:r>
                        <w:r>
                          <w:rPr>
                            <w:rFonts w:asciiTheme="minorEastAsia" w:hAnsiTheme="minorEastAsia" w:hint="eastAsia"/>
                            <w:sz w:val="18"/>
                          </w:rPr>
                          <w:t>脂肪</w:t>
                        </w:r>
                        <w:r w:rsidRPr="009D21FB">
                          <w:rPr>
                            <w:rFonts w:asciiTheme="minorEastAsia" w:hAnsiTheme="minorEastAsia" w:hint="eastAsia"/>
                            <w:sz w:val="18"/>
                          </w:rPr>
                          <w:t>型猪代表</w:t>
                        </w:r>
                      </w:p>
                    </w:txbxContent>
                  </v:textbox>
                </v:shape>
                <w10:anchorlock/>
              </v:group>
            </w:pict>
          </mc:Fallback>
        </mc:AlternateContent>
      </w:r>
    </w:p>
    <w:p w:rsidR="00AD062D" w:rsidRPr="00C55CF6" w:rsidRDefault="00AD062D" w:rsidP="00AD062D">
      <w:pPr>
        <w:spacing w:line="240" w:lineRule="auto"/>
        <w:ind w:firstLineChars="200" w:firstLine="480"/>
        <w:rPr>
          <w:rFonts w:asciiTheme="minorEastAsia" w:hAnsiTheme="minorEastAsia" w:cs="Times New Roman"/>
          <w:bCs/>
          <w:sz w:val="24"/>
          <w:szCs w:val="21"/>
        </w:rPr>
      </w:pPr>
      <w:r w:rsidRPr="00C55CF6">
        <w:rPr>
          <w:rFonts w:asciiTheme="minorEastAsia" w:hAnsiTheme="minorEastAsia" w:cs="Times New Roman" w:hint="eastAsia"/>
          <w:bCs/>
          <w:sz w:val="24"/>
          <w:szCs w:val="21"/>
        </w:rPr>
        <w:t>（三）</w:t>
      </w:r>
      <w:r w:rsidRPr="00C55CF6">
        <w:rPr>
          <w:rFonts w:asciiTheme="minorEastAsia" w:hAnsiTheme="minorEastAsia" w:cs="Times New Roman"/>
          <w:bCs/>
          <w:sz w:val="24"/>
          <w:szCs w:val="21"/>
        </w:rPr>
        <w:t xml:space="preserve">兼用型  </w:t>
      </w:r>
    </w:p>
    <w:p w:rsidR="00AD062D" w:rsidRPr="00C55CF6" w:rsidRDefault="00AD062D" w:rsidP="00AD062D">
      <w:pPr>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兼用型猪的体型、外貌特点介于上述两者之间，瘦肉占胴体重45%</w:t>
      </w:r>
      <w:r w:rsidR="00C578CF"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55%，背膘厚在3</w:t>
      </w:r>
      <w:r w:rsidR="00C578CF"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5cm 。这类型猪体格中等大小，体躯长短适中，结构匀称，体质结实，体长比胸围大5cm以上。兼用型猪的肉和脂肪的生产能力都较强。</w:t>
      </w:r>
    </w:p>
    <w:p w:rsidR="00AD062D" w:rsidRPr="00C55CF6" w:rsidRDefault="00AD062D" w:rsidP="00AD062D">
      <w:pPr>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我国大多数猪种都属于这一类型，苏联大白猪也属于这一类型。</w:t>
      </w:r>
    </w:p>
    <w:p w:rsidR="00AD062D" w:rsidRPr="00C55CF6" w:rsidRDefault="00AD062D" w:rsidP="00AD062D">
      <w:pPr>
        <w:tabs>
          <w:tab w:val="left" w:pos="5306"/>
        </w:tabs>
        <w:spacing w:line="240" w:lineRule="auto"/>
        <w:ind w:firstLineChars="200" w:firstLine="560"/>
        <w:rPr>
          <w:rFonts w:asciiTheme="minorEastAsia" w:hAnsiTheme="minorEastAsia" w:cs="Times New Roman"/>
          <w:kern w:val="0"/>
          <w:sz w:val="28"/>
          <w:szCs w:val="21"/>
        </w:rPr>
      </w:pPr>
      <w:r w:rsidRPr="00C55CF6">
        <w:rPr>
          <w:rFonts w:asciiTheme="minorEastAsia" w:hAnsiTheme="minorEastAsia" w:cs="Times New Roman" w:hint="eastAsia"/>
          <w:kern w:val="0"/>
          <w:sz w:val="28"/>
          <w:szCs w:val="21"/>
        </w:rPr>
        <w:t>二、我国地方猪种的分类</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根据猪种的外貌体型、生产性能、按自然地理上的分布，将中国地方猪种大致分为六个类型，即华北型、华中型、华南型、江海型、西南型、高原型。</w:t>
      </w:r>
    </w:p>
    <w:p w:rsidR="00AD062D" w:rsidRPr="00C55CF6" w:rsidRDefault="00AD062D" w:rsidP="00AD062D">
      <w:pPr>
        <w:tabs>
          <w:tab w:val="left" w:pos="5306"/>
        </w:tabs>
        <w:spacing w:line="240" w:lineRule="auto"/>
        <w:ind w:firstLineChars="200" w:firstLine="480"/>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（一）华北型</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华北型猪分布最广，主要分布在淮河、秦岭以北，包括东北、华北、内蒙古、新疆、宁夏，以及陕西、湖北、安徽、江苏四省的北部地区和青海省西宁市、四川省广元市附近的小部分地区。</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 xml:space="preserve">华北型猪被毛黑色，体躯高大，四肢粗壮，头腿长直，耳大下垂，额间多纵行皱纹；皮厚多皱褶，鬃毛发达。华北型猪较耐粗饲，抗寒力强，繁殖性能好、窝产仔数多在12头以上。这类型猪生长慢，晚熟，肉质鲜嫩、红润，肌内脂肪含量高，肉味香浓。 </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华北型猪的代表品种有东北民猪、西北八眉猪、黄淮海黑猪、山东沂蒙黑猪、里岔黑猪等。（见图1-</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p>
    <w:p w:rsidR="00AD062D" w:rsidRPr="00C55CF6" w:rsidRDefault="00AD062D" w:rsidP="00313BF1">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noProof/>
          <w:kern w:val="0"/>
          <w:szCs w:val="21"/>
        </w:rPr>
        <mc:AlternateContent>
          <mc:Choice Requires="wpg">
            <w:drawing>
              <wp:inline distT="0" distB="0" distL="0" distR="0">
                <wp:extent cx="4267200" cy="1536700"/>
                <wp:effectExtent l="0" t="0" r="0" b="6350"/>
                <wp:docPr id="3267" name="组合 3267"/>
                <wp:cNvGraphicFramePr/>
                <a:graphic xmlns:a="http://schemas.openxmlformats.org/drawingml/2006/main">
                  <a:graphicData uri="http://schemas.microsoft.com/office/word/2010/wordprocessingGroup">
                    <wpg:wgp>
                      <wpg:cNvGrpSpPr/>
                      <wpg:grpSpPr>
                        <a:xfrm>
                          <a:off x="0" y="0"/>
                          <a:ext cx="4267200" cy="1536700"/>
                          <a:chOff x="0" y="0"/>
                          <a:chExt cx="4267200" cy="1536700"/>
                        </a:xfrm>
                      </wpg:grpSpPr>
                      <wpg:grpSp>
                        <wpg:cNvPr id="3268" name="组合 3268"/>
                        <wpg:cNvGrpSpPr/>
                        <wpg:grpSpPr>
                          <a:xfrm>
                            <a:off x="0" y="0"/>
                            <a:ext cx="1981200" cy="1231900"/>
                            <a:chOff x="0" y="0"/>
                            <a:chExt cx="2025650" cy="1308735"/>
                          </a:xfrm>
                        </wpg:grpSpPr>
                        <pic:pic xmlns:pic="http://schemas.openxmlformats.org/drawingml/2006/picture">
                          <pic:nvPicPr>
                            <pic:cNvPr id="3269" name="图片 3269" descr="https://timgsa.baidu.com/timg?image&amp;quality=80&amp;size=b9999_10000&amp;sec=1605095232315&amp;di=007e6fd20eba0aaf50e39c8a21d9ea2e&amp;imgtype=0&amp;src=http%3A%2F%2Fwww.qnong.com.cn%2Fuploadfile%2F2018%2F0706%2F20180706032644318.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25650" cy="1308735"/>
                            </a:xfrm>
                            <a:prstGeom prst="rect">
                              <a:avLst/>
                            </a:prstGeom>
                            <a:noFill/>
                            <a:ln>
                              <a:noFill/>
                            </a:ln>
                          </pic:spPr>
                        </pic:pic>
                        <wps:wsp>
                          <wps:cNvPr id="3270" name="文本框 2"/>
                          <wps:cNvSpPr txBox="1">
                            <a:spLocks noChangeArrowheads="1"/>
                          </wps:cNvSpPr>
                          <wps:spPr bwMode="auto">
                            <a:xfrm>
                              <a:off x="1270285" y="971433"/>
                              <a:ext cx="697865" cy="325156"/>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东北民猪</w:t>
                                </w:r>
                              </w:p>
                            </w:txbxContent>
                          </wps:txbx>
                          <wps:bodyPr rot="0" vert="horz" wrap="square" lIns="91440" tIns="45720" rIns="91440" bIns="45720" anchor="t" anchorCtr="0">
                            <a:noAutofit/>
                          </wps:bodyPr>
                        </wps:wsp>
                      </wpg:grpSp>
                      <wpg:grpSp>
                        <wpg:cNvPr id="3271" name="组合 3271"/>
                        <wpg:cNvGrpSpPr/>
                        <wpg:grpSpPr>
                          <a:xfrm>
                            <a:off x="2203450" y="12700"/>
                            <a:ext cx="2063750" cy="1200150"/>
                            <a:chOff x="0" y="0"/>
                            <a:chExt cx="2127250" cy="1374140"/>
                          </a:xfrm>
                        </wpg:grpSpPr>
                        <pic:pic xmlns:pic="http://schemas.openxmlformats.org/drawingml/2006/picture">
                          <pic:nvPicPr>
                            <pic:cNvPr id="3272" name="图片 3272" descr="https://timgsa.baidu.com/timg?image&amp;quality=80&amp;size=b9999_10000&amp;sec=1605096704200&amp;di=8b601d3512622263102f3f2f098401dd&amp;imgtype=0&amp;src=http%3A%2F%2Fwww.qnong.com.cn%2Fuploadfile%2F2018%2F0706%2F20180706032703813.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27250" cy="1374140"/>
                            </a:xfrm>
                            <a:prstGeom prst="rect">
                              <a:avLst/>
                            </a:prstGeom>
                            <a:noFill/>
                            <a:ln>
                              <a:noFill/>
                            </a:ln>
                          </pic:spPr>
                        </pic:pic>
                        <wps:wsp>
                          <wps:cNvPr id="3273" name="文本框 2"/>
                          <wps:cNvSpPr txBox="1">
                            <a:spLocks noChangeArrowheads="1"/>
                          </wps:cNvSpPr>
                          <wps:spPr bwMode="auto">
                            <a:xfrm>
                              <a:off x="634414" y="1054234"/>
                              <a:ext cx="596813" cy="312635"/>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八眉猪</w:t>
                                </w:r>
                              </w:p>
                            </w:txbxContent>
                          </wps:txbx>
                          <wps:bodyPr rot="0" vert="horz" wrap="square" lIns="91440" tIns="45720" rIns="91440" bIns="45720" anchor="t" anchorCtr="0">
                            <a:noAutofit/>
                          </wps:bodyPr>
                        </wps:wsp>
                      </wpg:grpSp>
                      <wps:wsp>
                        <wps:cNvPr id="3274" name="文本框 2"/>
                        <wps:cNvSpPr txBox="1">
                          <a:spLocks noChangeArrowheads="1"/>
                        </wps:cNvSpPr>
                        <wps:spPr bwMode="auto">
                          <a:xfrm>
                            <a:off x="1365250" y="12573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3</w:t>
                              </w:r>
                              <w:r>
                                <w:rPr>
                                  <w:rFonts w:asciiTheme="minorEastAsia" w:hAnsiTheme="minorEastAsia" w:hint="eastAsia"/>
                                  <w:sz w:val="18"/>
                                </w:rPr>
                                <w:t>华北型</w:t>
                              </w:r>
                              <w:r w:rsidRPr="009D21FB">
                                <w:rPr>
                                  <w:rFonts w:asciiTheme="minorEastAsia" w:hAnsiTheme="minorEastAsia" w:hint="eastAsia"/>
                                  <w:sz w:val="18"/>
                                </w:rPr>
                                <w:t>猪代表</w:t>
                              </w:r>
                            </w:p>
                          </w:txbxContent>
                        </wps:txbx>
                        <wps:bodyPr rot="0" vert="horz" wrap="square" lIns="91440" tIns="45720" rIns="91440" bIns="45720" anchor="t" anchorCtr="0">
                          <a:noAutofit/>
                        </wps:bodyPr>
                      </wps:wsp>
                    </wpg:wgp>
                  </a:graphicData>
                </a:graphic>
              </wp:inline>
            </w:drawing>
          </mc:Choice>
          <mc:Fallback>
            <w:pict>
              <v:group id="组合 3267" o:spid="_x0000_s1073" style="width:336pt;height:121pt;mso-position-horizontal-relative:char;mso-position-vertical-relative:line" coordsize="42672,153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">
                <v:group id="组合 3268" o:spid="_x0000_s1074" style="position:absolute;width:19812;height:12319" coordsize="20256,13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ZojMMAAADdAAAADwAAAGRycy9kb3ducmV2LnhtbERPy4rCMBTdC/5DuII7&#10;Taso0jEVkRlxIQPqwDC7S3P7wOamNLGtf28WAy4P573dDaYWHbWusqwgnkcgiDOrKy4U/Ny+ZhsQ&#10;ziNrrC2Tgic52KXj0RYTbXu+UHf1hQgh7BJUUHrfJFK6rCSDbm4b4sDltjXoA2wLqVvsQ7ip5SKK&#10;1tJgxaGhxIYOJWX368MoOPbY75fxZ3e+54fn3231/XuOSanpZNh/gPA0+Lf4333SCpaLd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RmiMwwAAAN0AAAAP&#10;AAAAAAAAAAAAAAAAAKoCAABkcnMvZG93bnJldi54bWxQSwUGAAAAAAQABAD6AAAAmgMAAAAA&#10;">
                  <v:shape id="图片 3269" o:spid="_x0000_s1075" type="#_x0000_t75" alt="https://timgsa.baidu.com/timg?image&amp;quality=80&amp;size=b9999_10000&amp;sec=1605095232315&amp;di=007e6fd20eba0aaf50e39c8a21d9ea2e&amp;imgtype=0&amp;src=http%3A%2F%2Fwww.qnong.com.cn%2Fuploadfile%2F2018%2F0706%2F20180706032644318.jpg" style="position:absolute;width:20256;height:13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Yu0LGAAAA3QAAAA8AAABkcnMvZG93bnJldi54bWxEj0uLwkAQhO8L/oehBW/rxMeKRkcRwcdh&#10;QYwBr02mTaKZnpAZNfvvd4SFPRZV9RW1WLWmEk9qXGlZwaAfgSDOrC45V5Cet59TEM4ja6wsk4If&#10;crBadj4WGGv74hM9E5+LAGEXo4LC+zqW0mUFGXR9WxMH72obgz7IJpe6wVeAm0oOo2giDZYcFgqs&#10;aVNQdk8eRsFl9p0e9e0u98merrvxuk63ly+let12PQfhqfX/4b/2QSsYDSczeL8JT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1i7QsYAAADdAAAADwAAAAAAAAAAAAAA&#10;AACfAgAAZHJzL2Rvd25yZXYueG1sUEsFBgAAAAAEAAQA9wAAAJIDAAAAAA==&#10;">
                    <v:imagedata r:id="rId43" o:title="timg?image&amp;quality=80&amp;size=b9999_10000&amp;sec=1605095232315&amp;di=007e6fd20eba0aaf50e39c8a21d9ea2e&amp;imgtype=0&amp;src=http%3A%2F%2Fwww.qnong.com.cn%2Fuploadfile%2F2018%2F0706%2F20180706032644318"/>
                    <v:path arrowok="t"/>
                  </v:shape>
                  <v:shape id="_x0000_s1076" type="#_x0000_t202" style="position:absolute;left:12702;top:9714;width:697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SUMAA&#10;AADdAAAADwAAAGRycy9kb3ducmV2LnhtbERPy4rCMBTdC/5DuIIb0VQdrVajjIKDWx8fcG2ubbG5&#10;KU3G1r83C8Hl4bzX29aU4km1KywrGI8iEMSp1QVnCq6Xw3ABwnlkjaVlUvAiB9tNt7PGRNuGT/Q8&#10;+0yEEHYJKsi9rxIpXZqTQTeyFXHg7rY26AOsM6lrbEK4KeUkiubSYMGhIceK9jmlj/O/UXA/NoPZ&#10;srn9+Wt8+pnvsIhv9qVUv9f+rkB4av1X/HEftYLpJA77w5vw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jSUMAAAADdAAAADwAAAAAAAAAAAAAAAACYAgAAZHJzL2Rvd25y&#10;ZXYueG1sUEsFBgAAAAAEAAQA9QAAAIUDAAAAAA==&#10;" stroked="f">
                    <v:textbox>
                      <w:txbxContent>
                        <w:p w:rsidR="007B5986" w:rsidRPr="00354144" w:rsidRDefault="007B5986" w:rsidP="00AD062D">
                          <w:pPr>
                            <w:spacing w:line="240" w:lineRule="auto"/>
                            <w:rPr>
                              <w:sz w:val="18"/>
                            </w:rPr>
                          </w:pPr>
                          <w:r>
                            <w:rPr>
                              <w:rFonts w:hint="eastAsia"/>
                              <w:sz w:val="18"/>
                            </w:rPr>
                            <w:t>东北民猪</w:t>
                          </w:r>
                        </w:p>
                      </w:txbxContent>
                    </v:textbox>
                  </v:shape>
                </v:group>
                <v:group id="组合 3271" o:spid="_x0000_s1077" style="position:absolute;left:22034;top:127;width:20638;height:12001" coordsize="21272,13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VXzMUAAADdAAAADwAAAGRycy9kb3ducmV2LnhtbESPQYvCMBSE78L+h/AE&#10;b5pWWV2qUURW2YMsqAvi7dE822LzUprY1n9vhAWPw8x8wyxWnSlFQ7UrLCuIRxEI4tTqgjMFf6ft&#10;8AuE88gaS8uk4EEOVsuP3gITbVs+UHP0mQgQdgkqyL2vEildmpNBN7IVcfCutjbog6wzqWtsA9yU&#10;chxFU2mw4LCQY0WbnNLb8W4U7Fps15P4u9nfrpvH5fT5e97HpNSg363nIDx1/h3+b/9oBZPxLIb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SlV8zFAAAA3QAA&#10;AA8AAAAAAAAAAAAAAAAAqgIAAGRycy9kb3ducmV2LnhtbFBLBQYAAAAABAAEAPoAAACcAwAAAAA=&#10;">
                  <v:shape id="图片 3272" o:spid="_x0000_s1078" type="#_x0000_t75" alt="https://timgsa.baidu.com/timg?image&amp;quality=80&amp;size=b9999_10000&amp;sec=1605096704200&amp;di=8b601d3512622263102f3f2f098401dd&amp;imgtype=0&amp;src=http%3A%2F%2Fwww.qnong.com.cn%2Fuploadfile%2F2018%2F0706%2F20180706032703813.jpg" style="position:absolute;width:21272;height:13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OwTXGAAAA3QAAAA8AAABkcnMvZG93bnJldi54bWxEj1FrwkAQhN8L/Q/HFvpS9GIEK6mnlIJU&#10;UijWtO9LbptEc3sht2r8916h4OMwM98wi9XgWnWiPjSeDUzGCSji0tuGKwPfxXo0BxUE2WLrmQxc&#10;KMBqeX+3wMz6M3/RaSeVihAOGRqoRbpM61DW5DCMfUccvV/fO5Qo+0rbHs8R7lqdJslMO2w4LtTY&#10;0VtN5WF3dAak/Pg5bvLt5X1bPIUi38/0p+TGPD4Mry+ghAa5hf/bG2tgmj6n8PcmPgG9v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47BNcYAAADdAAAADwAAAAAAAAAAAAAA&#10;AACfAgAAZHJzL2Rvd25yZXYueG1sUEsFBgAAAAAEAAQA9wAAAJIDAAAAAA==&#10;">
                    <v:imagedata r:id="rId44" o:title="timg?image&amp;quality=80&amp;size=b9999_10000&amp;sec=1605096704200&amp;di=8b601d3512622263102f3f2f098401dd&amp;imgtype=0&amp;src=http%3A%2F%2Fwww.qnong.com.cn%2Fuploadfile%2F2018%2F0706%2F20180706032703813"/>
                    <v:path arrowok="t"/>
                  </v:shape>
                  <v:shape id="_x0000_s1079" type="#_x0000_t202" style="position:absolute;left:6344;top:10542;width:5968;height:3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MJ8QA&#10;AADdAAAADwAAAGRycy9kb3ducmV2LnhtbESP3YrCMBSE74V9h3AWvJE1Xf+qXaOooHhb1wc4Nse2&#10;bHNSmqytb28EwcthZr5hluvOVOJGjSstK/geRiCIM6tLzhWcf/dfcxDOI2usLJOCOzlYrz56S0y0&#10;bTml28nnIkDYJaig8L5OpHRZQQbd0NbEwbvaxqAPssmlbrANcFPJURTNpMGSw0KBNe0Kyv5O/0bB&#10;9dgOpov2cvDnOJ3MtljGF3tXqv/ZbX5AeOr8O/xqH7WC8Sgew/N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qTCfEAAAA3QAAAA8AAAAAAAAAAAAAAAAAmAIAAGRycy9k&#10;b3ducmV2LnhtbFBLBQYAAAAABAAEAPUAAACJAwAAAAA=&#10;" stroked="f">
                    <v:textbox>
                      <w:txbxContent>
                        <w:p w:rsidR="007B5986" w:rsidRPr="00354144" w:rsidRDefault="007B5986" w:rsidP="00AD062D">
                          <w:pPr>
                            <w:spacing w:line="240" w:lineRule="auto"/>
                            <w:rPr>
                              <w:sz w:val="18"/>
                            </w:rPr>
                          </w:pPr>
                          <w:r>
                            <w:rPr>
                              <w:rFonts w:hint="eastAsia"/>
                              <w:sz w:val="18"/>
                            </w:rPr>
                            <w:t>八眉猪</w:t>
                          </w:r>
                        </w:p>
                      </w:txbxContent>
                    </v:textbox>
                  </v:shape>
                </v:group>
                <v:shape id="_x0000_s1080" type="#_x0000_t202" style="position:absolute;left:13652;top:12573;width:14161;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UU8QA&#10;AADdAAAADwAAAGRycy9kb3ducmV2LnhtbESP3YrCMBSE74V9h3AWvJE19be7XaOooHhb1wc4Nse2&#10;bHNSmmjr2xtB8HKYmW+YxaozlbhR40rLCkbDCARxZnXJuYLT3+7rG4TzyBory6TgTg5Wy4/eAhNt&#10;W07pdvS5CBB2CSoovK8TKV1WkEE3tDVx8C62MeiDbHKpG2wD3FRyHEVzabDksFBgTduCsv/j1Si4&#10;HNrB7Kc97/0pTqfzDZbx2d6V6n92618Qnjr/Dr/aB61gMo6n8HwTn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D1FPEAAAA3QAAAA8AAAAAAAAAAAAAAAAAmAIAAGRycy9k&#10;b3ducmV2LnhtbFBLBQYAAAAABAAEAPUAAACJAw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3</w:t>
                        </w:r>
                        <w:r>
                          <w:rPr>
                            <w:rFonts w:asciiTheme="minorEastAsia" w:hAnsiTheme="minorEastAsia" w:hint="eastAsia"/>
                            <w:sz w:val="18"/>
                          </w:rPr>
                          <w:t>华北型</w:t>
                        </w:r>
                        <w:r w:rsidRPr="009D21FB">
                          <w:rPr>
                            <w:rFonts w:asciiTheme="minorEastAsia" w:hAnsiTheme="minorEastAsia" w:hint="eastAsia"/>
                            <w:sz w:val="18"/>
                          </w:rPr>
                          <w:t>猪代表</w:t>
                        </w:r>
                      </w:p>
                    </w:txbxContent>
                  </v:textbox>
                </v:shape>
                <w10:anchorlock/>
              </v:group>
            </w:pict>
          </mc:Fallback>
        </mc:AlternateContent>
      </w:r>
      <w:r w:rsidR="00313BF1">
        <w:rPr>
          <w:rFonts w:asciiTheme="minorEastAsia" w:hAnsiTheme="minorEastAsia" w:cs="Times New Roman"/>
          <w:kern w:val="0"/>
          <w:szCs w:val="21"/>
        </w:rPr>
        <w:t xml:space="preserve">     </w:t>
      </w:r>
    </w:p>
    <w:p w:rsidR="00AD062D" w:rsidRPr="00C55CF6" w:rsidRDefault="00AD062D" w:rsidP="00AD062D">
      <w:pPr>
        <w:tabs>
          <w:tab w:val="left" w:pos="5306"/>
        </w:tabs>
        <w:spacing w:line="240" w:lineRule="auto"/>
        <w:ind w:firstLineChars="200" w:firstLine="480"/>
        <w:jc w:val="left"/>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 xml:space="preserve">（二）华南型 </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华南型猪主要分布于南岭与珠江流域以南，包括云南省的西南和南部边缘地区、广东、广西、福建、海南和台湾省等地。</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华南型猪毛色多为黑白花，头、臀部多为黑色，腹部多为白色，体躯较小，体型丰满，背腰宽圆下凹，腹大下垂，皮薄毛稀，耳小直立或向两侧平伸。这类型猪性成熟较早，母猪</w:t>
      </w:r>
      <w:r w:rsidRPr="00C55CF6">
        <w:rPr>
          <w:rFonts w:asciiTheme="minorEastAsia" w:hAnsiTheme="minorEastAsia" w:cs="Times New Roman" w:hint="eastAsia"/>
          <w:kern w:val="0"/>
          <w:szCs w:val="21"/>
        </w:rPr>
        <w:lastRenderedPageBreak/>
        <w:t>多在3</w:t>
      </w:r>
      <w:r w:rsidR="007B632C"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4月龄开始发情，产仔数较少，每胎8</w:t>
      </w:r>
      <w:r w:rsidR="007B632C"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10头，皮薄膘厚，肉质细嫩。</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华南型猪的代表品种有两广小花猪、滇南小耳猪、香猪、槐猪、桃源猪等（见图</w:t>
      </w:r>
      <w:r w:rsidRPr="00C55CF6">
        <w:rPr>
          <w:rFonts w:asciiTheme="minorEastAsia" w:hAnsiTheme="minorEastAsia" w:cs="Times New Roman"/>
          <w:kern w:val="0"/>
          <w:szCs w:val="21"/>
        </w:rPr>
        <w:t>1</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4</w:t>
      </w:r>
      <w:r w:rsidRPr="00C55CF6">
        <w:rPr>
          <w:rFonts w:asciiTheme="minorEastAsia" w:hAnsiTheme="minorEastAsia" w:cs="Times New Roman" w:hint="eastAsia"/>
          <w:kern w:val="0"/>
          <w:szCs w:val="21"/>
        </w:rPr>
        <w:t>）。</w:t>
      </w:r>
    </w:p>
    <w:p w:rsidR="00AD062D" w:rsidRPr="00C55CF6" w:rsidRDefault="00AD062D" w:rsidP="00313BF1">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noProof/>
          <w:kern w:val="0"/>
          <w:szCs w:val="21"/>
        </w:rPr>
        <mc:AlternateContent>
          <mc:Choice Requires="wpg">
            <w:drawing>
              <wp:inline distT="0" distB="0" distL="0" distR="0">
                <wp:extent cx="3949700" cy="1689100"/>
                <wp:effectExtent l="0" t="0" r="0" b="6350"/>
                <wp:docPr id="3275" name="组合 3275"/>
                <wp:cNvGraphicFramePr/>
                <a:graphic xmlns:a="http://schemas.openxmlformats.org/drawingml/2006/main">
                  <a:graphicData uri="http://schemas.microsoft.com/office/word/2010/wordprocessingGroup">
                    <wpg:wgp>
                      <wpg:cNvGrpSpPr/>
                      <wpg:grpSpPr>
                        <a:xfrm>
                          <a:off x="0" y="0"/>
                          <a:ext cx="3949700" cy="1689100"/>
                          <a:chOff x="0" y="0"/>
                          <a:chExt cx="3949700" cy="1689100"/>
                        </a:xfrm>
                      </wpg:grpSpPr>
                      <wpg:grpSp>
                        <wpg:cNvPr id="3276" name="组合 3276"/>
                        <wpg:cNvGrpSpPr/>
                        <wpg:grpSpPr>
                          <a:xfrm>
                            <a:off x="0" y="0"/>
                            <a:ext cx="1898650" cy="1336040"/>
                            <a:chOff x="0" y="0"/>
                            <a:chExt cx="1898650" cy="1336040"/>
                          </a:xfrm>
                        </wpg:grpSpPr>
                        <pic:pic xmlns:pic="http://schemas.openxmlformats.org/drawingml/2006/picture">
                          <pic:nvPicPr>
                            <pic:cNvPr id="3277" name="图片 3277" descr="C:\Users\FKL\Desktop\养猪与猪病图片\小耳花猪_副本.jpg"/>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8650" cy="1336040"/>
                            </a:xfrm>
                            <a:prstGeom prst="rect">
                              <a:avLst/>
                            </a:prstGeom>
                            <a:noFill/>
                            <a:ln>
                              <a:noFill/>
                            </a:ln>
                          </pic:spPr>
                        </pic:pic>
                        <wps:wsp>
                          <wps:cNvPr id="3278" name="文本框 2"/>
                          <wps:cNvSpPr txBox="1">
                            <a:spLocks noChangeArrowheads="1"/>
                          </wps:cNvSpPr>
                          <wps:spPr bwMode="auto">
                            <a:xfrm>
                              <a:off x="57150" y="990600"/>
                              <a:ext cx="660400" cy="31750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小耳花猪</w:t>
                                </w:r>
                              </w:p>
                            </w:txbxContent>
                          </wps:txbx>
                          <wps:bodyPr rot="0" vert="horz" wrap="square" lIns="91440" tIns="45720" rIns="91440" bIns="45720" anchor="t" anchorCtr="0">
                            <a:noAutofit/>
                          </wps:bodyPr>
                        </wps:wsp>
                      </wpg:grpSp>
                      <wpg:grpSp>
                        <wpg:cNvPr id="3279" name="组合 3279"/>
                        <wpg:cNvGrpSpPr/>
                        <wpg:grpSpPr>
                          <a:xfrm>
                            <a:off x="2139950" y="0"/>
                            <a:ext cx="1809750" cy="1323340"/>
                            <a:chOff x="0" y="0"/>
                            <a:chExt cx="1809750" cy="1323340"/>
                          </a:xfrm>
                        </wpg:grpSpPr>
                        <pic:pic xmlns:pic="http://schemas.openxmlformats.org/drawingml/2006/picture">
                          <pic:nvPicPr>
                            <pic:cNvPr id="3280" name="图片 3280" descr="https://timgsa.baidu.com/timg?image&amp;quality=80&amp;size=b9999_10000&amp;sec=1605097034028&amp;di=a487b91c54ba0e72c84389eb9fbb0313&amp;imgtype=0&amp;src=http%3A%2F%2Fimg3.imgtn.bdimg.com%2Fit%2Fu%3D1231542283%2C445762440%26fm%3D214%26gp%3D0.jp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9750" cy="1323340"/>
                            </a:xfrm>
                            <a:prstGeom prst="rect">
                              <a:avLst/>
                            </a:prstGeom>
                            <a:noFill/>
                            <a:ln>
                              <a:noFill/>
                            </a:ln>
                          </pic:spPr>
                        </pic:pic>
                        <wps:wsp>
                          <wps:cNvPr id="3281" name="文本框 2"/>
                          <wps:cNvSpPr txBox="1">
                            <a:spLocks noChangeArrowheads="1"/>
                          </wps:cNvSpPr>
                          <wps:spPr bwMode="auto">
                            <a:xfrm>
                              <a:off x="1270000" y="1003300"/>
                              <a:ext cx="450850" cy="305435"/>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香猪</w:t>
                                </w:r>
                              </w:p>
                            </w:txbxContent>
                          </wps:txbx>
                          <wps:bodyPr rot="0" vert="horz" wrap="square" lIns="91440" tIns="45720" rIns="91440" bIns="45720" anchor="t" anchorCtr="0">
                            <a:noAutofit/>
                          </wps:bodyPr>
                        </wps:wsp>
                      </wpg:grpSp>
                      <wps:wsp>
                        <wps:cNvPr id="3282" name="文本框 2"/>
                        <wps:cNvSpPr txBox="1">
                          <a:spLocks noChangeArrowheads="1"/>
                        </wps:cNvSpPr>
                        <wps:spPr bwMode="auto">
                          <a:xfrm>
                            <a:off x="1333500" y="14097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4</w:t>
                              </w:r>
                              <w:r>
                                <w:rPr>
                                  <w:rFonts w:asciiTheme="minorEastAsia" w:hAnsiTheme="minorEastAsia" w:hint="eastAsia"/>
                                  <w:sz w:val="18"/>
                                </w:rPr>
                                <w:t>华南型</w:t>
                              </w:r>
                              <w:r w:rsidRPr="009D21FB">
                                <w:rPr>
                                  <w:rFonts w:asciiTheme="minorEastAsia" w:hAnsiTheme="minorEastAsia" w:hint="eastAsia"/>
                                  <w:sz w:val="18"/>
                                </w:rPr>
                                <w:t>猪代表</w:t>
                              </w:r>
                            </w:p>
                          </w:txbxContent>
                        </wps:txbx>
                        <wps:bodyPr rot="0" vert="horz" wrap="square" lIns="91440" tIns="45720" rIns="91440" bIns="45720" anchor="t" anchorCtr="0">
                          <a:noAutofit/>
                        </wps:bodyPr>
                      </wps:wsp>
                    </wpg:wgp>
                  </a:graphicData>
                </a:graphic>
              </wp:inline>
            </w:drawing>
          </mc:Choice>
          <mc:Fallback>
            <w:pict>
              <v:group id="组合 3275" o:spid="_x0000_s1081" style="width:311pt;height:133pt;mso-position-horizontal-relative:char;mso-position-vertical-relative:line" coordsize="39497,168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">
                <v:group id="组合 3276" o:spid="_x0000_s1082" style="position:absolute;width:18986;height:13360" coordsize="18986,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zPuMYAAADdAAAADwAAAGRycy9kb3ducmV2LnhtbESPT4vCMBTE7wv7HcJb&#10;8KZpFXWpRhHRZQ8i+AcWb4/m2Rabl9LEtn57Iwh7HGbmN8x82ZlSNFS7wrKCeBCBIE6tLjhTcD5t&#10;+98gnEfWWFomBQ9ysFx8fswx0bblAzVHn4kAYZeggtz7KpHSpTkZdANbEQfvamuDPsg6k7rGNsBN&#10;KYdRNJEGCw4LOVa0zim9He9GwU+L7WoUb5rd7bp+XE7j/d8uJqV6X91qBsJT5//D7/avVjAaTi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TM+4xgAAAN0A&#10;AAAPAAAAAAAAAAAAAAAAAKoCAABkcnMvZG93bnJldi54bWxQSwUGAAAAAAQABAD6AAAAnQMAAAAA&#10;">
                  <v:shape id="图片 3277" o:spid="_x0000_s1083" type="#_x0000_t75" style="position:absolute;width:18986;height:13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d3q7EAAAA3QAAAA8AAABkcnMvZG93bnJldi54bWxEj0+LwjAUxO+C3yE8wZumKqzSNYoKSk8L&#10;/kP29mjetmWbl9JEW/30RhA8DjPzG2a+bE0pblS7wrKC0TACQZxaXXCm4HTcDmYgnEfWWFomBXdy&#10;sFx0O3OMtW14T7eDz0SAsItRQe59FUvp0pwMuqGtiIP3Z2uDPsg6k7rGJsBNKcdR9CUNFhwWcqxo&#10;k1P6f7gaBT/V6fybFBHu/CVxj/Ol2a1to1S/166+QXhq/Sf8bidawWQ8ncLrTXgCcvEE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d3q7EAAAA3QAAAA8AAAAAAAAAAAAAAAAA&#10;nwIAAGRycy9kb3ducmV2LnhtbFBLBQYAAAAABAAEAPcAAACQAwAAAAA=&#10;">
                    <v:imagedata r:id="rId47" o:title="小耳花猪_副本"/>
                    <v:path arrowok="t"/>
                  </v:shape>
                  <v:shape id="_x0000_s1084" type="#_x0000_t202" style="position:absolute;left:571;top:9906;width:6604;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7eVsAA&#10;AADdAAAADwAAAGRycy9kb3ducmV2LnhtbERPy4rCMBTdC/5DuIIb0VQdrVajjIKDWx8fcG2ubbG5&#10;KU3G1r83C8Hl4bzX29aU4km1KywrGI8iEMSp1QVnCq6Xw3ABwnlkjaVlUvAiB9tNt7PGRNuGT/Q8&#10;+0yEEHYJKsi9rxIpXZqTQTeyFXHg7rY26AOsM6lrbEK4KeUkiubSYMGhIceK9jmlj/O/UXA/NoPZ&#10;srn9+Wt8+pnvsIhv9qVUv9f+rkB4av1X/HEftYLpJA5zw5vw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I7eVsAAAADdAAAADwAAAAAAAAAAAAAAAACYAgAAZHJzL2Rvd25y&#10;ZXYueG1sUEsFBgAAAAAEAAQA9QAAAIUDAAAAAA==&#10;" stroked="f">
                    <v:textbox>
                      <w:txbxContent>
                        <w:p w:rsidR="007B5986" w:rsidRPr="00354144" w:rsidRDefault="007B5986" w:rsidP="00AD062D">
                          <w:pPr>
                            <w:spacing w:line="240" w:lineRule="auto"/>
                            <w:rPr>
                              <w:sz w:val="18"/>
                            </w:rPr>
                          </w:pPr>
                          <w:r>
                            <w:rPr>
                              <w:rFonts w:hint="eastAsia"/>
                              <w:sz w:val="18"/>
                            </w:rPr>
                            <w:t>小耳花猪</w:t>
                          </w:r>
                        </w:p>
                      </w:txbxContent>
                    </v:textbox>
                  </v:shape>
                </v:group>
                <v:group id="组合 3279" o:spid="_x0000_s1085" style="position:absolute;left:21399;width:18098;height:13233" coordsize="18097,13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NbysYAAADdAAAADwAAAGRycy9kb3ducmV2LnhtbESPQWvCQBSE70L/w/IK&#10;3uomirZGVxGx0oMIjQXx9sg+k2D2bchuk/jvu0LB4zAz3zDLdW8q0VLjSssK4lEEgjizuuRcwc/p&#10;8+0DhPPIGivLpOBODtarl8ESE207/qY29bkIEHYJKii8rxMpXVaQQTeyNXHwrrYx6INscqkb7ALc&#10;VHIcRTNpsOSwUGBN24KyW/prFOw77DaTeNcebtft/XKaHs+HmJQavvabBQhPvX+G/9tfWsFk/D6H&#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01vKxgAAAN0A&#10;AAAPAAAAAAAAAAAAAAAAAKoCAABkcnMvZG93bnJldi54bWxQSwUGAAAAAAQABAD6AAAAnQMAAAAA&#10;">
                  <v:shape id="图片 3280" o:spid="_x0000_s1086" type="#_x0000_t75" alt="https://timgsa.baidu.com/timg?image&amp;quality=80&amp;size=b9999_10000&amp;sec=1605097034028&amp;di=a487b91c54ba0e72c84389eb9fbb0313&amp;imgtype=0&amp;src=http%3A%2F%2Fimg3.imgtn.bdimg.com%2Fit%2Fu%3D1231542283%2C445762440%26fm%3D214%26gp%3D0.jpg" style="position:absolute;width:18097;height:13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3AojEAAAA3QAAAA8AAABkcnMvZG93bnJldi54bWxET89rwjAUvgv7H8Ib7Kbp3FDpGmU4Bs6L&#10;2O7S2yN5tnXNS2ky2+2vNwfB48f3O9uMthUX6n3jWMHzLAFBrJ1puFLwXXxOVyB8QDbYOiYFf+Rh&#10;s36YZJgaN/CRLnmoRAxhn6KCOoQuldLrmiz6meuII3dyvcUQYV9J0+MQw20r50mykBYbjg01drSt&#10;Sf/kv1YBF8lOD9tz/vE16tf/skS/POyVenoc399ABBrDXXxz74yCl/kq7o9v4hOQ6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3AojEAAAA3QAAAA8AAAAAAAAAAAAAAAAA&#10;nwIAAGRycy9kb3ducmV2LnhtbFBLBQYAAAAABAAEAPcAAACQAwAAAAA=&#10;">
                    <v:imagedata r:id="rId48" o:title="timg?image&amp;quality=80&amp;size=b9999_10000&amp;sec=1605097034028&amp;di=a487b91c54ba0e72c84389eb9fbb0313&amp;imgtype=0&amp;src=http%3A%2F%2Fimg3.imgtn.bdimg.com%2Fit%2Fu%3D1231542283%2C445762440%26fm%3D214%26gp%3D0"/>
                    <v:path arrowok="t"/>
                  </v:shape>
                  <v:shape id="_x0000_s1087" type="#_x0000_t202" style="position:absolute;left:12700;top:10033;width:4508;height:3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H7MQA&#10;AADdAAAADwAAAGRycy9kb3ducmV2LnhtbESP0YrCMBRE34X9h3AXfJE11XWtW42iC4qvun7AbXNt&#10;i81NaaKtf28EwcdhZs4wi1VnKnGjxpWWFYyGEQjizOqScwWn/+3XDITzyBory6TgTg5Wy4/eAhNt&#10;Wz7Q7ehzESDsElRQeF8nUrqsIINuaGvi4J1tY9AH2eRSN9gGuKnkOIqm0mDJYaHAmv4Kyi7Hq1Fw&#10;3reDn9823flTfJhMN1jGqb0r1f/s1nMQnjr/Dr/ae63gezwbwf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B+zEAAAA3QAAAA8AAAAAAAAAAAAAAAAAmAIAAGRycy9k&#10;b3ducmV2LnhtbFBLBQYAAAAABAAEAPUAAACJAwAAAAA=&#10;" stroked="f">
                    <v:textbox>
                      <w:txbxContent>
                        <w:p w:rsidR="007B5986" w:rsidRPr="00354144" w:rsidRDefault="007B5986" w:rsidP="00AD062D">
                          <w:pPr>
                            <w:spacing w:line="240" w:lineRule="auto"/>
                            <w:rPr>
                              <w:sz w:val="18"/>
                            </w:rPr>
                          </w:pPr>
                          <w:r>
                            <w:rPr>
                              <w:rFonts w:hint="eastAsia"/>
                              <w:sz w:val="18"/>
                            </w:rPr>
                            <w:t>香猪</w:t>
                          </w:r>
                        </w:p>
                      </w:txbxContent>
                    </v:textbox>
                  </v:shape>
                </v:group>
                <v:shape id="_x0000_s1088" type="#_x0000_t202" style="position:absolute;left:13335;top:14097;width:1416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OZm8UA&#10;AADdAAAADwAAAGRycy9kb3ducmV2LnhtbESP0WrCQBRE3wv+w3IFX4puTNuo0VVqoSWvRj/gmr0m&#10;wezdkN2a5O+7hUIfh5k5w+wOg2nEgzpXW1awXEQgiAuray4VXM6f8zUI55E1NpZJwUgODvvJ0w5T&#10;bXs+0SP3pQgQdikqqLxvUyldUZFBt7AtcfButjPog+xKqTvsA9w0Mo6iRBqsOSxU2NJHRcU9/zYK&#10;bln//Lbpr1/+sjq9JkesV1c7KjWbDu9bEJ4G/x/+a2dawUu8juH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5mbxQAAAN0AAAAPAAAAAAAAAAAAAAAAAJgCAABkcnMv&#10;ZG93bnJldi54bWxQSwUGAAAAAAQABAD1AAAAigM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4</w:t>
                        </w:r>
                        <w:r>
                          <w:rPr>
                            <w:rFonts w:asciiTheme="minorEastAsia" w:hAnsiTheme="minorEastAsia" w:hint="eastAsia"/>
                            <w:sz w:val="18"/>
                          </w:rPr>
                          <w:t>华南型</w:t>
                        </w:r>
                        <w:r w:rsidRPr="009D21FB">
                          <w:rPr>
                            <w:rFonts w:asciiTheme="minorEastAsia" w:hAnsiTheme="minorEastAsia" w:hint="eastAsia"/>
                            <w:sz w:val="18"/>
                          </w:rPr>
                          <w:t>猪代表</w:t>
                        </w:r>
                      </w:p>
                    </w:txbxContent>
                  </v:textbox>
                </v:shape>
                <w10:anchorlock/>
              </v:group>
            </w:pict>
          </mc:Fallback>
        </mc:AlternateContent>
      </w:r>
    </w:p>
    <w:p w:rsidR="00AD062D" w:rsidRPr="00C55CF6" w:rsidRDefault="00AD062D" w:rsidP="00AD062D">
      <w:pPr>
        <w:tabs>
          <w:tab w:val="left" w:pos="5306"/>
        </w:tabs>
        <w:spacing w:line="240" w:lineRule="auto"/>
        <w:ind w:firstLineChars="200" w:firstLine="480"/>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（三）华中型</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华中型猪主要分布于长江中下游 和珠江之间广大地区。</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华中型猪毛色以黑白花为主，头尾多为黑色，体躯中部有大小不等的黑斑，个别猪全黑。体型与华南型猪相似但体躯较华南型猪大，背腰较宽而多下凹。</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华中型猪成熟较早，体质较疏松，骨骼细致，肉质细嫩，生产性能介于华南与华北之间，一般产仔10</w:t>
      </w:r>
      <w:r w:rsidR="007B632C"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12头，乳头6</w:t>
      </w:r>
      <w:r w:rsidR="007B632C"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7对。</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 xml:space="preserve"> 华中型猪的代表品种有浙江金华猪、华中两头乌猪、湖南宁乡猪、赣中南花猪、大花白猪、福州黑猪、莆田黑猪等（见图</w:t>
      </w:r>
      <w:r w:rsidRPr="00C55CF6">
        <w:rPr>
          <w:rFonts w:asciiTheme="minorEastAsia" w:hAnsiTheme="minorEastAsia" w:cs="Times New Roman"/>
          <w:kern w:val="0"/>
          <w:szCs w:val="21"/>
        </w:rPr>
        <w:t>1</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5</w:t>
      </w:r>
      <w:r w:rsidRPr="00C55CF6">
        <w:rPr>
          <w:rFonts w:asciiTheme="minorEastAsia" w:hAnsiTheme="minorEastAsia" w:cs="Times New Roman" w:hint="eastAsia"/>
          <w:kern w:val="0"/>
          <w:szCs w:val="21"/>
        </w:rPr>
        <w:t>）。</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kern w:val="0"/>
          <w:szCs w:val="21"/>
        </w:rPr>
        <w:t xml:space="preserve">    </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noProof/>
          <w:kern w:val="0"/>
          <w:szCs w:val="21"/>
        </w:rPr>
        <mc:AlternateContent>
          <mc:Choice Requires="wpg">
            <w:drawing>
              <wp:inline distT="0" distB="0" distL="0" distR="0">
                <wp:extent cx="4298950" cy="1574800"/>
                <wp:effectExtent l="0" t="0" r="6350" b="6350"/>
                <wp:docPr id="3283" name="组合 3283"/>
                <wp:cNvGraphicFramePr/>
                <a:graphic xmlns:a="http://schemas.openxmlformats.org/drawingml/2006/main">
                  <a:graphicData uri="http://schemas.microsoft.com/office/word/2010/wordprocessingGroup">
                    <wpg:wgp>
                      <wpg:cNvGrpSpPr/>
                      <wpg:grpSpPr>
                        <a:xfrm>
                          <a:off x="0" y="0"/>
                          <a:ext cx="4298950" cy="1574800"/>
                          <a:chOff x="0" y="0"/>
                          <a:chExt cx="4298950" cy="1574800"/>
                        </a:xfrm>
                      </wpg:grpSpPr>
                      <wpg:grpSp>
                        <wpg:cNvPr id="3284" name="组合 3284"/>
                        <wpg:cNvGrpSpPr/>
                        <wpg:grpSpPr>
                          <a:xfrm>
                            <a:off x="0" y="6350"/>
                            <a:ext cx="2070100" cy="1238250"/>
                            <a:chOff x="0" y="0"/>
                            <a:chExt cx="2070100" cy="1238250"/>
                          </a:xfrm>
                        </wpg:grpSpPr>
                        <pic:pic xmlns:pic="http://schemas.openxmlformats.org/drawingml/2006/picture">
                          <pic:nvPicPr>
                            <pic:cNvPr id="3285" name="图片 3285" descr="https://timgsa.baidu.com/timg?image&amp;quality=80&amp;size=b9999_10000&amp;sec=1605097584139&amp;di=412133d9d5c6ae187211e2aea27cc3b0&amp;imgtype=0&amp;src=http%3A%2F%2Fimg3.jiemian.com%2Fjiemian%2Foriginal%2F20170717%2F150026152146740900_a580xH.jp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63750" cy="1238250"/>
                            </a:xfrm>
                            <a:prstGeom prst="rect">
                              <a:avLst/>
                            </a:prstGeom>
                            <a:noFill/>
                            <a:ln>
                              <a:noFill/>
                            </a:ln>
                          </pic:spPr>
                        </pic:pic>
                        <wps:wsp>
                          <wps:cNvPr id="3286" name="文本框 2"/>
                          <wps:cNvSpPr txBox="1">
                            <a:spLocks noChangeArrowheads="1"/>
                          </wps:cNvSpPr>
                          <wps:spPr bwMode="auto">
                            <a:xfrm>
                              <a:off x="1517650" y="958850"/>
                              <a:ext cx="552450" cy="24765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金华猪</w:t>
                                </w:r>
                              </w:p>
                            </w:txbxContent>
                          </wps:txbx>
                          <wps:bodyPr rot="0" vert="horz" wrap="square" lIns="91440" tIns="45720" rIns="91440" bIns="45720" anchor="t" anchorCtr="0">
                            <a:noAutofit/>
                          </wps:bodyPr>
                        </wps:wsp>
                      </wpg:grpSp>
                      <wpg:grpSp>
                        <wpg:cNvPr id="3287" name="组合 3287"/>
                        <wpg:cNvGrpSpPr/>
                        <wpg:grpSpPr>
                          <a:xfrm>
                            <a:off x="2368550" y="0"/>
                            <a:ext cx="1930400" cy="1219200"/>
                            <a:chOff x="0" y="0"/>
                            <a:chExt cx="1828800" cy="1149350"/>
                          </a:xfrm>
                        </wpg:grpSpPr>
                        <pic:pic xmlns:pic="http://schemas.openxmlformats.org/drawingml/2006/picture">
                          <pic:nvPicPr>
                            <pic:cNvPr id="3288" name="图片 3288" descr="C:\Users\FKL\Desktop\养猪与猪病图片\宁乡猪.jp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28800" cy="1149350"/>
                            </a:xfrm>
                            <a:prstGeom prst="rect">
                              <a:avLst/>
                            </a:prstGeom>
                            <a:noFill/>
                            <a:ln>
                              <a:noFill/>
                            </a:ln>
                          </pic:spPr>
                        </pic:pic>
                        <wps:wsp>
                          <wps:cNvPr id="3289" name="文本框 2"/>
                          <wps:cNvSpPr txBox="1">
                            <a:spLocks noChangeArrowheads="1"/>
                          </wps:cNvSpPr>
                          <wps:spPr bwMode="auto">
                            <a:xfrm>
                              <a:off x="1270000" y="876300"/>
                              <a:ext cx="552450" cy="24765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宁乡猪</w:t>
                                </w:r>
                              </w:p>
                            </w:txbxContent>
                          </wps:txbx>
                          <wps:bodyPr rot="0" vert="horz" wrap="square" lIns="91440" tIns="45720" rIns="91440" bIns="45720" anchor="t" anchorCtr="0">
                            <a:noAutofit/>
                          </wps:bodyPr>
                        </wps:wsp>
                      </wpg:grpSp>
                      <wps:wsp>
                        <wps:cNvPr id="3290" name="文本框 2"/>
                        <wps:cNvSpPr txBox="1">
                          <a:spLocks noChangeArrowheads="1"/>
                        </wps:cNvSpPr>
                        <wps:spPr bwMode="auto">
                          <a:xfrm>
                            <a:off x="1581150" y="12954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 xml:space="preserve">5 </w:t>
                              </w:r>
                              <w:r>
                                <w:rPr>
                                  <w:rFonts w:asciiTheme="minorEastAsia" w:hAnsiTheme="minorEastAsia" w:hint="eastAsia"/>
                                  <w:sz w:val="18"/>
                                </w:rPr>
                                <w:t>华中型</w:t>
                              </w:r>
                              <w:r w:rsidRPr="009D21FB">
                                <w:rPr>
                                  <w:rFonts w:asciiTheme="minorEastAsia" w:hAnsiTheme="minorEastAsia" w:hint="eastAsia"/>
                                  <w:sz w:val="18"/>
                                </w:rPr>
                                <w:t>猪代表</w:t>
                              </w:r>
                            </w:p>
                          </w:txbxContent>
                        </wps:txbx>
                        <wps:bodyPr rot="0" vert="horz" wrap="square" lIns="91440" tIns="45720" rIns="91440" bIns="45720" anchor="t" anchorCtr="0">
                          <a:noAutofit/>
                        </wps:bodyPr>
                      </wps:wsp>
                    </wpg:wgp>
                  </a:graphicData>
                </a:graphic>
              </wp:inline>
            </w:drawing>
          </mc:Choice>
          <mc:Fallback>
            <w:pict>
              <v:group id="组合 3283" o:spid="_x0000_s1089" style="width:338.5pt;height:124pt;mso-position-horizontal-relative:char;mso-position-vertical-relative:line" coordsize="42989,157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">
                <v:group id="组合 3284" o:spid="_x0000_s1090" style="position:absolute;top:63;width:20701;height:12383" coordsize="20701,12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eEc8YAAADdAAAADwAAAGRycy9kb3ducmV2LnhtbESPT4vCMBTE7wt+h/CE&#10;va1pdVekGkVElz2I4B8Qb4/m2Rabl9LEtn57Iwh7HGbmN8xs0ZlSNFS7wrKCeBCBIE6tLjhTcDpu&#10;viYgnEfWWFomBQ9ysJj3PmaYaNvynpqDz0SAsEtQQe59lUjp0pwMuoGtiIN3tbVBH2SdSV1jG+Cm&#10;lMMoGkuDBYeFHCta5ZTeDnej4LfFdjmK1832dl09Lsef3Xkbk1Kf/W45BeGp8//hd/tPKxgNJ9/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B4RzxgAAAN0A&#10;AAAPAAAAAAAAAAAAAAAAAKoCAABkcnMvZG93bnJldi54bWxQSwUGAAAAAAQABAD6AAAAnQMAAAAA&#10;">
                  <v:shape id="图片 3285" o:spid="_x0000_s1091" type="#_x0000_t75" alt="https://timgsa.baidu.com/timg?image&amp;quality=80&amp;size=b9999_10000&amp;sec=1605097584139&amp;di=412133d9d5c6ae187211e2aea27cc3b0&amp;imgtype=0&amp;src=http%3A%2F%2Fimg3.jiemian.com%2Fjiemian%2Foriginal%2F20170717%2F150026152146740900_a580xH.jpg" style="position:absolute;width:20637;height:1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it6/DAAAA3QAAAA8AAABkcnMvZG93bnJldi54bWxEj91qAjEQhe8LvkMYoXc1W8UiW6MUocWC&#10;UrR9gGEzTbbdmSyb6K5vb4RCLw/n5+Ms1wM36kxdrIMYeJwUoEiqYGtxBr4+Xx8WoGJCsdgEIQMX&#10;irBeje6WWNrQy4HOx+RUHpFYogGfUltqHStPjHESWpLsfYeOMWXZOW077PM4N3paFE+asZZM8NjS&#10;xlP1ezxxhrBltznt/c+b23Hb47u+fMyNuR8PL8+gEg3pP/zX3loDs+liDrc3+Qno1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OK3r8MAAADdAAAADwAAAAAAAAAAAAAAAACf&#10;AgAAZHJzL2Rvd25yZXYueG1sUEsFBgAAAAAEAAQA9wAAAI8DAAAAAA==&#10;">
                    <v:imagedata r:id="rId50" o:title="timg?image&amp;quality=80&amp;size=b9999_10000&amp;sec=1605097584139&amp;di=412133d9d5c6ae187211e2aea27cc3b0&amp;imgtype=0&amp;src=http%3A%2F%2Fimg3.jiemian.com%2Fjiemian%2Foriginal%2F20170717%2F150026152146740900_a580xH"/>
                    <v:path arrowok="t"/>
                  </v:shape>
                  <v:shape id="_x0000_s1092" type="#_x0000_t202" style="position:absolute;left:15176;top:9588;width:5525;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ifmMUA&#10;AADdAAAADwAAAGRycy9kb3ducmV2LnhtbESP0WrCQBRE3wv+w3KFvhTdGNuo0VVaocVXYz7gmr0m&#10;wezdkN0m8e+7hUIfh5k5w+wOo2lET52rLStYzCMQxIXVNZcK8svnbA3CeWSNjWVS8CAHh/3kaYep&#10;tgOfqc98KQKEXYoKKu/bVEpXVGTQzW1LHLyb7Qz6ILtS6g6HADeNjKMokQZrDgsVtnSsqLhn30bB&#10;7TS8vG2G65fPV+fX5APr1dU+lHqeju9bEJ5G/x/+a5+0gmW8TuD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J+YxQAAAN0AAAAPAAAAAAAAAAAAAAAAAJgCAABkcnMv&#10;ZG93bnJldi54bWxQSwUGAAAAAAQABAD1AAAAigMAAAAA&#10;" stroked="f">
                    <v:textbox>
                      <w:txbxContent>
                        <w:p w:rsidR="007B5986" w:rsidRPr="00354144" w:rsidRDefault="007B5986" w:rsidP="00AD062D">
                          <w:pPr>
                            <w:spacing w:line="240" w:lineRule="auto"/>
                            <w:rPr>
                              <w:sz w:val="18"/>
                            </w:rPr>
                          </w:pPr>
                          <w:r>
                            <w:rPr>
                              <w:rFonts w:hint="eastAsia"/>
                              <w:sz w:val="18"/>
                            </w:rPr>
                            <w:t>金华猪</w:t>
                          </w:r>
                        </w:p>
                      </w:txbxContent>
                    </v:textbox>
                  </v:shape>
                </v:group>
                <v:group id="组合 3287" o:spid="_x0000_s1093" style="position:absolute;left:23685;width:19304;height:12192" coordsize="18288,11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dUaBMYAAADdAAAADwAAAGRycy9kb3ducmV2LnhtbESPT4vCMBTE7wt+h/CE&#10;va1plV2lGkVElz2I4B8Qb4/m2Rabl9LEtn57Iwh7HGbmN8xs0ZlSNFS7wrKCeBCBIE6tLjhTcDpu&#10;viYgnEfWWFomBQ9ysJj3PmaYaNvynpqDz0SAsEtQQe59lUjp0pwMuoGtiIN3tbVBH2SdSV1jG+Cm&#10;lMMo+pEGCw4LOVa0yim9He5GwW+L7XIUr5vt7bp6XI7fu/M2JqU++91yCsJT5//D7/afVjAaTs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1RoExgAAAN0A&#10;AAAPAAAAAAAAAAAAAAAAAKoCAABkcnMvZG93bnJldi54bWxQSwUGAAAAAAQABAD6AAAAnQMAAAAA&#10;">
                  <v:shape id="图片 3288" o:spid="_x0000_s1094" type="#_x0000_t75" style="position:absolute;width:18288;height:11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DtcrJAAAA3QAAAA8AAABkcnMvZG93bnJldi54bWxEj8FqwkAQhu+FvsMyhV5K3ZhSa1NXaYVC&#10;BUWaevA4ZMckmJ1Ns1sT3945FDwO//zfzDdbDK5RJ+pC7dnAeJSAIi68rbk0sPv5fJyCChHZYuOZ&#10;DJwpwGJ+ezPDzPqev+mUx1IJhEOGBqoY20zrUFTkMIx8SyzZwXcOo4xdqW2HvcBdo9MkmWiHNcuF&#10;CltaVlQc8z8nlIdt+jJZj/Pl/tx/HJ5/X+PquDHm/m54fwMVaYjX5f/2lzXwlE7lXbERE9DzC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5QO1yskAAADdAAAADwAAAAAAAAAA&#10;AAAAAACfAgAAZHJzL2Rvd25yZXYueG1sUEsFBgAAAAAEAAQA9wAAAJUDAAAAAA==&#10;">
                    <v:imagedata r:id="rId39" o:title="宁乡猪"/>
                    <v:path arrowok="t"/>
                  </v:shape>
                  <v:shape id="_x0000_s1095" type="#_x0000_t202" style="position:absolute;left:12700;top:8763;width:5524;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cL6sQA&#10;AADdAAAADwAAAGRycy9kb3ducmV2LnhtbESP0YrCMBRE34X9h3AFX2RN13Wtdo2iC4qvun7AbXNt&#10;i81NaaKtf28EwcdhZs4wi1VnKnGjxpWWFXyNIhDEmdUl5wpO/9vPGQjnkTVWlknBnRyslh+9BSba&#10;tnyg29HnIkDYJaig8L5OpHRZQQbdyNbEwTvbxqAPssmlbrANcFPJcRRNpcGSw0KBNf0VlF2OV6Pg&#10;vG+HP/M23flTfJhMN1jGqb0rNeh3618Qnjr/Dr/ae63gezybw/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XC+rEAAAA3QAAAA8AAAAAAAAAAAAAAAAAmAIAAGRycy9k&#10;b3ducmV2LnhtbFBLBQYAAAAABAAEAPUAAACJAwAAAAA=&#10;" stroked="f">
                    <v:textbox>
                      <w:txbxContent>
                        <w:p w:rsidR="007B5986" w:rsidRPr="00354144" w:rsidRDefault="007B5986" w:rsidP="00AD062D">
                          <w:pPr>
                            <w:spacing w:line="240" w:lineRule="auto"/>
                            <w:rPr>
                              <w:sz w:val="18"/>
                            </w:rPr>
                          </w:pPr>
                          <w:r>
                            <w:rPr>
                              <w:rFonts w:hint="eastAsia"/>
                              <w:sz w:val="18"/>
                            </w:rPr>
                            <w:t>宁乡猪</w:t>
                          </w:r>
                        </w:p>
                      </w:txbxContent>
                    </v:textbox>
                  </v:shape>
                </v:group>
                <v:shape id="_x0000_s1096" type="#_x0000_t202" style="position:absolute;left:15811;top:12954;width:14161;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0qsMA&#10;AADdAAAADwAAAGRycy9kb3ducmV2LnhtbERPyW6DMBC9R8o/WBOplyiYpM0CiUFtpVZcs3zABE8A&#10;BY8RdgP5+/pQqcentx/y0bTiQb1rLCtYRjEI4tLqhisFl/PXYgfCeWSNrWVS8CQHeTadHDDVduAj&#10;PU6+EiGEXYoKau+7VEpX1mTQRbYjDtzN9gZ9gH0ldY9DCDetXMXxRhpsODTU2NFnTeX99GMU3Iph&#10;vk6G67e/bI9vmw9stlf7VOplNr7vQXga/b/4z11oBa+rJOwPb8IT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0qsMAAADdAAAADwAAAAAAAAAAAAAAAACYAgAAZHJzL2Rv&#10;d25yZXYueG1sUEsFBgAAAAAEAAQA9QAAAIgDA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 xml:space="preserve">5 </w:t>
                        </w:r>
                        <w:r>
                          <w:rPr>
                            <w:rFonts w:asciiTheme="minorEastAsia" w:hAnsiTheme="minorEastAsia" w:hint="eastAsia"/>
                            <w:sz w:val="18"/>
                          </w:rPr>
                          <w:t>华中型</w:t>
                        </w:r>
                        <w:r w:rsidRPr="009D21FB">
                          <w:rPr>
                            <w:rFonts w:asciiTheme="minorEastAsia" w:hAnsiTheme="minorEastAsia" w:hint="eastAsia"/>
                            <w:sz w:val="18"/>
                          </w:rPr>
                          <w:t>猪代表</w:t>
                        </w:r>
                      </w:p>
                    </w:txbxContent>
                  </v:textbox>
                </v:shape>
                <w10:anchorlock/>
              </v:group>
            </w:pict>
          </mc:Fallback>
        </mc:AlternateContent>
      </w:r>
    </w:p>
    <w:p w:rsidR="00AD062D" w:rsidRPr="00C55CF6" w:rsidRDefault="00AD062D" w:rsidP="00AD062D">
      <w:pPr>
        <w:tabs>
          <w:tab w:val="left" w:pos="5306"/>
        </w:tabs>
        <w:spacing w:line="240" w:lineRule="auto"/>
        <w:ind w:firstLineChars="200" w:firstLine="480"/>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（四）江海型</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江海型猪主要分布在长江中下游沿岸以及东南沿海地区。</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江海型猪毛色多为黑色或有少量白斑，四蹄白，个别猪种全为白色。额宽皱纹深，有纵有横，多呈菱形，耳大下垂，背腰较宽，骨骼粗壮，皮厚而松软。</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江海型猪性成熟早，繁殖力强，窝产仔13头以上，高者达20头以上，乳头多为8对以上；脂肪多，瘦肉少。</w:t>
      </w:r>
    </w:p>
    <w:p w:rsidR="001C6735" w:rsidRDefault="00AD062D" w:rsidP="001C6735">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江海型猪的代表品种有太湖猪（二花脸，梅山，枫径）、姜曲海猪、虹桥猪等。（见图</w:t>
      </w:r>
      <w:r w:rsidRPr="00C55CF6">
        <w:rPr>
          <w:rFonts w:asciiTheme="minorEastAsia" w:hAnsiTheme="minorEastAsia" w:cs="Times New Roman"/>
          <w:kern w:val="0"/>
          <w:szCs w:val="21"/>
        </w:rPr>
        <w:t>1</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6</w:t>
      </w:r>
      <w:r w:rsidRPr="00C55CF6">
        <w:rPr>
          <w:rFonts w:asciiTheme="minorEastAsia" w:hAnsiTheme="minorEastAsia" w:cs="Times New Roman" w:hint="eastAsia"/>
          <w:kern w:val="0"/>
          <w:szCs w:val="21"/>
        </w:rPr>
        <w:t>）。</w:t>
      </w:r>
    </w:p>
    <w:p w:rsidR="001C6735" w:rsidRPr="00C55CF6" w:rsidRDefault="001C6735" w:rsidP="001C6735">
      <w:pPr>
        <w:tabs>
          <w:tab w:val="left" w:pos="5306"/>
        </w:tabs>
        <w:spacing w:line="240" w:lineRule="auto"/>
        <w:ind w:firstLineChars="200" w:firstLine="480"/>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（五）西南型</w:t>
      </w:r>
    </w:p>
    <w:p w:rsidR="001C6735" w:rsidRPr="00C55CF6" w:rsidRDefault="001C6735" w:rsidP="001C6735">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西南型猪主要分布在云贵高原和四川盆地，湖北西南部和湖南西北部。</w:t>
      </w:r>
    </w:p>
    <w:p w:rsidR="001C6735" w:rsidRPr="00C55CF6" w:rsidRDefault="001C6735" w:rsidP="001C6735">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西南型猪的毛色多为全黑和相当数量的黑白花，但也有少量红毛猪。头大，腿较粗短，额部多有旋毛或纵行皱纹。</w:t>
      </w:r>
    </w:p>
    <w:p w:rsidR="001C6735" w:rsidRPr="00C55CF6" w:rsidRDefault="001C6735" w:rsidP="001C6735">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西南型猪早熟易肥，产仔数一般为8</w:t>
      </w:r>
      <w:r w:rsidRPr="008A184E">
        <w:rPr>
          <w:rFonts w:ascii="Times New Roman" w:eastAsia="宋体" w:hAnsi="Times New Roman" w:cs="Times New Roman"/>
          <w:kern w:val="0"/>
          <w:szCs w:val="21"/>
        </w:rPr>
        <w:t>～</w:t>
      </w:r>
      <w:r w:rsidRPr="00C55CF6">
        <w:rPr>
          <w:rFonts w:asciiTheme="minorEastAsia" w:hAnsiTheme="minorEastAsia" w:cs="Times New Roman" w:hint="eastAsia"/>
          <w:kern w:val="0"/>
          <w:szCs w:val="21"/>
        </w:rPr>
        <w:t>10头，屠宰率低，脂肪多。</w:t>
      </w:r>
    </w:p>
    <w:p w:rsidR="001C6735" w:rsidRDefault="001C6735" w:rsidP="001C6735">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西南型猪的代表猪种有内江猪、荣昌猪、乌金猪、雅南猪等。（见</w:t>
      </w:r>
      <w:r>
        <w:rPr>
          <w:rFonts w:asciiTheme="minorEastAsia" w:hAnsiTheme="minorEastAsia" w:cs="Times New Roman" w:hint="eastAsia"/>
          <w:kern w:val="0"/>
          <w:szCs w:val="21"/>
        </w:rPr>
        <w:t>图</w:t>
      </w:r>
      <w:r w:rsidRPr="00C55CF6">
        <w:rPr>
          <w:rFonts w:asciiTheme="minorEastAsia" w:hAnsiTheme="minorEastAsia" w:cs="Times New Roman" w:hint="eastAsia"/>
          <w:kern w:val="0"/>
          <w:szCs w:val="21"/>
        </w:rPr>
        <w:t>1-</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7</w:t>
      </w:r>
      <w:r w:rsidRPr="00C55CF6">
        <w:rPr>
          <w:rFonts w:asciiTheme="minorEastAsia" w:hAnsiTheme="minorEastAsia" w:cs="Times New Roman" w:hint="eastAsia"/>
          <w:kern w:val="0"/>
          <w:szCs w:val="21"/>
        </w:rPr>
        <w:t>）</w:t>
      </w:r>
    </w:p>
    <w:p w:rsidR="001C6735" w:rsidRPr="00C55CF6" w:rsidRDefault="001C6735" w:rsidP="001C6735">
      <w:pPr>
        <w:tabs>
          <w:tab w:val="left" w:pos="5306"/>
        </w:tabs>
        <w:spacing w:line="240" w:lineRule="auto"/>
        <w:ind w:firstLineChars="200" w:firstLine="480"/>
        <w:rPr>
          <w:rFonts w:asciiTheme="minorEastAsia" w:hAnsiTheme="minorEastAsia" w:cs="Times New Roman"/>
          <w:kern w:val="0"/>
          <w:sz w:val="24"/>
          <w:szCs w:val="21"/>
        </w:rPr>
      </w:pPr>
      <w:r w:rsidRPr="00C55CF6">
        <w:rPr>
          <w:rFonts w:asciiTheme="minorEastAsia" w:hAnsiTheme="minorEastAsia" w:cs="Times New Roman" w:hint="eastAsia"/>
          <w:kern w:val="0"/>
          <w:sz w:val="24"/>
          <w:szCs w:val="21"/>
        </w:rPr>
        <w:t>（六）高原型</w:t>
      </w:r>
    </w:p>
    <w:p w:rsidR="00AD062D" w:rsidRPr="00C55CF6" w:rsidRDefault="00C904F3"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noProof/>
          <w:kern w:val="0"/>
          <w:szCs w:val="21"/>
        </w:rPr>
        <w:lastRenderedPageBreak/>
        <mc:AlternateContent>
          <mc:Choice Requires="wpg">
            <w:drawing>
              <wp:anchor distT="0" distB="0" distL="114300" distR="114300" simplePos="0" relativeHeight="252379136" behindDoc="0" locked="0" layoutInCell="1" allowOverlap="1" wp14:anchorId="17799679" wp14:editId="2E8E5B3A">
                <wp:simplePos x="0" y="0"/>
                <wp:positionH relativeFrom="column">
                  <wp:posOffset>330200</wp:posOffset>
                </wp:positionH>
                <wp:positionV relativeFrom="paragraph">
                  <wp:posOffset>6350</wp:posOffset>
                </wp:positionV>
                <wp:extent cx="3727450" cy="1517650"/>
                <wp:effectExtent l="0" t="0" r="6350" b="6350"/>
                <wp:wrapSquare wrapText="bothSides"/>
                <wp:docPr id="3291" name="组合 3291"/>
                <wp:cNvGraphicFramePr/>
                <a:graphic xmlns:a="http://schemas.openxmlformats.org/drawingml/2006/main">
                  <a:graphicData uri="http://schemas.microsoft.com/office/word/2010/wordprocessingGroup">
                    <wpg:wgp>
                      <wpg:cNvGrpSpPr/>
                      <wpg:grpSpPr>
                        <a:xfrm>
                          <a:off x="0" y="0"/>
                          <a:ext cx="3727450" cy="1517650"/>
                          <a:chOff x="-7067" y="0"/>
                          <a:chExt cx="4148537" cy="1773964"/>
                        </a:xfrm>
                      </wpg:grpSpPr>
                      <wpg:grpSp>
                        <wpg:cNvPr id="3292" name="组合 3292"/>
                        <wpg:cNvGrpSpPr/>
                        <wpg:grpSpPr>
                          <a:xfrm>
                            <a:off x="-7067" y="7422"/>
                            <a:ext cx="1892300" cy="1328617"/>
                            <a:chOff x="-7067" y="7422"/>
                            <a:chExt cx="1892300" cy="1328617"/>
                          </a:xfrm>
                        </wpg:grpSpPr>
                        <pic:pic xmlns:pic="http://schemas.openxmlformats.org/drawingml/2006/picture">
                          <pic:nvPicPr>
                            <pic:cNvPr id="3293" name="图片 3293" descr="C:\Users\FKL\Desktop\养猪与猪病图片\枫泾猪.jp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067" y="7422"/>
                              <a:ext cx="1892300" cy="1315720"/>
                            </a:xfrm>
                            <a:prstGeom prst="rect">
                              <a:avLst/>
                            </a:prstGeom>
                            <a:noFill/>
                            <a:ln>
                              <a:noFill/>
                            </a:ln>
                          </pic:spPr>
                        </pic:pic>
                        <wps:wsp>
                          <wps:cNvPr id="3294" name="文本框 2"/>
                          <wps:cNvSpPr txBox="1">
                            <a:spLocks noChangeArrowheads="1"/>
                          </wps:cNvSpPr>
                          <wps:spPr bwMode="auto">
                            <a:xfrm>
                              <a:off x="1144912" y="1006431"/>
                              <a:ext cx="699669" cy="329608"/>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枫泾猪</w:t>
                                </w:r>
                              </w:p>
                            </w:txbxContent>
                          </wps:txbx>
                          <wps:bodyPr rot="0" vert="horz" wrap="square" lIns="91440" tIns="45720" rIns="91440" bIns="45720" anchor="t" anchorCtr="0">
                            <a:noAutofit/>
                          </wps:bodyPr>
                        </wps:wsp>
                      </wpg:grpSp>
                      <wpg:grpSp>
                        <wpg:cNvPr id="3295" name="组合 3295"/>
                        <wpg:cNvGrpSpPr/>
                        <wpg:grpSpPr>
                          <a:xfrm>
                            <a:off x="2171700" y="0"/>
                            <a:ext cx="1969770" cy="1336039"/>
                            <a:chOff x="0" y="0"/>
                            <a:chExt cx="1969770" cy="1336039"/>
                          </a:xfrm>
                        </wpg:grpSpPr>
                        <pic:pic xmlns:pic="http://schemas.openxmlformats.org/drawingml/2006/picture">
                          <pic:nvPicPr>
                            <pic:cNvPr id="3313" name="图片 3313" descr="C:\Users\FKL\Desktop\养猪与猪病图片\姜曲海猪_副本.jp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9770" cy="1308100"/>
                            </a:xfrm>
                            <a:prstGeom prst="rect">
                              <a:avLst/>
                            </a:prstGeom>
                            <a:noFill/>
                            <a:ln>
                              <a:noFill/>
                            </a:ln>
                          </pic:spPr>
                        </pic:pic>
                        <wps:wsp>
                          <wps:cNvPr id="3314" name="文本框 2"/>
                          <wps:cNvSpPr txBox="1">
                            <a:spLocks noChangeArrowheads="1"/>
                          </wps:cNvSpPr>
                          <wps:spPr bwMode="auto">
                            <a:xfrm>
                              <a:off x="1178227" y="1006432"/>
                              <a:ext cx="784476" cy="329607"/>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姜曲海猪</w:t>
                                </w:r>
                              </w:p>
                            </w:txbxContent>
                          </wps:txbx>
                          <wps:bodyPr rot="0" vert="horz" wrap="square" lIns="91440" tIns="45720" rIns="91440" bIns="45720" anchor="t" anchorCtr="0">
                            <a:noAutofit/>
                          </wps:bodyPr>
                        </wps:wsp>
                      </wpg:grpSp>
                      <wps:wsp>
                        <wps:cNvPr id="3315" name="文本框 2"/>
                        <wps:cNvSpPr txBox="1">
                          <a:spLocks noChangeArrowheads="1"/>
                        </wps:cNvSpPr>
                        <wps:spPr bwMode="auto">
                          <a:xfrm>
                            <a:off x="1322952" y="1352832"/>
                            <a:ext cx="1532259" cy="421132"/>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 xml:space="preserve">6 </w:t>
                              </w:r>
                              <w:r>
                                <w:rPr>
                                  <w:rFonts w:asciiTheme="minorEastAsia" w:hAnsiTheme="minorEastAsia" w:hint="eastAsia"/>
                                  <w:sz w:val="18"/>
                                </w:rPr>
                                <w:t>江海型</w:t>
                              </w:r>
                              <w:r w:rsidRPr="009D21FB">
                                <w:rPr>
                                  <w:rFonts w:asciiTheme="minorEastAsia" w:hAnsiTheme="minorEastAsia" w:hint="eastAsia"/>
                                  <w:sz w:val="18"/>
                                </w:rPr>
                                <w:t>猪代表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799679" id="组合 3291" o:spid="_x0000_s1097" style="position:absolute;left:0;text-align:left;margin-left:26pt;margin-top:.5pt;width:293.5pt;height:119.5pt;z-index:252379136;mso-position-horizontal-relative:text;mso-position-vertical-relative:text;mso-width-relative:margin;mso-height-relative:margin" coordorigin="-70" coordsize="41485,177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">
                <v:group id="组合 3292" o:spid="_x0000_s1098" style="position:absolute;left:-70;top:74;width:18922;height:13286" coordorigin="-70,74" coordsize="18923,13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svQcYAAADdAAAADwAAAGRycy9kb3ducmV2LnhtbESPQWvCQBSE7wX/w/KE&#10;3uomkZYaXUVESw8iVAXx9sg+k2D2bciuSfz3riD0OMzMN8xs0ZtKtNS40rKCeBSBIM6sLjlXcDxs&#10;Pr5BOI+ssbJMCu7kYDEfvM0w1bbjP2r3PhcBwi5FBYX3dSqlywoy6Ea2Jg7exTYGfZBNLnWDXYCb&#10;SiZR9CUNlhwWCqxpVVB23d+Mgp8Ou+U4Xrfb62V1Px8+d6dtTEq9D/vlFISn3v+HX+1frWCcTBJ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ey9BxgAAAN0A&#10;AAAPAAAAAAAAAAAAAAAAAKoCAABkcnMvZG93bnJldi54bWxQSwUGAAAAAAQABAD6AAAAnQMAAAAA&#10;">
                  <v:shape id="图片 3293" o:spid="_x0000_s1099" type="#_x0000_t75" style="position:absolute;left:-70;top:74;width:18922;height:13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KZd7GAAAA3QAAAA8AAABkcnMvZG93bnJldi54bWxEj0FrwkAUhO+C/2F5Qm+6UVHa1FVEEHqo&#10;Um2hPT6zr0lq9m3Ivsb4712h0OMwM98wi1XnKtVSE0rPBsajBBRx5m3JuYGP9+3wEVQQZIuVZzJw&#10;pQCrZb+3wNT6Cx+oPUquIoRDigYKkTrVOmQFOQwjXxNH79s3DiXKJte2wUuEu0pPkmSuHZYcFwqs&#10;aVNQdj7+OgPdafPTzmf1qz19yv5Nf+14uxZjHgbd+hmUUCf/4b/2izUwnTxN4f4mPgG9v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Ypl3sYAAADdAAAADwAAAAAAAAAAAAAA&#10;AACfAgAAZHJzL2Rvd25yZXYueG1sUEsFBgAAAAAEAAQA9wAAAJIDAAAAAA==&#10;">
                    <v:imagedata r:id="rId53" o:title="枫泾猪"/>
                    <v:path arrowok="t"/>
                  </v:shape>
                  <v:shape id="_x0000_s1100" type="#_x0000_t202" style="position:absolute;left:11449;top:10064;width:6996;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8yqcUA&#10;AADdAAAADwAAAGRycy9kb3ducmV2LnhtbESP3YrCMBSE7xd8h3AEb5Y19WftWo2iwoq3uj7AaXNs&#10;i81JaaKtb28WBC+HmfmGWa47U4k7Na60rGA0jEAQZ1aXnCs4//1+/YBwHlljZZkUPMjBetX7WGKi&#10;bctHup98LgKEXYIKCu/rREqXFWTQDW1NHLyLbQz6IJtc6gbbADeVHEfRTBosOSwUWNOuoOx6uhkF&#10;l0P7+T1v070/x8fpbItlnNqHUoN+t1mA8NT5d/jVPmgFk/F8Cv9vwhO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zKpxQAAAN0AAAAPAAAAAAAAAAAAAAAAAJgCAABkcnMv&#10;ZG93bnJldi54bWxQSwUGAAAAAAQABAD1AAAAigMAAAAA&#10;" stroked="f">
                    <v:textbox>
                      <w:txbxContent>
                        <w:p w:rsidR="007B5986" w:rsidRPr="00354144" w:rsidRDefault="007B5986" w:rsidP="00AD062D">
                          <w:pPr>
                            <w:spacing w:line="240" w:lineRule="auto"/>
                            <w:rPr>
                              <w:sz w:val="18"/>
                            </w:rPr>
                          </w:pPr>
                          <w:r>
                            <w:rPr>
                              <w:rFonts w:hint="eastAsia"/>
                              <w:sz w:val="18"/>
                            </w:rPr>
                            <w:t>枫泾猪</w:t>
                          </w:r>
                        </w:p>
                      </w:txbxContent>
                    </v:textbox>
                  </v:shape>
                </v:group>
                <v:group id="组合 3295" o:spid="_x0000_s1101" style="position:absolute;left:21717;width:19697;height:13360" coordsize="19697,13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5K3NcYAAADdAAAADwAAAGRycy9kb3ducmV2LnhtbESPT4vCMBTE78J+h/AW&#10;9qZpFcWtRhFxlz2I4B9YvD2aZ1tsXkoT2/rtjSB4HGbmN8x82ZlSNFS7wrKCeBCBIE6tLjhTcDr+&#10;9KcgnEfWWFomBXdysFx89OaYaNvynpqDz0SAsEtQQe59lUjp0pwMuoGtiIN3sbVBH2SdSV1jG+Cm&#10;lMMomkiDBYeFHCta55ReDzej4LfFdjWKN832elnfz8fx7n8bk1Jfn91qBsJT59/hV/tPKxgNv8f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krc1xgAAAN0A&#10;AAAPAAAAAAAAAAAAAAAAAKoCAABkcnMvZG93bnJldi54bWxQSwUGAAAAAAQABAD6AAAAnQMAAAAA&#10;">
                  <v:shape id="图片 3313" o:spid="_x0000_s1102" type="#_x0000_t75" style="position:absolute;width:19697;height:13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pEMnFAAAA3QAAAA8AAABkcnMvZG93bnJldi54bWxEj0FrwkAUhO8F/8PyBG91E0OLpK4iBsFC&#10;e6gKXl+zr9nU7NuQXU3677uC4HGYmW+YxWqwjbhS52vHCtJpAoK4dLrmSsHxsH2eg/ABWWPjmBT8&#10;kYfVcvS0wFy7nr/oug+ViBD2OSowIbS5lL40ZNFPXUscvR/XWQxRdpXUHfYRbhs5S5JXabHmuGCw&#10;pY2h8ry/2Ej5DGc6zd5fku9Taj76Y/Fri0KpyXhYv4EINIRH+N7eaQVZlmZwexOfgF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aRDJxQAAAN0AAAAPAAAAAAAAAAAAAAAA&#10;AJ8CAABkcnMvZG93bnJldi54bWxQSwUGAAAAAAQABAD3AAAAkQMAAAAA&#10;">
                    <v:imagedata r:id="rId54" o:title="姜曲海猪_副本"/>
                    <v:path arrowok="t"/>
                  </v:shape>
                  <v:shape id="_x0000_s1103" type="#_x0000_t202" style="position:absolute;left:11782;top:10064;width:7845;height:3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0+bsUA&#10;AADdAAAADwAAAGRycy9kb3ducmV2LnhtbESPwW7CMBBE75X4B2uRuFTFoVAoAYMKUiuuSfmAJV4S&#10;i3gdxYaEv8eVKnEczcwbzXrb21rcqPXGsYLJOAFBXDhtuFRw/P1++wThA7LG2jEpuJOH7WbwssZU&#10;u44zuuWhFBHCPkUFVQhNKqUvKrLox64hjt7ZtRZDlG0pdYtdhNtavifJXFo0HBcqbGhfUXHJr1bB&#10;+dC9fiy70084LrLZfIdmcXJ3pUbD/msFIlAfnuH/9kErmE4nM/h7E5+A3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5uxQAAAN0AAAAPAAAAAAAAAAAAAAAAAJgCAABkcnMv&#10;ZG93bnJldi54bWxQSwUGAAAAAAQABAD1AAAAigMAAAAA&#10;" stroked="f">
                    <v:textbox>
                      <w:txbxContent>
                        <w:p w:rsidR="007B5986" w:rsidRPr="00354144" w:rsidRDefault="007B5986" w:rsidP="00AD062D">
                          <w:pPr>
                            <w:spacing w:line="240" w:lineRule="auto"/>
                            <w:rPr>
                              <w:sz w:val="18"/>
                            </w:rPr>
                          </w:pPr>
                          <w:r>
                            <w:rPr>
                              <w:rFonts w:hint="eastAsia"/>
                              <w:sz w:val="18"/>
                            </w:rPr>
                            <w:t>姜曲海猪</w:t>
                          </w:r>
                        </w:p>
                      </w:txbxContent>
                    </v:textbox>
                  </v:shape>
                </v:group>
                <v:shape id="_x0000_s1104" type="#_x0000_t202" style="position:absolute;left:13229;top:13528;width:15323;height:4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Gb9cMA&#10;AADdAAAADwAAAGRycy9kb3ducmV2LnhtbESP3YrCMBSE7wXfIRxhb0RT1/WvGkUFF2/9eYBjc2yL&#10;zUlpoq1vbwTBy2FmvmEWq8YU4kGVyy0rGPQjEMSJ1TmnCs6nXW8KwnlkjYVlUvAkB6tlu7XAWNua&#10;D/Q4+lQECLsYFWTel7GULsnIoOvbkjh4V1sZ9EFWqdQV1gFuCvkbRWNpMOewkGFJ24yS2/FuFFz3&#10;dXc0qy///jw5/I03mE8u9qnUT6dZz0F4avw3/GnvtYLhcDCC95v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Gb9cMAAADdAAAADwAAAAAAAAAAAAAAAACYAgAAZHJzL2Rv&#10;d25yZXYueG1sUEsFBgAAAAAEAAQA9QAAAIgDA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 xml:space="preserve">6 </w:t>
                        </w:r>
                        <w:r>
                          <w:rPr>
                            <w:rFonts w:asciiTheme="minorEastAsia" w:hAnsiTheme="minorEastAsia" w:hint="eastAsia"/>
                            <w:sz w:val="18"/>
                          </w:rPr>
                          <w:t>江海型</w:t>
                        </w:r>
                        <w:r w:rsidRPr="009D21FB">
                          <w:rPr>
                            <w:rFonts w:asciiTheme="minorEastAsia" w:hAnsiTheme="minorEastAsia" w:hint="eastAsia"/>
                            <w:sz w:val="18"/>
                          </w:rPr>
                          <w:t>猪代表</w:t>
                        </w:r>
                      </w:p>
                    </w:txbxContent>
                  </v:textbox>
                </v:shape>
                <w10:wrap type="square"/>
              </v:group>
            </w:pict>
          </mc:Fallback>
        </mc:AlternateContent>
      </w:r>
    </w:p>
    <w:p w:rsidR="00AD062D" w:rsidRPr="00C55CF6" w:rsidRDefault="00313BF1" w:rsidP="00B74E84">
      <w:pPr>
        <w:tabs>
          <w:tab w:val="left" w:pos="5306"/>
        </w:tabs>
        <w:spacing w:line="240" w:lineRule="auto"/>
        <w:ind w:firstLineChars="200" w:firstLine="420"/>
        <w:rPr>
          <w:rFonts w:asciiTheme="minorEastAsia" w:hAnsiTheme="minorEastAsia" w:cs="Times New Roman"/>
          <w:kern w:val="0"/>
          <w:szCs w:val="21"/>
        </w:rPr>
      </w:pPr>
      <w:r>
        <w:rPr>
          <w:rFonts w:asciiTheme="minorEastAsia" w:hAnsiTheme="minorEastAsia" w:cs="Times New Roman"/>
          <w:kern w:val="0"/>
          <w:szCs w:val="21"/>
        </w:rPr>
        <w:t xml:space="preserve">       </w:t>
      </w: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C904F3" w:rsidP="00B74E84">
      <w:pPr>
        <w:tabs>
          <w:tab w:val="left" w:pos="5306"/>
        </w:tabs>
        <w:spacing w:line="240" w:lineRule="auto"/>
        <w:rPr>
          <w:rFonts w:asciiTheme="minorEastAsia" w:hAnsiTheme="minorEastAsia" w:cs="Times New Roman"/>
          <w:kern w:val="0"/>
          <w:szCs w:val="21"/>
        </w:rPr>
      </w:pPr>
      <w:r w:rsidRPr="00C55CF6">
        <w:rPr>
          <w:rFonts w:asciiTheme="minorEastAsia" w:hAnsiTheme="minorEastAsia" w:cs="Times New Roman"/>
          <w:noProof/>
          <w:kern w:val="0"/>
          <w:szCs w:val="21"/>
        </w:rPr>
        <mc:AlternateContent>
          <mc:Choice Requires="wpg">
            <w:drawing>
              <wp:anchor distT="0" distB="0" distL="114300" distR="114300" simplePos="0" relativeHeight="252378112" behindDoc="0" locked="0" layoutInCell="1" allowOverlap="1" wp14:anchorId="3D184CB1" wp14:editId="68430906">
                <wp:simplePos x="0" y="0"/>
                <wp:positionH relativeFrom="column">
                  <wp:posOffset>355600</wp:posOffset>
                </wp:positionH>
                <wp:positionV relativeFrom="paragraph">
                  <wp:posOffset>21590</wp:posOffset>
                </wp:positionV>
                <wp:extent cx="3877200" cy="1497600"/>
                <wp:effectExtent l="0" t="0" r="9525" b="7620"/>
                <wp:wrapSquare wrapText="bothSides"/>
                <wp:docPr id="3316" name="组合 3316"/>
                <wp:cNvGraphicFramePr/>
                <a:graphic xmlns:a="http://schemas.openxmlformats.org/drawingml/2006/main">
                  <a:graphicData uri="http://schemas.microsoft.com/office/word/2010/wordprocessingGroup">
                    <wpg:wgp>
                      <wpg:cNvGrpSpPr/>
                      <wpg:grpSpPr>
                        <a:xfrm>
                          <a:off x="0" y="0"/>
                          <a:ext cx="3877200" cy="1497600"/>
                          <a:chOff x="0" y="0"/>
                          <a:chExt cx="3877945" cy="1498600"/>
                        </a:xfrm>
                      </wpg:grpSpPr>
                      <wpg:grpSp>
                        <wpg:cNvPr id="3317" name="组合 3317"/>
                        <wpg:cNvGrpSpPr/>
                        <wpg:grpSpPr>
                          <a:xfrm>
                            <a:off x="0" y="0"/>
                            <a:ext cx="1828800" cy="1206500"/>
                            <a:chOff x="0" y="0"/>
                            <a:chExt cx="1828800" cy="1206500"/>
                          </a:xfrm>
                        </wpg:grpSpPr>
                        <pic:pic xmlns:pic="http://schemas.openxmlformats.org/drawingml/2006/picture">
                          <pic:nvPicPr>
                            <pic:cNvPr id="3321" name="图片 3321" descr="https://ss0.bdstatic.com/70cFvHSh_Q1YnxGkpoWK1HF6hhy/it/u=807696535,323800565&amp;fm=26&amp;gp=0.jpg"/>
                            <pic:cNvPicPr>
                              <a:picLocks noChangeAspect="1"/>
                            </pic:cNvPicPr>
                          </pic:nvPicPr>
                          <pic:blipFill rotWithShape="1">
                            <a:blip r:embed="rId55">
                              <a:extLst>
                                <a:ext uri="{28A0092B-C50C-407E-A947-70E740481C1C}">
                                  <a14:useLocalDpi xmlns:a14="http://schemas.microsoft.com/office/drawing/2010/main" val="0"/>
                                </a:ext>
                              </a:extLst>
                            </a:blip>
                            <a:srcRect l="15215" t="3570" r="3852" b="12290"/>
                            <a:stretch/>
                          </pic:blipFill>
                          <pic:spPr bwMode="auto">
                            <a:xfrm>
                              <a:off x="0" y="0"/>
                              <a:ext cx="1828800" cy="1206500"/>
                            </a:xfrm>
                            <a:prstGeom prst="rect">
                              <a:avLst/>
                            </a:prstGeom>
                            <a:noFill/>
                            <a:ln>
                              <a:noFill/>
                            </a:ln>
                            <a:extLst>
                              <a:ext uri="{53640926-AAD7-44D8-BBD7-CCE9431645EC}">
                                <a14:shadowObscured xmlns:a14="http://schemas.microsoft.com/office/drawing/2010/main"/>
                              </a:ext>
                            </a:extLst>
                          </pic:spPr>
                        </pic:pic>
                        <wps:wsp>
                          <wps:cNvPr id="3530" name="文本框 2"/>
                          <wps:cNvSpPr txBox="1">
                            <a:spLocks noChangeArrowheads="1"/>
                          </wps:cNvSpPr>
                          <wps:spPr bwMode="auto">
                            <a:xfrm>
                              <a:off x="571500" y="946150"/>
                              <a:ext cx="552450" cy="24765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内江猪</w:t>
                                </w:r>
                              </w:p>
                            </w:txbxContent>
                          </wps:txbx>
                          <wps:bodyPr rot="0" vert="horz" wrap="square" lIns="91440" tIns="45720" rIns="91440" bIns="45720" anchor="t" anchorCtr="0">
                            <a:noAutofit/>
                          </wps:bodyPr>
                        </wps:wsp>
                      </wpg:grpSp>
                      <wpg:grpSp>
                        <wpg:cNvPr id="3531" name="组合 3531"/>
                        <wpg:cNvGrpSpPr/>
                        <wpg:grpSpPr>
                          <a:xfrm>
                            <a:off x="1924050" y="6350"/>
                            <a:ext cx="1953895" cy="1200150"/>
                            <a:chOff x="0" y="0"/>
                            <a:chExt cx="1953895" cy="1200150"/>
                          </a:xfrm>
                        </wpg:grpSpPr>
                        <pic:pic xmlns:pic="http://schemas.openxmlformats.org/drawingml/2006/picture">
                          <pic:nvPicPr>
                            <pic:cNvPr id="3533" name="图片 3533" descr="C:\Users\FKL\Desktop\养猪与猪病图片\荣昌猪.jpg"/>
                            <pic:cNvPicPr>
                              <a:picLocks noChangeAspect="1"/>
                            </pic:cNvPicPr>
                          </pic:nvPicPr>
                          <pic:blipFill rotWithShape="1">
                            <a:blip r:embed="rId56">
                              <a:extLst>
                                <a:ext uri="{28A0092B-C50C-407E-A947-70E740481C1C}">
                                  <a14:useLocalDpi xmlns:a14="http://schemas.microsoft.com/office/drawing/2010/main" val="0"/>
                                </a:ext>
                              </a:extLst>
                            </a:blip>
                            <a:srcRect t="10799" b="15743"/>
                            <a:stretch/>
                          </pic:blipFill>
                          <pic:spPr bwMode="auto">
                            <a:xfrm>
                              <a:off x="0" y="0"/>
                              <a:ext cx="1953895" cy="1200150"/>
                            </a:xfrm>
                            <a:prstGeom prst="rect">
                              <a:avLst/>
                            </a:prstGeom>
                            <a:noFill/>
                            <a:ln>
                              <a:noFill/>
                            </a:ln>
                            <a:extLst>
                              <a:ext uri="{53640926-AAD7-44D8-BBD7-CCE9431645EC}">
                                <a14:shadowObscured xmlns:a14="http://schemas.microsoft.com/office/drawing/2010/main"/>
                              </a:ext>
                            </a:extLst>
                          </pic:spPr>
                        </pic:pic>
                        <wps:wsp>
                          <wps:cNvPr id="3536" name="文本框 2"/>
                          <wps:cNvSpPr txBox="1">
                            <a:spLocks noChangeArrowheads="1"/>
                          </wps:cNvSpPr>
                          <wps:spPr bwMode="auto">
                            <a:xfrm>
                              <a:off x="1371600" y="933450"/>
                              <a:ext cx="552450" cy="247650"/>
                            </a:xfrm>
                            <a:prstGeom prst="rect">
                              <a:avLst/>
                            </a:prstGeom>
                            <a:solidFill>
                              <a:srgbClr val="FFFFFF"/>
                            </a:solidFill>
                            <a:ln w="9525">
                              <a:noFill/>
                              <a:miter lim="800000"/>
                              <a:headEnd/>
                              <a:tailEnd/>
                            </a:ln>
                          </wps:spPr>
                          <wps:txbx>
                            <w:txbxContent>
                              <w:p w:rsidR="007B5986" w:rsidRPr="00354144" w:rsidRDefault="007B5986" w:rsidP="00AD062D">
                                <w:pPr>
                                  <w:spacing w:line="240" w:lineRule="auto"/>
                                  <w:rPr>
                                    <w:sz w:val="18"/>
                                  </w:rPr>
                                </w:pPr>
                                <w:r>
                                  <w:rPr>
                                    <w:rFonts w:hint="eastAsia"/>
                                    <w:sz w:val="18"/>
                                  </w:rPr>
                                  <w:t>荣昌猪</w:t>
                                </w:r>
                              </w:p>
                            </w:txbxContent>
                          </wps:txbx>
                          <wps:bodyPr rot="0" vert="horz" wrap="square" lIns="91440" tIns="45720" rIns="91440" bIns="45720" anchor="t" anchorCtr="0">
                            <a:noAutofit/>
                          </wps:bodyPr>
                        </wps:wsp>
                      </wpg:grpSp>
                      <wps:wsp>
                        <wps:cNvPr id="3720" name="文本框 2"/>
                        <wps:cNvSpPr txBox="1">
                          <a:spLocks noChangeArrowheads="1"/>
                        </wps:cNvSpPr>
                        <wps:spPr bwMode="auto">
                          <a:xfrm>
                            <a:off x="1282700" y="1219200"/>
                            <a:ext cx="1416050" cy="279400"/>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7</w:t>
                              </w:r>
                              <w:r>
                                <w:rPr>
                                  <w:rFonts w:asciiTheme="minorEastAsia" w:hAnsiTheme="minorEastAsia" w:hint="eastAsia"/>
                                  <w:sz w:val="18"/>
                                </w:rPr>
                                <w:t>西南型</w:t>
                              </w:r>
                              <w:r w:rsidRPr="009D21FB">
                                <w:rPr>
                                  <w:rFonts w:asciiTheme="minorEastAsia" w:hAnsiTheme="minorEastAsia" w:hint="eastAsia"/>
                                  <w:sz w:val="18"/>
                                </w:rPr>
                                <w:t>猪代表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184CB1" id="组合 3316" o:spid="_x0000_s1105" style="position:absolute;left:0;text-align:left;margin-left:28pt;margin-top:1.7pt;width:305.3pt;height:117.9pt;z-index:252378112;mso-position-horizontal-relative:text;mso-position-vertical-relative:text;mso-width-relative:margin;mso-height-relative:margin" coordsize="38779,149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">
                <v:group id="组合 3317" o:spid="_x0000_s1106" style="position:absolute;width:18288;height:12065" coordsize="18288,12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6AHsYAAADdAAAADwAAAGRycy9kb3ducmV2LnhtbESPT2vCQBTE7wW/w/KE&#10;3uomhlaJriKipQcR/APi7ZF9JsHs25Bdk/jtuwWhx2FmfsPMl72pREuNKy0riEcRCOLM6pJzBefT&#10;9mMKwnlkjZVlUvAkB8vF4G2OqbYdH6g9+lwECLsUFRTe16mULivIoBvZmjh4N9sY9EE2udQNdgFu&#10;KjmOoi9psOSwUGBN64Ky+/FhFHx32K2SeNPu7rf183r63F92MSn1PuxXMxCeev8ffrV/tIIkiSf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PoAexgAAAN0A&#10;AAAPAAAAAAAAAAAAAAAAAKoCAABkcnMvZG93bnJldi54bWxQSwUGAAAAAAQABAD6AAAAnQMAAAAA&#10;">
                  <v:shape id="图片 3321" o:spid="_x0000_s1107" type="#_x0000_t75" alt="https://ss0.bdstatic.com/70cFvHSh_Q1YnxGkpoWK1HF6hhy/it/u=807696535,323800565&amp;fm=26&amp;gp=0.jpg" style="position:absolute;width:18288;height:12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j9nLEAAAA3QAAAA8AAABkcnMvZG93bnJldi54bWxEj0FrwkAUhO+F/oflFbzVTSJYSV1DKbR4&#10;E61Cj6/Z1yQk+zZknyb+e1co9DjMzDfMuphcpy40hMazgXSegCIuvW24MnD8+nhegQqCbLHzTAau&#10;FKDYPD6sMbd+5D1dDlKpCOGQo4FapM+1DmVNDsPc98TR+/WDQ4lyqLQdcIxw1+ksSZbaYcNxocae&#10;3msq28PZGTh/StJ+Z7p5QZvuttKffsZdaszsaXp7BSU0yX/4r721BhaLLIX7m/gE9OY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Pj9nLEAAAA3QAAAA8AAAAAAAAAAAAAAAAA&#10;nwIAAGRycy9kb3ducmV2LnhtbFBLBQYAAAAABAAEAPcAAACQAwAAAAA=&#10;">
                    <v:imagedata r:id="rId57" o:title="u=807696535,323800565&amp;fm=26&amp;gp=0" croptop="2340f" cropbottom="8054f" cropleft="9971f" cropright="2524f"/>
                    <v:path arrowok="t"/>
                  </v:shape>
                  <v:shape id="_x0000_s1108" type="#_x0000_t202" style="position:absolute;left:5715;top:9461;width:552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im9cEA&#10;AADdAAAADwAAAGRycy9kb3ducmV2LnhtbERPyW7CMBC9I/EP1iBxQcVhb1OcqK0EypXlA4Z4SCLi&#10;cRS7JPw9PiBxfHr7Nu1NLe7Uusqygtk0AkGcW11xoeB82n18gnAeWWNtmRQ8yEGaDAdbjLXt+ED3&#10;oy9ECGEXo4LS+yaW0uUlGXRT2xAH7mpbgz7AtpC6xS6Em1rOo2gtDVYcGkps6K+k/Hb8NwquWTdZ&#10;fXWXvT9vDsv1L1abi30oNR71P98gPPX+LX65M61gsVqE/eFNeAIy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4pvXBAAAA3QAAAA8AAAAAAAAAAAAAAAAAmAIAAGRycy9kb3du&#10;cmV2LnhtbFBLBQYAAAAABAAEAPUAAACGAwAAAAA=&#10;" stroked="f">
                    <v:textbox>
                      <w:txbxContent>
                        <w:p w:rsidR="007B5986" w:rsidRPr="00354144" w:rsidRDefault="007B5986" w:rsidP="00AD062D">
                          <w:pPr>
                            <w:spacing w:line="240" w:lineRule="auto"/>
                            <w:rPr>
                              <w:sz w:val="18"/>
                            </w:rPr>
                          </w:pPr>
                          <w:r>
                            <w:rPr>
                              <w:rFonts w:hint="eastAsia"/>
                              <w:sz w:val="18"/>
                            </w:rPr>
                            <w:t>内江猪</w:t>
                          </w:r>
                        </w:p>
                      </w:txbxContent>
                    </v:textbox>
                  </v:shape>
                </v:group>
                <v:group id="组合 3531" o:spid="_x0000_s1109" style="position:absolute;left:19240;top:63;width:19539;height:12002" coordsize="19538,12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ZSNpxgAAAN0A&#10;AAAPAAAAAAAAAAAAAAAAAKoCAABkcnMvZG93bnJldi54bWxQSwUGAAAAAAQABAD6AAAAnQMAAAAA&#10;">
                  <v:shape id="图片 3533" o:spid="_x0000_s1110" type="#_x0000_t75" style="position:absolute;width:19538;height:12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J5vFAAAA3QAAAA8AAABkcnMvZG93bnJldi54bWxEj9FqwkAURN8L/sNyBV+KbjRUJLqKKEIr&#10;Ban6AdfsNRuTvRuyW03/3i0U+jjMzBlmsepsLe7U+tKxgvEoAUGcO11yoeB82g1nIHxA1lg7JgU/&#10;5GG17L0sMNPuwV90P4ZCRAj7DBWYEJpMSp8bsuhHriGO3tW1FkOUbSF1i48It7WcJMlUWiw5Lhhs&#10;aGMor47fVoG/2MP21snKpSVND6/7WfVhPpUa9Lv1HESgLvyH/9rvWkH6lqbw+yY+Abl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wSebxQAAAN0AAAAPAAAAAAAAAAAAAAAA&#10;AJ8CAABkcnMvZG93bnJldi54bWxQSwUGAAAAAAQABAD3AAAAkQMAAAAA&#10;">
                    <v:imagedata r:id="rId58" o:title="荣昌猪" croptop="7077f" cropbottom="10317f"/>
                    <v:path arrowok="t"/>
                  </v:shape>
                  <v:shape id="_x0000_s1111" type="#_x0000_t202" style="position:absolute;left:13716;top:9334;width:5524;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GsYA&#10;AADdAAAADwAAAGRycy9kb3ducmV2LnhtbESP3WrCQBSE74W+w3IKvZFm02pija7SFhRvtT7ASfaY&#10;hGbPhuw2P2/vFgq9HGbmG2a7H00jeupcbVnBSxSDIC6srrlUcP06PL+BcB5ZY2OZFEzkYL97mG0x&#10;03bgM/UXX4oAYZehgsr7NpPSFRUZdJFtiYN3s51BH2RXSt3hEOCmka9xnEqDNYeFClv6rKj4vvwY&#10;BbfTME/WQ37019V5mX5gvcrtpNTT4/i+AeFp9P/hv/ZJK1gkixR+34QnIH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2bGsYAAADdAAAADwAAAAAAAAAAAAAAAACYAgAAZHJz&#10;L2Rvd25yZXYueG1sUEsFBgAAAAAEAAQA9QAAAIsDAAAAAA==&#10;" stroked="f">
                    <v:textbox>
                      <w:txbxContent>
                        <w:p w:rsidR="007B5986" w:rsidRPr="00354144" w:rsidRDefault="007B5986" w:rsidP="00AD062D">
                          <w:pPr>
                            <w:spacing w:line="240" w:lineRule="auto"/>
                            <w:rPr>
                              <w:sz w:val="18"/>
                            </w:rPr>
                          </w:pPr>
                          <w:r>
                            <w:rPr>
                              <w:rFonts w:hint="eastAsia"/>
                              <w:sz w:val="18"/>
                            </w:rPr>
                            <w:t>荣昌猪</w:t>
                          </w:r>
                        </w:p>
                      </w:txbxContent>
                    </v:textbox>
                  </v:shape>
                </v:group>
                <v:shape id="_x0000_s1112" type="#_x0000_t202" style="position:absolute;left:12827;top:12192;width:1416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VeycAA&#10;AADdAAAADwAAAGRycy9kb3ducmV2LnhtbERPy4rCMBTdC/5DuIIb0VQdrVajjIKDWx8fcG2ubbG5&#10;KU3G1r83C8Hl4bzX29aU4km1KywrGI8iEMSp1QVnCq6Xw3ABwnlkjaVlUvAiB9tNt7PGRNuGT/Q8&#10;+0yEEHYJKsi9rxIpXZqTQTeyFXHg7rY26AOsM6lrbEK4KeUkiubSYMGhIceK9jmlj/O/UXA/NoPZ&#10;srn9+Wt8+pnvsIhv9qVUv9f+rkB4av1X/HEftYJpPAn7w5vwB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VeycAAAADdAAAADwAAAAAAAAAAAAAAAACYAgAAZHJzL2Rvd25y&#10;ZXYueG1sUEsFBgAAAAAEAAQA9QAAAIUDA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7</w:t>
                        </w:r>
                        <w:r>
                          <w:rPr>
                            <w:rFonts w:asciiTheme="minorEastAsia" w:hAnsiTheme="minorEastAsia" w:hint="eastAsia"/>
                            <w:sz w:val="18"/>
                          </w:rPr>
                          <w:t>西南型</w:t>
                        </w:r>
                        <w:r w:rsidRPr="009D21FB">
                          <w:rPr>
                            <w:rFonts w:asciiTheme="minorEastAsia" w:hAnsiTheme="minorEastAsia" w:hint="eastAsia"/>
                            <w:sz w:val="18"/>
                          </w:rPr>
                          <w:t>猪代表</w:t>
                        </w:r>
                      </w:p>
                    </w:txbxContent>
                  </v:textbox>
                </v:shape>
                <w10:wrap type="square"/>
              </v:group>
            </w:pict>
          </mc:Fallback>
        </mc:AlternateContent>
      </w: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B74E84" w:rsidRDefault="00B74E84" w:rsidP="00B74E84">
      <w:pPr>
        <w:tabs>
          <w:tab w:val="left" w:pos="5306"/>
        </w:tabs>
        <w:spacing w:line="240" w:lineRule="auto"/>
        <w:rPr>
          <w:rFonts w:asciiTheme="minorEastAsia" w:hAnsiTheme="minorEastAsia" w:cs="Times New Roman"/>
          <w:kern w:val="0"/>
          <w:szCs w:val="21"/>
        </w:rPr>
      </w:pPr>
    </w:p>
    <w:p w:rsidR="001C6735" w:rsidRPr="00C55CF6" w:rsidRDefault="001C6735" w:rsidP="00BD0AEF">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高原型猪主要分布在青藏高原</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高原型</w:t>
      </w:r>
      <w:r w:rsidR="00BC548E">
        <w:rPr>
          <w:rFonts w:asciiTheme="minorEastAsia" w:hAnsiTheme="minorEastAsia" w:cs="Times New Roman" w:hint="eastAsia"/>
          <w:kern w:val="0"/>
          <w:szCs w:val="21"/>
        </w:rPr>
        <w:t>猪</w:t>
      </w:r>
      <w:r w:rsidRPr="00C55CF6">
        <w:rPr>
          <w:rFonts w:asciiTheme="minorEastAsia" w:hAnsiTheme="minorEastAsia" w:cs="Times New Roman" w:hint="eastAsia"/>
          <w:kern w:val="0"/>
          <w:szCs w:val="21"/>
        </w:rPr>
        <w:t>的被毛多为全黑色，黑褐色或少数黑白花。头狭长，嘴筒直尖，犬齿发达，耳小竖立，体型紧凑，四肢坚实，形似野猪。</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高原型猪属小型早熟品种。产仔数5～6头，生长慢，胴体瘦肉多，背毛粗长，绒毛密生，适应高寒气候。</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r w:rsidRPr="00C55CF6">
        <w:rPr>
          <w:rFonts w:asciiTheme="minorEastAsia" w:hAnsiTheme="minorEastAsia" w:cs="Times New Roman" w:hint="eastAsia"/>
          <w:kern w:val="0"/>
          <w:szCs w:val="21"/>
        </w:rPr>
        <w:t>高原型猪种代表有藏猪。（见图</w:t>
      </w:r>
      <w:r w:rsidRPr="00C55CF6">
        <w:rPr>
          <w:rFonts w:asciiTheme="minorEastAsia" w:hAnsiTheme="minorEastAsia" w:cs="Times New Roman"/>
          <w:kern w:val="0"/>
          <w:szCs w:val="21"/>
        </w:rPr>
        <w:t>1</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3</w:t>
      </w:r>
      <w:r w:rsidRPr="00C55CF6">
        <w:rPr>
          <w:rFonts w:asciiTheme="minorEastAsia" w:hAnsiTheme="minorEastAsia" w:cs="Times New Roman" w:hint="eastAsia"/>
          <w:kern w:val="0"/>
          <w:szCs w:val="21"/>
        </w:rPr>
        <w:t>-</w:t>
      </w:r>
      <w:r w:rsidRPr="00C55CF6">
        <w:rPr>
          <w:rFonts w:asciiTheme="minorEastAsia" w:hAnsiTheme="minorEastAsia" w:cs="Times New Roman"/>
          <w:kern w:val="0"/>
          <w:szCs w:val="21"/>
        </w:rPr>
        <w:t>8</w:t>
      </w:r>
      <w:r w:rsidRPr="00C55CF6">
        <w:rPr>
          <w:rFonts w:asciiTheme="minorEastAsia" w:hAnsiTheme="minorEastAsia" w:cs="Times New Roman" w:hint="eastAsia"/>
          <w:kern w:val="0"/>
          <w:szCs w:val="21"/>
        </w:rPr>
        <w:t>）。</w:t>
      </w:r>
    </w:p>
    <w:p w:rsidR="00AD062D" w:rsidRPr="00C55CF6" w:rsidRDefault="00673EF5" w:rsidP="00AD062D">
      <w:pPr>
        <w:tabs>
          <w:tab w:val="left" w:pos="5306"/>
        </w:tabs>
        <w:spacing w:line="240" w:lineRule="auto"/>
        <w:ind w:firstLineChars="200" w:firstLine="420"/>
        <w:rPr>
          <w:rFonts w:asciiTheme="minorEastAsia" w:hAnsiTheme="minorEastAsia" w:cs="Times New Roman"/>
          <w:kern w:val="0"/>
          <w:szCs w:val="21"/>
        </w:rPr>
      </w:pPr>
      <w:r>
        <w:rPr>
          <w:rFonts w:asciiTheme="minorEastAsia" w:hAnsiTheme="minorEastAsia" w:cs="Times New Roman"/>
          <w:noProof/>
          <w:kern w:val="0"/>
          <w:szCs w:val="21"/>
        </w:rPr>
        <mc:AlternateContent>
          <mc:Choice Requires="wpg">
            <w:drawing>
              <wp:anchor distT="0" distB="0" distL="114300" distR="114300" simplePos="0" relativeHeight="251799552" behindDoc="1" locked="0" layoutInCell="1" allowOverlap="1">
                <wp:simplePos x="0" y="0"/>
                <wp:positionH relativeFrom="column">
                  <wp:posOffset>1549400</wp:posOffset>
                </wp:positionH>
                <wp:positionV relativeFrom="paragraph">
                  <wp:posOffset>3810</wp:posOffset>
                </wp:positionV>
                <wp:extent cx="1602105" cy="1575085"/>
                <wp:effectExtent l="0" t="0" r="0" b="6350"/>
                <wp:wrapNone/>
                <wp:docPr id="2" name="组合 2"/>
                <wp:cNvGraphicFramePr/>
                <a:graphic xmlns:a="http://schemas.openxmlformats.org/drawingml/2006/main">
                  <a:graphicData uri="http://schemas.microsoft.com/office/word/2010/wordprocessingGroup">
                    <wpg:wgp>
                      <wpg:cNvGrpSpPr/>
                      <wpg:grpSpPr>
                        <a:xfrm>
                          <a:off x="0" y="0"/>
                          <a:ext cx="1602105" cy="1575085"/>
                          <a:chOff x="0" y="0"/>
                          <a:chExt cx="1602105" cy="1575085"/>
                        </a:xfrm>
                      </wpg:grpSpPr>
                      <pic:pic xmlns:pic="http://schemas.openxmlformats.org/drawingml/2006/picture">
                        <pic:nvPicPr>
                          <pic:cNvPr id="3739" name="图片 3739" descr="https://ss2.bdstatic.com/70cFvnSh_Q1YnxGkpoWK1HF6hhy/it/u=302917252,3424976776&amp;fm=26&amp;gp=0.jpg"/>
                          <pic:cNvPicPr>
                            <a:picLocks noChangeAspect="1"/>
                          </pic:cNvPicPr>
                        </pic:nvPicPr>
                        <pic:blipFill rotWithShape="1">
                          <a:blip r:embed="rId59">
                            <a:extLst>
                              <a:ext uri="{28A0092B-C50C-407E-A947-70E740481C1C}">
                                <a14:useLocalDpi xmlns:a14="http://schemas.microsoft.com/office/drawing/2010/main" val="0"/>
                              </a:ext>
                            </a:extLst>
                          </a:blip>
                          <a:srcRect l="20796" t="26722" r="26763" b="9873"/>
                          <a:stretch/>
                        </pic:blipFill>
                        <pic:spPr bwMode="auto">
                          <a:xfrm>
                            <a:off x="0" y="0"/>
                            <a:ext cx="1602105" cy="1289050"/>
                          </a:xfrm>
                          <a:prstGeom prst="rect">
                            <a:avLst/>
                          </a:prstGeom>
                          <a:noFill/>
                          <a:ln>
                            <a:noFill/>
                          </a:ln>
                          <a:extLst>
                            <a:ext uri="{53640926-AAD7-44D8-BBD7-CCE9431645EC}">
                              <a14:shadowObscured xmlns:a14="http://schemas.microsoft.com/office/drawing/2010/main"/>
                            </a:ext>
                          </a:extLst>
                        </pic:spPr>
                      </pic:pic>
                      <wps:wsp>
                        <wps:cNvPr id="3740" name="文本框 2"/>
                        <wps:cNvSpPr txBox="1">
                          <a:spLocks noChangeArrowheads="1"/>
                        </wps:cNvSpPr>
                        <wps:spPr bwMode="auto">
                          <a:xfrm>
                            <a:off x="438150" y="1308100"/>
                            <a:ext cx="1028700" cy="266985"/>
                          </a:xfrm>
                          <a:prstGeom prst="rect">
                            <a:avLst/>
                          </a:prstGeom>
                          <a:solidFill>
                            <a:srgbClr val="FFFFFF"/>
                          </a:solidFill>
                          <a:ln w="9525">
                            <a:noFill/>
                            <a:miter lim="800000"/>
                            <a:headEnd/>
                            <a:tailEnd/>
                          </a:ln>
                        </wps:spPr>
                        <wps:txb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8</w:t>
                              </w:r>
                              <w:r>
                                <w:rPr>
                                  <w:rFonts w:asciiTheme="minorEastAsia" w:hAnsiTheme="minorEastAsia" w:hint="eastAsia"/>
                                  <w:sz w:val="18"/>
                                </w:rPr>
                                <w:t>藏猪</w:t>
                              </w:r>
                            </w:p>
                          </w:txbxContent>
                        </wps:txbx>
                        <wps:bodyPr rot="0" vert="horz" wrap="square" lIns="91440" tIns="45720" rIns="91440" bIns="45720" anchor="t" anchorCtr="0">
                          <a:noAutofit/>
                        </wps:bodyPr>
                      </wps:wsp>
                    </wpg:wgp>
                  </a:graphicData>
                </a:graphic>
              </wp:anchor>
            </w:drawing>
          </mc:Choice>
          <mc:Fallback>
            <w:pict>
              <v:group id="组合 2" o:spid="_x0000_s1113" style="position:absolute;left:0;text-align:left;margin-left:122pt;margin-top:.3pt;width:126.15pt;height:124pt;z-index:-251516928;mso-position-horizontal-relative:text;mso-position-vertical-relative:text" coordsize="16021,157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">
                <v:shape id="图片 3739" o:spid="_x0000_s1114" type="#_x0000_t75" alt="https://ss2.bdstatic.com/70cFvnSh_Q1YnxGkpoWK1HF6hhy/it/u=302917252,3424976776&amp;fm=26&amp;gp=0.jpg" style="position:absolute;width:16021;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bqIbGAAAA3QAAAA8AAABkcnMvZG93bnJldi54bWxEj09rwkAUxO9Cv8PyCl7EbFT6L80qIoh6&#10;NKmIt9fsaxKafRuyq0m/fbcg9DjMzG+YdDWYRtyoc7VlBbMoBkFcWF1zqeAj305fQTiPrLGxTAp+&#10;yMFq+TBKMdG25yPdMl+KAGGXoILK+zaR0hUVGXSRbYmD92U7gz7IrpS6wz7ATSPncfwsDdYcFips&#10;aVNR8Z1djQJ7Opx3/eT82VyO+zjP7JN0h4tS48dh/Q7C0+D/w/f2XitYvCze4O9NeAJy+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5uohsYAAADdAAAADwAAAAAAAAAAAAAA&#10;AACfAgAAZHJzL2Rvd25yZXYueG1sUEsFBgAAAAAEAAQA9wAAAJIDAAAAAA==&#10;">
                  <v:imagedata r:id="rId60" o:title="u=302917252,3424976776&amp;fm=26&amp;gp=0" croptop="17513f" cropbottom="6470f" cropleft="13629f" cropright="17539f"/>
                  <v:path arrowok="t"/>
                </v:shape>
                <v:shape id="_x0000_s1115" type="#_x0000_t202" style="position:absolute;left:4381;top:13081;width:10287;height:2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7acEA&#10;AADdAAAADwAAAGRycy9kb3ducmV2LnhtbERPzYrCMBC+L/gOYRb2smjq6lqtRlFB8arbB5g2Y1u2&#10;mZQm2vr25iB4/Pj+V5ve1OJOrassKxiPIhDEudUVFwrSv8NwDsJ5ZI21ZVLwIAeb9eBjhYm2HZ/p&#10;fvGFCCHsElRQet8kUrq8JINuZBviwF1ta9AH2BZSt9iFcFPLnyiaSYMVh4YSG9qXlP9fbkbB9dR9&#10;/y667OjT+Dyd7bCKM/tQ6uuz3y5BeOr9W/xyn7SCSTwN+8Ob8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6u2nBAAAA3QAAAA8AAAAAAAAAAAAAAAAAmAIAAGRycy9kb3du&#10;cmV2LnhtbFBLBQYAAAAABAAEAPUAAACGAwAAAAA=&#10;" stroked="f">
                  <v:textbox>
                    <w:txbxContent>
                      <w:p w:rsidR="007B5986" w:rsidRPr="009D21FB" w:rsidRDefault="007B5986" w:rsidP="00AD062D">
                        <w:pPr>
                          <w:spacing w:line="240" w:lineRule="auto"/>
                          <w:rPr>
                            <w:rFonts w:asciiTheme="minorEastAsia" w:hAnsiTheme="minorEastAsia"/>
                            <w:sz w:val="18"/>
                          </w:rPr>
                        </w:pPr>
                        <w:r w:rsidRPr="009D21FB">
                          <w:rPr>
                            <w:rFonts w:asciiTheme="minorEastAsia" w:hAnsiTheme="minorEastAsia" w:hint="eastAsia"/>
                            <w:sz w:val="18"/>
                          </w:rPr>
                          <w:t>图1</w:t>
                        </w:r>
                        <w:r w:rsidRPr="009D21FB">
                          <w:rPr>
                            <w:rFonts w:asciiTheme="minorEastAsia" w:hAnsiTheme="minorEastAsia"/>
                            <w:sz w:val="18"/>
                          </w:rPr>
                          <w:t>-</w:t>
                        </w:r>
                        <w:r w:rsidRPr="009D21FB">
                          <w:rPr>
                            <w:rFonts w:asciiTheme="minorEastAsia" w:hAnsiTheme="minorEastAsia" w:hint="eastAsia"/>
                            <w:sz w:val="18"/>
                          </w:rPr>
                          <w:t>3</w:t>
                        </w:r>
                        <w:r w:rsidRPr="009D21FB">
                          <w:rPr>
                            <w:rFonts w:asciiTheme="minorEastAsia" w:hAnsiTheme="minorEastAsia"/>
                            <w:sz w:val="18"/>
                          </w:rPr>
                          <w:t>-</w:t>
                        </w:r>
                        <w:r>
                          <w:rPr>
                            <w:rFonts w:asciiTheme="minorEastAsia" w:hAnsiTheme="minorEastAsia"/>
                            <w:sz w:val="18"/>
                          </w:rPr>
                          <w:t>8</w:t>
                        </w:r>
                        <w:r>
                          <w:rPr>
                            <w:rFonts w:asciiTheme="minorEastAsia" w:hAnsiTheme="minorEastAsia" w:hint="eastAsia"/>
                            <w:sz w:val="18"/>
                          </w:rPr>
                          <w:t>藏猪</w:t>
                        </w:r>
                      </w:p>
                    </w:txbxContent>
                  </v:textbox>
                </v:shape>
              </v:group>
            </w:pict>
          </mc:Fallback>
        </mc:AlternateContent>
      </w:r>
      <w:r>
        <w:rPr>
          <w:rFonts w:asciiTheme="minorEastAsia" w:hAnsiTheme="minorEastAsia" w:cs="Times New Roman"/>
          <w:noProof/>
          <w:kern w:val="0"/>
          <w:szCs w:val="21"/>
        </w:rPr>
        <w:t xml:space="preserve"> </w:t>
      </w: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420"/>
        <w:rPr>
          <w:rFonts w:asciiTheme="minorEastAsia" w:hAnsiTheme="minorEastAsia" w:cs="Times New Roman"/>
          <w:kern w:val="0"/>
          <w:szCs w:val="21"/>
        </w:rPr>
      </w:pPr>
    </w:p>
    <w:p w:rsidR="00AD062D" w:rsidRPr="00C55CF6" w:rsidRDefault="00AD062D" w:rsidP="00AD062D">
      <w:pPr>
        <w:tabs>
          <w:tab w:val="left" w:pos="5306"/>
        </w:tabs>
        <w:spacing w:line="240" w:lineRule="auto"/>
        <w:ind w:firstLineChars="200" w:firstLine="560"/>
        <w:rPr>
          <w:rFonts w:asciiTheme="minorEastAsia" w:hAnsiTheme="minorEastAsia" w:cs="Times New Roman"/>
          <w:kern w:val="0"/>
          <w:sz w:val="28"/>
          <w:szCs w:val="21"/>
        </w:rPr>
      </w:pPr>
      <w:r>
        <w:rPr>
          <w:rFonts w:asciiTheme="minorEastAsia" w:hAnsiTheme="minorEastAsia" w:cs="Times New Roman" w:hint="eastAsia"/>
          <w:kern w:val="0"/>
          <w:sz w:val="28"/>
          <w:szCs w:val="21"/>
        </w:rPr>
        <w:t>三、</w:t>
      </w:r>
      <w:r w:rsidRPr="00C55CF6">
        <w:rPr>
          <w:rFonts w:asciiTheme="minorEastAsia" w:hAnsiTheme="minorEastAsia" w:cs="Times New Roman" w:hint="eastAsia"/>
          <w:kern w:val="0"/>
          <w:sz w:val="28"/>
          <w:szCs w:val="21"/>
        </w:rPr>
        <w:t>中国主要的优良地方猪种</w:t>
      </w:r>
    </w:p>
    <w:p w:rsidR="00AD062D" w:rsidRPr="0068160F" w:rsidRDefault="00AD062D" w:rsidP="00AD062D">
      <w:pPr>
        <w:spacing w:line="240" w:lineRule="auto"/>
        <w:ind w:left="420"/>
        <w:rPr>
          <w:rFonts w:asciiTheme="minorEastAsia" w:hAnsiTheme="minorEastAsia"/>
          <w:sz w:val="24"/>
          <w:szCs w:val="21"/>
        </w:rPr>
      </w:pPr>
      <w:r w:rsidRPr="0068160F">
        <w:rPr>
          <w:rFonts w:asciiTheme="minorEastAsia" w:hAnsiTheme="minorEastAsia" w:hint="eastAsia"/>
          <w:sz w:val="24"/>
          <w:szCs w:val="21"/>
        </w:rPr>
        <w:t>（一）民猪</w:t>
      </w:r>
    </w:p>
    <w:p w:rsidR="00AD062D" w:rsidRPr="0068160F" w:rsidRDefault="00AD062D" w:rsidP="00AD062D">
      <w:pPr>
        <w:pStyle w:val="a6"/>
        <w:ind w:firstLineChars="200" w:firstLine="420"/>
        <w:rPr>
          <w:rFonts w:asciiTheme="minorEastAsia" w:eastAsiaTheme="minorEastAsia" w:hAnsiTheme="minorEastAsia"/>
          <w:szCs w:val="21"/>
        </w:rPr>
      </w:pPr>
      <w:r w:rsidRPr="0068160F">
        <w:rPr>
          <w:rFonts w:asciiTheme="minorEastAsia" w:eastAsiaTheme="minorEastAsia" w:hAnsiTheme="minorEastAsia" w:hint="eastAsia"/>
          <w:szCs w:val="21"/>
        </w:rPr>
        <w:t>原名东北民猪。产于东北和华北部分地区，</w:t>
      </w:r>
      <w:r w:rsidRPr="0068160F">
        <w:rPr>
          <w:rFonts w:asciiTheme="minorEastAsia" w:eastAsiaTheme="minorEastAsia" w:hAnsiTheme="minorEastAsia"/>
          <w:szCs w:val="21"/>
        </w:rPr>
        <w:t>是东北地区的一个古老的地方猪种，有大（大民猪）、中（二</w:t>
      </w:r>
      <w:hyperlink r:id="rId61" w:tgtFrame="_blank" w:history="1">
        <w:r w:rsidRPr="0068160F">
          <w:rPr>
            <w:rFonts w:asciiTheme="minorEastAsia" w:eastAsiaTheme="minorEastAsia" w:hAnsiTheme="minorEastAsia"/>
            <w:szCs w:val="21"/>
          </w:rPr>
          <w:t>民猪</w:t>
        </w:r>
      </w:hyperlink>
      <w:r w:rsidRPr="0068160F">
        <w:rPr>
          <w:rFonts w:asciiTheme="minorEastAsia" w:eastAsiaTheme="minorEastAsia" w:hAnsiTheme="minorEastAsia"/>
          <w:szCs w:val="21"/>
        </w:rPr>
        <w:t>）、小（</w:t>
      </w:r>
      <w:hyperlink r:id="rId62" w:tgtFrame="_blank" w:history="1">
        <w:r w:rsidRPr="0068160F">
          <w:rPr>
            <w:rFonts w:asciiTheme="minorEastAsia" w:eastAsiaTheme="minorEastAsia" w:hAnsiTheme="minorEastAsia"/>
            <w:szCs w:val="21"/>
          </w:rPr>
          <w:t>荷包猪</w:t>
        </w:r>
      </w:hyperlink>
      <w:r w:rsidRPr="0068160F">
        <w:rPr>
          <w:rFonts w:asciiTheme="minorEastAsia" w:eastAsiaTheme="minorEastAsia" w:hAnsiTheme="minorEastAsia"/>
          <w:szCs w:val="21"/>
        </w:rPr>
        <w:t>）三种类型</w:t>
      </w:r>
      <w:r w:rsidRPr="0068160F">
        <w:rPr>
          <w:rFonts w:asciiTheme="minorEastAsia" w:eastAsiaTheme="minorEastAsia" w:hAnsiTheme="minorEastAsia" w:hint="eastAsia"/>
          <w:szCs w:val="21"/>
        </w:rPr>
        <w:t>，</w:t>
      </w:r>
      <w:r w:rsidRPr="0068160F">
        <w:rPr>
          <w:rFonts w:asciiTheme="minorEastAsia" w:eastAsiaTheme="minorEastAsia" w:hAnsiTheme="minorEastAsia"/>
          <w:szCs w:val="21"/>
        </w:rPr>
        <w:t>现</w:t>
      </w:r>
      <w:r w:rsidRPr="0068160F">
        <w:rPr>
          <w:rFonts w:asciiTheme="minorEastAsia" w:eastAsiaTheme="minorEastAsia" w:hAnsiTheme="minorEastAsia" w:hint="eastAsia"/>
          <w:szCs w:val="21"/>
        </w:rPr>
        <w:t>以</w:t>
      </w:r>
      <w:r w:rsidRPr="0068160F">
        <w:rPr>
          <w:rFonts w:asciiTheme="minorEastAsia" w:eastAsiaTheme="minorEastAsia" w:hAnsiTheme="minorEastAsia"/>
          <w:szCs w:val="21"/>
        </w:rPr>
        <w:t>中型为主</w:t>
      </w:r>
      <w:r w:rsidRPr="0068160F">
        <w:rPr>
          <w:rFonts w:asciiTheme="minorEastAsia" w:eastAsiaTheme="minorEastAsia" w:hAnsiTheme="minorEastAsia" w:hint="eastAsia"/>
          <w:szCs w:val="21"/>
        </w:rPr>
        <w:t>。</w:t>
      </w:r>
    </w:p>
    <w:p w:rsidR="00AD062D" w:rsidRPr="0068160F" w:rsidRDefault="00AD062D" w:rsidP="00AD062D">
      <w:pPr>
        <w:pStyle w:val="a6"/>
        <w:ind w:firstLineChars="200" w:firstLine="420"/>
        <w:rPr>
          <w:rFonts w:asciiTheme="minorEastAsia" w:eastAsiaTheme="minorEastAsia" w:hAnsiTheme="minorEastAsia"/>
          <w:szCs w:val="21"/>
        </w:rPr>
      </w:pPr>
      <w:r w:rsidRPr="0068160F">
        <w:rPr>
          <w:rFonts w:asciiTheme="minorEastAsia" w:eastAsiaTheme="minorEastAsia" w:hAnsiTheme="minorEastAsia"/>
          <w:szCs w:val="21"/>
        </w:rPr>
        <w:t>民猪被毛黑色，有鬃毛，冬季密生棕红色绒毛</w:t>
      </w:r>
      <w:r w:rsidRPr="0068160F">
        <w:rPr>
          <w:rFonts w:asciiTheme="minorEastAsia" w:eastAsiaTheme="minorEastAsia" w:hAnsiTheme="minorEastAsia" w:hint="eastAsia"/>
          <w:szCs w:val="21"/>
        </w:rPr>
        <w:t>，</w:t>
      </w:r>
      <w:r w:rsidRPr="0068160F">
        <w:rPr>
          <w:rFonts w:asciiTheme="minorEastAsia" w:eastAsiaTheme="minorEastAsia" w:hAnsiTheme="minorEastAsia"/>
          <w:szCs w:val="21"/>
        </w:rPr>
        <w:t>头中等大，面直长</w:t>
      </w:r>
      <w:r w:rsidRPr="0068160F">
        <w:rPr>
          <w:rFonts w:asciiTheme="minorEastAsia" w:eastAsiaTheme="minorEastAsia" w:hAnsiTheme="minorEastAsia" w:hint="eastAsia"/>
          <w:szCs w:val="21"/>
        </w:rPr>
        <w:t>，额有纵行皱纹，</w:t>
      </w:r>
      <w:r w:rsidRPr="0068160F">
        <w:rPr>
          <w:rFonts w:asciiTheme="minorEastAsia" w:eastAsiaTheme="minorEastAsia" w:hAnsiTheme="minorEastAsia"/>
          <w:szCs w:val="21"/>
        </w:rPr>
        <w:t>耳大下垂，</w:t>
      </w:r>
      <w:r w:rsidRPr="0068160F">
        <w:rPr>
          <w:rFonts w:asciiTheme="minorEastAsia" w:eastAsiaTheme="minorEastAsia" w:hAnsiTheme="minorEastAsia" w:hint="eastAsia"/>
          <w:szCs w:val="21"/>
        </w:rPr>
        <w:t>腰背</w:t>
      </w:r>
      <w:r w:rsidRPr="0068160F">
        <w:rPr>
          <w:rFonts w:asciiTheme="minorEastAsia" w:eastAsiaTheme="minorEastAsia" w:hAnsiTheme="minorEastAsia"/>
          <w:szCs w:val="21"/>
        </w:rPr>
        <w:t>平</w:t>
      </w:r>
      <w:r w:rsidRPr="0068160F">
        <w:rPr>
          <w:rFonts w:asciiTheme="minorEastAsia" w:eastAsiaTheme="minorEastAsia" w:hAnsiTheme="minorEastAsia" w:hint="eastAsia"/>
          <w:szCs w:val="21"/>
        </w:rPr>
        <w:t>而</w:t>
      </w:r>
      <w:r w:rsidRPr="0068160F">
        <w:rPr>
          <w:rFonts w:asciiTheme="minorEastAsia" w:eastAsiaTheme="minorEastAsia" w:hAnsiTheme="minorEastAsia"/>
          <w:szCs w:val="21"/>
        </w:rPr>
        <w:t>窄，臀部倾斜，尾粗长，四肢粗壮，</w:t>
      </w:r>
      <w:r w:rsidRPr="0068160F">
        <w:rPr>
          <w:rFonts w:asciiTheme="minorEastAsia" w:eastAsiaTheme="minorEastAsia" w:hAnsiTheme="minorEastAsia" w:hint="eastAsia"/>
          <w:szCs w:val="21"/>
        </w:rPr>
        <w:t>后躯倾斜，</w:t>
      </w:r>
      <w:r w:rsidRPr="0068160F">
        <w:rPr>
          <w:rFonts w:asciiTheme="minorEastAsia" w:eastAsiaTheme="minorEastAsia" w:hAnsiTheme="minorEastAsia"/>
          <w:szCs w:val="21"/>
        </w:rPr>
        <w:t>乳头7对以上</w:t>
      </w:r>
      <w:r w:rsidRPr="0068160F">
        <w:rPr>
          <w:rFonts w:asciiTheme="minorEastAsia" w:eastAsiaTheme="minorEastAsia" w:hAnsiTheme="minorEastAsia" w:hint="eastAsia"/>
          <w:szCs w:val="21"/>
        </w:rPr>
        <w:t>。</w:t>
      </w:r>
    </w:p>
    <w:p w:rsidR="00AD062D" w:rsidRPr="0068160F" w:rsidRDefault="00AD062D" w:rsidP="00AD062D">
      <w:pPr>
        <w:pStyle w:val="a6"/>
        <w:ind w:firstLineChars="200" w:firstLine="420"/>
        <w:rPr>
          <w:rFonts w:asciiTheme="minorEastAsia" w:eastAsiaTheme="minorEastAsia" w:hAnsiTheme="minorEastAsia"/>
          <w:szCs w:val="21"/>
        </w:rPr>
      </w:pPr>
      <w:r w:rsidRPr="0068160F">
        <w:rPr>
          <w:rFonts w:asciiTheme="minorEastAsia" w:eastAsiaTheme="minorEastAsia" w:hAnsiTheme="minorEastAsia" w:hint="eastAsia"/>
          <w:szCs w:val="21"/>
        </w:rPr>
        <w:t>民猪最突出的特点是抗寒性强，耐粗饲，繁殖力高和肉质好。胴体脂肪量较多，尤其是腹内脂肪沉积能力较强，肉色好，肉质佳美。</w:t>
      </w:r>
    </w:p>
    <w:p w:rsidR="00AD062D" w:rsidRPr="00D472B5" w:rsidRDefault="00AD062D" w:rsidP="00AD062D">
      <w:pPr>
        <w:spacing w:line="240" w:lineRule="auto"/>
        <w:ind w:left="420"/>
        <w:rPr>
          <w:rFonts w:asciiTheme="minorEastAsia" w:hAnsiTheme="minorEastAsia"/>
          <w:sz w:val="24"/>
          <w:szCs w:val="21"/>
        </w:rPr>
      </w:pPr>
      <w:r w:rsidRPr="00D472B5">
        <w:rPr>
          <w:rFonts w:asciiTheme="minorEastAsia" w:hAnsiTheme="minorEastAsia" w:hint="eastAsia"/>
          <w:sz w:val="24"/>
          <w:szCs w:val="21"/>
        </w:rPr>
        <w:t>（二）华中两头乌</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szCs w:val="21"/>
        </w:rPr>
        <w:t>华中两头乌猪产于长江中游和江南平原湖区、丘陵地带，包括湖南沙子岭猪、湖北监利猪和通城猪、江西的赣西两头乌猪和广西的东山猪等地方猪。华中两头乌猪躯干和四肢为白色，头、颈、臀、尾为黑色，黑白交界处有2</w:t>
      </w:r>
      <w:r w:rsidR="0020783E" w:rsidRPr="008A184E">
        <w:rPr>
          <w:rFonts w:ascii="Times New Roman" w:eastAsia="宋体" w:hAnsi="Times New Roman" w:cs="Times New Roman"/>
          <w:kern w:val="0"/>
          <w:szCs w:val="21"/>
        </w:rPr>
        <w:t>～</w:t>
      </w:r>
      <w:r w:rsidRPr="0068160F">
        <w:rPr>
          <w:rFonts w:asciiTheme="minorEastAsia" w:hAnsiTheme="minorEastAsia"/>
          <w:szCs w:val="21"/>
        </w:rPr>
        <w:t>3厘米宽的晕带，额部有一小撮白毛</w:t>
      </w:r>
      <w:r w:rsidRPr="0068160F">
        <w:rPr>
          <w:rFonts w:asciiTheme="minorEastAsia" w:hAnsiTheme="minorEastAsia" w:hint="eastAsia"/>
          <w:szCs w:val="21"/>
        </w:rPr>
        <w:t>。</w:t>
      </w:r>
      <w:r w:rsidRPr="0068160F">
        <w:rPr>
          <w:rFonts w:asciiTheme="minorEastAsia" w:hAnsiTheme="minorEastAsia"/>
          <w:szCs w:val="21"/>
        </w:rPr>
        <w:t>头短宽，额部皱纹多呈菱形</w:t>
      </w:r>
      <w:r w:rsidRPr="0068160F">
        <w:rPr>
          <w:rFonts w:asciiTheme="minorEastAsia" w:hAnsiTheme="minorEastAsia" w:hint="eastAsia"/>
          <w:szCs w:val="21"/>
        </w:rPr>
        <w:t>，</w:t>
      </w:r>
      <w:r w:rsidRPr="0068160F">
        <w:rPr>
          <w:rFonts w:asciiTheme="minorEastAsia" w:hAnsiTheme="minorEastAsia"/>
          <w:szCs w:val="21"/>
        </w:rPr>
        <w:t>耳中等大、下垂。</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lastRenderedPageBreak/>
        <w:t>该猪种具有早熟易肥、瘦肉率较高、肉质细嫩以及对南方夏季酷热、潮湿的气候有较强的耐受力等优点，缺点是腹大拖地，后躯发育欠佳。</w:t>
      </w:r>
    </w:p>
    <w:p w:rsidR="00AD062D" w:rsidRPr="00BF1219" w:rsidRDefault="00AD062D" w:rsidP="00AD062D">
      <w:pPr>
        <w:spacing w:line="240" w:lineRule="auto"/>
        <w:ind w:left="420"/>
        <w:rPr>
          <w:rFonts w:asciiTheme="minorEastAsia" w:hAnsiTheme="minorEastAsia"/>
          <w:sz w:val="24"/>
          <w:szCs w:val="21"/>
        </w:rPr>
      </w:pPr>
      <w:r w:rsidRPr="00BF1219">
        <w:rPr>
          <w:rFonts w:asciiTheme="minorEastAsia" w:hAnsiTheme="minorEastAsia" w:hint="eastAsia"/>
          <w:sz w:val="24"/>
          <w:szCs w:val="21"/>
        </w:rPr>
        <w:t>（</w:t>
      </w:r>
      <w:r w:rsidR="00BF1219" w:rsidRPr="00BF1219">
        <w:rPr>
          <w:rFonts w:asciiTheme="minorEastAsia" w:hAnsiTheme="minorEastAsia" w:hint="eastAsia"/>
          <w:sz w:val="24"/>
          <w:szCs w:val="21"/>
        </w:rPr>
        <w:t>三</w:t>
      </w:r>
      <w:r w:rsidRPr="00BF1219">
        <w:rPr>
          <w:rFonts w:asciiTheme="minorEastAsia" w:hAnsiTheme="minorEastAsia" w:hint="eastAsia"/>
          <w:sz w:val="24"/>
          <w:szCs w:val="21"/>
        </w:rPr>
        <w:t>）太湖猪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太湖猪</w:t>
      </w:r>
      <w:r w:rsidRPr="0068160F">
        <w:rPr>
          <w:rFonts w:asciiTheme="minorEastAsia" w:hAnsiTheme="minorEastAsia"/>
          <w:szCs w:val="21"/>
        </w:rPr>
        <w:t>是由</w:t>
      </w:r>
      <w:hyperlink r:id="rId63" w:tgtFrame="_blank" w:history="1">
        <w:r w:rsidRPr="0068160F">
          <w:rPr>
            <w:rFonts w:asciiTheme="minorEastAsia" w:hAnsiTheme="minorEastAsia"/>
            <w:szCs w:val="21"/>
          </w:rPr>
          <w:t>二花脸</w:t>
        </w:r>
      </w:hyperlink>
      <w:r w:rsidRPr="0068160F">
        <w:rPr>
          <w:rFonts w:asciiTheme="minorEastAsia" w:hAnsiTheme="minorEastAsia"/>
          <w:szCs w:val="21"/>
        </w:rPr>
        <w:t>、</w:t>
      </w:r>
      <w:hyperlink r:id="rId64" w:tgtFrame="_blank" w:history="1">
        <w:r w:rsidRPr="0068160F">
          <w:rPr>
            <w:rFonts w:asciiTheme="minorEastAsia" w:hAnsiTheme="minorEastAsia"/>
            <w:szCs w:val="21"/>
          </w:rPr>
          <w:t>梅山</w:t>
        </w:r>
      </w:hyperlink>
      <w:r w:rsidRPr="0068160F">
        <w:rPr>
          <w:rFonts w:asciiTheme="minorEastAsia" w:hAnsiTheme="minorEastAsia"/>
          <w:szCs w:val="21"/>
        </w:rPr>
        <w:t>、枫泾、嘉兴黑、横泾、米猪、沙乌头等猪种归并的，1974年起统称“太湖猪”。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szCs w:val="21"/>
        </w:rPr>
        <w:t>太湖猪体型中等，被毛稀疏，黑或青灰色，四肢、鼻均为白色，腹部紫红，头大额宽，额部和后驱皱褶深而密，耳大下垂，形如烤烟叶。四肢粗壮、腹大下垂、臀部稍高</w:t>
      </w:r>
      <w:r w:rsidRPr="0068160F">
        <w:rPr>
          <w:rFonts w:asciiTheme="minorEastAsia" w:hAnsiTheme="minorEastAsia" w:hint="eastAsia"/>
          <w:szCs w:val="21"/>
        </w:rPr>
        <w:t>。</w:t>
      </w:r>
      <w:r w:rsidRPr="0068160F">
        <w:rPr>
          <w:rFonts w:asciiTheme="minorEastAsia" w:hAnsiTheme="minorEastAsia"/>
          <w:szCs w:val="21"/>
        </w:rPr>
        <w:t>乳头8</w:t>
      </w:r>
      <w:r w:rsidR="0020783E" w:rsidRPr="008A184E">
        <w:rPr>
          <w:rFonts w:ascii="Times New Roman" w:eastAsia="宋体" w:hAnsi="Times New Roman" w:cs="Times New Roman"/>
          <w:kern w:val="0"/>
          <w:szCs w:val="21"/>
        </w:rPr>
        <w:t>～</w:t>
      </w:r>
      <w:r w:rsidRPr="0068160F">
        <w:rPr>
          <w:rFonts w:asciiTheme="minorEastAsia" w:hAnsiTheme="minorEastAsia"/>
          <w:szCs w:val="21"/>
        </w:rPr>
        <w:t>9对，最多12.5对</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太湖猪的主要</w:t>
      </w:r>
      <w:r w:rsidRPr="0068160F">
        <w:rPr>
          <w:rFonts w:asciiTheme="minorEastAsia" w:hAnsiTheme="minorEastAsia"/>
          <w:szCs w:val="21"/>
        </w:rPr>
        <w:t>特点是特别耐粗饲，繁殖率高。太湖猪是我国乃至全世界猪种中繁殖力最强，产仔数量最多的优良品种之一</w:t>
      </w:r>
      <w:r w:rsidRPr="0068160F">
        <w:rPr>
          <w:rFonts w:asciiTheme="minorEastAsia" w:hAnsiTheme="minorEastAsia" w:hint="eastAsia"/>
          <w:szCs w:val="21"/>
        </w:rPr>
        <w:t>，</w:t>
      </w:r>
      <w:r w:rsidRPr="0068160F">
        <w:rPr>
          <w:rFonts w:asciiTheme="minorEastAsia" w:hAnsiTheme="minorEastAsia"/>
          <w:szCs w:val="21"/>
        </w:rPr>
        <w:t>享有“国宝”之誉</w:t>
      </w:r>
      <w:r w:rsidRPr="0068160F">
        <w:rPr>
          <w:rFonts w:asciiTheme="minorEastAsia" w:hAnsiTheme="minorEastAsia" w:hint="eastAsia"/>
          <w:szCs w:val="21"/>
        </w:rPr>
        <w:t>。</w:t>
      </w:r>
    </w:p>
    <w:p w:rsidR="00AD062D" w:rsidRPr="00D472B5" w:rsidRDefault="00AD062D" w:rsidP="00AD062D">
      <w:pPr>
        <w:spacing w:line="240" w:lineRule="auto"/>
        <w:ind w:left="420"/>
        <w:rPr>
          <w:rFonts w:asciiTheme="minorEastAsia" w:hAnsiTheme="minorEastAsia"/>
          <w:sz w:val="24"/>
          <w:szCs w:val="21"/>
        </w:rPr>
      </w:pPr>
      <w:r w:rsidRPr="00D472B5">
        <w:rPr>
          <w:rFonts w:asciiTheme="minorEastAsia" w:hAnsiTheme="minorEastAsia" w:hint="eastAsia"/>
          <w:sz w:val="24"/>
          <w:szCs w:val="21"/>
        </w:rPr>
        <w:t>（四）两广小花猪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两广小花分布于广东和广西相邻的浔江、西江流域的南部。陆川猪、福绵猪、公馆猪和广东小耳花猪在1982年进行归并，统称两广小花猪。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两广小花猪体躯较小，具有头短、颈短、耳短、身短、脚短和尾短的特点，故有“六短猪”之称。额较宽，有菱形皱纹，中间有白斑三角星，耳小向外平伸。背腰宽广凹陷，腹大拖地，体长与胸围几乎相等。毛色为黑白花，头、耳、背、腰、臀为黑色外，其余均为白色，黑白交界处有4</w:t>
      </w:r>
      <w:r w:rsidR="0020783E" w:rsidRPr="008A184E">
        <w:rPr>
          <w:rFonts w:ascii="Times New Roman" w:eastAsia="宋体" w:hAnsi="Times New Roman" w:cs="Times New Roman"/>
          <w:kern w:val="0"/>
          <w:szCs w:val="21"/>
        </w:rPr>
        <w:t>～</w:t>
      </w:r>
      <w:r w:rsidRPr="0068160F">
        <w:rPr>
          <w:rFonts w:asciiTheme="minorEastAsia" w:hAnsiTheme="minorEastAsia" w:hint="eastAsia"/>
          <w:szCs w:val="21"/>
        </w:rPr>
        <w:t>5厘米的黑皮白毛的灰色带。</w:t>
      </w:r>
      <w:r w:rsidRPr="0068160F">
        <w:rPr>
          <w:rFonts w:asciiTheme="minorEastAsia" w:hAnsiTheme="minorEastAsia"/>
          <w:szCs w:val="21"/>
        </w:rPr>
        <w:t>乳头6</w:t>
      </w:r>
      <w:r w:rsidR="0020783E" w:rsidRPr="008A184E">
        <w:rPr>
          <w:rFonts w:ascii="Times New Roman" w:eastAsia="宋体" w:hAnsi="Times New Roman" w:cs="Times New Roman"/>
          <w:kern w:val="0"/>
          <w:szCs w:val="21"/>
        </w:rPr>
        <w:t>～</w:t>
      </w:r>
      <w:r w:rsidRPr="0068160F">
        <w:rPr>
          <w:rFonts w:asciiTheme="minorEastAsia" w:hAnsiTheme="minorEastAsia"/>
          <w:szCs w:val="21"/>
        </w:rPr>
        <w:t>对。</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 xml:space="preserve">两广小花猪具有早熟易肥、产仔较多、母性强、肉质好等优点，但背凹，腹大拖地，生长发育较慢。 </w:t>
      </w:r>
    </w:p>
    <w:p w:rsidR="00AD062D" w:rsidRPr="00D472B5" w:rsidRDefault="00AD062D" w:rsidP="00AD062D">
      <w:pPr>
        <w:spacing w:line="240" w:lineRule="auto"/>
        <w:ind w:left="420"/>
        <w:rPr>
          <w:rFonts w:asciiTheme="minorEastAsia" w:hAnsiTheme="minorEastAsia"/>
          <w:sz w:val="24"/>
          <w:szCs w:val="21"/>
        </w:rPr>
      </w:pPr>
      <w:r w:rsidRPr="00D472B5">
        <w:rPr>
          <w:rFonts w:asciiTheme="minorEastAsia" w:hAnsiTheme="minorEastAsia" w:hint="eastAsia"/>
          <w:sz w:val="24"/>
          <w:szCs w:val="21"/>
        </w:rPr>
        <w:t>（五）香猪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szCs w:val="21"/>
        </w:rPr>
        <w:t>香猪又名</w:t>
      </w:r>
      <w:r w:rsidRPr="0068160F">
        <w:rPr>
          <w:rFonts w:asciiTheme="minorEastAsia" w:hAnsiTheme="minorEastAsia" w:hint="eastAsia"/>
          <w:szCs w:val="21"/>
        </w:rPr>
        <w:t>“</w:t>
      </w:r>
      <w:r w:rsidRPr="0068160F">
        <w:rPr>
          <w:rFonts w:asciiTheme="minorEastAsia" w:hAnsiTheme="minorEastAsia"/>
          <w:szCs w:val="21"/>
        </w:rPr>
        <w:t>迷你猪</w:t>
      </w:r>
      <w:r w:rsidRPr="0068160F">
        <w:rPr>
          <w:rFonts w:asciiTheme="minorEastAsia" w:hAnsiTheme="minorEastAsia" w:hint="eastAsia"/>
          <w:szCs w:val="21"/>
        </w:rPr>
        <w:t>”</w:t>
      </w:r>
      <w:r w:rsidRPr="0068160F">
        <w:rPr>
          <w:rFonts w:asciiTheme="minorEastAsia" w:hAnsiTheme="minorEastAsia"/>
          <w:szCs w:val="21"/>
        </w:rPr>
        <w:t xml:space="preserve">， </w:t>
      </w:r>
      <w:hyperlink r:id="rId65" w:tgtFrame="_blank" w:history="1">
        <w:r w:rsidRPr="0068160F">
          <w:rPr>
            <w:rFonts w:asciiTheme="minorEastAsia" w:hAnsiTheme="minorEastAsia"/>
            <w:szCs w:val="21"/>
          </w:rPr>
          <w:t>贵州黔东南</w:t>
        </w:r>
      </w:hyperlink>
      <w:r w:rsidRPr="0068160F">
        <w:rPr>
          <w:rFonts w:asciiTheme="minorEastAsia" w:hAnsiTheme="minorEastAsia"/>
          <w:szCs w:val="21"/>
        </w:rPr>
        <w:t>地区的</w:t>
      </w:r>
      <w:hyperlink r:id="rId66" w:tgtFrame="_blank" w:history="1">
        <w:r w:rsidRPr="0068160F">
          <w:rPr>
            <w:rFonts w:asciiTheme="minorEastAsia" w:hAnsiTheme="minorEastAsia"/>
            <w:szCs w:val="21"/>
          </w:rPr>
          <w:t>从江香猪</w:t>
        </w:r>
      </w:hyperlink>
      <w:r w:rsidRPr="0068160F">
        <w:rPr>
          <w:rFonts w:asciiTheme="minorEastAsia" w:hAnsiTheme="minorEastAsia"/>
          <w:szCs w:val="21"/>
        </w:rPr>
        <w:t>、剑白香猪和靠近贵州黔东南地区</w:t>
      </w:r>
      <w:hyperlink r:id="rId67" w:tgtFrame="_blank" w:history="1">
        <w:r w:rsidRPr="0068160F">
          <w:rPr>
            <w:rFonts w:asciiTheme="minorEastAsia" w:hAnsiTheme="minorEastAsia"/>
            <w:szCs w:val="21"/>
          </w:rPr>
          <w:t>广西</w:t>
        </w:r>
      </w:hyperlink>
      <w:r w:rsidRPr="0068160F">
        <w:rPr>
          <w:rFonts w:asciiTheme="minorEastAsia" w:hAnsiTheme="minorEastAsia"/>
          <w:szCs w:val="21"/>
        </w:rPr>
        <w:t>的巴马香猪最为著名</w:t>
      </w:r>
      <w:r w:rsidRPr="0068160F">
        <w:rPr>
          <w:rFonts w:asciiTheme="minorEastAsia" w:hAnsiTheme="minorEastAsia" w:hint="eastAsia"/>
          <w:szCs w:val="21"/>
        </w:rPr>
        <w:t>，</w:t>
      </w:r>
      <w:r w:rsidRPr="0068160F">
        <w:rPr>
          <w:rFonts w:asciiTheme="minorEastAsia" w:hAnsiTheme="minorEastAsia"/>
          <w:szCs w:val="21"/>
        </w:rPr>
        <w:t>属矮小猪种。</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szCs w:val="21"/>
        </w:rPr>
        <w:t>香猪体格短小。其被毛黑色，毛细有光泽、头长，额平，额部皱纹纵横，眼睛周围无毛区明显，耳薄向两侧平伸或稍下垂，背腰微凹，腹大而圆，下垂，四脚短细，尾巴细小，尾端毛呈白色。</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香猪经济早熟，胴体瘦肉含量较高，肉嫩味鲜，皮薄骨细，早期即可宰食，断乳仔猪和无腥味，加工烤猪、腊肉别有风味。</w:t>
      </w:r>
    </w:p>
    <w:p w:rsidR="00AD062D" w:rsidRPr="00D472B5" w:rsidRDefault="00AD062D" w:rsidP="00AD062D">
      <w:pPr>
        <w:spacing w:line="240" w:lineRule="auto"/>
        <w:ind w:firstLineChars="100" w:firstLine="240"/>
        <w:rPr>
          <w:rFonts w:asciiTheme="minorEastAsia" w:hAnsiTheme="minorEastAsia"/>
          <w:sz w:val="24"/>
          <w:szCs w:val="21"/>
        </w:rPr>
      </w:pPr>
      <w:r w:rsidRPr="00D472B5">
        <w:rPr>
          <w:rFonts w:asciiTheme="minorEastAsia" w:hAnsiTheme="minorEastAsia" w:hint="eastAsia"/>
          <w:sz w:val="24"/>
          <w:szCs w:val="21"/>
        </w:rPr>
        <w:t>（六）荣昌猪</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szCs w:val="21"/>
        </w:rPr>
        <w:t>荣昌猪主产于重庆荣昌和隆昌两县</w:t>
      </w:r>
      <w:r w:rsidRPr="0068160F">
        <w:rPr>
          <w:rFonts w:asciiTheme="minorEastAsia" w:hAnsiTheme="minorEastAsia" w:hint="eastAsia"/>
          <w:szCs w:val="21"/>
        </w:rPr>
        <w:t>。</w:t>
      </w:r>
    </w:p>
    <w:p w:rsidR="00AD062D" w:rsidRPr="0068160F" w:rsidRDefault="00AD062D" w:rsidP="00AD062D">
      <w:pPr>
        <w:spacing w:line="240" w:lineRule="auto"/>
        <w:ind w:firstLineChars="200" w:firstLine="420"/>
        <w:rPr>
          <w:rFonts w:asciiTheme="minorEastAsia" w:hAnsiTheme="minorEastAsia"/>
          <w:szCs w:val="21"/>
        </w:rPr>
      </w:pPr>
      <w:r w:rsidRPr="0068160F">
        <w:rPr>
          <w:rFonts w:asciiTheme="minorEastAsia" w:hAnsiTheme="minorEastAsia" w:hint="eastAsia"/>
          <w:szCs w:val="21"/>
        </w:rPr>
        <w:t>荣昌猪全身被毛除两眼四周或头部有大小不等黑斑外均为白色。体型较大，头大小适中，面微凹，耳中等大、下垂，额面皱纹横行，有漩毛。体躯较长，发育匀称，背腰微凹，腹大而深，臀部稍倾斜，四肢细致、结实，乳头6</w:t>
      </w:r>
      <w:r w:rsidR="00B50311" w:rsidRPr="008A184E">
        <w:rPr>
          <w:rFonts w:ascii="Times New Roman" w:eastAsia="宋体" w:hAnsi="Times New Roman" w:cs="Times New Roman"/>
          <w:kern w:val="0"/>
          <w:szCs w:val="21"/>
        </w:rPr>
        <w:t>～</w:t>
      </w:r>
      <w:r w:rsidRPr="0068160F">
        <w:rPr>
          <w:rFonts w:asciiTheme="minorEastAsia" w:hAnsiTheme="minorEastAsia"/>
          <w:szCs w:val="21"/>
        </w:rPr>
        <w:t>7对</w:t>
      </w:r>
      <w:r w:rsidRPr="0068160F">
        <w:rPr>
          <w:rFonts w:asciiTheme="minorEastAsia" w:hAnsiTheme="minorEastAsia" w:hint="eastAsia"/>
          <w:szCs w:val="21"/>
        </w:rPr>
        <w:t xml:space="preserve">。 </w:t>
      </w:r>
    </w:p>
    <w:p w:rsidR="00AD062D" w:rsidRDefault="00AD062D" w:rsidP="00AD062D">
      <w:pPr>
        <w:shd w:val="clear" w:color="auto" w:fill="FFFFFF"/>
        <w:spacing w:line="240" w:lineRule="auto"/>
        <w:ind w:firstLineChars="200" w:firstLine="420"/>
        <w:rPr>
          <w:rFonts w:asciiTheme="minorEastAsia" w:hAnsiTheme="minorEastAsia"/>
          <w:szCs w:val="21"/>
        </w:rPr>
      </w:pPr>
      <w:r w:rsidRPr="0068160F">
        <w:rPr>
          <w:rFonts w:asciiTheme="minorEastAsia" w:hAnsiTheme="minorEastAsia"/>
          <w:szCs w:val="21"/>
        </w:rPr>
        <w:t>荣昌猪耐粗饲、适应性强</w:t>
      </w:r>
      <w:r w:rsidRPr="0068160F">
        <w:rPr>
          <w:rFonts w:asciiTheme="minorEastAsia" w:hAnsiTheme="minorEastAsia" w:hint="eastAsia"/>
          <w:szCs w:val="21"/>
        </w:rPr>
        <w:t>，</w:t>
      </w:r>
      <w:r w:rsidRPr="0068160F">
        <w:rPr>
          <w:rFonts w:asciiTheme="minorEastAsia" w:hAnsiTheme="minorEastAsia"/>
          <w:szCs w:val="21"/>
        </w:rPr>
        <w:t>肉质</w:t>
      </w:r>
      <w:r w:rsidRPr="0068160F">
        <w:rPr>
          <w:rFonts w:asciiTheme="minorEastAsia" w:hAnsiTheme="minorEastAsia" w:hint="eastAsia"/>
          <w:szCs w:val="21"/>
        </w:rPr>
        <w:t>优良</w:t>
      </w:r>
      <w:r w:rsidRPr="0068160F">
        <w:rPr>
          <w:rFonts w:asciiTheme="minorEastAsia" w:hAnsiTheme="minorEastAsia"/>
          <w:szCs w:val="21"/>
        </w:rPr>
        <w:t>、</w:t>
      </w:r>
      <w:hyperlink r:id="rId68" w:tgtFrame="_blank" w:history="1">
        <w:r w:rsidRPr="0068160F">
          <w:rPr>
            <w:rStyle w:val="a7"/>
            <w:rFonts w:asciiTheme="minorEastAsia" w:hAnsiTheme="minorEastAsia"/>
            <w:szCs w:val="21"/>
          </w:rPr>
          <w:t>瘦肉率</w:t>
        </w:r>
      </w:hyperlink>
      <w:r w:rsidRPr="0068160F">
        <w:rPr>
          <w:rFonts w:asciiTheme="minorEastAsia" w:hAnsiTheme="minorEastAsia"/>
          <w:szCs w:val="21"/>
        </w:rPr>
        <w:t>较高</w:t>
      </w:r>
      <w:r w:rsidRPr="0068160F">
        <w:rPr>
          <w:rFonts w:asciiTheme="minorEastAsia" w:hAnsiTheme="minorEastAsia" w:hint="eastAsia"/>
          <w:szCs w:val="21"/>
        </w:rPr>
        <w:t>，</w:t>
      </w:r>
      <w:r w:rsidRPr="0068160F">
        <w:rPr>
          <w:rFonts w:asciiTheme="minorEastAsia" w:hAnsiTheme="minorEastAsia"/>
          <w:szCs w:val="21"/>
        </w:rPr>
        <w:t>配合力好</w:t>
      </w:r>
      <w:r w:rsidRPr="0068160F">
        <w:rPr>
          <w:rFonts w:asciiTheme="minorEastAsia" w:hAnsiTheme="minorEastAsia" w:hint="eastAsia"/>
          <w:szCs w:val="21"/>
        </w:rPr>
        <w:t>，</w:t>
      </w:r>
      <w:r w:rsidRPr="0068160F">
        <w:rPr>
          <w:rFonts w:asciiTheme="minorEastAsia" w:hAnsiTheme="minorEastAsia"/>
          <w:szCs w:val="21"/>
        </w:rPr>
        <w:t>鬃质优良</w:t>
      </w:r>
      <w:r w:rsidRPr="0068160F">
        <w:rPr>
          <w:rFonts w:asciiTheme="minorEastAsia" w:hAnsiTheme="minorEastAsia" w:hint="eastAsia"/>
          <w:szCs w:val="21"/>
        </w:rPr>
        <w:t>，作为</w:t>
      </w:r>
      <w:r w:rsidRPr="0068160F">
        <w:rPr>
          <w:rFonts w:asciiTheme="minorEastAsia" w:hAnsiTheme="minorEastAsia"/>
          <w:szCs w:val="21"/>
        </w:rPr>
        <w:t>母本与瘦肉型猪杂交有杂交优势</w:t>
      </w:r>
      <w:r w:rsidRPr="0068160F">
        <w:rPr>
          <w:rFonts w:asciiTheme="minorEastAsia" w:hAnsiTheme="minorEastAsia" w:hint="eastAsia"/>
          <w:szCs w:val="21"/>
        </w:rPr>
        <w:t>。</w:t>
      </w:r>
    </w:p>
    <w:p w:rsidR="00AD062D" w:rsidRPr="00A33E09" w:rsidRDefault="00AD062D" w:rsidP="00AD062D">
      <w:pPr>
        <w:shd w:val="clear" w:color="auto" w:fill="FFFFFF"/>
        <w:spacing w:line="240" w:lineRule="auto"/>
        <w:ind w:firstLineChars="200" w:firstLine="560"/>
        <w:rPr>
          <w:rFonts w:ascii="宋体" w:eastAsia="宋体" w:hAnsi="宋体"/>
          <w:sz w:val="28"/>
          <w:szCs w:val="28"/>
        </w:rPr>
      </w:pPr>
      <w:r w:rsidRPr="00A33E09">
        <w:rPr>
          <w:rFonts w:ascii="宋体" w:eastAsia="宋体" w:hAnsi="宋体"/>
          <w:sz w:val="28"/>
          <w:szCs w:val="28"/>
        </w:rPr>
        <w:t>四</w:t>
      </w:r>
      <w:r w:rsidRPr="00A33E09">
        <w:rPr>
          <w:rFonts w:ascii="宋体" w:eastAsia="宋体" w:hAnsi="宋体" w:hint="eastAsia"/>
          <w:sz w:val="28"/>
          <w:szCs w:val="28"/>
        </w:rPr>
        <w:t>、引进的外国优良猪种</w:t>
      </w:r>
    </w:p>
    <w:p w:rsidR="00AD062D" w:rsidRPr="00A33E09" w:rsidRDefault="00AD062D" w:rsidP="00AD062D">
      <w:pPr>
        <w:spacing w:line="240" w:lineRule="auto"/>
        <w:ind w:firstLineChars="200" w:firstLine="480"/>
        <w:rPr>
          <w:rFonts w:ascii="宋体" w:eastAsia="宋体" w:hAnsi="宋体"/>
          <w:sz w:val="24"/>
          <w:szCs w:val="21"/>
        </w:rPr>
      </w:pPr>
      <w:r w:rsidRPr="00A33E09">
        <w:rPr>
          <w:rFonts w:ascii="宋体" w:eastAsia="宋体" w:hAnsi="宋体" w:hint="eastAsia"/>
          <w:sz w:val="24"/>
          <w:szCs w:val="21"/>
        </w:rPr>
        <w:t>（一）约克夏猪</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原产于英国，约克夏猪原有大、中、小三种类型，目前最为普遍的是大约克夏猪。大约克夏猪又称大白猪，是瘦肉型猪的代表品种。</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szCs w:val="21"/>
        </w:rPr>
        <w:t>大白猪</w:t>
      </w:r>
      <w:r w:rsidRPr="00A33E09">
        <w:rPr>
          <w:rFonts w:ascii="宋体" w:eastAsia="宋体" w:hAnsi="宋体" w:hint="eastAsia"/>
          <w:szCs w:val="21"/>
        </w:rPr>
        <w:t>体型较大，全身被毛白色，头颈较长，颜面宽而微凹，耳大直立；体躯长，背腰平直或微弓，后躯宽长，四肢较高，肌肉丰满，乳头6对以上。</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大白猪成年公猪体重350～380kg，成年母猪体重250</w:t>
      </w:r>
      <w:r>
        <w:rPr>
          <w:rFonts w:ascii="宋体" w:eastAsia="宋体" w:hAnsi="宋体" w:hint="eastAsia"/>
          <w:szCs w:val="21"/>
        </w:rPr>
        <w:t>-</w:t>
      </w:r>
      <w:r w:rsidRPr="00A33E09">
        <w:rPr>
          <w:rFonts w:ascii="宋体" w:eastAsia="宋体" w:hAnsi="宋体" w:hint="eastAsia"/>
          <w:szCs w:val="21"/>
        </w:rPr>
        <w:t>300kg。经产母猪平均产仔数12头以上。体重100kg屠宰时，屠宰率71％</w:t>
      </w:r>
      <w:r w:rsidR="00B50311" w:rsidRPr="008A184E">
        <w:rPr>
          <w:rFonts w:ascii="Times New Roman" w:eastAsia="宋体" w:hAnsi="Times New Roman" w:cs="Times New Roman"/>
          <w:kern w:val="0"/>
          <w:szCs w:val="21"/>
        </w:rPr>
        <w:t>～</w:t>
      </w:r>
      <w:r w:rsidRPr="00A33E09">
        <w:rPr>
          <w:rFonts w:ascii="宋体" w:eastAsia="宋体" w:hAnsi="宋体" w:hint="eastAsia"/>
          <w:szCs w:val="21"/>
        </w:rPr>
        <w:t>73％，胴体瘦肉率62％以上。</w:t>
      </w:r>
    </w:p>
    <w:p w:rsidR="00AD062D" w:rsidRPr="00A33E09" w:rsidRDefault="00AD062D" w:rsidP="00AD062D">
      <w:pPr>
        <w:spacing w:line="240" w:lineRule="auto"/>
        <w:ind w:firstLineChars="200" w:firstLine="420"/>
        <w:rPr>
          <w:rStyle w:val="a8"/>
          <w:rFonts w:ascii="宋体" w:eastAsia="宋体" w:hAnsi="宋体"/>
          <w:i w:val="0"/>
          <w:iCs w:val="0"/>
          <w:szCs w:val="21"/>
        </w:rPr>
      </w:pPr>
      <w:r w:rsidRPr="00A33E09">
        <w:rPr>
          <w:rFonts w:ascii="宋体" w:eastAsia="宋体" w:hAnsi="宋体" w:hint="eastAsia"/>
          <w:szCs w:val="21"/>
        </w:rPr>
        <w:t>大约克夏猪增重快，饲料转化率高，胴体瘦肉率高，适应性强。产仔数相对较多，母猪</w:t>
      </w:r>
      <w:r w:rsidRPr="00A33E09">
        <w:rPr>
          <w:rFonts w:ascii="宋体" w:eastAsia="宋体" w:hAnsi="宋体" w:hint="eastAsia"/>
          <w:szCs w:val="21"/>
        </w:rPr>
        <w:lastRenderedPageBreak/>
        <w:t>泌乳性能良好等优点。在杂交利用广泛，既可用作父本，也可用作母本。</w:t>
      </w:r>
    </w:p>
    <w:p w:rsidR="00AD062D" w:rsidRPr="001A7557" w:rsidRDefault="00AD062D" w:rsidP="00AD062D">
      <w:pPr>
        <w:spacing w:line="240" w:lineRule="auto"/>
        <w:ind w:firstLineChars="200" w:firstLine="480"/>
        <w:rPr>
          <w:rFonts w:ascii="宋体" w:eastAsia="宋体" w:hAnsi="宋体"/>
          <w:sz w:val="24"/>
          <w:szCs w:val="21"/>
        </w:rPr>
      </w:pPr>
      <w:r w:rsidRPr="001A7557">
        <w:rPr>
          <w:rFonts w:ascii="宋体" w:eastAsia="宋体" w:hAnsi="宋体" w:hint="eastAsia"/>
          <w:sz w:val="24"/>
          <w:szCs w:val="21"/>
        </w:rPr>
        <w:t>（二）长白猪</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原名兰德瑞斯猪，原产于丹麦，是世界著名的瘦肉型猪种。</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szCs w:val="21"/>
        </w:rPr>
        <w:t>长白猪因</w:t>
      </w:r>
      <w:r w:rsidRPr="00A33E09">
        <w:rPr>
          <w:rFonts w:ascii="宋体" w:eastAsia="宋体" w:hAnsi="宋体" w:hint="eastAsia"/>
          <w:szCs w:val="21"/>
        </w:rPr>
        <w:t>全身被毛白色，体躯长而得名。头小肩轻，鼻嘴狭长，耳大前倾或下垂，体躯长，背腰平直或稍呈弓形，腹线平直，后腿肌肉发达，皮薄，骨细结实，整个体躯呈楔形。乳头7对。</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长白猪成年公猪体重250～350kg，成年母猪体重220</w:t>
      </w:r>
      <w:r>
        <w:rPr>
          <w:rFonts w:ascii="宋体" w:eastAsia="宋体" w:hAnsi="宋体" w:hint="eastAsia"/>
          <w:szCs w:val="21"/>
        </w:rPr>
        <w:t>-</w:t>
      </w:r>
      <w:r w:rsidRPr="00A33E09">
        <w:rPr>
          <w:rFonts w:ascii="宋体" w:eastAsia="宋体" w:hAnsi="宋体" w:hint="eastAsia"/>
          <w:szCs w:val="21"/>
        </w:rPr>
        <w:t>300kg。经产母猪平均产仔数11</w:t>
      </w:r>
      <w:r w:rsidR="00B50311" w:rsidRPr="008A184E">
        <w:rPr>
          <w:rFonts w:ascii="Times New Roman" w:eastAsia="宋体" w:hAnsi="Times New Roman" w:cs="Times New Roman"/>
          <w:kern w:val="0"/>
          <w:szCs w:val="21"/>
        </w:rPr>
        <w:t>～</w:t>
      </w:r>
      <w:r w:rsidRPr="00A33E09">
        <w:rPr>
          <w:rFonts w:ascii="宋体" w:eastAsia="宋体" w:hAnsi="宋体" w:hint="eastAsia"/>
          <w:szCs w:val="21"/>
        </w:rPr>
        <w:t>12头。体重100kg屠宰时，屠宰率72％</w:t>
      </w:r>
      <w:r w:rsidR="00B50311" w:rsidRPr="008A184E">
        <w:rPr>
          <w:rFonts w:ascii="Times New Roman" w:eastAsia="宋体" w:hAnsi="Times New Roman" w:cs="Times New Roman"/>
          <w:kern w:val="0"/>
          <w:szCs w:val="21"/>
        </w:rPr>
        <w:t>～</w:t>
      </w:r>
      <w:r w:rsidRPr="00A33E09">
        <w:rPr>
          <w:rFonts w:ascii="宋体" w:eastAsia="宋体" w:hAnsi="宋体" w:hint="eastAsia"/>
          <w:szCs w:val="21"/>
        </w:rPr>
        <w:t>74％，胴体瘦肉率62％以上。</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长白猪生长快，饲料转化率和胴体瘦肉率高，母猪产仔数多，泌乳性能好。但是长白猪存在对饲料条件要求较高，适应性尤其是抗寒能力较差，皮肤病较多。长白猪是比较好的经济杂交父本，尤其是在饲养管理条件较好的情况下，其杂种优势更为明显。</w:t>
      </w:r>
    </w:p>
    <w:p w:rsidR="00AD062D" w:rsidRPr="001A7557" w:rsidRDefault="00AD062D" w:rsidP="00AD062D">
      <w:pPr>
        <w:spacing w:line="240" w:lineRule="auto"/>
        <w:ind w:firstLineChars="200" w:firstLine="480"/>
        <w:rPr>
          <w:rFonts w:ascii="宋体" w:eastAsia="宋体" w:hAnsi="宋体"/>
          <w:sz w:val="24"/>
          <w:szCs w:val="21"/>
        </w:rPr>
      </w:pPr>
      <w:r w:rsidRPr="001A7557">
        <w:rPr>
          <w:rFonts w:ascii="宋体" w:eastAsia="宋体" w:hAnsi="宋体" w:hint="eastAsia"/>
          <w:sz w:val="24"/>
          <w:szCs w:val="21"/>
        </w:rPr>
        <w:t>（三）杜洛克猪</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原产美国，是目前世界上享誉盛名的优良猪种之一。</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杜洛克猪全身被毛棕红色，深浅不一，体型大，体躯长，背腰微呈弓型，腹线平直，头较小而清秀，颜面微凹，耳中等大，耳尖稍下垂，四肢粗壮，肌肉丰满。乳头一般6对。</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杜洛克猪具有生长速度快，饲料转化率高，屠宰率高，瘦肉颜色好，体质强健，抗逆性强等优点。但也存在产仔数少，早期生长较差的缺点。在杂交种用作终端父本，可明显提高商品肉猪的生长速度和饲料转化率。</w:t>
      </w:r>
    </w:p>
    <w:p w:rsidR="00AD062D" w:rsidRPr="001A7557" w:rsidRDefault="00B50311" w:rsidP="00AD062D">
      <w:pPr>
        <w:spacing w:line="240" w:lineRule="auto"/>
        <w:ind w:firstLineChars="200" w:firstLine="480"/>
        <w:rPr>
          <w:rFonts w:ascii="宋体" w:eastAsia="宋体" w:hAnsi="宋体"/>
          <w:sz w:val="24"/>
          <w:szCs w:val="21"/>
        </w:rPr>
      </w:pPr>
      <w:r>
        <w:rPr>
          <w:rFonts w:ascii="宋体" w:eastAsia="宋体" w:hAnsi="宋体" w:hint="eastAsia"/>
          <w:sz w:val="24"/>
          <w:szCs w:val="21"/>
        </w:rPr>
        <w:t>（</w:t>
      </w:r>
      <w:r w:rsidR="00AD062D" w:rsidRPr="001A7557">
        <w:rPr>
          <w:rFonts w:ascii="宋体" w:eastAsia="宋体" w:hAnsi="宋体" w:hint="eastAsia"/>
          <w:sz w:val="24"/>
          <w:szCs w:val="21"/>
        </w:rPr>
        <w:t>四）皮特兰猪</w:t>
      </w:r>
    </w:p>
    <w:p w:rsidR="00AD062D" w:rsidRPr="00A33E09" w:rsidRDefault="00AD062D" w:rsidP="00AD062D">
      <w:pPr>
        <w:spacing w:line="240" w:lineRule="auto"/>
        <w:ind w:firstLineChars="200" w:firstLine="420"/>
        <w:rPr>
          <w:rFonts w:ascii="宋体" w:eastAsia="宋体" w:hAnsi="宋体" w:cs="Arial"/>
          <w:szCs w:val="21"/>
          <w:shd w:val="clear" w:color="auto" w:fill="FFFFFF"/>
        </w:rPr>
      </w:pPr>
      <w:r w:rsidRPr="00A33E09">
        <w:rPr>
          <w:rFonts w:ascii="宋体" w:eastAsia="宋体" w:hAnsi="宋体" w:hint="eastAsia"/>
          <w:szCs w:val="21"/>
        </w:rPr>
        <w:t>原产比利时的布拉邦特省，</w:t>
      </w:r>
      <w:r w:rsidRPr="00A33E09">
        <w:rPr>
          <w:rFonts w:ascii="宋体" w:eastAsia="宋体" w:hAnsi="宋体" w:cs="Arial"/>
          <w:szCs w:val="21"/>
          <w:shd w:val="clear" w:color="auto" w:fill="FFFFFF"/>
        </w:rPr>
        <w:t>皮特兰猪以其非常突出的高瘦肉率闻名于世。在所有的知名品种中，其瘦肉率最高，肌肉最丰满，具有发达的背腰肌和腿肉。</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皮特兰毛色灰白，并夹有不规则的黑色斑块。头部清秀，颜面平直，耳中等大小略向前倾，体躯宽而短，腹部平行于背部，肩部和臀部肌肉特别发达。有效乳头6对，排列整齐。</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皮特兰猪具有背膘薄，胴体瘦肉率极高的特点，但产仔数少，生长速度慢，应激大，肉质欠佳。在杂交体系中，一般用作终端父本，与应激抵抗型品种（系）母本杂交生产商品猪。</w:t>
      </w:r>
    </w:p>
    <w:p w:rsidR="00AD062D" w:rsidRPr="001A7557" w:rsidRDefault="00AD062D" w:rsidP="00AD062D">
      <w:pPr>
        <w:spacing w:line="240" w:lineRule="auto"/>
        <w:ind w:firstLineChars="200" w:firstLine="480"/>
        <w:rPr>
          <w:rFonts w:ascii="宋体" w:eastAsia="宋体" w:hAnsi="宋体"/>
          <w:sz w:val="24"/>
          <w:szCs w:val="21"/>
        </w:rPr>
      </w:pPr>
      <w:r w:rsidRPr="001A7557">
        <w:rPr>
          <w:rFonts w:ascii="宋体" w:eastAsia="宋体" w:hAnsi="宋体" w:hint="eastAsia"/>
          <w:sz w:val="24"/>
          <w:szCs w:val="21"/>
        </w:rPr>
        <w:t>（五）汉普夏猪</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原产美国肯塔基州，是美国分布最广的猪种之一，为世界著名的瘦肉型品种。</w:t>
      </w:r>
    </w:p>
    <w:p w:rsidR="00AD062D" w:rsidRPr="00A33E09"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汉普夏猪被毛黑色，在肩部和颈部结合处有一条白带围绕，故有“银带猪”之称。头中等大小，嘴直长，耳中等大而直立，体躯较长，背腰呈弓形，臀肌发达。有效乳头6对以上。</w:t>
      </w:r>
    </w:p>
    <w:p w:rsidR="00AD062D" w:rsidRDefault="00AD062D" w:rsidP="00AD062D">
      <w:pPr>
        <w:spacing w:line="240" w:lineRule="auto"/>
        <w:ind w:firstLineChars="200" w:firstLine="420"/>
        <w:rPr>
          <w:rFonts w:ascii="宋体" w:eastAsia="宋体" w:hAnsi="宋体"/>
          <w:szCs w:val="21"/>
        </w:rPr>
      </w:pPr>
      <w:r w:rsidRPr="00A33E09">
        <w:rPr>
          <w:rFonts w:ascii="宋体" w:eastAsia="宋体" w:hAnsi="宋体" w:hint="eastAsia"/>
          <w:szCs w:val="21"/>
        </w:rPr>
        <w:t>汉普夏猪具有胴体背膘薄，眼肌面积大，瘦肉率高，母性好，体质强健等优点，但繁殖力不高，生长肥育性能一般，肉质欠佳。在杂交利用中，一般用作父本用以提高猪的胴体品质。</w:t>
      </w:r>
    </w:p>
    <w:p w:rsidR="00AD062D" w:rsidRPr="00933FAF" w:rsidRDefault="00AD062D" w:rsidP="00AD062D">
      <w:pPr>
        <w:shd w:val="clear" w:color="auto" w:fill="FFFFFF"/>
        <w:spacing w:line="240" w:lineRule="auto"/>
        <w:ind w:firstLineChars="200" w:firstLine="560"/>
        <w:rPr>
          <w:rFonts w:ascii="宋体" w:eastAsia="宋体" w:hAnsi="宋体"/>
          <w:sz w:val="28"/>
          <w:szCs w:val="28"/>
        </w:rPr>
      </w:pPr>
      <w:r w:rsidRPr="00933FAF">
        <w:rPr>
          <w:rFonts w:ascii="宋体" w:eastAsia="宋体" w:hAnsi="宋体"/>
          <w:sz w:val="28"/>
          <w:szCs w:val="28"/>
        </w:rPr>
        <w:t>五</w:t>
      </w:r>
      <w:r w:rsidRPr="00933FAF">
        <w:rPr>
          <w:rFonts w:ascii="宋体" w:eastAsia="宋体" w:hAnsi="宋体" w:hint="eastAsia"/>
          <w:sz w:val="28"/>
          <w:szCs w:val="28"/>
        </w:rPr>
        <w:t>、我国培育的优良猪种</w:t>
      </w:r>
    </w:p>
    <w:p w:rsidR="00AD062D" w:rsidRPr="00933FAF" w:rsidRDefault="00AD062D" w:rsidP="00AD062D">
      <w:pPr>
        <w:spacing w:line="240" w:lineRule="auto"/>
        <w:ind w:firstLineChars="200" w:firstLine="480"/>
        <w:rPr>
          <w:rFonts w:asciiTheme="minorEastAsia" w:hAnsiTheme="minorEastAsia"/>
          <w:sz w:val="24"/>
          <w:szCs w:val="21"/>
        </w:rPr>
      </w:pPr>
      <w:r w:rsidRPr="00933FAF">
        <w:rPr>
          <w:rFonts w:asciiTheme="minorEastAsia" w:hAnsiTheme="minorEastAsia" w:hint="eastAsia"/>
          <w:sz w:val="24"/>
          <w:szCs w:val="21"/>
        </w:rPr>
        <w:t>（一）三江白猪</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三江白猪产于黑龙江省东部三江平原地区</w:t>
      </w:r>
      <w:r w:rsidR="00B50311">
        <w:rPr>
          <w:rFonts w:asciiTheme="minorEastAsia" w:hAnsiTheme="minorEastAsia" w:hint="eastAsia"/>
          <w:szCs w:val="21"/>
        </w:rPr>
        <w:t>，</w:t>
      </w:r>
      <w:r w:rsidRPr="006665DD">
        <w:rPr>
          <w:rFonts w:asciiTheme="minorEastAsia" w:hAnsiTheme="minorEastAsia" w:hint="eastAsia"/>
          <w:szCs w:val="21"/>
        </w:rPr>
        <w:t>是由民猪和长白猪杂交选育而成的我国第一个瘦肉型猪种。三江白猪全身白色，头轻嘴直，两耳下垂或稍向前倾。背腰平直，四肢粗壮，腿臀丰满，蹄质坚实，乳头7对，排列整齐。</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三江白猪具有繁殖力较高，耐寒，适应性强，肉质良好的优点。</w:t>
      </w:r>
    </w:p>
    <w:p w:rsidR="00AD062D" w:rsidRPr="00933FAF" w:rsidRDefault="00AD062D" w:rsidP="00AD062D">
      <w:pPr>
        <w:spacing w:line="240" w:lineRule="auto"/>
        <w:ind w:firstLineChars="200" w:firstLine="480"/>
        <w:rPr>
          <w:rFonts w:asciiTheme="minorEastAsia" w:hAnsiTheme="minorEastAsia"/>
          <w:sz w:val="24"/>
          <w:szCs w:val="21"/>
        </w:rPr>
      </w:pPr>
      <w:r w:rsidRPr="00933FAF">
        <w:rPr>
          <w:rFonts w:asciiTheme="minorEastAsia" w:hAnsiTheme="minorEastAsia" w:hint="eastAsia"/>
          <w:sz w:val="24"/>
          <w:szCs w:val="21"/>
        </w:rPr>
        <w:t>（二）湖北白猪</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湖北白猪产于湖北省武汉市，是利用通城猪、荣昌猪与长白猪和大白猪杂交选育而成的我国第二个瘦肉品种。</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湖北白猪全身白色，头轻而直长，两耳前倾或稍下垂，背腰平直，中躯较长，腹部小，腿臀丰满，肢蹄结实。</w:t>
      </w:r>
      <w:r w:rsidRPr="006665DD">
        <w:rPr>
          <w:rFonts w:asciiTheme="minorEastAsia" w:hAnsiTheme="minorEastAsia" w:cs="Times New Roman"/>
          <w:kern w:val="0"/>
          <w:szCs w:val="21"/>
        </w:rPr>
        <w:t>乳头6对。</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lastRenderedPageBreak/>
        <w:t>湖北白猪具有适应性强，耐粗饲，耐高温湿冷的能力强，繁殖性能好，肉质佳。</w:t>
      </w:r>
    </w:p>
    <w:p w:rsidR="00AD062D" w:rsidRPr="006D7547" w:rsidRDefault="00AD062D" w:rsidP="00AD062D">
      <w:pPr>
        <w:spacing w:line="240" w:lineRule="auto"/>
        <w:ind w:firstLineChars="200" w:firstLine="480"/>
        <w:rPr>
          <w:rFonts w:asciiTheme="minorEastAsia" w:hAnsiTheme="minorEastAsia"/>
          <w:sz w:val="24"/>
          <w:szCs w:val="21"/>
        </w:rPr>
      </w:pPr>
      <w:r w:rsidRPr="006D7547">
        <w:rPr>
          <w:rFonts w:asciiTheme="minorEastAsia" w:hAnsiTheme="minorEastAsia" w:hint="eastAsia"/>
          <w:sz w:val="24"/>
          <w:szCs w:val="21"/>
        </w:rPr>
        <w:t>（三）上海白猪</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上海白猪产于上海市近郊各县。是在本地猪和约克夏猪、苏白猪等猪种杂交的基础上，通过多年培育而成。</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上海白猪被毛全白，体型中等偏大，体质坚实，面平或微凹，耳中等大略向前倾，背宽腹大，腿臀丰满。</w:t>
      </w:r>
      <w:r w:rsidRPr="006665DD">
        <w:rPr>
          <w:rFonts w:asciiTheme="minorEastAsia" w:hAnsiTheme="minorEastAsia" w:cs="Times New Roman"/>
          <w:kern w:val="0"/>
          <w:szCs w:val="21"/>
        </w:rPr>
        <w:t>乳头7对</w:t>
      </w:r>
      <w:r w:rsidRPr="006665DD">
        <w:rPr>
          <w:rFonts w:asciiTheme="minorEastAsia" w:hAnsiTheme="minorEastAsia" w:cs="Times New Roman" w:hint="eastAsia"/>
          <w:kern w:val="0"/>
          <w:szCs w:val="21"/>
        </w:rPr>
        <w:t>。</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上海白猪生长发育快，产仔教多，适应性强和胴体瘦肉率较高。但青年母猪发情不明显。</w:t>
      </w:r>
    </w:p>
    <w:p w:rsidR="00AD062D" w:rsidRPr="006665DD" w:rsidRDefault="00AD062D" w:rsidP="00AD062D">
      <w:pPr>
        <w:tabs>
          <w:tab w:val="left" w:pos="5306"/>
        </w:tabs>
        <w:spacing w:line="240" w:lineRule="auto"/>
        <w:ind w:firstLineChars="200" w:firstLine="420"/>
        <w:jc w:val="left"/>
        <w:rPr>
          <w:rFonts w:asciiTheme="minorEastAsia" w:hAnsiTheme="minorEastAsia" w:cs="Times New Roman"/>
          <w:kern w:val="0"/>
          <w:szCs w:val="21"/>
        </w:rPr>
      </w:pPr>
      <w:r w:rsidRPr="006665DD">
        <w:rPr>
          <w:rFonts w:asciiTheme="minorEastAsia" w:hAnsiTheme="minorEastAsia" w:cs="Times New Roman" w:hint="eastAsia"/>
          <w:kern w:val="0"/>
          <w:szCs w:val="21"/>
        </w:rPr>
        <w:t>上海白猪</w:t>
      </w:r>
      <w:r w:rsidRPr="006665DD">
        <w:rPr>
          <w:rFonts w:asciiTheme="minorEastAsia" w:hAnsiTheme="minorEastAsia" w:cs="Times New Roman"/>
          <w:kern w:val="0"/>
          <w:szCs w:val="21"/>
        </w:rPr>
        <w:t>具有生长较快、产仔较多等优点，但青年母猪发情不明显。</w:t>
      </w:r>
    </w:p>
    <w:p w:rsidR="00AD062D" w:rsidRPr="006D7547" w:rsidRDefault="00AD062D" w:rsidP="00AD062D">
      <w:pPr>
        <w:spacing w:line="240" w:lineRule="auto"/>
        <w:ind w:firstLineChars="200" w:firstLine="480"/>
        <w:rPr>
          <w:rFonts w:asciiTheme="minorEastAsia" w:hAnsiTheme="minorEastAsia"/>
          <w:sz w:val="24"/>
          <w:szCs w:val="21"/>
        </w:rPr>
      </w:pPr>
      <w:r w:rsidRPr="006D7547">
        <w:rPr>
          <w:rFonts w:asciiTheme="minorEastAsia" w:hAnsiTheme="minorEastAsia" w:hint="eastAsia"/>
          <w:sz w:val="24"/>
          <w:szCs w:val="21"/>
        </w:rPr>
        <w:t>（四）哈尔滨白猪</w:t>
      </w:r>
    </w:p>
    <w:p w:rsidR="00AD062D" w:rsidRPr="00A51A8E" w:rsidRDefault="00AD062D" w:rsidP="00AD062D">
      <w:pPr>
        <w:spacing w:line="240" w:lineRule="auto"/>
        <w:ind w:firstLineChars="200" w:firstLine="420"/>
        <w:rPr>
          <w:rFonts w:asciiTheme="minorEastAsia" w:hAnsiTheme="minorEastAsia"/>
          <w:szCs w:val="21"/>
        </w:rPr>
      </w:pPr>
      <w:r w:rsidRPr="00A51A8E">
        <w:rPr>
          <w:rFonts w:asciiTheme="minorEastAsia" w:hAnsiTheme="minorEastAsia" w:hint="eastAsia"/>
          <w:szCs w:val="21"/>
        </w:rPr>
        <w:t>简称为哈白猪，</w:t>
      </w:r>
      <w:r w:rsidRPr="003B04DD">
        <w:rPr>
          <w:rFonts w:asciiTheme="minorEastAsia" w:hAnsiTheme="minorEastAsia"/>
          <w:szCs w:val="21"/>
        </w:rPr>
        <w:t>产于黑龙江省南部和中部地区，以哈尔滨市及其周围各县饲养头数较多，并广泛分布于滨洲、滨绥、滨北和牡佳等铁路沿线。</w:t>
      </w:r>
      <w:r w:rsidRPr="00A51A8E">
        <w:rPr>
          <w:rFonts w:asciiTheme="minorEastAsia" w:hAnsiTheme="minorEastAsia" w:hint="eastAsia"/>
          <w:szCs w:val="21"/>
        </w:rPr>
        <w:t>是由东北农学院用苏白猪和当地白猪杂交，并于1975年育成的我国第一个肉脂兼用型品种。</w:t>
      </w:r>
    </w:p>
    <w:p w:rsidR="00AD062D" w:rsidRPr="00A51A8E" w:rsidRDefault="00AD062D" w:rsidP="00AD062D">
      <w:pPr>
        <w:spacing w:line="240" w:lineRule="auto"/>
        <w:ind w:firstLineChars="200" w:firstLine="420"/>
        <w:rPr>
          <w:rFonts w:asciiTheme="minorEastAsia" w:hAnsiTheme="minorEastAsia"/>
          <w:szCs w:val="21"/>
        </w:rPr>
      </w:pPr>
      <w:r>
        <w:rPr>
          <w:rFonts w:asciiTheme="minorEastAsia" w:hAnsiTheme="minorEastAsia" w:hint="eastAsia"/>
          <w:szCs w:val="21"/>
        </w:rPr>
        <w:t>哈尔滨白猪</w:t>
      </w:r>
      <w:r w:rsidRPr="00A51A8E">
        <w:rPr>
          <w:rFonts w:asciiTheme="minorEastAsia" w:hAnsiTheme="minorEastAsia" w:hint="eastAsia"/>
          <w:szCs w:val="21"/>
        </w:rPr>
        <w:t>体型较大，全身被毛白色，头中等大，两耳直立，颜面微凹，背腰平直，腹稍大但不下垂，腿臀丰满，四肢强健，体质结实，乳头7对以上。</w:t>
      </w:r>
    </w:p>
    <w:p w:rsidR="00AD062D" w:rsidRPr="00A51A8E" w:rsidRDefault="00AD062D" w:rsidP="00AD062D">
      <w:pPr>
        <w:spacing w:line="240" w:lineRule="auto"/>
        <w:ind w:firstLineChars="200" w:firstLine="420"/>
        <w:rPr>
          <w:rFonts w:asciiTheme="minorEastAsia" w:hAnsiTheme="minorEastAsia"/>
          <w:szCs w:val="21"/>
        </w:rPr>
      </w:pPr>
      <w:r>
        <w:rPr>
          <w:rFonts w:asciiTheme="minorEastAsia" w:hAnsiTheme="minorEastAsia" w:hint="eastAsia"/>
          <w:szCs w:val="21"/>
        </w:rPr>
        <w:t>哈尔滨白</w:t>
      </w:r>
      <w:r w:rsidRPr="00A51A8E">
        <w:rPr>
          <w:rFonts w:asciiTheme="minorEastAsia" w:hAnsiTheme="minorEastAsia" w:hint="eastAsia"/>
          <w:szCs w:val="21"/>
        </w:rPr>
        <w:t>猪具有抗寒力强、耐粗饲、生长较快、耗料较少等优点。</w:t>
      </w:r>
    </w:p>
    <w:p w:rsidR="00AD062D" w:rsidRPr="006D7547" w:rsidRDefault="00AD062D" w:rsidP="00AD062D">
      <w:pPr>
        <w:spacing w:line="240" w:lineRule="auto"/>
        <w:ind w:firstLineChars="200" w:firstLine="480"/>
        <w:rPr>
          <w:rFonts w:asciiTheme="minorEastAsia" w:hAnsiTheme="minorEastAsia"/>
          <w:sz w:val="24"/>
          <w:szCs w:val="21"/>
        </w:rPr>
      </w:pPr>
      <w:r w:rsidRPr="006D7547">
        <w:rPr>
          <w:rFonts w:asciiTheme="minorEastAsia" w:hAnsiTheme="minorEastAsia" w:hint="eastAsia"/>
          <w:sz w:val="24"/>
          <w:szCs w:val="21"/>
        </w:rPr>
        <w:t>（五）北京黑猪</w:t>
      </w:r>
    </w:p>
    <w:p w:rsidR="00AD062D" w:rsidRPr="006665DD" w:rsidRDefault="00AD062D" w:rsidP="00AD062D">
      <w:pPr>
        <w:spacing w:line="240" w:lineRule="auto"/>
        <w:ind w:firstLineChars="200" w:firstLine="420"/>
        <w:rPr>
          <w:rFonts w:asciiTheme="minorEastAsia" w:hAnsiTheme="minorEastAsia"/>
          <w:szCs w:val="21"/>
        </w:rPr>
      </w:pPr>
      <w:r w:rsidRPr="006665DD">
        <w:rPr>
          <w:rFonts w:asciiTheme="minorEastAsia" w:hAnsiTheme="minorEastAsia" w:hint="eastAsia"/>
          <w:szCs w:val="21"/>
        </w:rPr>
        <w:t>分布于北京市京郊各区县</w:t>
      </w:r>
      <w:r>
        <w:rPr>
          <w:rFonts w:asciiTheme="minorEastAsia" w:hAnsiTheme="minorEastAsia" w:hint="eastAsia"/>
          <w:szCs w:val="21"/>
        </w:rPr>
        <w:t>，</w:t>
      </w:r>
      <w:r w:rsidRPr="00E66B8B">
        <w:rPr>
          <w:rFonts w:asciiTheme="minorEastAsia" w:hAnsiTheme="minorEastAsia" w:hint="eastAsia"/>
          <w:szCs w:val="21"/>
        </w:rPr>
        <w:t>由北京双桥农场、北郊农场用巴克夏猪、约克夏猪、苏白猪、河北黑猪杂交而成的新品种。</w:t>
      </w:r>
      <w:r w:rsidRPr="006665DD">
        <w:rPr>
          <w:rFonts w:asciiTheme="minorEastAsia" w:hAnsiTheme="minorEastAsia" w:hint="eastAsia"/>
          <w:szCs w:val="21"/>
        </w:rPr>
        <w:t>北京黑猪全身被毛黑色，体质结实，结构匀称。头部清秀，两耳向前直立或平伸，背腰平直而宽，腿臀丰满，四肢健壮，乳头多为7对。</w:t>
      </w:r>
    </w:p>
    <w:p w:rsidR="00AD062D" w:rsidRDefault="00AD062D" w:rsidP="00AD062D">
      <w:pPr>
        <w:spacing w:line="240" w:lineRule="auto"/>
        <w:ind w:firstLineChars="300" w:firstLine="630"/>
      </w:pPr>
      <w:r w:rsidRPr="006665DD">
        <w:rPr>
          <w:rFonts w:asciiTheme="minorEastAsia" w:hAnsiTheme="minorEastAsia" w:cs="Times New Roman"/>
          <w:kern w:val="0"/>
          <w:szCs w:val="21"/>
        </w:rPr>
        <w:t>北京黑猪具有体形较大、生长较快、肉质好等特点。</w:t>
      </w:r>
    </w:p>
    <w:p w:rsidR="00AD062D" w:rsidRDefault="00AD062D" w:rsidP="000D2122">
      <w:pPr>
        <w:jc w:val="center"/>
        <w:rPr>
          <w:rFonts w:ascii="宋体" w:eastAsia="宋体" w:hAnsi="宋体"/>
          <w:b/>
          <w:sz w:val="30"/>
          <w:szCs w:val="30"/>
        </w:rPr>
      </w:pPr>
    </w:p>
    <w:p w:rsidR="00AD062D" w:rsidRDefault="00AD062D" w:rsidP="000D2122">
      <w:pPr>
        <w:jc w:val="center"/>
        <w:rPr>
          <w:rFonts w:ascii="宋体" w:eastAsia="宋体" w:hAnsi="宋体"/>
          <w:b/>
          <w:sz w:val="30"/>
          <w:szCs w:val="30"/>
        </w:rPr>
      </w:pPr>
    </w:p>
    <w:p w:rsidR="00E03539" w:rsidRDefault="00E03539" w:rsidP="00BD0AEF">
      <w:pPr>
        <w:rPr>
          <w:rFonts w:ascii="宋体" w:eastAsia="宋体" w:hAnsi="宋体"/>
          <w:b/>
          <w:sz w:val="30"/>
          <w:szCs w:val="30"/>
        </w:rPr>
      </w:pPr>
    </w:p>
    <w:p w:rsidR="006C1FD6" w:rsidRPr="00BD0AEF" w:rsidRDefault="006C1FD6" w:rsidP="00BD0AEF">
      <w:pPr>
        <w:pStyle w:val="2"/>
        <w:jc w:val="center"/>
        <w:rPr>
          <w:rFonts w:asciiTheme="majorEastAsia" w:hAnsiTheme="majorEastAsia"/>
          <w:sz w:val="30"/>
          <w:szCs w:val="30"/>
        </w:rPr>
      </w:pPr>
      <w:bookmarkStart w:id="12" w:name="_Toc64395939"/>
      <w:r w:rsidRPr="00BD0AEF">
        <w:rPr>
          <w:rFonts w:asciiTheme="majorEastAsia" w:hAnsiTheme="majorEastAsia" w:hint="eastAsia"/>
          <w:sz w:val="30"/>
          <w:szCs w:val="30"/>
        </w:rPr>
        <w:t>任务3 猪的选种方法及引入</w:t>
      </w:r>
      <w:bookmarkEnd w:id="12"/>
    </w:p>
    <w:p w:rsidR="006C1FD6" w:rsidRPr="00363455" w:rsidRDefault="006C1FD6" w:rsidP="006C1FD6">
      <w:pPr>
        <w:spacing w:line="240" w:lineRule="auto"/>
        <w:ind w:firstLineChars="200" w:firstLine="560"/>
        <w:rPr>
          <w:rFonts w:ascii="宋体" w:eastAsia="宋体" w:hAnsi="宋体" w:cs="Times New Roman"/>
          <w:bCs/>
          <w:color w:val="000000"/>
          <w:sz w:val="28"/>
          <w:szCs w:val="28"/>
        </w:rPr>
      </w:pPr>
      <w:r w:rsidRPr="00363455">
        <w:rPr>
          <w:rFonts w:ascii="宋体" w:eastAsia="宋体" w:hAnsi="宋体" w:cs="Times New Roman" w:hint="eastAsia"/>
          <w:bCs/>
          <w:color w:val="000000"/>
          <w:sz w:val="28"/>
          <w:szCs w:val="28"/>
        </w:rPr>
        <w:t>一、种猪选择</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color w:val="000000"/>
          <w:kern w:val="0"/>
          <w:szCs w:val="21"/>
        </w:rPr>
        <w:t>选种就是根据选育目标，从现有猪群中根据猪的系谱资料、体型外貌、生产性能、生长发育、健康状况等项目对猪进行选择和测定，选出优秀个体做种用，以便产生符合选育要求的种</w:t>
      </w:r>
      <w:r w:rsidRPr="00363455">
        <w:rPr>
          <w:rFonts w:ascii="宋体" w:eastAsia="宋体" w:hAnsi="宋体" w:cs="Times New Roman"/>
          <w:kern w:val="0"/>
          <w:szCs w:val="21"/>
        </w:rPr>
        <w:t>猪。</w:t>
      </w:r>
      <w:r w:rsidRPr="00363455">
        <w:rPr>
          <w:rFonts w:ascii="宋体" w:eastAsia="宋体" w:hAnsi="宋体" w:cs="Times New Roman"/>
          <w:szCs w:val="21"/>
        </w:rPr>
        <w:t>由于猪所处的年龄阶段不同，表现出来的性状不同，选择的项目和方法的侧重点也有别，在生实践中应灵活加以运用。群众经验是：上看亲代，中看本身，下看后代。</w:t>
      </w:r>
    </w:p>
    <w:p w:rsidR="006C1FD6" w:rsidRPr="00363455" w:rsidRDefault="006C1FD6" w:rsidP="006C1FD6">
      <w:pPr>
        <w:spacing w:line="240" w:lineRule="auto"/>
        <w:ind w:firstLineChars="200" w:firstLine="480"/>
        <w:rPr>
          <w:rFonts w:ascii="宋体" w:eastAsia="宋体" w:hAnsi="宋体" w:cs="Times New Roman"/>
          <w:sz w:val="24"/>
          <w:szCs w:val="21"/>
        </w:rPr>
      </w:pPr>
      <w:r w:rsidRPr="00363455">
        <w:rPr>
          <w:rFonts w:ascii="宋体" w:eastAsia="宋体" w:hAnsi="宋体" w:cs="Times New Roman" w:hint="eastAsia"/>
          <w:sz w:val="24"/>
          <w:szCs w:val="21"/>
        </w:rPr>
        <w:t>（一）选种依据</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1.根据品种特征选种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要求本品种典型特征表现明显，遗传稳定，主要表现在以下方面：</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（1）毛色：纯白、纯黑、黑白花、灰白色、棕红色等。</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（2）耳型：立耳、完全下垂、半垂耳等。</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（3）体躯特征：头颈的大小、体躯的发育、四肢的高矮及体格的大小。</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（4）生产性能：产肉性能、繁殖性能。</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（5）适应性和杂交利用。</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2.根据外貌特征选种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外貌鉴定的一采取肉眼鉴定与评分鉴定相结合。要求在平坦、干净、光线良好的场地进行。</w:t>
      </w:r>
      <w:r w:rsidRPr="00536EE1">
        <w:rPr>
          <w:rFonts w:ascii="宋体" w:eastAsia="宋体" w:hAnsi="宋体" w:cs="Times New Roman"/>
          <w:szCs w:val="21"/>
        </w:rPr>
        <w:t>总体的</w:t>
      </w:r>
      <w:r w:rsidRPr="00536EE1">
        <w:rPr>
          <w:rFonts w:ascii="宋体" w:eastAsia="宋体" w:hAnsi="宋体" w:cs="Times New Roman" w:hint="eastAsia"/>
          <w:szCs w:val="21"/>
        </w:rPr>
        <w:t>鉴定方法是先概观后细查；先整体后局部；先远后近；先静后动；人与猪保持一</w:t>
      </w:r>
      <w:r w:rsidRPr="00536EE1">
        <w:rPr>
          <w:rFonts w:ascii="宋体" w:eastAsia="宋体" w:hAnsi="宋体" w:cs="Times New Roman" w:hint="eastAsia"/>
          <w:szCs w:val="21"/>
        </w:rPr>
        <w:lastRenderedPageBreak/>
        <w:t>定距离，按照前面——侧面——后面——另一侧面顺序进行观察。</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（1）整体表现良好</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观察猪的整体结构、健康状况、生殖器官、品种特征等。要求结构匀称，体质结实；毛色、耳型符合品种特征；骨骼结实，四肢端正；性征明显，睾丸和阴户发育良好；无遗传缺陷。</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（2）细观局部</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①头颈部：头颈与肩部结合良好，与体躯比例匀称。头要求清秀，大小适中；额要宽平；嘴与上颌平直，微凹，上下唇要结合良好，上唇不要比下唇长，嘴岔要深；鼻孔要开阔；耳要薄，耳根不可过软，大小要符合品种的要求；眼有神，两眼之间的距离要宽；公猪颈可粗短，显示雄性特征，母猪稍细长。</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②前躯</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肩胛宽而广，与颈部和胸部结合要好；鬐甲要宽直，与肩胛结合良好，没有凹陷；胸宽而深，肋骨开张；前肢开阔，公比母前胸要宽。</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③中躯</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背宽长，平直，无下陷；腹不过大和松弛下垂，公猪切忌草肚垂腹，母猪切忌背腰单薄和乳房拖地。</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④后躯</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臀部与大腿要宽平深厚丰满，不斜，母猪后躯不过分发达；尾根高而要粗，尾细说明发育不好，采食量低，生产性能差。</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⑤肢蹄</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四肢要求健壮，自然站立时肢间距离要开阔，四肢的长短高矮要整齐，站立时前后肢要在一条线上，四肢均无“X”、“O”型腿。系部要短、粗壮富有弹性，稍向前伸，与腕部的角度呈45度，系部不良的表现是直系与卧系。</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⑥乳房、生殖器官</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乳头数要在6对以上或品种规定数量，乳房靠前，左右对称，乳头大小整齐，无小乳头、瞎乳头、内陷乳头。母猪阴户大小要适中，不上翘。公猪睾丸要左右对称，大小一样，睾丸与肛门之间的距离越大越好，但又不是明显的下垂，阴囊要大。</w:t>
      </w:r>
      <w:r w:rsidRPr="00536EE1">
        <w:rPr>
          <w:rFonts w:ascii="宋体" w:eastAsia="宋体" w:hAnsi="宋体" w:cs="Times New Roman"/>
          <w:szCs w:val="21"/>
        </w:rPr>
        <w:t xml:space="preserve"> </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（3）评分鉴定</w:t>
      </w:r>
    </w:p>
    <w:p w:rsidR="006C1FD6"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依据猪品种的外貌鉴定标准，对供测猪进行外貌评分鉴定，并将鉴定结果填入鉴定评分表中。</w:t>
      </w:r>
      <w:r w:rsidR="00B01BA9">
        <w:rPr>
          <w:rFonts w:ascii="宋体" w:eastAsia="宋体" w:hAnsi="宋体" w:cs="Times New Roman" w:hint="eastAsia"/>
          <w:szCs w:val="21"/>
        </w:rPr>
        <w:t>见表1-</w:t>
      </w:r>
      <w:r w:rsidR="00B01BA9">
        <w:rPr>
          <w:rFonts w:ascii="宋体" w:eastAsia="宋体" w:hAnsi="宋体" w:cs="Times New Roman"/>
          <w:szCs w:val="21"/>
        </w:rPr>
        <w:t>3</w:t>
      </w:r>
      <w:r w:rsidR="00B01BA9">
        <w:rPr>
          <w:rFonts w:ascii="宋体" w:eastAsia="宋体" w:hAnsi="宋体" w:cs="Times New Roman" w:hint="eastAsia"/>
          <w:szCs w:val="21"/>
        </w:rPr>
        <w:t>-</w:t>
      </w:r>
      <w:r w:rsidR="00B01BA9">
        <w:rPr>
          <w:rFonts w:ascii="宋体" w:eastAsia="宋体" w:hAnsi="宋体" w:cs="Times New Roman"/>
          <w:szCs w:val="21"/>
        </w:rPr>
        <w:t>2</w:t>
      </w:r>
      <w:r w:rsidR="00B01BA9">
        <w:rPr>
          <w:rFonts w:ascii="宋体" w:eastAsia="宋体" w:hAnsi="宋体" w:cs="Times New Roman" w:hint="eastAsia"/>
          <w:szCs w:val="21"/>
        </w:rPr>
        <w:t>。</w:t>
      </w:r>
    </w:p>
    <w:p w:rsidR="00B90D2F" w:rsidRPr="00931E00" w:rsidRDefault="00B90D2F" w:rsidP="00B90D2F">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（4）等级确定</w:t>
      </w:r>
      <w:r w:rsidR="00B01BA9">
        <w:rPr>
          <w:rFonts w:ascii="宋体" w:eastAsia="宋体" w:hAnsi="宋体" w:cs="Times New Roman" w:hint="eastAsia"/>
          <w:szCs w:val="21"/>
        </w:rPr>
        <w:t>。见表1-</w:t>
      </w:r>
      <w:r w:rsidR="00B01BA9">
        <w:rPr>
          <w:rFonts w:ascii="宋体" w:eastAsia="宋体" w:hAnsi="宋体" w:cs="Times New Roman"/>
          <w:szCs w:val="21"/>
        </w:rPr>
        <w:t>3</w:t>
      </w:r>
      <w:r w:rsidR="00B01BA9">
        <w:rPr>
          <w:rFonts w:ascii="宋体" w:eastAsia="宋体" w:hAnsi="宋体" w:cs="Times New Roman" w:hint="eastAsia"/>
          <w:szCs w:val="21"/>
        </w:rPr>
        <w:t>-</w:t>
      </w:r>
      <w:r w:rsidR="00B01BA9">
        <w:rPr>
          <w:rFonts w:ascii="宋体" w:eastAsia="宋体" w:hAnsi="宋体" w:cs="Times New Roman"/>
          <w:szCs w:val="21"/>
        </w:rPr>
        <w:t>3</w:t>
      </w:r>
      <w:r w:rsidR="00B01BA9">
        <w:rPr>
          <w:rFonts w:ascii="宋体" w:eastAsia="宋体" w:hAnsi="宋体" w:cs="Times New Roman" w:hint="eastAsia"/>
          <w:szCs w:val="21"/>
        </w:rPr>
        <w:t>。</w:t>
      </w:r>
    </w:p>
    <w:p w:rsidR="00B90D2F" w:rsidRPr="00536EE1" w:rsidRDefault="00B90D2F"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1200" w:firstLine="2520"/>
        <w:rPr>
          <w:rFonts w:ascii="宋体" w:eastAsia="宋体" w:hAnsi="宋体" w:cs="Times New Roman"/>
          <w:szCs w:val="21"/>
        </w:rPr>
      </w:pPr>
      <w:r w:rsidRPr="00536EE1">
        <w:rPr>
          <w:rFonts w:ascii="宋体" w:eastAsia="宋体" w:hAnsi="宋体" w:cs="Times New Roman" w:hint="eastAsia"/>
          <w:szCs w:val="21"/>
        </w:rPr>
        <w:t>表1-</w:t>
      </w:r>
      <w:r w:rsidRPr="00536EE1">
        <w:rPr>
          <w:rFonts w:ascii="宋体" w:eastAsia="宋体" w:hAnsi="宋体" w:cs="Times New Roman"/>
          <w:szCs w:val="21"/>
        </w:rPr>
        <w:t>3</w:t>
      </w:r>
      <w:r w:rsidRPr="00536EE1">
        <w:rPr>
          <w:rFonts w:ascii="宋体" w:eastAsia="宋体" w:hAnsi="宋体" w:cs="Times New Roman" w:hint="eastAsia"/>
          <w:szCs w:val="21"/>
        </w:rPr>
        <w:t>-</w:t>
      </w:r>
      <w:r w:rsidRPr="00536EE1">
        <w:rPr>
          <w:rFonts w:ascii="宋体" w:eastAsia="宋体" w:hAnsi="宋体" w:cs="Times New Roman"/>
          <w:szCs w:val="21"/>
        </w:rPr>
        <w:t>2  猪的</w:t>
      </w:r>
      <w:r w:rsidRPr="00536EE1">
        <w:rPr>
          <w:rFonts w:ascii="宋体" w:eastAsia="宋体" w:hAnsi="宋体" w:cs="Times New Roman" w:hint="eastAsia"/>
          <w:szCs w:val="21"/>
        </w:rPr>
        <w:t>鉴定评分表</w:t>
      </w:r>
    </w:p>
    <w:p w:rsidR="006C1FD6" w:rsidRPr="00363455" w:rsidRDefault="006C1FD6" w:rsidP="006C1FD6">
      <w:pPr>
        <w:spacing w:line="240" w:lineRule="auto"/>
        <w:ind w:firstLineChars="200" w:firstLine="420"/>
        <w:rPr>
          <w:rFonts w:ascii="宋体" w:eastAsia="宋体" w:hAnsi="宋体" w:cs="Times New Roman"/>
          <w:sz w:val="24"/>
          <w:szCs w:val="21"/>
        </w:rPr>
      </w:pPr>
      <w:r>
        <w:rPr>
          <w:rFonts w:ascii="宋体" w:eastAsia="宋体" w:hAnsi="宋体" w:cs="Times New Roman"/>
          <w:noProof/>
          <w:szCs w:val="21"/>
        </w:rPr>
        <w:drawing>
          <wp:anchor distT="0" distB="0" distL="114300" distR="114300" simplePos="0" relativeHeight="251812864" behindDoc="1" locked="0" layoutInCell="1" allowOverlap="1" wp14:anchorId="4E82E175" wp14:editId="0E1028F0">
            <wp:simplePos x="0" y="0"/>
            <wp:positionH relativeFrom="margin">
              <wp:align>center</wp:align>
            </wp:positionH>
            <wp:positionV relativeFrom="paragraph">
              <wp:posOffset>5080</wp:posOffset>
            </wp:positionV>
            <wp:extent cx="4798800" cy="1872000"/>
            <wp:effectExtent l="0" t="0" r="1905" b="0"/>
            <wp:wrapSquare wrapText="bothSides"/>
            <wp:docPr id="3741" name="图片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98800" cy="1872000"/>
                    </a:xfrm>
                    <a:prstGeom prst="rect">
                      <a:avLst/>
                    </a:prstGeom>
                    <a:noFill/>
                  </pic:spPr>
                </pic:pic>
              </a:graphicData>
            </a:graphic>
            <wp14:sizeRelH relativeFrom="margin">
              <wp14:pctWidth>0</wp14:pctWidth>
            </wp14:sizeRelH>
            <wp14:sizeRelV relativeFrom="margin">
              <wp14:pctHeight>0</wp14:pctHeight>
            </wp14:sizeRelV>
          </wp:anchor>
        </w:drawing>
      </w: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663777" w:rsidRDefault="006C1FD6" w:rsidP="00B90D2F">
      <w:pPr>
        <w:spacing w:line="240" w:lineRule="auto"/>
        <w:ind w:firstLineChars="1100" w:firstLine="2310"/>
        <w:rPr>
          <w:rFonts w:ascii="宋体" w:eastAsia="宋体" w:hAnsi="宋体" w:cs="Times New Roman"/>
          <w:szCs w:val="21"/>
        </w:rPr>
      </w:pPr>
      <w:r w:rsidRPr="00536EE1">
        <w:rPr>
          <w:rFonts w:ascii="宋体" w:eastAsia="宋体" w:hAnsi="宋体" w:cs="Times New Roman" w:hint="eastAsia"/>
          <w:szCs w:val="21"/>
        </w:rPr>
        <w:lastRenderedPageBreak/>
        <w:t>表</w:t>
      </w:r>
      <w:r w:rsidRPr="00536EE1">
        <w:rPr>
          <w:rFonts w:ascii="宋体" w:eastAsia="宋体" w:hAnsi="宋体" w:cs="Times New Roman"/>
          <w:szCs w:val="21"/>
        </w:rPr>
        <w:t>1</w:t>
      </w:r>
      <w:r w:rsidRPr="00536EE1">
        <w:rPr>
          <w:rFonts w:ascii="宋体" w:eastAsia="宋体" w:hAnsi="宋体" w:cs="Times New Roman" w:hint="eastAsia"/>
          <w:szCs w:val="21"/>
        </w:rPr>
        <w:t>-</w:t>
      </w:r>
      <w:r w:rsidRPr="00536EE1">
        <w:rPr>
          <w:rFonts w:ascii="宋体" w:eastAsia="宋体" w:hAnsi="宋体" w:cs="Times New Roman"/>
          <w:szCs w:val="21"/>
        </w:rPr>
        <w:t>3</w:t>
      </w:r>
      <w:r w:rsidRPr="00536EE1">
        <w:rPr>
          <w:rFonts w:ascii="宋体" w:eastAsia="宋体" w:hAnsi="宋体" w:cs="Times New Roman" w:hint="eastAsia"/>
          <w:szCs w:val="21"/>
        </w:rPr>
        <w:t>-</w:t>
      </w:r>
      <w:r w:rsidRPr="00536EE1">
        <w:rPr>
          <w:rFonts w:ascii="宋体" w:eastAsia="宋体" w:hAnsi="宋体" w:cs="Times New Roman"/>
          <w:szCs w:val="21"/>
        </w:rPr>
        <w:t xml:space="preserve">3  </w:t>
      </w:r>
      <w:r w:rsidRPr="00536EE1">
        <w:rPr>
          <w:rFonts w:ascii="宋体" w:eastAsia="宋体" w:hAnsi="宋体" w:cs="Times New Roman" w:hint="eastAsia"/>
          <w:szCs w:val="21"/>
        </w:rPr>
        <w:t>猪外貌鉴定等级</w:t>
      </w:r>
    </w:p>
    <w:p w:rsidR="006C1FD6" w:rsidRPr="00363455" w:rsidRDefault="006C1FD6" w:rsidP="006C1FD6">
      <w:pPr>
        <w:spacing w:line="240" w:lineRule="auto"/>
        <w:ind w:firstLineChars="200" w:firstLine="480"/>
        <w:rPr>
          <w:rFonts w:ascii="宋体" w:eastAsia="宋体" w:hAnsi="宋体" w:cs="Times New Roman"/>
          <w:sz w:val="24"/>
          <w:szCs w:val="21"/>
        </w:rPr>
      </w:pPr>
      <w:r w:rsidRPr="00363455">
        <w:rPr>
          <w:rFonts w:ascii="宋体" w:eastAsia="宋体" w:hAnsi="宋体" w:cs="Times New Roman"/>
          <w:noProof/>
          <w:sz w:val="24"/>
          <w:szCs w:val="21"/>
        </w:rPr>
        <w:drawing>
          <wp:anchor distT="0" distB="0" distL="114300" distR="114300" simplePos="0" relativeHeight="251803648" behindDoc="1" locked="0" layoutInCell="1" allowOverlap="1" wp14:anchorId="1CFF3417" wp14:editId="057E12FA">
            <wp:simplePos x="0" y="0"/>
            <wp:positionH relativeFrom="margin">
              <wp:posOffset>297180</wp:posOffset>
            </wp:positionH>
            <wp:positionV relativeFrom="paragraph">
              <wp:posOffset>6350</wp:posOffset>
            </wp:positionV>
            <wp:extent cx="4766983" cy="963930"/>
            <wp:effectExtent l="0" t="0" r="0" b="7620"/>
            <wp:wrapNone/>
            <wp:docPr id="3743" name="图片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66983" cy="963930"/>
                    </a:xfrm>
                    <a:prstGeom prst="rect">
                      <a:avLst/>
                    </a:prstGeom>
                    <a:noFill/>
                  </pic:spPr>
                </pic:pic>
              </a:graphicData>
            </a:graphic>
            <wp14:sizeRelH relativeFrom="margin">
              <wp14:pctWidth>0</wp14:pctWidth>
            </wp14:sizeRelH>
            <wp14:sizeRelV relativeFrom="margin">
              <wp14:pctHeight>0</wp14:pctHeight>
            </wp14:sizeRelV>
          </wp:anchor>
        </w:drawing>
      </w: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3.根据体尺指标选种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（1）体重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早饲前空腹称重，单位为千克，如称重不方便，可按如下公式计算。</w:t>
      </w:r>
    </w:p>
    <w:p w:rsidR="006C1FD6" w:rsidRPr="00536EE1" w:rsidRDefault="006C1FD6" w:rsidP="006C1FD6">
      <w:pPr>
        <w:spacing w:line="240" w:lineRule="auto"/>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4672" behindDoc="1" locked="0" layoutInCell="1" allowOverlap="1" wp14:anchorId="50AAB246" wp14:editId="3F85FCC6">
            <wp:simplePos x="0" y="0"/>
            <wp:positionH relativeFrom="margin">
              <wp:align>right</wp:align>
            </wp:positionH>
            <wp:positionV relativeFrom="paragraph">
              <wp:posOffset>22860</wp:posOffset>
            </wp:positionV>
            <wp:extent cx="5220854" cy="613443"/>
            <wp:effectExtent l="0" t="0" r="0" b="0"/>
            <wp:wrapNone/>
            <wp:docPr id="3744" name="图片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20854" cy="613443"/>
                    </a:xfrm>
                    <a:prstGeom prst="rect">
                      <a:avLst/>
                    </a:prstGeom>
                    <a:noFill/>
                  </pic:spPr>
                </pic:pic>
              </a:graphicData>
            </a:graphic>
          </wp:anchor>
        </w:drawing>
      </w: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（2）体长</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从两耳根连线的中点，沿背线至尾根的长度。单位为cm，皮尺量取。</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（3）体高：从鬐甲最高点至地面的垂直距离。单位为cm，用测杖量取。</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（4）胸围：沿肩胛后角绕胸一周的周径，单位为cm，用皮尺量取。</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（5）腿臀围：从左侧膝关节前缘，经肛门绕至右侧膝关节前缘的距离，单位为cm，用皮尺量取。</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4.根据生产性状选种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（1）繁殖性状</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①产仔数。 </w:t>
      </w:r>
      <w:r w:rsidRPr="00536EE1">
        <w:rPr>
          <w:rFonts w:ascii="宋体" w:eastAsia="宋体" w:hAnsi="宋体" w:cs="Times New Roman"/>
          <w:szCs w:val="21"/>
        </w:rPr>
        <w:t xml:space="preserve"> 包括窝产仔数和窝产活仔数</w:t>
      </w:r>
      <w:r w:rsidRPr="00536EE1">
        <w:rPr>
          <w:rFonts w:ascii="宋体" w:eastAsia="宋体" w:hAnsi="宋体" w:cs="Times New Roman" w:hint="eastAsia"/>
          <w:szCs w:val="21"/>
        </w:rPr>
        <w:t>，包括死胎、畸形胎和木乃伊等。窝产仔数是指出生时同窝的仔猪总数。</w:t>
      </w:r>
      <w:r w:rsidRPr="00536EE1">
        <w:rPr>
          <w:rFonts w:ascii="宋体" w:eastAsia="宋体" w:hAnsi="宋体" w:cs="Times New Roman"/>
          <w:szCs w:val="21"/>
        </w:rPr>
        <w:t>窝</w:t>
      </w:r>
      <w:r w:rsidRPr="00536EE1">
        <w:rPr>
          <w:rFonts w:ascii="宋体" w:eastAsia="宋体" w:hAnsi="宋体" w:cs="Times New Roman" w:hint="eastAsia"/>
          <w:szCs w:val="21"/>
        </w:rPr>
        <w:t>产活仔数是指出生24小时内存活的仔猪数，包括衰弱即将死亡的仔猪在内。</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②初生重和初生窝重。   初生重是指仔猪在出生后12h内称得的体重。初生窝重是指仔猪在出生后12h内称得的全窝活仔猪的重量。初生重与仔猪哺乳率、仔猪哺育期增重以及仔猪断奶重呈正相关，与产仔数呈负相关。</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③泌乳力。 </w:t>
      </w:r>
      <w:r w:rsidRPr="00536EE1">
        <w:rPr>
          <w:rFonts w:ascii="宋体" w:eastAsia="宋体" w:hAnsi="宋体" w:cs="Times New Roman"/>
          <w:szCs w:val="21"/>
        </w:rPr>
        <w:t xml:space="preserve">  一般用</w:t>
      </w:r>
      <w:r w:rsidRPr="00536EE1">
        <w:rPr>
          <w:rFonts w:ascii="宋体" w:eastAsia="宋体" w:hAnsi="宋体" w:cs="Times New Roman" w:hint="eastAsia"/>
          <w:szCs w:val="21"/>
        </w:rPr>
        <w:t>2</w:t>
      </w:r>
      <w:r w:rsidRPr="00536EE1">
        <w:rPr>
          <w:rFonts w:ascii="宋体" w:eastAsia="宋体" w:hAnsi="宋体" w:cs="Times New Roman"/>
          <w:szCs w:val="21"/>
        </w:rPr>
        <w:t>0日龄</w:t>
      </w:r>
      <w:r w:rsidRPr="00536EE1">
        <w:rPr>
          <w:rFonts w:ascii="宋体" w:eastAsia="宋体" w:hAnsi="宋体" w:cs="Times New Roman" w:hint="eastAsia"/>
          <w:szCs w:val="21"/>
        </w:rPr>
        <w:t>同窝存活仔猪的重量表示，包括寄养进来的仔猪。</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④断奶个体重和断奶窝重。 </w:t>
      </w:r>
      <w:r w:rsidRPr="00536EE1">
        <w:rPr>
          <w:rFonts w:ascii="宋体" w:eastAsia="宋体" w:hAnsi="宋体" w:cs="Times New Roman"/>
          <w:szCs w:val="21"/>
        </w:rPr>
        <w:t xml:space="preserve">  </w:t>
      </w:r>
      <w:r w:rsidRPr="00536EE1">
        <w:rPr>
          <w:rFonts w:ascii="宋体" w:eastAsia="宋体" w:hAnsi="宋体" w:cs="Times New Roman" w:hint="eastAsia"/>
          <w:szCs w:val="21"/>
        </w:rPr>
        <w:t>断奶个体重是指断奶时仔猪个体的重量。断奶窝重是指断奶时全窝总重，包括断奶的仔猪在内。</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5696" behindDoc="1" locked="0" layoutInCell="1" allowOverlap="1" wp14:anchorId="123F0D80" wp14:editId="17F5AB9D">
            <wp:simplePos x="0" y="0"/>
            <wp:positionH relativeFrom="column">
              <wp:posOffset>304800</wp:posOffset>
            </wp:positionH>
            <wp:positionV relativeFrom="paragraph">
              <wp:posOffset>175260</wp:posOffset>
            </wp:positionV>
            <wp:extent cx="4901352" cy="1979533"/>
            <wp:effectExtent l="0" t="0" r="0" b="0"/>
            <wp:wrapNone/>
            <wp:docPr id="3745" name="图片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01352" cy="1979533"/>
                    </a:xfrm>
                    <a:prstGeom prst="rect">
                      <a:avLst/>
                    </a:prstGeom>
                    <a:noFill/>
                  </pic:spPr>
                </pic:pic>
              </a:graphicData>
            </a:graphic>
          </wp:anchor>
        </w:drawing>
      </w:r>
      <w:r w:rsidRPr="00536EE1">
        <w:rPr>
          <w:rFonts w:ascii="宋体" w:eastAsia="宋体" w:hAnsi="宋体" w:cs="Times New Roman"/>
          <w:szCs w:val="21"/>
        </w:rPr>
        <w:t>相关公式如下</w:t>
      </w:r>
      <w:r w:rsidRPr="00536EE1">
        <w:rPr>
          <w:rFonts w:ascii="宋体" w:eastAsia="宋体" w:hAnsi="宋体" w:cs="Times New Roman" w:hint="eastAsia"/>
          <w:szCs w:val="21"/>
        </w:rPr>
        <w:t>：</w:t>
      </w: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（2）育肥性状</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①采食量。 </w:t>
      </w:r>
      <w:r w:rsidRPr="00536EE1">
        <w:rPr>
          <w:rFonts w:ascii="宋体" w:eastAsia="宋体" w:hAnsi="宋体" w:cs="Times New Roman"/>
          <w:szCs w:val="21"/>
        </w:rPr>
        <w:t xml:space="preserve"> </w:t>
      </w:r>
      <w:r w:rsidRPr="00536EE1">
        <w:rPr>
          <w:rFonts w:ascii="宋体" w:eastAsia="宋体" w:hAnsi="宋体" w:cs="Times New Roman" w:hint="eastAsia"/>
          <w:szCs w:val="21"/>
        </w:rPr>
        <w:t>用于度量食欲，在不限食条件下，猪的平均日采食量为饲料采食能力或随意采食量。采食量与平均日增重呈正相关，与胴体瘦肉率呈负相关。</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lastRenderedPageBreak/>
        <w:t xml:space="preserve">②生长速度。 </w:t>
      </w:r>
      <w:r w:rsidRPr="00536EE1">
        <w:rPr>
          <w:rFonts w:ascii="宋体" w:eastAsia="宋体" w:hAnsi="宋体" w:cs="Times New Roman"/>
          <w:szCs w:val="21"/>
        </w:rPr>
        <w:t xml:space="preserve"> </w:t>
      </w:r>
      <w:r w:rsidRPr="00536EE1">
        <w:rPr>
          <w:rFonts w:ascii="宋体" w:eastAsia="宋体" w:hAnsi="宋体" w:cs="Times New Roman" w:hint="eastAsia"/>
          <w:szCs w:val="21"/>
        </w:rPr>
        <w:t>以平均日增重表示。指猪只在一定的生长肥育期内（从断奶到180日龄阶段），平均每天体重的增长量，用g/d为单位。计算公式为：</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6720" behindDoc="1" locked="0" layoutInCell="1" allowOverlap="1" wp14:anchorId="46C55DC8" wp14:editId="1CABA0E5">
            <wp:simplePos x="0" y="0"/>
            <wp:positionH relativeFrom="column">
              <wp:posOffset>501650</wp:posOffset>
            </wp:positionH>
            <wp:positionV relativeFrom="paragraph">
              <wp:posOffset>31750</wp:posOffset>
            </wp:positionV>
            <wp:extent cx="3429000" cy="601904"/>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29000" cy="601904"/>
                    </a:xfrm>
                    <a:prstGeom prst="rect">
                      <a:avLst/>
                    </a:prstGeom>
                    <a:noFill/>
                  </pic:spPr>
                </pic:pic>
              </a:graphicData>
            </a:graphic>
            <wp14:sizeRelH relativeFrom="margin">
              <wp14:pctWidth>0</wp14:pctWidth>
            </wp14:sizeRelH>
            <wp14:sizeRelV relativeFrom="margin">
              <wp14:pctHeight>0</wp14:pctHeight>
            </wp14:sizeRelV>
          </wp:anchor>
        </w:drawing>
      </w: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rPr>
          <w:rFonts w:ascii="宋体" w:eastAsia="宋体" w:hAnsi="宋体" w:cs="Times New Roman"/>
          <w:szCs w:val="21"/>
        </w:rPr>
      </w:pPr>
    </w:p>
    <w:p w:rsidR="006C1FD6"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7744" behindDoc="1" locked="0" layoutInCell="1" allowOverlap="1" wp14:anchorId="7F481F7E" wp14:editId="0CED2EB8">
            <wp:simplePos x="0" y="0"/>
            <wp:positionH relativeFrom="column">
              <wp:posOffset>431800</wp:posOffset>
            </wp:positionH>
            <wp:positionV relativeFrom="paragraph">
              <wp:posOffset>292100</wp:posOffset>
            </wp:positionV>
            <wp:extent cx="3562350" cy="63605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62350" cy="636055"/>
                    </a:xfrm>
                    <a:prstGeom prst="rect">
                      <a:avLst/>
                    </a:prstGeom>
                    <a:noFill/>
                  </pic:spPr>
                </pic:pic>
              </a:graphicData>
            </a:graphic>
            <wp14:sizeRelH relativeFrom="margin">
              <wp14:pctWidth>0</wp14:pctWidth>
            </wp14:sizeRelH>
            <wp14:sizeRelV relativeFrom="margin">
              <wp14:pctHeight>0</wp14:pctHeight>
            </wp14:sizeRelV>
          </wp:anchor>
        </w:drawing>
      </w:r>
      <w:r w:rsidRPr="00536EE1">
        <w:rPr>
          <w:rFonts w:ascii="宋体" w:eastAsia="宋体" w:hAnsi="宋体" w:cs="Times New Roman" w:hint="eastAsia"/>
          <w:szCs w:val="21"/>
        </w:rPr>
        <w:t xml:space="preserve">③饲料利用率。 </w:t>
      </w:r>
      <w:r w:rsidRPr="00536EE1">
        <w:rPr>
          <w:rFonts w:ascii="宋体" w:eastAsia="宋体" w:hAnsi="宋体" w:cs="Times New Roman"/>
          <w:szCs w:val="21"/>
        </w:rPr>
        <w:t xml:space="preserve">  </w:t>
      </w:r>
      <w:r w:rsidRPr="00536EE1">
        <w:rPr>
          <w:rFonts w:ascii="宋体" w:eastAsia="宋体" w:hAnsi="宋体" w:cs="Times New Roman" w:hint="eastAsia"/>
          <w:szCs w:val="21"/>
        </w:rPr>
        <w:t>指育肥期内每单位增重所需的饲料消耗量，亦称料重比。计算公式为：</w:t>
      </w:r>
    </w:p>
    <w:p w:rsidR="006C1FD6" w:rsidRPr="00536EE1" w:rsidRDefault="006C1FD6" w:rsidP="006C1FD6">
      <w:pPr>
        <w:spacing w:line="240" w:lineRule="auto"/>
        <w:ind w:firstLineChars="200" w:firstLine="420"/>
        <w:rPr>
          <w:rFonts w:ascii="宋体" w:eastAsia="宋体" w:hAnsi="宋体" w:cs="Times New Roman"/>
          <w:szCs w:val="21"/>
        </w:rPr>
      </w:pPr>
    </w:p>
    <w:p w:rsidR="006C1FD6" w:rsidRDefault="006C1FD6" w:rsidP="006C1FD6">
      <w:pPr>
        <w:spacing w:line="240" w:lineRule="auto"/>
        <w:rPr>
          <w:rFonts w:ascii="宋体" w:eastAsia="宋体" w:hAnsi="宋体" w:cs="Times New Roman"/>
          <w:szCs w:val="21"/>
        </w:rPr>
      </w:pPr>
    </w:p>
    <w:p w:rsidR="006C1FD6" w:rsidRPr="00536EE1" w:rsidRDefault="006C1FD6" w:rsidP="006C1FD6">
      <w:pPr>
        <w:spacing w:line="240" w:lineRule="auto"/>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8768" behindDoc="1" locked="0" layoutInCell="1" allowOverlap="1" wp14:anchorId="02260BC2" wp14:editId="089DCCD3">
            <wp:simplePos x="0" y="0"/>
            <wp:positionH relativeFrom="column">
              <wp:posOffset>307523</wp:posOffset>
            </wp:positionH>
            <wp:positionV relativeFrom="paragraph">
              <wp:posOffset>130810</wp:posOffset>
            </wp:positionV>
            <wp:extent cx="2889250" cy="66801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89250" cy="668015"/>
                    </a:xfrm>
                    <a:prstGeom prst="rect">
                      <a:avLst/>
                    </a:prstGeom>
                    <a:noFill/>
                  </pic:spPr>
                </pic:pic>
              </a:graphicData>
            </a:graphic>
            <wp14:sizeRelH relativeFrom="margin">
              <wp14:pctWidth>0</wp14:pctWidth>
            </wp14:sizeRelH>
            <wp14:sizeRelV relativeFrom="margin">
              <wp14:pctHeight>0</wp14:pctHeight>
            </wp14:sizeRelV>
          </wp:anchor>
        </w:drawing>
      </w:r>
      <w:r w:rsidRPr="00536EE1">
        <w:rPr>
          <w:rFonts w:ascii="宋体" w:eastAsia="宋体" w:hAnsi="宋体" w:cs="Times New Roman" w:hint="eastAsia"/>
          <w:szCs w:val="21"/>
        </w:rPr>
        <w:t xml:space="preserve">④屠宰率。 </w:t>
      </w:r>
      <w:r w:rsidRPr="00536EE1">
        <w:rPr>
          <w:rFonts w:ascii="宋体" w:eastAsia="宋体" w:hAnsi="宋体" w:cs="Times New Roman"/>
          <w:szCs w:val="21"/>
        </w:rPr>
        <w:t xml:space="preserve"> 指</w:t>
      </w:r>
      <w:r w:rsidRPr="00536EE1">
        <w:rPr>
          <w:rFonts w:ascii="宋体" w:eastAsia="宋体" w:hAnsi="宋体" w:cs="Times New Roman" w:hint="eastAsia"/>
          <w:szCs w:val="21"/>
        </w:rPr>
        <w:t>胴体重占宰前体重的比例。计算公式为：</w:t>
      </w: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p>
    <w:p w:rsidR="006C1FD6"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宰前体重：屠宰前空腹24h称得的活体重。</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胴体重：猪经放血、去毛、去掉头、蹄、尾和内脏（保留肾和板油）测得的左右两侧屠体的重量。</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⑤背膘厚。 </w:t>
      </w:r>
      <w:r w:rsidRPr="00536EE1">
        <w:rPr>
          <w:rFonts w:ascii="宋体" w:eastAsia="宋体" w:hAnsi="宋体" w:cs="Times New Roman"/>
          <w:szCs w:val="21"/>
        </w:rPr>
        <w:t xml:space="preserve"> 一般指</w:t>
      </w:r>
      <w:r w:rsidRPr="00536EE1">
        <w:rPr>
          <w:rFonts w:ascii="宋体" w:eastAsia="宋体" w:hAnsi="宋体" w:cs="Times New Roman" w:hint="eastAsia"/>
          <w:szCs w:val="21"/>
        </w:rPr>
        <w:t>背部皮下脂肪厚度。</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测定背膘的方法有两种，一是用游标卡尺测定左侧胴体第六和第七胸椎结合处，垂直于背部的皮下脂肪厚度。我国习惯使用此法。二是用游标卡尺测肩部最厚处、胸椎腰椎结合处和腰椎荐椎结合处三点的皮下脂肪的平均厚度。用厘米表示。</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⑥眼肌面积。 </w:t>
      </w:r>
      <w:r w:rsidRPr="00536EE1">
        <w:rPr>
          <w:rFonts w:ascii="宋体" w:eastAsia="宋体" w:hAnsi="宋体" w:cs="Times New Roman"/>
          <w:szCs w:val="21"/>
        </w:rPr>
        <w:t xml:space="preserve"> </w:t>
      </w:r>
      <w:r w:rsidRPr="00536EE1">
        <w:rPr>
          <w:rFonts w:ascii="宋体" w:eastAsia="宋体" w:hAnsi="宋体" w:cs="Times New Roman" w:hint="eastAsia"/>
          <w:szCs w:val="21"/>
        </w:rPr>
        <w:t>指倒数第一和第二胸椎间背最长肌的横断面积，单位为cm</w:t>
      </w:r>
      <w:r w:rsidRPr="00536EE1">
        <w:rPr>
          <w:rFonts w:ascii="宋体" w:eastAsia="宋体" w:hAnsi="宋体" w:cs="Times New Roman" w:hint="eastAsia"/>
          <w:szCs w:val="21"/>
          <w:vertAlign w:val="superscript"/>
        </w:rPr>
        <w:t>2</w:t>
      </w:r>
      <w:r w:rsidRPr="00536EE1">
        <w:rPr>
          <w:rFonts w:ascii="宋体" w:eastAsia="宋体" w:hAnsi="宋体" w:cs="Times New Roman" w:hint="eastAsia"/>
          <w:szCs w:val="21"/>
        </w:rPr>
        <w:t>。国外多测定第10肋骨处背最长肌的横截面积。眼肌面积（cm</w:t>
      </w:r>
      <w:r w:rsidRPr="00536EE1">
        <w:rPr>
          <w:rFonts w:ascii="宋体" w:eastAsia="宋体" w:hAnsi="宋体" w:cs="Times New Roman" w:hint="eastAsia"/>
          <w:szCs w:val="21"/>
          <w:vertAlign w:val="superscript"/>
        </w:rPr>
        <w:t>2</w:t>
      </w:r>
      <w:r w:rsidRPr="00536EE1">
        <w:rPr>
          <w:rFonts w:ascii="宋体" w:eastAsia="宋体" w:hAnsi="宋体" w:cs="Times New Roman" w:hint="eastAsia"/>
          <w:szCs w:val="21"/>
        </w:rPr>
        <w:t>）=眼肌高（cm）×眼肌宽（cm）×0.7。优良品种的眼肌面积可达34-36平方厘米。眼肌面积的遗传力较高，约为0.45-0.60，它与胴体瘦肉率呈强正相关。</w:t>
      </w:r>
    </w:p>
    <w:p w:rsidR="006C1FD6"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⑦胴体瘦肉率。 </w:t>
      </w:r>
      <w:r w:rsidRPr="00536EE1">
        <w:rPr>
          <w:rFonts w:ascii="宋体" w:eastAsia="宋体" w:hAnsi="宋体" w:cs="Times New Roman"/>
          <w:szCs w:val="21"/>
        </w:rPr>
        <w:t xml:space="preserve"> </w:t>
      </w:r>
      <w:r w:rsidRPr="00536EE1">
        <w:rPr>
          <w:rFonts w:ascii="宋体" w:eastAsia="宋体" w:hAnsi="宋体" w:cs="Times New Roman" w:hint="eastAsia"/>
          <w:szCs w:val="21"/>
        </w:rPr>
        <w:t>是指瘦肉（肌肉组织）占所有胴体组成成分总重的百分率，是反映胴体产肉量高低的关键性状。</w:t>
      </w:r>
      <w:r w:rsidRPr="00536EE1">
        <w:rPr>
          <w:rFonts w:ascii="宋体" w:eastAsia="宋体" w:hAnsi="宋体" w:cs="Times New Roman"/>
          <w:szCs w:val="21"/>
        </w:rPr>
        <w:t>测定</w:t>
      </w:r>
      <w:r w:rsidRPr="00536EE1">
        <w:rPr>
          <w:rFonts w:ascii="宋体" w:eastAsia="宋体" w:hAnsi="宋体" w:cs="Times New Roman" w:hint="eastAsia"/>
          <w:szCs w:val="21"/>
        </w:rPr>
        <w:t>方法是将左半胴体摘除肾和板油，分割为骨胳、皮肤、肌肉和脂肪四种组织。计算公式为：</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09792" behindDoc="1" locked="0" layoutInCell="1" allowOverlap="1" wp14:anchorId="28C768BD" wp14:editId="0509D9F8">
            <wp:simplePos x="0" y="0"/>
            <wp:positionH relativeFrom="column">
              <wp:posOffset>330200</wp:posOffset>
            </wp:positionH>
            <wp:positionV relativeFrom="paragraph">
              <wp:posOffset>5080</wp:posOffset>
            </wp:positionV>
            <wp:extent cx="4362450" cy="587156"/>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62450" cy="587156"/>
                    </a:xfrm>
                    <a:prstGeom prst="rect">
                      <a:avLst/>
                    </a:prstGeom>
                    <a:noFill/>
                  </pic:spPr>
                </pic:pic>
              </a:graphicData>
            </a:graphic>
            <wp14:sizeRelH relativeFrom="margin">
              <wp14:pctWidth>0</wp14:pctWidth>
            </wp14:sizeRelH>
            <wp14:sizeRelV relativeFrom="margin">
              <wp14:pctHeight>0</wp14:pctHeight>
            </wp14:sizeRelV>
          </wp:anchor>
        </w:drawing>
      </w:r>
    </w:p>
    <w:p w:rsidR="006C1FD6" w:rsidRPr="00536EE1" w:rsidRDefault="006C1FD6" w:rsidP="006C1FD6">
      <w:pPr>
        <w:spacing w:line="240" w:lineRule="auto"/>
        <w:ind w:firstLineChars="200" w:firstLine="420"/>
        <w:rPr>
          <w:rFonts w:ascii="宋体" w:eastAsia="宋体" w:hAnsi="宋体" w:cs="Times New Roman"/>
          <w:szCs w:val="21"/>
        </w:rPr>
      </w:pPr>
    </w:p>
    <w:p w:rsidR="006C1FD6" w:rsidRPr="00536EE1" w:rsidRDefault="006C1FD6" w:rsidP="006C1FD6">
      <w:pPr>
        <w:spacing w:line="240" w:lineRule="auto"/>
        <w:rPr>
          <w:rFonts w:ascii="宋体" w:eastAsia="宋体" w:hAnsi="宋体" w:cs="Times New Roman"/>
          <w:szCs w:val="21"/>
        </w:rPr>
      </w:pPr>
    </w:p>
    <w:p w:rsidR="006C1FD6"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noProof/>
          <w:szCs w:val="21"/>
        </w:rPr>
        <w:drawing>
          <wp:anchor distT="0" distB="0" distL="114300" distR="114300" simplePos="0" relativeHeight="251810816" behindDoc="1" locked="0" layoutInCell="1" allowOverlap="1" wp14:anchorId="65FBB5FA" wp14:editId="048126D5">
            <wp:simplePos x="0" y="0"/>
            <wp:positionH relativeFrom="column">
              <wp:posOffset>546100</wp:posOffset>
            </wp:positionH>
            <wp:positionV relativeFrom="paragraph">
              <wp:posOffset>241300</wp:posOffset>
            </wp:positionV>
            <wp:extent cx="2863850" cy="589364"/>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63850" cy="589364"/>
                    </a:xfrm>
                    <a:prstGeom prst="rect">
                      <a:avLst/>
                    </a:prstGeom>
                    <a:noFill/>
                  </pic:spPr>
                </pic:pic>
              </a:graphicData>
            </a:graphic>
            <wp14:sizeRelH relativeFrom="margin">
              <wp14:pctWidth>0</wp14:pctWidth>
            </wp14:sizeRelH>
            <wp14:sizeRelV relativeFrom="margin">
              <wp14:pctHeight>0</wp14:pctHeight>
            </wp14:sizeRelV>
          </wp:anchor>
        </w:drawing>
      </w:r>
      <w:r w:rsidRPr="00536EE1">
        <w:rPr>
          <w:rFonts w:ascii="宋体" w:eastAsia="宋体" w:hAnsi="宋体" w:cs="Times New Roman" w:hint="eastAsia"/>
          <w:szCs w:val="21"/>
        </w:rPr>
        <w:t xml:space="preserve">⑧腿臀比例。 </w:t>
      </w:r>
      <w:r w:rsidRPr="00536EE1">
        <w:rPr>
          <w:rFonts w:ascii="宋体" w:eastAsia="宋体" w:hAnsi="宋体" w:cs="Times New Roman"/>
          <w:szCs w:val="21"/>
        </w:rPr>
        <w:t xml:space="preserve"> </w:t>
      </w:r>
      <w:r w:rsidRPr="00536EE1">
        <w:rPr>
          <w:rFonts w:ascii="宋体" w:eastAsia="宋体" w:hAnsi="宋体" w:cs="Times New Roman" w:hint="eastAsia"/>
          <w:szCs w:val="21"/>
        </w:rPr>
        <w:t>指沿腰椎与荐椎结合处垂直线切下的腿臀重占胴体重的比例。计算公式为：</w:t>
      </w:r>
    </w:p>
    <w:p w:rsidR="006C1FD6" w:rsidRPr="00536EE1" w:rsidRDefault="006C1FD6" w:rsidP="006C1FD6">
      <w:pPr>
        <w:spacing w:line="240" w:lineRule="auto"/>
        <w:rPr>
          <w:rFonts w:ascii="宋体" w:eastAsia="宋体" w:hAnsi="宋体" w:cs="Times New Roman"/>
          <w:szCs w:val="21"/>
        </w:rPr>
      </w:pPr>
    </w:p>
    <w:p w:rsidR="006C1FD6" w:rsidRPr="00536EE1" w:rsidRDefault="006C1FD6" w:rsidP="006C1FD6">
      <w:pPr>
        <w:spacing w:line="240" w:lineRule="auto"/>
        <w:rPr>
          <w:rFonts w:ascii="宋体" w:eastAsia="宋体" w:hAnsi="宋体" w:cs="Times New Roman"/>
          <w:szCs w:val="21"/>
        </w:rPr>
      </w:pP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⑨肌肉</w:t>
      </w:r>
      <w:r w:rsidRPr="00536EE1">
        <w:rPr>
          <w:rFonts w:ascii="宋体" w:eastAsia="宋体" w:hAnsi="宋体" w:cs="Times New Roman"/>
          <w:szCs w:val="21"/>
        </w:rPr>
        <w:t>p</w:t>
      </w:r>
      <w:r w:rsidRPr="00536EE1">
        <w:rPr>
          <w:rFonts w:ascii="宋体" w:eastAsia="宋体" w:hAnsi="宋体" w:cs="Times New Roman" w:hint="eastAsia"/>
          <w:szCs w:val="21"/>
        </w:rPr>
        <w:t xml:space="preserve">H。 </w:t>
      </w:r>
      <w:r w:rsidRPr="00536EE1">
        <w:rPr>
          <w:rFonts w:ascii="宋体" w:eastAsia="宋体" w:hAnsi="宋体" w:cs="Times New Roman"/>
          <w:szCs w:val="21"/>
        </w:rPr>
        <w:t xml:space="preserve"> </w:t>
      </w:r>
      <w:r w:rsidRPr="00536EE1">
        <w:rPr>
          <w:rFonts w:ascii="宋体" w:eastAsia="宋体" w:hAnsi="宋体" w:cs="Times New Roman" w:hint="eastAsia"/>
          <w:szCs w:val="21"/>
        </w:rPr>
        <w:t>是在屠宰后45min和宰后24h，将玻璃电极直接插入背最长肌和半膜肌或半棘肌中心部位内测定。</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宰后45min内，测定值记录为</w:t>
      </w:r>
      <w:r w:rsidRPr="00536EE1">
        <w:rPr>
          <w:rFonts w:ascii="宋体" w:eastAsia="宋体" w:hAnsi="宋体" w:cs="Times New Roman"/>
          <w:szCs w:val="21"/>
        </w:rPr>
        <w:t>p</w:t>
      </w:r>
      <w:r w:rsidRPr="00536EE1">
        <w:rPr>
          <w:rFonts w:ascii="宋体" w:eastAsia="宋体" w:hAnsi="宋体" w:cs="Times New Roman" w:hint="eastAsia"/>
          <w:szCs w:val="21"/>
        </w:rPr>
        <w:t>H1，宰后24h测定值，记录为</w:t>
      </w:r>
      <w:r w:rsidRPr="00536EE1">
        <w:rPr>
          <w:rFonts w:ascii="宋体" w:eastAsia="宋体" w:hAnsi="宋体" w:cs="Times New Roman"/>
          <w:szCs w:val="21"/>
        </w:rPr>
        <w:t>p</w:t>
      </w:r>
      <w:r w:rsidRPr="00536EE1">
        <w:rPr>
          <w:rFonts w:ascii="宋体" w:eastAsia="宋体" w:hAnsi="宋体" w:cs="Times New Roman" w:hint="eastAsia"/>
          <w:szCs w:val="21"/>
        </w:rPr>
        <w:t>H24。</w:t>
      </w:r>
      <w:r w:rsidRPr="00536EE1">
        <w:rPr>
          <w:rFonts w:ascii="宋体" w:eastAsia="宋体" w:hAnsi="宋体" w:cs="Times New Roman"/>
          <w:szCs w:val="21"/>
        </w:rPr>
        <w:t>p</w:t>
      </w:r>
      <w:r w:rsidRPr="00536EE1">
        <w:rPr>
          <w:rFonts w:ascii="宋体" w:eastAsia="宋体" w:hAnsi="宋体" w:cs="Times New Roman" w:hint="eastAsia"/>
          <w:szCs w:val="21"/>
        </w:rPr>
        <w:t>H1正常值为6.0</w:t>
      </w:r>
      <w:r w:rsidR="00E03539" w:rsidRPr="008A184E">
        <w:rPr>
          <w:rFonts w:ascii="Times New Roman" w:eastAsia="宋体" w:hAnsi="Times New Roman" w:cs="Times New Roman"/>
          <w:kern w:val="0"/>
          <w:szCs w:val="21"/>
        </w:rPr>
        <w:t>～</w:t>
      </w:r>
      <w:r w:rsidRPr="00536EE1">
        <w:rPr>
          <w:rFonts w:ascii="宋体" w:eastAsia="宋体" w:hAnsi="宋体" w:cs="Times New Roman" w:hint="eastAsia"/>
          <w:szCs w:val="21"/>
        </w:rPr>
        <w:t>6.6，低于5.6和5.5的为PSE肉（苍白、松软、渗水）。</w:t>
      </w:r>
      <w:r w:rsidRPr="00536EE1">
        <w:rPr>
          <w:rFonts w:ascii="宋体" w:eastAsia="宋体" w:hAnsi="宋体" w:cs="Times New Roman"/>
          <w:szCs w:val="21"/>
        </w:rPr>
        <w:t>p</w:t>
      </w:r>
      <w:r w:rsidRPr="00536EE1">
        <w:rPr>
          <w:rFonts w:ascii="宋体" w:eastAsia="宋体" w:hAnsi="宋体" w:cs="Times New Roman" w:hint="eastAsia"/>
          <w:szCs w:val="21"/>
        </w:rPr>
        <w:t>H24正常值为5.5</w:t>
      </w:r>
      <w:r w:rsidR="00E03539" w:rsidRPr="008A184E">
        <w:rPr>
          <w:rFonts w:ascii="Times New Roman" w:eastAsia="宋体" w:hAnsi="Times New Roman" w:cs="Times New Roman"/>
          <w:kern w:val="0"/>
          <w:szCs w:val="21"/>
        </w:rPr>
        <w:t>～</w:t>
      </w:r>
      <w:r w:rsidRPr="00536EE1">
        <w:rPr>
          <w:rFonts w:ascii="宋体" w:eastAsia="宋体" w:hAnsi="宋体" w:cs="Times New Roman" w:hint="eastAsia"/>
          <w:szCs w:val="21"/>
        </w:rPr>
        <w:t>5.7，高于6.2的为DFD肉（暗红、坚硬、干燥）</w:t>
      </w:r>
    </w:p>
    <w:p w:rsidR="006C1FD6" w:rsidRPr="00536EE1" w:rsidRDefault="006C1FD6" w:rsidP="006C1FD6">
      <w:pPr>
        <w:spacing w:line="240" w:lineRule="auto"/>
        <w:ind w:firstLineChars="200" w:firstLine="420"/>
        <w:rPr>
          <w:rFonts w:ascii="宋体" w:eastAsia="宋体" w:hAnsi="宋体" w:cs="Times New Roman"/>
          <w:szCs w:val="21"/>
        </w:rPr>
      </w:pPr>
      <w:r w:rsidRPr="00536EE1">
        <w:rPr>
          <w:rFonts w:ascii="宋体" w:eastAsia="宋体" w:hAnsi="宋体" w:cs="Times New Roman" w:hint="eastAsia"/>
          <w:szCs w:val="21"/>
        </w:rPr>
        <w:t xml:space="preserve">⑩肉色。 </w:t>
      </w:r>
      <w:r w:rsidRPr="00536EE1">
        <w:rPr>
          <w:rFonts w:ascii="宋体" w:eastAsia="宋体" w:hAnsi="宋体" w:cs="Times New Roman"/>
          <w:szCs w:val="21"/>
        </w:rPr>
        <w:t xml:space="preserve"> </w:t>
      </w:r>
      <w:r w:rsidRPr="00536EE1">
        <w:rPr>
          <w:rFonts w:ascii="宋体" w:eastAsia="宋体" w:hAnsi="宋体" w:cs="Times New Roman" w:hint="eastAsia"/>
          <w:szCs w:val="21"/>
        </w:rPr>
        <w:t>屠宰后2h内在胸腰椎结合处，取新鲜背最长肌横断面，用五分制目测对比法评定。</w:t>
      </w:r>
    </w:p>
    <w:p w:rsidR="00E03539" w:rsidRDefault="00E03539" w:rsidP="006C1FD6">
      <w:pPr>
        <w:spacing w:line="240" w:lineRule="auto"/>
        <w:ind w:firstLineChars="200" w:firstLine="420"/>
        <w:jc w:val="center"/>
        <w:rPr>
          <w:rFonts w:ascii="宋体" w:eastAsia="宋体" w:hAnsi="宋体" w:cs="Times New Roman"/>
          <w:szCs w:val="21"/>
        </w:rPr>
      </w:pPr>
    </w:p>
    <w:p w:rsidR="00B01BA9" w:rsidRDefault="00B01BA9" w:rsidP="006C1FD6">
      <w:pPr>
        <w:spacing w:line="240" w:lineRule="auto"/>
        <w:ind w:firstLineChars="200" w:firstLine="420"/>
        <w:jc w:val="center"/>
        <w:rPr>
          <w:rFonts w:ascii="宋体" w:eastAsia="宋体" w:hAnsi="宋体" w:cs="Times New Roman"/>
          <w:szCs w:val="21"/>
        </w:rPr>
      </w:pPr>
    </w:p>
    <w:p w:rsidR="006C1FD6" w:rsidRPr="00112FD8" w:rsidRDefault="006C1FD6" w:rsidP="006C1FD6">
      <w:pPr>
        <w:spacing w:line="240" w:lineRule="auto"/>
        <w:ind w:firstLineChars="200" w:firstLine="420"/>
        <w:jc w:val="center"/>
        <w:rPr>
          <w:rFonts w:ascii="宋体" w:eastAsia="宋体" w:hAnsi="宋体" w:cs="Times New Roman"/>
          <w:szCs w:val="21"/>
        </w:rPr>
      </w:pPr>
      <w:r w:rsidRPr="00112FD8">
        <w:rPr>
          <w:rFonts w:ascii="宋体" w:eastAsia="宋体" w:hAnsi="宋体" w:cs="Times New Roman" w:hint="eastAsia"/>
          <w:szCs w:val="21"/>
        </w:rPr>
        <w:lastRenderedPageBreak/>
        <w:t>表1-</w:t>
      </w:r>
      <w:r w:rsidRPr="00112FD8">
        <w:rPr>
          <w:rFonts w:ascii="宋体" w:eastAsia="宋体" w:hAnsi="宋体" w:cs="Times New Roman"/>
          <w:szCs w:val="21"/>
        </w:rPr>
        <w:t>3</w:t>
      </w:r>
      <w:r w:rsidRPr="00112FD8">
        <w:rPr>
          <w:rFonts w:ascii="宋体" w:eastAsia="宋体" w:hAnsi="宋体" w:cs="Times New Roman" w:hint="eastAsia"/>
          <w:szCs w:val="21"/>
        </w:rPr>
        <w:t>-</w:t>
      </w:r>
      <w:r w:rsidRPr="00112FD8">
        <w:rPr>
          <w:rFonts w:ascii="宋体" w:eastAsia="宋体" w:hAnsi="宋体" w:cs="Times New Roman"/>
          <w:szCs w:val="21"/>
        </w:rPr>
        <w:t>4</w:t>
      </w:r>
      <w:r w:rsidRPr="00112FD8">
        <w:rPr>
          <w:rFonts w:ascii="宋体" w:eastAsia="宋体" w:hAnsi="宋体" w:cs="Times New Roman" w:hint="eastAsia"/>
          <w:szCs w:val="21"/>
        </w:rPr>
        <w:t xml:space="preserve">   肉色评分标准</w:t>
      </w:r>
    </w:p>
    <w:p w:rsidR="006C1FD6" w:rsidRPr="00363455" w:rsidRDefault="006C1FD6" w:rsidP="006C1FD6">
      <w:pPr>
        <w:spacing w:line="240" w:lineRule="auto"/>
        <w:ind w:firstLineChars="200" w:firstLine="480"/>
        <w:rPr>
          <w:rFonts w:ascii="宋体" w:eastAsia="宋体" w:hAnsi="宋体" w:cs="Times New Roman"/>
          <w:sz w:val="24"/>
          <w:szCs w:val="21"/>
        </w:rPr>
      </w:pPr>
      <w:r w:rsidRPr="00363455">
        <w:rPr>
          <w:rFonts w:ascii="宋体" w:eastAsia="宋体" w:hAnsi="宋体" w:cs="Times New Roman"/>
          <w:noProof/>
          <w:sz w:val="24"/>
          <w:szCs w:val="21"/>
        </w:rPr>
        <w:drawing>
          <wp:anchor distT="0" distB="0" distL="114300" distR="114300" simplePos="0" relativeHeight="251811840" behindDoc="1" locked="0" layoutInCell="1" allowOverlap="1" wp14:anchorId="69BB5D7E" wp14:editId="53FE99BE">
            <wp:simplePos x="0" y="0"/>
            <wp:positionH relativeFrom="margin">
              <wp:align>left</wp:align>
            </wp:positionH>
            <wp:positionV relativeFrom="paragraph">
              <wp:posOffset>5715</wp:posOffset>
            </wp:positionV>
            <wp:extent cx="5471727" cy="596297"/>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71727" cy="596297"/>
                    </a:xfrm>
                    <a:prstGeom prst="rect">
                      <a:avLst/>
                    </a:prstGeom>
                    <a:noFill/>
                  </pic:spPr>
                </pic:pic>
              </a:graphicData>
            </a:graphic>
            <wp14:sizeRelH relativeFrom="margin">
              <wp14:pctWidth>0</wp14:pctWidth>
            </wp14:sizeRelH>
          </wp:anchor>
        </w:drawing>
      </w: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363455" w:rsidRDefault="006C1FD6" w:rsidP="006C1FD6">
      <w:pPr>
        <w:spacing w:line="240" w:lineRule="auto"/>
        <w:ind w:firstLineChars="200" w:firstLine="480"/>
        <w:rPr>
          <w:rFonts w:ascii="宋体" w:eastAsia="宋体" w:hAnsi="宋体" w:cs="Times New Roman"/>
          <w:sz w:val="24"/>
          <w:szCs w:val="21"/>
        </w:rPr>
      </w:pPr>
    </w:p>
    <w:p w:rsidR="006C1FD6" w:rsidRPr="00112FD8" w:rsidRDefault="006C1FD6" w:rsidP="006C1FD6">
      <w:pPr>
        <w:spacing w:line="240" w:lineRule="auto"/>
        <w:ind w:firstLineChars="200" w:firstLine="420"/>
        <w:rPr>
          <w:rFonts w:ascii="宋体" w:eastAsia="宋体" w:hAnsi="宋体" w:cs="Times New Roman"/>
          <w:szCs w:val="21"/>
        </w:rPr>
      </w:pPr>
      <w:r w:rsidRPr="00112FD8">
        <w:rPr>
          <w:rFonts w:ascii="宋体" w:eastAsia="宋体" w:hAnsi="宋体" w:cs="Times New Roman" w:hint="eastAsia"/>
          <w:szCs w:val="21"/>
        </w:rPr>
        <w:t>*为美国《肉色评分标准图》。因我国的猪肉较深，故评分3-4者为正常。</w:t>
      </w:r>
    </w:p>
    <w:p w:rsidR="006C1FD6" w:rsidRPr="00112FD8" w:rsidRDefault="006C1FD6" w:rsidP="006C1FD6">
      <w:pPr>
        <w:spacing w:line="240" w:lineRule="auto"/>
        <w:ind w:firstLineChars="200" w:firstLine="420"/>
        <w:rPr>
          <w:rFonts w:ascii="宋体" w:eastAsia="宋体" w:hAnsi="宋体" w:cs="Times New Roman"/>
          <w:szCs w:val="21"/>
        </w:rPr>
      </w:pPr>
    </w:p>
    <w:p w:rsidR="006C1FD6" w:rsidRPr="00112FD8" w:rsidRDefault="006C1FD6" w:rsidP="006C1FD6">
      <w:pPr>
        <w:spacing w:line="240" w:lineRule="auto"/>
        <w:ind w:firstLineChars="200" w:firstLine="420"/>
        <w:rPr>
          <w:rFonts w:ascii="宋体" w:eastAsia="宋体" w:hAnsi="宋体" w:cs="Times New Roman"/>
          <w:szCs w:val="21"/>
        </w:rPr>
      </w:pPr>
      <w:r w:rsidRPr="00112FD8">
        <w:rPr>
          <w:rFonts w:ascii="宋体" w:eastAsia="宋体" w:hAnsi="宋体" w:cs="Times New Roman" w:hint="eastAsia"/>
          <w:szCs w:val="21"/>
        </w:rPr>
        <w:t>肌肉颜色深浅和色调（色度）取决于肌肉色素含量。肌红蛋白是色素的基本成本，约占总色素的67%。肌红蛋白的状态受到温度、氧气分压、PH、肉面微生物活动、光照、腌制条件（渗透压）的影响。</w:t>
      </w:r>
    </w:p>
    <w:p w:rsidR="006C1FD6" w:rsidRPr="00DB76E5" w:rsidRDefault="006C1FD6" w:rsidP="006C1FD6">
      <w:pPr>
        <w:spacing w:line="240" w:lineRule="auto"/>
        <w:ind w:firstLineChars="200" w:firstLine="480"/>
        <w:rPr>
          <w:rFonts w:ascii="宋体" w:eastAsia="宋体" w:hAnsi="宋体" w:cs="Times New Roman"/>
          <w:sz w:val="24"/>
          <w:szCs w:val="21"/>
        </w:rPr>
      </w:pPr>
      <w:r w:rsidRPr="00DB76E5">
        <w:rPr>
          <w:rFonts w:ascii="宋体" w:eastAsia="宋体" w:hAnsi="宋体" w:cs="Times New Roman" w:hint="eastAsia"/>
          <w:sz w:val="24"/>
          <w:szCs w:val="21"/>
        </w:rPr>
        <w:t>（二）选种方法</w:t>
      </w:r>
    </w:p>
    <w:p w:rsidR="006C1FD6" w:rsidRPr="00DB76E5" w:rsidRDefault="006C1FD6" w:rsidP="006C1FD6">
      <w:pPr>
        <w:spacing w:line="240" w:lineRule="auto"/>
        <w:ind w:firstLineChars="200" w:firstLine="420"/>
        <w:rPr>
          <w:rFonts w:ascii="宋体" w:eastAsia="宋体" w:hAnsi="宋体" w:cs="Times New Roman"/>
          <w:szCs w:val="21"/>
        </w:rPr>
      </w:pPr>
      <w:r w:rsidRPr="00DB76E5">
        <w:rPr>
          <w:rFonts w:ascii="宋体" w:eastAsia="宋体" w:hAnsi="宋体" w:cs="Times New Roman" w:hint="eastAsia"/>
          <w:szCs w:val="21"/>
        </w:rPr>
        <w:t>种猪选择与测定的方法有系谱测定、同胞测定、个体鉴定、后裔测定、合并指数选择等方法，各有优缺点。养猪生产实践中，常常按照下面的三种方式进行选种。</w:t>
      </w:r>
    </w:p>
    <w:p w:rsidR="006C1FD6" w:rsidRPr="00DB76E5" w:rsidRDefault="006C1FD6" w:rsidP="006C1FD6">
      <w:pPr>
        <w:spacing w:line="240" w:lineRule="auto"/>
        <w:ind w:firstLineChars="200" w:firstLine="420"/>
        <w:rPr>
          <w:rFonts w:ascii="宋体" w:eastAsia="宋体" w:hAnsi="宋体" w:cs="Times New Roman"/>
          <w:szCs w:val="21"/>
        </w:rPr>
      </w:pPr>
      <w:r w:rsidRPr="00DB76E5">
        <w:rPr>
          <w:rFonts w:ascii="宋体" w:eastAsia="宋体" w:hAnsi="宋体" w:cs="Times New Roman" w:hint="eastAsia"/>
          <w:szCs w:val="21"/>
        </w:rPr>
        <w:t>1</w:t>
      </w:r>
      <w:r w:rsidRPr="00DB76E5">
        <w:rPr>
          <w:rFonts w:ascii="宋体" w:eastAsia="宋体" w:hAnsi="宋体" w:cs="Times New Roman"/>
          <w:szCs w:val="21"/>
        </w:rPr>
        <w:t>.断乳阶段仔猪的选择与测定（初选）</w:t>
      </w:r>
    </w:p>
    <w:p w:rsidR="006C1FD6" w:rsidRPr="00DB76E5" w:rsidRDefault="006C1FD6" w:rsidP="006C1FD6">
      <w:pPr>
        <w:spacing w:line="240" w:lineRule="auto"/>
        <w:ind w:firstLineChars="200" w:firstLine="420"/>
        <w:rPr>
          <w:rFonts w:ascii="宋体" w:eastAsia="宋体" w:hAnsi="宋体" w:cs="Times New Roman"/>
          <w:kern w:val="0"/>
          <w:szCs w:val="21"/>
        </w:rPr>
      </w:pPr>
      <w:r w:rsidRPr="00DB76E5">
        <w:rPr>
          <w:rFonts w:ascii="宋体" w:eastAsia="宋体" w:hAnsi="宋体" w:cs="Times New Roman"/>
          <w:kern w:val="0"/>
          <w:szCs w:val="21"/>
        </w:rPr>
        <w:t>断奶阶段的仔猪，由于本身的生产性能还未完全表现出来，生长发育未有完善，此阶段选择与测定的项目和方法是：</w:t>
      </w:r>
    </w:p>
    <w:p w:rsidR="006C1FD6" w:rsidRPr="00DB76E5" w:rsidRDefault="006C1FD6" w:rsidP="006C1FD6">
      <w:pPr>
        <w:spacing w:line="240" w:lineRule="auto"/>
        <w:ind w:firstLineChars="200" w:firstLine="420"/>
        <w:rPr>
          <w:rFonts w:ascii="宋体" w:eastAsia="宋体" w:hAnsi="宋体" w:cs="Times New Roman"/>
          <w:kern w:val="0"/>
          <w:szCs w:val="21"/>
        </w:rPr>
      </w:pPr>
      <w:r w:rsidRPr="00DB76E5">
        <w:rPr>
          <w:rFonts w:ascii="宋体" w:eastAsia="宋体" w:hAnsi="宋体" w:cs="Times New Roman" w:hint="eastAsia"/>
          <w:szCs w:val="21"/>
        </w:rPr>
        <w:t>（1）</w:t>
      </w:r>
      <w:r w:rsidRPr="00DB76E5">
        <w:rPr>
          <w:rFonts w:ascii="宋体" w:eastAsia="宋体" w:hAnsi="宋体" w:cs="Times New Roman"/>
          <w:szCs w:val="21"/>
        </w:rPr>
        <w:t>根据双亲的种用价值进行选择与测定（系谱选择）</w:t>
      </w:r>
      <w:r w:rsidRPr="00DB76E5">
        <w:rPr>
          <w:rFonts w:ascii="宋体" w:eastAsia="宋体" w:hAnsi="宋体" w:cs="Times New Roman" w:hint="eastAsia"/>
          <w:szCs w:val="21"/>
        </w:rPr>
        <w:t>。</w:t>
      </w:r>
      <w:r w:rsidRPr="00DB76E5">
        <w:rPr>
          <w:rFonts w:ascii="宋体" w:eastAsia="宋体" w:hAnsi="宋体" w:cs="Times New Roman"/>
          <w:kern w:val="0"/>
          <w:szCs w:val="21"/>
        </w:rPr>
        <w:t>比较不同窝仔猪的系谱，从祖代到双亲尤其是双亲性能优异的窝中进行选留，要求同窝仔猪表现突出，即在产仔数多、哺乳期成活率高、断奶窝重大、发育整齐、无遗传疾患或畸形的窝中选择。</w:t>
      </w:r>
    </w:p>
    <w:p w:rsidR="006C1FD6" w:rsidRPr="00DB76E5" w:rsidRDefault="006C1FD6" w:rsidP="006C1FD6">
      <w:pPr>
        <w:spacing w:line="240" w:lineRule="auto"/>
        <w:ind w:firstLineChars="200" w:firstLine="420"/>
        <w:rPr>
          <w:rFonts w:ascii="宋体" w:eastAsia="宋体" w:hAnsi="宋体" w:cs="Times New Roman"/>
          <w:szCs w:val="21"/>
        </w:rPr>
      </w:pPr>
      <w:r w:rsidRPr="00DB76E5">
        <w:rPr>
          <w:rFonts w:ascii="宋体" w:eastAsia="宋体" w:hAnsi="宋体" w:cs="Times New Roman"/>
          <w:szCs w:val="21"/>
        </w:rPr>
        <w:t>对双亲特别好的小猪，如生长发育稍差，亦可暂选留下来观察，但必须有7对以上发育良好的乳头。</w:t>
      </w:r>
    </w:p>
    <w:p w:rsidR="006C1FD6" w:rsidRPr="00DB76E5" w:rsidRDefault="006C1FD6" w:rsidP="006C1FD6">
      <w:pPr>
        <w:spacing w:line="240" w:lineRule="auto"/>
        <w:ind w:firstLineChars="200" w:firstLine="420"/>
        <w:rPr>
          <w:rFonts w:ascii="宋体" w:eastAsia="宋体" w:hAnsi="宋体" w:cs="Times New Roman"/>
          <w:kern w:val="0"/>
          <w:szCs w:val="21"/>
        </w:rPr>
      </w:pPr>
      <w:r w:rsidRPr="00DB76E5">
        <w:rPr>
          <w:rFonts w:ascii="宋体" w:eastAsia="宋体" w:hAnsi="宋体" w:cs="Times New Roman" w:hint="eastAsia"/>
          <w:szCs w:val="21"/>
        </w:rPr>
        <w:t>（2）</w:t>
      </w:r>
      <w:r w:rsidRPr="00DB76E5">
        <w:rPr>
          <w:rFonts w:ascii="宋体" w:eastAsia="宋体" w:hAnsi="宋体" w:cs="Times New Roman"/>
          <w:szCs w:val="21"/>
        </w:rPr>
        <w:t>根据个体</w:t>
      </w:r>
      <w:r w:rsidRPr="00DB76E5">
        <w:rPr>
          <w:rFonts w:ascii="宋体" w:eastAsia="宋体" w:hAnsi="宋体" w:cs="Times New Roman"/>
          <w:kern w:val="0"/>
          <w:szCs w:val="21"/>
        </w:rPr>
        <w:t>本身表现进行选择与测定（个体选择）</w:t>
      </w:r>
      <w:r w:rsidRPr="00DB76E5">
        <w:rPr>
          <w:rFonts w:ascii="宋体" w:eastAsia="宋体" w:hAnsi="宋体" w:cs="Times New Roman" w:hint="eastAsia"/>
          <w:kern w:val="0"/>
          <w:szCs w:val="21"/>
        </w:rPr>
        <w:t>。</w:t>
      </w:r>
    </w:p>
    <w:p w:rsidR="006C1FD6" w:rsidRPr="00DB76E5" w:rsidRDefault="006C1FD6" w:rsidP="006C1FD6">
      <w:pPr>
        <w:spacing w:line="240" w:lineRule="auto"/>
        <w:ind w:firstLineChars="200" w:firstLine="420"/>
        <w:rPr>
          <w:rFonts w:ascii="宋体" w:eastAsia="宋体" w:hAnsi="宋体" w:cs="Times New Roman"/>
          <w:kern w:val="0"/>
          <w:szCs w:val="21"/>
        </w:rPr>
      </w:pPr>
      <w:r w:rsidRPr="00DB76E5">
        <w:rPr>
          <w:rFonts w:ascii="宋体" w:eastAsia="宋体" w:hAnsi="宋体" w:cs="Times New Roman" w:hint="eastAsia"/>
          <w:kern w:val="0"/>
          <w:szCs w:val="21"/>
        </w:rPr>
        <w:t>要求体重大，发育匀称  符合本品种的外形标准。皮毛光亮，背部宽长，四肢结实有力，有效乳头数在14只以上（瘦肉型猪种12只以上）发育良好，排列均匀，睾丸、外阴部发育正常</w:t>
      </w:r>
    </w:p>
    <w:p w:rsidR="006C1FD6" w:rsidRPr="00DB76E5" w:rsidRDefault="006C1FD6" w:rsidP="006C1FD6">
      <w:pPr>
        <w:spacing w:line="240" w:lineRule="auto"/>
        <w:ind w:firstLineChars="200" w:firstLine="420"/>
        <w:rPr>
          <w:rFonts w:ascii="宋体" w:eastAsia="宋体" w:hAnsi="宋体" w:cs="Times New Roman"/>
          <w:kern w:val="0"/>
          <w:szCs w:val="21"/>
        </w:rPr>
      </w:pPr>
      <w:r w:rsidRPr="00DB76E5">
        <w:rPr>
          <w:rFonts w:ascii="宋体" w:eastAsia="宋体" w:hAnsi="宋体" w:cs="Times New Roman"/>
          <w:kern w:val="0"/>
          <w:szCs w:val="21"/>
        </w:rPr>
        <w:t>此阶段的选留数小母猪</w:t>
      </w:r>
      <w:r w:rsidRPr="00DB76E5">
        <w:rPr>
          <w:rFonts w:ascii="宋体" w:eastAsia="宋体" w:hAnsi="宋体" w:cs="Times New Roman" w:hint="eastAsia"/>
          <w:kern w:val="0"/>
          <w:szCs w:val="21"/>
        </w:rPr>
        <w:t>可按预留数2</w:t>
      </w:r>
      <w:r w:rsidR="00E03539" w:rsidRPr="008A184E">
        <w:rPr>
          <w:rFonts w:ascii="Times New Roman" w:eastAsia="宋体" w:hAnsi="Times New Roman" w:cs="Times New Roman"/>
          <w:kern w:val="0"/>
          <w:szCs w:val="21"/>
        </w:rPr>
        <w:t>～</w:t>
      </w:r>
      <w:r w:rsidRPr="00DB76E5">
        <w:rPr>
          <w:rFonts w:ascii="宋体" w:eastAsia="宋体" w:hAnsi="宋体" w:cs="Times New Roman"/>
          <w:kern w:val="0"/>
          <w:szCs w:val="21"/>
        </w:rPr>
        <w:t>3倍</w:t>
      </w:r>
      <w:r w:rsidRPr="00DB76E5">
        <w:rPr>
          <w:rFonts w:ascii="宋体" w:eastAsia="宋体" w:hAnsi="宋体" w:cs="Times New Roman" w:hint="eastAsia"/>
          <w:kern w:val="0"/>
          <w:szCs w:val="21"/>
        </w:rPr>
        <w:t>，</w:t>
      </w:r>
      <w:r w:rsidRPr="00DB76E5">
        <w:rPr>
          <w:rFonts w:ascii="宋体" w:eastAsia="宋体" w:hAnsi="宋体" w:cs="Times New Roman"/>
          <w:kern w:val="0"/>
          <w:szCs w:val="21"/>
        </w:rPr>
        <w:t>小公猪按预留数</w:t>
      </w:r>
      <w:r w:rsidRPr="00DB76E5">
        <w:rPr>
          <w:rFonts w:ascii="宋体" w:eastAsia="宋体" w:hAnsi="宋体" w:cs="Times New Roman" w:hint="eastAsia"/>
          <w:kern w:val="0"/>
          <w:szCs w:val="21"/>
        </w:rPr>
        <w:t>3</w:t>
      </w:r>
      <w:r w:rsidR="00E03539" w:rsidRPr="008A184E">
        <w:rPr>
          <w:rFonts w:ascii="Times New Roman" w:eastAsia="宋体" w:hAnsi="Times New Roman" w:cs="Times New Roman"/>
          <w:kern w:val="0"/>
          <w:szCs w:val="21"/>
        </w:rPr>
        <w:t>～</w:t>
      </w:r>
      <w:r w:rsidRPr="00DB76E5">
        <w:rPr>
          <w:rFonts w:ascii="宋体" w:eastAsia="宋体" w:hAnsi="宋体" w:cs="Times New Roman"/>
          <w:kern w:val="0"/>
          <w:szCs w:val="21"/>
        </w:rPr>
        <w:t>4倍。</w:t>
      </w:r>
    </w:p>
    <w:p w:rsidR="006C1FD6" w:rsidRPr="00DB76E5" w:rsidRDefault="006C1FD6" w:rsidP="006C1FD6">
      <w:pPr>
        <w:spacing w:line="240" w:lineRule="auto"/>
        <w:ind w:firstLineChars="200" w:firstLine="420"/>
        <w:rPr>
          <w:rFonts w:ascii="宋体" w:eastAsia="宋体" w:hAnsi="宋体" w:cs="Times New Roman"/>
          <w:szCs w:val="21"/>
        </w:rPr>
      </w:pPr>
      <w:r w:rsidRPr="00DB76E5">
        <w:rPr>
          <w:rFonts w:ascii="宋体" w:eastAsia="宋体" w:hAnsi="宋体" w:cs="Times New Roman" w:hint="eastAsia"/>
          <w:szCs w:val="21"/>
        </w:rPr>
        <w:t>2</w:t>
      </w:r>
      <w:r w:rsidRPr="00DB76E5">
        <w:rPr>
          <w:rFonts w:ascii="宋体" w:eastAsia="宋体" w:hAnsi="宋体" w:cs="Times New Roman"/>
          <w:szCs w:val="21"/>
        </w:rPr>
        <w:t>.后备猪的选择与测定</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color w:val="000000"/>
          <w:szCs w:val="21"/>
        </w:rPr>
        <w:t>这阶段，后备猪的生长发育日趋于成熟，体型外貌基本定型，是种猪选择与测定的重点阶段。</w:t>
      </w:r>
      <w:r w:rsidRPr="00DB76E5">
        <w:rPr>
          <w:rFonts w:ascii="宋体" w:eastAsia="宋体" w:hAnsi="宋体" w:cs="Times New Roman" w:hint="eastAsia"/>
          <w:color w:val="000000"/>
          <w:szCs w:val="21"/>
        </w:rPr>
        <w:t>此阶段以本身的生长发育如体重、体长，育肥性状如日增重，胴体品质如背膘厚的选择与测定为重点。分4月龄、6月龄、配种前三个阶段进行。</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（1）4月龄（50kg）阶段。</w:t>
      </w:r>
      <w:r>
        <w:rPr>
          <w:rFonts w:ascii="宋体" w:eastAsia="宋体" w:hAnsi="宋体" w:cs="Times New Roman" w:hint="eastAsia"/>
          <w:color w:val="000000"/>
          <w:szCs w:val="21"/>
        </w:rPr>
        <w:t xml:space="preserve"> </w:t>
      </w:r>
      <w:r w:rsidRPr="00DB76E5">
        <w:rPr>
          <w:rFonts w:ascii="宋体" w:eastAsia="宋体" w:hAnsi="宋体" w:cs="Times New Roman" w:hint="eastAsia"/>
          <w:color w:val="000000"/>
          <w:szCs w:val="21"/>
        </w:rPr>
        <w:t xml:space="preserve"> 以自身生长发育和外形为依据，淘汰生长速度过慢的个体。</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（2）</w:t>
      </w:r>
      <w:r w:rsidRPr="00DB76E5">
        <w:rPr>
          <w:rFonts w:ascii="宋体" w:eastAsia="宋体" w:hAnsi="宋体" w:cs="Times New Roman"/>
          <w:color w:val="000000"/>
          <w:szCs w:val="21"/>
        </w:rPr>
        <w:t>6月龄阶段（主选阶段）</w:t>
      </w:r>
      <w:r w:rsidRPr="00DB76E5">
        <w:rPr>
          <w:rFonts w:ascii="宋体" w:eastAsia="宋体" w:hAnsi="宋体" w:cs="Times New Roman" w:hint="eastAsia"/>
          <w:color w:val="000000"/>
          <w:szCs w:val="21"/>
        </w:rPr>
        <w:t xml:space="preserve">。 </w:t>
      </w:r>
      <w:r>
        <w:rPr>
          <w:rFonts w:ascii="宋体" w:eastAsia="宋体" w:hAnsi="宋体" w:cs="Times New Roman" w:hint="eastAsia"/>
          <w:color w:val="000000"/>
          <w:szCs w:val="21"/>
        </w:rPr>
        <w:t xml:space="preserve"> </w:t>
      </w:r>
      <w:r>
        <w:rPr>
          <w:rFonts w:ascii="宋体" w:eastAsia="宋体" w:hAnsi="宋体" w:cs="Times New Roman"/>
          <w:color w:val="000000"/>
          <w:szCs w:val="21"/>
        </w:rPr>
        <w:t xml:space="preserve"> </w:t>
      </w:r>
      <w:r w:rsidRPr="00DB76E5">
        <w:rPr>
          <w:rFonts w:ascii="宋体" w:eastAsia="宋体" w:hAnsi="宋体" w:cs="Times New Roman" w:hint="eastAsia"/>
          <w:color w:val="000000"/>
          <w:szCs w:val="21"/>
        </w:rPr>
        <w:t>这一阶段除的猪除了繁殖性能外的各项经济性状都已基本表现。</w:t>
      </w:r>
      <w:r w:rsidRPr="00DB76E5">
        <w:rPr>
          <w:rFonts w:ascii="宋体" w:eastAsia="宋体" w:hAnsi="宋体" w:cs="Times New Roman"/>
          <w:color w:val="000000"/>
          <w:szCs w:val="21"/>
        </w:rPr>
        <w:t>可对</w:t>
      </w:r>
      <w:r w:rsidRPr="00DB76E5">
        <w:rPr>
          <w:rFonts w:ascii="宋体" w:eastAsia="宋体" w:hAnsi="宋体" w:cs="Times New Roman" w:hint="eastAsia"/>
          <w:color w:val="000000"/>
          <w:szCs w:val="21"/>
        </w:rPr>
        <w:t>对体型外貌进行普查，外形不合格、遗传缺陷者一票否决。</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 xml:space="preserve">（3）配种阶段。 </w:t>
      </w:r>
      <w:r w:rsidRPr="00DB76E5">
        <w:rPr>
          <w:rFonts w:ascii="宋体" w:eastAsia="宋体" w:hAnsi="宋体" w:cs="Times New Roman"/>
          <w:color w:val="000000"/>
          <w:szCs w:val="21"/>
        </w:rPr>
        <w:t xml:space="preserve"> </w:t>
      </w:r>
      <w:r w:rsidRPr="00DB76E5">
        <w:rPr>
          <w:rFonts w:ascii="宋体" w:eastAsia="宋体" w:hAnsi="宋体" w:cs="Times New Roman" w:hint="eastAsia"/>
          <w:color w:val="000000"/>
          <w:szCs w:val="21"/>
        </w:rPr>
        <w:t>这是后备猪一次关键性的选择，决定是否可以配种。引进品种和培育品种母猪一般在</w:t>
      </w:r>
      <w:r w:rsidRPr="00DB76E5">
        <w:rPr>
          <w:rFonts w:ascii="宋体" w:eastAsia="宋体" w:hAnsi="宋体" w:cs="Times New Roman"/>
          <w:color w:val="000000"/>
          <w:szCs w:val="21"/>
        </w:rPr>
        <w:t>8</w:t>
      </w:r>
      <w:r w:rsidRPr="00DB76E5">
        <w:rPr>
          <w:rFonts w:ascii="宋体" w:eastAsia="宋体" w:hAnsi="宋体" w:cs="Times New Roman" w:hint="eastAsia"/>
          <w:color w:val="000000"/>
          <w:szCs w:val="21"/>
        </w:rPr>
        <w:t>～9月龄左右配种，我国地方品种母猪一般在6～8月龄左右配种。</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对生长发育慢、达不到选育指标和有繁殖疾患及其他疾病的公母猪进行淘汰；个别性器官发育不良、性欲低、精液品质差的后备种公猪和发情周期不规律、发情征状不明显的后备母猪也要淘汰。</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3</w:t>
      </w:r>
      <w:r w:rsidRPr="00DB76E5">
        <w:rPr>
          <w:rFonts w:ascii="宋体" w:eastAsia="宋体" w:hAnsi="宋体" w:cs="Times New Roman"/>
          <w:color w:val="000000"/>
          <w:szCs w:val="21"/>
        </w:rPr>
        <w:t>.</w:t>
      </w:r>
      <w:r w:rsidRPr="00DB76E5">
        <w:rPr>
          <w:rFonts w:ascii="宋体" w:eastAsia="宋体" w:hAnsi="宋体" w:cs="Times New Roman" w:hint="eastAsia"/>
          <w:color w:val="000000"/>
          <w:szCs w:val="21"/>
        </w:rPr>
        <w:t>成年猪的选择与测定</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这阶段，公母猪开始配种繁殖有了后裔，应以本身的繁殖性能成绩为选择的主要依据，同时结合后裔生长和胴体成绩决定是否留用。</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（1）初产母猪（14</w:t>
      </w:r>
      <w:r w:rsidR="002310F1" w:rsidRPr="008A184E">
        <w:rPr>
          <w:rFonts w:ascii="Times New Roman" w:eastAsia="宋体" w:hAnsi="Times New Roman" w:cs="Times New Roman"/>
          <w:kern w:val="0"/>
          <w:szCs w:val="21"/>
        </w:rPr>
        <w:t>～</w:t>
      </w:r>
      <w:r w:rsidRPr="00DB76E5">
        <w:rPr>
          <w:rFonts w:ascii="宋体" w:eastAsia="宋体" w:hAnsi="宋体" w:cs="Times New Roman" w:hint="eastAsia"/>
          <w:color w:val="000000"/>
          <w:szCs w:val="21"/>
        </w:rPr>
        <w:t xml:space="preserve">16月龄）的选择。 </w:t>
      </w:r>
      <w:r w:rsidRPr="00DB76E5">
        <w:rPr>
          <w:rFonts w:ascii="宋体" w:eastAsia="宋体" w:hAnsi="宋体" w:cs="Times New Roman"/>
          <w:color w:val="000000"/>
          <w:szCs w:val="21"/>
        </w:rPr>
        <w:t xml:space="preserve"> </w:t>
      </w:r>
      <w:r w:rsidRPr="00DB76E5">
        <w:rPr>
          <w:rFonts w:ascii="宋体" w:eastAsia="宋体" w:hAnsi="宋体" w:cs="Times New Roman" w:hint="eastAsia"/>
          <w:color w:val="000000"/>
          <w:szCs w:val="21"/>
        </w:rPr>
        <w:t>淘汰产仔数过少，仔猪成活率低，母性太差，仔猪中有畸形、隐睾及毛色和耳型不符合育种要求的个体。</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 xml:space="preserve">（2）初配公猪选择。 </w:t>
      </w:r>
      <w:r w:rsidRPr="00DB76E5">
        <w:rPr>
          <w:rFonts w:ascii="宋体" w:eastAsia="宋体" w:hAnsi="宋体" w:cs="Times New Roman"/>
          <w:color w:val="000000"/>
          <w:szCs w:val="21"/>
        </w:rPr>
        <w:t xml:space="preserve"> </w:t>
      </w:r>
      <w:r w:rsidRPr="00DB76E5">
        <w:rPr>
          <w:rFonts w:ascii="宋体" w:eastAsia="宋体" w:hAnsi="宋体" w:cs="Times New Roman" w:hint="eastAsia"/>
          <w:color w:val="000000"/>
          <w:szCs w:val="21"/>
        </w:rPr>
        <w:t>依据同胞姐妹的繁殖成绩</w:t>
      </w:r>
      <w:r w:rsidRPr="00DB76E5">
        <w:rPr>
          <w:rFonts w:ascii="宋体" w:eastAsia="宋体" w:hAnsi="宋体" w:cs="Times New Roman"/>
          <w:color w:val="000000"/>
          <w:szCs w:val="21"/>
        </w:rPr>
        <w:t>和</w:t>
      </w:r>
      <w:r w:rsidRPr="00DB76E5">
        <w:rPr>
          <w:rFonts w:ascii="宋体" w:eastAsia="宋体" w:hAnsi="宋体" w:cs="Times New Roman" w:hint="eastAsia"/>
          <w:color w:val="000000"/>
          <w:szCs w:val="21"/>
        </w:rPr>
        <w:t>自身的生产性能及配种成绩进行选</w:t>
      </w:r>
      <w:r w:rsidRPr="00DB76E5">
        <w:rPr>
          <w:rFonts w:ascii="宋体" w:eastAsia="宋体" w:hAnsi="宋体" w:cs="Times New Roman" w:hint="eastAsia"/>
          <w:color w:val="000000"/>
          <w:szCs w:val="21"/>
        </w:rPr>
        <w:lastRenderedPageBreak/>
        <w:t>择。</w:t>
      </w:r>
    </w:p>
    <w:p w:rsidR="006C1FD6" w:rsidRPr="00DB76E5" w:rsidRDefault="006C1FD6" w:rsidP="006C1FD6">
      <w:pPr>
        <w:spacing w:line="240" w:lineRule="auto"/>
        <w:ind w:firstLineChars="200" w:firstLine="420"/>
        <w:rPr>
          <w:rFonts w:ascii="宋体" w:eastAsia="宋体" w:hAnsi="宋体" w:cs="Times New Roman"/>
          <w:color w:val="000000"/>
          <w:szCs w:val="21"/>
        </w:rPr>
      </w:pPr>
      <w:r w:rsidRPr="00DB76E5">
        <w:rPr>
          <w:rFonts w:ascii="宋体" w:eastAsia="宋体" w:hAnsi="宋体" w:cs="Times New Roman" w:hint="eastAsia"/>
          <w:color w:val="000000"/>
          <w:szCs w:val="21"/>
        </w:rPr>
        <w:t xml:space="preserve">（3）种公、母猪的选择。 </w:t>
      </w:r>
      <w:r w:rsidRPr="00DB76E5">
        <w:rPr>
          <w:rFonts w:ascii="宋体" w:eastAsia="宋体" w:hAnsi="宋体" w:cs="Times New Roman"/>
          <w:color w:val="000000"/>
          <w:szCs w:val="21"/>
        </w:rPr>
        <w:t xml:space="preserve"> </w:t>
      </w:r>
      <w:r w:rsidRPr="00DB76E5">
        <w:rPr>
          <w:rFonts w:ascii="宋体" w:eastAsia="宋体" w:hAnsi="宋体" w:cs="Times New Roman" w:hint="eastAsia"/>
          <w:color w:val="000000"/>
          <w:szCs w:val="21"/>
        </w:rPr>
        <w:t>根据自身生产力和后裔成绩进行选择。</w:t>
      </w:r>
    </w:p>
    <w:p w:rsidR="006C1FD6" w:rsidRPr="00363455" w:rsidRDefault="006C1FD6" w:rsidP="006C1FD6">
      <w:pPr>
        <w:tabs>
          <w:tab w:val="left" w:pos="5306"/>
        </w:tabs>
        <w:spacing w:line="240" w:lineRule="auto"/>
        <w:ind w:firstLineChars="200" w:firstLine="560"/>
        <w:jc w:val="left"/>
        <w:rPr>
          <w:rFonts w:ascii="宋体" w:eastAsia="宋体" w:hAnsi="宋体" w:cs="宋体"/>
          <w:kern w:val="0"/>
          <w:sz w:val="28"/>
          <w:szCs w:val="30"/>
        </w:rPr>
      </w:pPr>
      <w:r w:rsidRPr="00363455">
        <w:rPr>
          <w:rFonts w:ascii="宋体" w:eastAsia="宋体" w:hAnsi="宋体" w:cs="宋体" w:hint="eastAsia"/>
          <w:kern w:val="0"/>
          <w:sz w:val="28"/>
          <w:szCs w:val="30"/>
        </w:rPr>
        <w:t>二、种猪引入</w:t>
      </w:r>
    </w:p>
    <w:p w:rsidR="006C1FD6" w:rsidRPr="00363455" w:rsidRDefault="006C1FD6" w:rsidP="006C1FD6">
      <w:pPr>
        <w:spacing w:line="240" w:lineRule="auto"/>
        <w:ind w:firstLineChars="200" w:firstLine="420"/>
        <w:rPr>
          <w:rFonts w:ascii="宋体" w:eastAsia="宋体" w:hAnsi="宋体" w:cs="Times New Roman"/>
          <w:color w:val="000000"/>
          <w:szCs w:val="21"/>
        </w:rPr>
      </w:pPr>
      <w:r w:rsidRPr="00363455">
        <w:rPr>
          <w:rFonts w:ascii="宋体" w:eastAsia="宋体" w:hAnsi="宋体" w:cs="Times New Roman" w:hint="eastAsia"/>
          <w:color w:val="000000"/>
          <w:szCs w:val="21"/>
        </w:rPr>
        <w:t>猪场在引进种猪时，一定遵循农业部</w:t>
      </w:r>
      <w:r w:rsidRPr="00363455">
        <w:rPr>
          <w:rFonts w:ascii="宋体" w:eastAsia="宋体" w:hAnsi="宋体" w:cs="Times New Roman"/>
          <w:color w:val="000000"/>
          <w:szCs w:val="21"/>
        </w:rPr>
        <w:t>5033</w:t>
      </w:r>
      <w:r w:rsidRPr="00363455">
        <w:rPr>
          <w:rFonts w:ascii="宋体" w:eastAsia="宋体" w:hAnsi="宋体" w:cs="Times New Roman" w:hint="eastAsia"/>
          <w:color w:val="000000"/>
          <w:szCs w:val="21"/>
        </w:rPr>
        <w:t>标准：即无公害食品生猪饲养管理准则，并按照国家</w:t>
      </w:r>
      <w:r w:rsidRPr="00363455">
        <w:rPr>
          <w:rFonts w:ascii="宋体" w:eastAsia="宋体" w:hAnsi="宋体" w:cs="Times New Roman"/>
          <w:color w:val="000000"/>
          <w:szCs w:val="21"/>
        </w:rPr>
        <w:t>l6567</w:t>
      </w:r>
      <w:r w:rsidRPr="00363455">
        <w:rPr>
          <w:rFonts w:ascii="宋体" w:eastAsia="宋体" w:hAnsi="宋体" w:cs="Times New Roman" w:hint="eastAsia"/>
          <w:color w:val="000000"/>
          <w:szCs w:val="21"/>
        </w:rPr>
        <w:t>标准进行检疫。</w:t>
      </w:r>
    </w:p>
    <w:p w:rsidR="006C1FD6" w:rsidRPr="00363455" w:rsidRDefault="006C1FD6" w:rsidP="006C1FD6">
      <w:pPr>
        <w:spacing w:line="240" w:lineRule="auto"/>
        <w:ind w:firstLineChars="200" w:firstLine="480"/>
        <w:rPr>
          <w:rFonts w:ascii="宋体" w:eastAsia="宋体" w:hAnsi="宋体" w:cs="Times New Roman"/>
          <w:color w:val="000000"/>
          <w:sz w:val="24"/>
          <w:szCs w:val="21"/>
        </w:rPr>
      </w:pPr>
      <w:r w:rsidRPr="00363455">
        <w:rPr>
          <w:rFonts w:ascii="宋体" w:eastAsia="宋体" w:hAnsi="宋体" w:cs="Times New Roman" w:hint="eastAsia"/>
          <w:color w:val="000000"/>
          <w:sz w:val="24"/>
          <w:szCs w:val="21"/>
        </w:rPr>
        <w:t>（一）引种准备</w:t>
      </w:r>
    </w:p>
    <w:p w:rsidR="006C1FD6" w:rsidRPr="00363455" w:rsidRDefault="004313E6" w:rsidP="006C1FD6">
      <w:pPr>
        <w:spacing w:line="240" w:lineRule="auto"/>
        <w:ind w:firstLineChars="200" w:firstLine="420"/>
        <w:rPr>
          <w:rFonts w:ascii="宋体" w:eastAsia="宋体" w:hAnsi="宋体" w:cs="Times New Roman"/>
          <w:color w:val="000000"/>
          <w:szCs w:val="21"/>
        </w:rPr>
      </w:pPr>
      <w:r>
        <w:rPr>
          <w:rFonts w:ascii="宋体" w:eastAsia="宋体" w:hAnsi="宋体" w:cs="Times New Roman"/>
          <w:color w:val="000000"/>
          <w:szCs w:val="21"/>
        </w:rPr>
        <w:t>1.</w:t>
      </w:r>
      <w:r w:rsidR="006C1FD6" w:rsidRPr="00363455">
        <w:rPr>
          <w:rFonts w:ascii="宋体" w:eastAsia="宋体" w:hAnsi="宋体" w:cs="Times New Roman" w:hint="eastAsia"/>
          <w:color w:val="000000"/>
          <w:szCs w:val="21"/>
        </w:rPr>
        <w:t xml:space="preserve">制定引种计划。 </w:t>
      </w:r>
      <w:r w:rsidR="006C1FD6" w:rsidRPr="00363455">
        <w:rPr>
          <w:rFonts w:ascii="宋体" w:eastAsia="宋体" w:hAnsi="宋体" w:cs="Times New Roman"/>
          <w:color w:val="000000"/>
          <w:szCs w:val="21"/>
        </w:rPr>
        <w:t xml:space="preserve"> </w:t>
      </w:r>
      <w:r w:rsidR="006C1FD6" w:rsidRPr="00363455">
        <w:rPr>
          <w:rFonts w:ascii="宋体" w:eastAsia="宋体" w:hAnsi="宋体" w:cs="Times New Roman" w:hint="eastAsia"/>
          <w:color w:val="000000"/>
          <w:szCs w:val="21"/>
        </w:rPr>
        <w:t>应根据猪场性质、规模或场内猪群血缘更新的需要来确定引入的品种、数量、等级及引种时间和运输方式等。引入的种猪主要是后备公母猪，一般原种猪场必须引进同品种多血缘纯种公、母猪，扩繁场可引进不同品种纯种公、母猪，商品场可引进纯种公猪及二元母猪（如长大二元母猪），如果是加入核心群进行育种，则应购买经过生产性能测定的种公猪或种母猪。</w:t>
      </w:r>
    </w:p>
    <w:p w:rsidR="006C1FD6" w:rsidRPr="00363455" w:rsidRDefault="004313E6" w:rsidP="006C1FD6">
      <w:pPr>
        <w:spacing w:line="240" w:lineRule="auto"/>
        <w:ind w:firstLineChars="200" w:firstLine="420"/>
        <w:rPr>
          <w:rFonts w:ascii="宋体" w:eastAsia="宋体" w:hAnsi="宋体" w:cs="Times New Roman"/>
          <w:color w:val="000000"/>
          <w:szCs w:val="21"/>
        </w:rPr>
      </w:pPr>
      <w:r>
        <w:rPr>
          <w:rFonts w:ascii="宋体" w:eastAsia="宋体" w:hAnsi="宋体" w:cs="Times New Roman"/>
          <w:color w:val="000000"/>
          <w:szCs w:val="21"/>
        </w:rPr>
        <w:t>2.</w:t>
      </w:r>
      <w:r w:rsidR="006C1FD6" w:rsidRPr="00363455">
        <w:rPr>
          <w:rFonts w:ascii="宋体" w:eastAsia="宋体" w:hAnsi="宋体" w:cs="Times New Roman" w:hint="eastAsia"/>
          <w:color w:val="000000"/>
          <w:szCs w:val="21"/>
        </w:rPr>
        <w:t xml:space="preserve">确定目标猪场。 </w:t>
      </w:r>
      <w:r w:rsidR="006C1FD6" w:rsidRPr="00363455">
        <w:rPr>
          <w:rFonts w:ascii="宋体" w:eastAsia="宋体" w:hAnsi="宋体" w:cs="Times New Roman"/>
          <w:color w:val="000000"/>
          <w:szCs w:val="21"/>
        </w:rPr>
        <w:t xml:space="preserve"> </w:t>
      </w:r>
      <w:r w:rsidR="006C1FD6" w:rsidRPr="00363455">
        <w:rPr>
          <w:rFonts w:ascii="宋体" w:eastAsia="宋体" w:hAnsi="宋体" w:cs="Times New Roman" w:hint="eastAsia"/>
          <w:color w:val="000000"/>
          <w:szCs w:val="21"/>
        </w:rPr>
        <w:t>目标猪场所在地区无疫病流行，兽医卫生制度健全，管理规范，免疫制度完整；目标种猪场有适度规模、信誉度高、有种猪生产经营许可证、有足够的供种能力和较高的技术服务水平；选择场家时，应把猪的健康状况放在第一位，并应尽量从同一猪场选购，避免多场采购带来疫病的风险。</w:t>
      </w:r>
    </w:p>
    <w:p w:rsidR="006C1FD6" w:rsidRPr="00201AD9" w:rsidRDefault="006C1FD6" w:rsidP="006C1FD6">
      <w:pPr>
        <w:spacing w:line="240" w:lineRule="auto"/>
        <w:ind w:firstLineChars="200" w:firstLine="420"/>
        <w:rPr>
          <w:rFonts w:ascii="宋体" w:eastAsia="宋体" w:hAnsi="宋体" w:cs="Times New Roman"/>
          <w:color w:val="000000"/>
          <w:szCs w:val="21"/>
        </w:rPr>
      </w:pPr>
      <w:r w:rsidRPr="00201AD9">
        <w:rPr>
          <w:rFonts w:ascii="宋体" w:eastAsia="宋体" w:hAnsi="宋体" w:cs="Times New Roman"/>
          <w:color w:val="000000"/>
          <w:szCs w:val="21"/>
        </w:rPr>
        <w:t>3.</w:t>
      </w:r>
      <w:r w:rsidRPr="00201AD9">
        <w:rPr>
          <w:rFonts w:ascii="宋体" w:eastAsia="宋体" w:hAnsi="宋体" w:cs="Times New Roman" w:hint="eastAsia"/>
          <w:color w:val="000000"/>
          <w:szCs w:val="21"/>
        </w:rPr>
        <w:t xml:space="preserve">确定引种的时间、数量、体重。 </w:t>
      </w:r>
      <w:r w:rsidRPr="00201AD9">
        <w:rPr>
          <w:rFonts w:ascii="宋体" w:eastAsia="宋体" w:hAnsi="宋体" w:cs="Times New Roman"/>
          <w:color w:val="000000"/>
          <w:szCs w:val="21"/>
        </w:rPr>
        <w:t xml:space="preserve"> </w:t>
      </w:r>
      <w:r w:rsidRPr="00201AD9">
        <w:rPr>
          <w:rFonts w:ascii="宋体" w:eastAsia="宋体" w:hAnsi="宋体" w:cs="Times New Roman" w:hint="eastAsia"/>
          <w:color w:val="000000"/>
          <w:szCs w:val="21"/>
        </w:rPr>
        <w:t>新建猪场应在建场前考查，避开养猪效益最高期，要分批引进。要更新血缘可引进少量公猪母猪，新建场引种数量为本场总规模的1/5-1/4较适宜，引进公猪时要考虑有足够的血统及数量。引进体重为50</w:t>
      </w:r>
      <w:r w:rsidR="002310F1" w:rsidRPr="008A184E">
        <w:rPr>
          <w:rFonts w:ascii="Times New Roman" w:eastAsia="宋体" w:hAnsi="Times New Roman" w:cs="Times New Roman"/>
          <w:kern w:val="0"/>
          <w:szCs w:val="21"/>
        </w:rPr>
        <w:t>～</w:t>
      </w:r>
      <w:r w:rsidRPr="00201AD9">
        <w:rPr>
          <w:rFonts w:ascii="宋体" w:eastAsia="宋体" w:hAnsi="宋体" w:cs="Times New Roman" w:hint="eastAsia"/>
          <w:color w:val="000000"/>
          <w:szCs w:val="21"/>
        </w:rPr>
        <w:t>60kg的猪较合适，最晚也得在使用前6</w:t>
      </w:r>
      <w:r w:rsidR="002310F1" w:rsidRPr="008A184E">
        <w:rPr>
          <w:rFonts w:ascii="Times New Roman" w:eastAsia="宋体" w:hAnsi="Times New Roman" w:cs="Times New Roman"/>
          <w:kern w:val="0"/>
          <w:szCs w:val="21"/>
        </w:rPr>
        <w:t>～</w:t>
      </w:r>
      <w:r w:rsidRPr="00201AD9">
        <w:rPr>
          <w:rFonts w:ascii="宋体" w:eastAsia="宋体" w:hAnsi="宋体" w:cs="Times New Roman" w:hint="eastAsia"/>
          <w:color w:val="000000"/>
          <w:szCs w:val="21"/>
        </w:rPr>
        <w:t>8周龄购回。</w:t>
      </w:r>
    </w:p>
    <w:p w:rsidR="006C1FD6" w:rsidRPr="00201AD9" w:rsidRDefault="006C1FD6" w:rsidP="006C1FD6">
      <w:pPr>
        <w:spacing w:line="240" w:lineRule="auto"/>
        <w:ind w:firstLineChars="200" w:firstLine="420"/>
        <w:rPr>
          <w:rFonts w:ascii="宋体" w:eastAsia="宋体" w:hAnsi="宋体" w:cs="Times New Roman"/>
          <w:color w:val="000000"/>
          <w:szCs w:val="21"/>
        </w:rPr>
      </w:pPr>
      <w:r w:rsidRPr="00201AD9">
        <w:rPr>
          <w:rFonts w:ascii="宋体" w:eastAsia="宋体" w:hAnsi="宋体" w:cs="Times New Roman" w:hint="eastAsia"/>
          <w:color w:val="000000"/>
          <w:szCs w:val="21"/>
        </w:rPr>
        <w:t>4.准备隔离舍</w:t>
      </w:r>
    </w:p>
    <w:p w:rsidR="006C1FD6" w:rsidRPr="00363455" w:rsidRDefault="006C1FD6" w:rsidP="006C1FD6">
      <w:pPr>
        <w:spacing w:line="240" w:lineRule="auto"/>
        <w:ind w:firstLineChars="200" w:firstLine="480"/>
        <w:rPr>
          <w:rFonts w:ascii="宋体" w:eastAsia="宋体" w:hAnsi="宋体" w:cs="Times New Roman"/>
          <w:sz w:val="24"/>
          <w:szCs w:val="21"/>
        </w:rPr>
      </w:pPr>
      <w:r w:rsidRPr="00363455">
        <w:rPr>
          <w:rFonts w:ascii="宋体" w:eastAsia="宋体" w:hAnsi="宋体" w:cs="Times New Roman" w:hint="eastAsia"/>
          <w:sz w:val="24"/>
          <w:szCs w:val="21"/>
        </w:rPr>
        <w:t>（二）引种关键</w:t>
      </w:r>
    </w:p>
    <w:p w:rsidR="006C1FD6" w:rsidRPr="00363455" w:rsidRDefault="004313E6" w:rsidP="006C1FD6">
      <w:pPr>
        <w:spacing w:line="240" w:lineRule="auto"/>
        <w:ind w:firstLineChars="200" w:firstLine="420"/>
        <w:rPr>
          <w:rFonts w:ascii="宋体" w:eastAsia="宋体" w:hAnsi="宋体" w:cs="Times New Roman"/>
          <w:szCs w:val="21"/>
        </w:rPr>
      </w:pPr>
      <w:r>
        <w:rPr>
          <w:rFonts w:ascii="宋体" w:eastAsia="宋体" w:hAnsi="宋体" w:cs="Times New Roman"/>
          <w:szCs w:val="21"/>
        </w:rPr>
        <w:t>1.</w:t>
      </w:r>
      <w:r w:rsidR="006C1FD6" w:rsidRPr="00363455">
        <w:rPr>
          <w:rFonts w:ascii="宋体" w:eastAsia="宋体" w:hAnsi="宋体" w:cs="Times New Roman" w:hint="eastAsia"/>
          <w:szCs w:val="21"/>
        </w:rPr>
        <w:t xml:space="preserve">生产性能测定。 </w:t>
      </w:r>
      <w:r w:rsidR="006C1FD6" w:rsidRPr="00363455">
        <w:rPr>
          <w:rFonts w:ascii="宋体" w:eastAsia="宋体" w:hAnsi="宋体" w:cs="Times New Roman"/>
          <w:szCs w:val="21"/>
        </w:rPr>
        <w:t xml:space="preserve"> </w:t>
      </w:r>
      <w:r w:rsidR="006C1FD6" w:rsidRPr="00363455">
        <w:rPr>
          <w:rFonts w:ascii="宋体" w:eastAsia="宋体" w:hAnsi="宋体" w:cs="Times New Roman" w:hint="eastAsia"/>
          <w:szCs w:val="21"/>
        </w:rPr>
        <w:t>购买种猪时，生产性能还没有充分表现出来。正规种猪场都开展种猪性能测定，这就要求种猪提供方通过其父母生产性能的测定成绩对所选种猪质量进行准确评定。</w:t>
      </w:r>
    </w:p>
    <w:p w:rsidR="006C1FD6" w:rsidRPr="00363455" w:rsidRDefault="004313E6" w:rsidP="006C1FD6">
      <w:pPr>
        <w:spacing w:line="240" w:lineRule="auto"/>
        <w:ind w:firstLineChars="200" w:firstLine="420"/>
        <w:rPr>
          <w:rFonts w:ascii="宋体" w:eastAsia="宋体" w:hAnsi="宋体" w:cs="Times New Roman"/>
          <w:szCs w:val="21"/>
        </w:rPr>
      </w:pPr>
      <w:r>
        <w:rPr>
          <w:rFonts w:ascii="宋体" w:eastAsia="宋体" w:hAnsi="宋体" w:cs="Times New Roman"/>
          <w:szCs w:val="21"/>
        </w:rPr>
        <w:t>2.</w:t>
      </w:r>
      <w:r w:rsidR="006C1FD6" w:rsidRPr="00363455">
        <w:rPr>
          <w:rFonts w:ascii="宋体" w:eastAsia="宋体" w:hAnsi="宋体" w:cs="Times New Roman" w:hint="eastAsia"/>
          <w:szCs w:val="21"/>
        </w:rPr>
        <w:t xml:space="preserve">体型外貌鉴定。 </w:t>
      </w:r>
      <w:r w:rsidR="006C1FD6" w:rsidRPr="00363455">
        <w:rPr>
          <w:rFonts w:ascii="宋体" w:eastAsia="宋体" w:hAnsi="宋体" w:cs="Times New Roman"/>
          <w:szCs w:val="21"/>
        </w:rPr>
        <w:t xml:space="preserve"> </w:t>
      </w:r>
      <w:r w:rsidR="006C1FD6" w:rsidRPr="00363455">
        <w:rPr>
          <w:rFonts w:ascii="宋体" w:eastAsia="宋体" w:hAnsi="宋体" w:cs="Times New Roman" w:hint="eastAsia"/>
          <w:szCs w:val="21"/>
        </w:rPr>
        <w:t>体型外貌和生产性能紧密相关，所有的养猪人都会关注种猪的体型外貌。</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hint="eastAsia"/>
          <w:szCs w:val="21"/>
        </w:rPr>
        <w:t>要求结构匀称，头颈结合良好，背腰平直，腹部发育充分但不下垂，四肢端正健壮。</w:t>
      </w:r>
    </w:p>
    <w:p w:rsidR="006C1FD6" w:rsidRPr="00201AD9"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w:t>
      </w:r>
      <w:r w:rsidRPr="00363455">
        <w:rPr>
          <w:rFonts w:ascii="宋体" w:eastAsia="宋体" w:hAnsi="宋体" w:cs="Times New Roman" w:hint="eastAsia"/>
          <w:szCs w:val="21"/>
        </w:rPr>
        <w:t>健康检查测定</w:t>
      </w:r>
      <w:r w:rsidRPr="00363455">
        <w:rPr>
          <w:rFonts w:ascii="宋体" w:eastAsia="宋体" w:hAnsi="宋体" w:cs="Times New Roman" w:hint="eastAsia"/>
          <w:sz w:val="24"/>
          <w:szCs w:val="21"/>
        </w:rPr>
        <w:t xml:space="preserve">。 </w:t>
      </w:r>
      <w:r w:rsidRPr="00363455">
        <w:rPr>
          <w:rFonts w:ascii="宋体" w:eastAsia="宋体" w:hAnsi="宋体" w:cs="Times New Roman"/>
          <w:sz w:val="24"/>
          <w:szCs w:val="21"/>
        </w:rPr>
        <w:t xml:space="preserve"> </w:t>
      </w:r>
      <w:r w:rsidRPr="00201AD9">
        <w:rPr>
          <w:rFonts w:ascii="宋体" w:eastAsia="宋体" w:hAnsi="宋体" w:cs="Times New Roman" w:hint="eastAsia"/>
          <w:szCs w:val="21"/>
        </w:rPr>
        <w:t>不到疫区引种，考察目标猪场的兽医卫生制度是否健全，猪场的管理是否规范，猪场疫病免疫制度是否完整，检查被选猪只健康状况，必要时对可能存在的传染病开展实验室检测。</w:t>
      </w:r>
    </w:p>
    <w:p w:rsidR="006C1FD6" w:rsidRPr="00363455" w:rsidRDefault="006C1FD6" w:rsidP="006C1FD6">
      <w:pPr>
        <w:spacing w:line="240" w:lineRule="auto"/>
        <w:ind w:firstLineChars="200" w:firstLine="480"/>
        <w:rPr>
          <w:rFonts w:ascii="宋体" w:eastAsia="宋体" w:hAnsi="宋体" w:cs="Times New Roman"/>
          <w:sz w:val="24"/>
          <w:szCs w:val="21"/>
        </w:rPr>
      </w:pPr>
      <w:r w:rsidRPr="00363455">
        <w:rPr>
          <w:rFonts w:ascii="宋体" w:eastAsia="宋体" w:hAnsi="宋体" w:cs="Times New Roman" w:hint="eastAsia"/>
          <w:sz w:val="24"/>
          <w:szCs w:val="21"/>
        </w:rPr>
        <w:t>（三）种猪的运输</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1.</w:t>
      </w:r>
      <w:r w:rsidRPr="00363455">
        <w:rPr>
          <w:rFonts w:ascii="宋体" w:eastAsia="宋体" w:hAnsi="宋体" w:cs="Times New Roman" w:hint="eastAsia"/>
          <w:szCs w:val="21"/>
        </w:rPr>
        <w:t>选用运输种猪专用车辆，禁用贩运肉猪的运输车，</w:t>
      </w:r>
      <w:r w:rsidRPr="00363455">
        <w:rPr>
          <w:rFonts w:ascii="宋体" w:eastAsia="宋体" w:hAnsi="宋体" w:cs="Times New Roman"/>
          <w:szCs w:val="21"/>
        </w:rPr>
        <w:t>有帆布架及帆布</w:t>
      </w:r>
      <w:r w:rsidRPr="00363455">
        <w:rPr>
          <w:rFonts w:ascii="宋体" w:eastAsia="宋体" w:hAnsi="宋体" w:cs="Times New Roman" w:hint="eastAsia"/>
          <w:szCs w:val="21"/>
        </w:rPr>
        <w:t>，</w:t>
      </w:r>
      <w:r w:rsidRPr="00363455">
        <w:rPr>
          <w:rFonts w:ascii="宋体" w:eastAsia="宋体" w:hAnsi="宋体" w:cs="Times New Roman"/>
          <w:szCs w:val="21"/>
        </w:rPr>
        <w:t>车顶有水箱，车厢中的每一个隔栏都有饮水器</w:t>
      </w:r>
      <w:r w:rsidRPr="00363455">
        <w:rPr>
          <w:rFonts w:ascii="宋体" w:eastAsia="宋体" w:hAnsi="宋体" w:cs="Times New Roman" w:hint="eastAsia"/>
          <w:szCs w:val="21"/>
        </w:rPr>
        <w:t>，</w:t>
      </w:r>
      <w:r w:rsidRPr="00363455">
        <w:rPr>
          <w:rFonts w:ascii="宋体" w:eastAsia="宋体" w:hAnsi="宋体" w:cs="Times New Roman"/>
          <w:szCs w:val="21"/>
        </w:rPr>
        <w:t>车况良好，</w:t>
      </w:r>
      <w:r w:rsidRPr="00363455">
        <w:rPr>
          <w:rFonts w:ascii="宋体" w:eastAsia="宋体" w:hAnsi="宋体" w:cs="Times New Roman" w:hint="eastAsia"/>
          <w:szCs w:val="21"/>
        </w:rPr>
        <w:t>面积充足，以每栏</w:t>
      </w:r>
      <w:r w:rsidRPr="00363455">
        <w:rPr>
          <w:rFonts w:ascii="宋体" w:eastAsia="宋体" w:hAnsi="宋体" w:cs="Times New Roman"/>
          <w:szCs w:val="21"/>
        </w:rPr>
        <w:t>8</w:t>
      </w:r>
      <w:r w:rsidRPr="00363455">
        <w:rPr>
          <w:rFonts w:ascii="宋体" w:eastAsia="宋体" w:hAnsi="宋体" w:cs="Times New Roman" w:hint="eastAsia"/>
          <w:szCs w:val="21"/>
        </w:rPr>
        <w:t>～</w:t>
      </w:r>
      <w:r w:rsidRPr="00363455">
        <w:rPr>
          <w:rFonts w:ascii="宋体" w:eastAsia="宋体" w:hAnsi="宋体" w:cs="Times New Roman"/>
          <w:szCs w:val="21"/>
        </w:rPr>
        <w:t>10</w:t>
      </w:r>
      <w:r w:rsidRPr="00363455">
        <w:rPr>
          <w:rFonts w:ascii="宋体" w:eastAsia="宋体" w:hAnsi="宋体" w:cs="Times New Roman" w:hint="eastAsia"/>
          <w:szCs w:val="21"/>
        </w:rPr>
        <w:t>头为宜。运输前经过严格的清洗、消毒，</w:t>
      </w:r>
      <w:r w:rsidRPr="00363455">
        <w:rPr>
          <w:rFonts w:ascii="宋体" w:eastAsia="宋体" w:hAnsi="宋体" w:cs="Times New Roman"/>
          <w:szCs w:val="21"/>
        </w:rPr>
        <w:t>最好能空置一天后才装猪</w:t>
      </w:r>
      <w:r w:rsidRPr="00363455">
        <w:rPr>
          <w:rFonts w:ascii="宋体" w:eastAsia="宋体" w:hAnsi="宋体" w:cs="Times New Roman" w:hint="eastAsia"/>
          <w:szCs w:val="21"/>
        </w:rPr>
        <w:t>。</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2.</w:t>
      </w:r>
      <w:r w:rsidRPr="00363455">
        <w:rPr>
          <w:rFonts w:ascii="宋体" w:eastAsia="宋体" w:hAnsi="宋体" w:cs="Times New Roman" w:hint="eastAsia"/>
          <w:szCs w:val="21"/>
        </w:rPr>
        <w:t>种猪出场时，要具备种猪出场证、种猪系谱、种猪免疫记录、推荐的猪群免疫程序和产地检疫证明、种猪检疫证、车辆消毒证等。</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3.在运送前2</w:t>
      </w:r>
      <w:r w:rsidRPr="00363455">
        <w:rPr>
          <w:rFonts w:ascii="宋体" w:eastAsia="宋体" w:hAnsi="宋体" w:cs="Times New Roman" w:hint="eastAsia"/>
          <w:szCs w:val="21"/>
        </w:rPr>
        <w:t>-</w:t>
      </w:r>
      <w:r w:rsidRPr="00363455">
        <w:rPr>
          <w:rFonts w:ascii="宋体" w:eastAsia="宋体" w:hAnsi="宋体" w:cs="Times New Roman"/>
          <w:szCs w:val="21"/>
        </w:rPr>
        <w:t>3小时左右停止喂食饲料，装车前最好饮用一些维生素C、葡萄糖粉</w:t>
      </w:r>
      <w:r w:rsidRPr="00363455">
        <w:rPr>
          <w:rFonts w:ascii="宋体" w:eastAsia="宋体" w:hAnsi="宋体" w:cs="Times New Roman" w:hint="eastAsia"/>
          <w:szCs w:val="21"/>
        </w:rPr>
        <w:t>。</w:t>
      </w:r>
      <w:r w:rsidRPr="00363455">
        <w:rPr>
          <w:rFonts w:ascii="宋体" w:eastAsia="宋体" w:hAnsi="宋体" w:cs="Times New Roman"/>
          <w:szCs w:val="21"/>
        </w:rPr>
        <w:t>装车时要保持安静，严禁采用踢打、摔、拖等野蛮方式，确保人畜安全。</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4.</w:t>
      </w:r>
      <w:r w:rsidRPr="00363455">
        <w:rPr>
          <w:rFonts w:ascii="宋体" w:eastAsia="宋体" w:hAnsi="宋体" w:cs="Times New Roman" w:hint="eastAsia"/>
          <w:szCs w:val="21"/>
        </w:rPr>
        <w:t>运输路线选择宽敞并远离城镇的道路，运输途中避免急刹骤停，保持车辆平稳行驶。长途运输兽医人员跟车并配备注射器械及镇静、抗生素类药物，必要时途中停车检查猪只状况，发现异常及时处理。</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5.夏季运输</w:t>
      </w:r>
      <w:r w:rsidRPr="00363455">
        <w:rPr>
          <w:rFonts w:ascii="宋体" w:eastAsia="宋体" w:hAnsi="宋体" w:cs="Times New Roman" w:hint="eastAsia"/>
          <w:szCs w:val="21"/>
        </w:rPr>
        <w:t>要</w:t>
      </w:r>
      <w:r w:rsidRPr="00363455">
        <w:rPr>
          <w:rFonts w:ascii="宋体" w:eastAsia="宋体" w:hAnsi="宋体" w:cs="Times New Roman"/>
          <w:szCs w:val="21"/>
        </w:rPr>
        <w:t>注意防暑降温</w:t>
      </w:r>
      <w:r w:rsidRPr="00363455">
        <w:rPr>
          <w:rFonts w:ascii="宋体" w:eastAsia="宋体" w:hAnsi="宋体" w:cs="Times New Roman" w:hint="eastAsia"/>
          <w:szCs w:val="21"/>
        </w:rPr>
        <w:t>，</w:t>
      </w:r>
      <w:r w:rsidRPr="00363455">
        <w:rPr>
          <w:rFonts w:ascii="宋体" w:eastAsia="宋体" w:hAnsi="宋体" w:cs="Times New Roman"/>
          <w:szCs w:val="21"/>
        </w:rPr>
        <w:t>最好选在傍晚装车，夜间行车，装车后立即向猪身上洒水，马上上路，途中要勤停车洒水，使猪群降温防止中暑</w:t>
      </w:r>
      <w:r w:rsidRPr="00363455">
        <w:rPr>
          <w:rFonts w:ascii="宋体" w:eastAsia="宋体" w:hAnsi="宋体" w:cs="Times New Roman" w:hint="eastAsia"/>
          <w:szCs w:val="21"/>
        </w:rPr>
        <w:t>；</w:t>
      </w:r>
      <w:r w:rsidRPr="00363455">
        <w:rPr>
          <w:rFonts w:ascii="宋体" w:eastAsia="宋体" w:hAnsi="宋体" w:cs="Times New Roman"/>
          <w:szCs w:val="21"/>
        </w:rPr>
        <w:t>冬季要注意防寒保暖，可以早上装车</w:t>
      </w:r>
      <w:r w:rsidRPr="00363455">
        <w:rPr>
          <w:rFonts w:ascii="宋体" w:eastAsia="宋体" w:hAnsi="宋体" w:cs="Times New Roman" w:hint="eastAsia"/>
          <w:szCs w:val="21"/>
        </w:rPr>
        <w:t>，</w:t>
      </w:r>
      <w:r w:rsidRPr="00363455">
        <w:rPr>
          <w:rFonts w:ascii="宋体" w:eastAsia="宋体" w:hAnsi="宋体" w:cs="Times New Roman"/>
          <w:szCs w:val="21"/>
        </w:rPr>
        <w:lastRenderedPageBreak/>
        <w:t>白天行车。</w:t>
      </w:r>
    </w:p>
    <w:p w:rsidR="006C1FD6" w:rsidRPr="00DB76E5" w:rsidRDefault="006C1FD6" w:rsidP="006C1FD6">
      <w:pPr>
        <w:spacing w:line="240" w:lineRule="auto"/>
        <w:ind w:firstLineChars="200" w:firstLine="480"/>
        <w:rPr>
          <w:rFonts w:ascii="宋体" w:eastAsia="宋体" w:hAnsi="宋体" w:cs="Times New Roman"/>
          <w:sz w:val="24"/>
          <w:szCs w:val="24"/>
        </w:rPr>
      </w:pPr>
      <w:r w:rsidRPr="00DB76E5">
        <w:rPr>
          <w:rFonts w:ascii="宋体" w:eastAsia="宋体" w:hAnsi="宋体" w:cs="Times New Roman" w:hint="eastAsia"/>
          <w:sz w:val="24"/>
          <w:szCs w:val="24"/>
        </w:rPr>
        <w:t>（四）入场管理</w:t>
      </w:r>
    </w:p>
    <w:p w:rsidR="006C1FD6" w:rsidRPr="00363455" w:rsidRDefault="006C1FD6" w:rsidP="006C1FD6">
      <w:pPr>
        <w:spacing w:line="240" w:lineRule="auto"/>
        <w:ind w:firstLineChars="200" w:firstLine="420"/>
        <w:rPr>
          <w:rFonts w:ascii="宋体" w:eastAsia="宋体" w:hAnsi="宋体"/>
        </w:rPr>
      </w:pPr>
      <w:r>
        <w:rPr>
          <w:rFonts w:ascii="宋体" w:eastAsia="宋体" w:hAnsi="宋体" w:cs="Times New Roman"/>
          <w:szCs w:val="21"/>
        </w:rPr>
        <w:t>1.</w:t>
      </w:r>
      <w:r w:rsidRPr="00363455">
        <w:rPr>
          <w:rFonts w:ascii="宋体" w:eastAsia="宋体" w:hAnsi="宋体" w:cs="Times New Roman" w:hint="eastAsia"/>
          <w:szCs w:val="21"/>
        </w:rPr>
        <w:t xml:space="preserve">隔离观察。 </w:t>
      </w:r>
      <w:r w:rsidRPr="00363455">
        <w:rPr>
          <w:rFonts w:ascii="宋体" w:eastAsia="宋体" w:hAnsi="宋体" w:cs="Times New Roman"/>
          <w:szCs w:val="21"/>
        </w:rPr>
        <w:t xml:space="preserve"> </w:t>
      </w:r>
      <w:r w:rsidRPr="00363455">
        <w:rPr>
          <w:rFonts w:ascii="宋体" w:eastAsia="宋体" w:hAnsi="宋体" w:cs="Times New Roman" w:hint="eastAsia"/>
          <w:szCs w:val="21"/>
        </w:rPr>
        <w:t>新引进的种猪到达目的地后，应先饲养在隔离舍观察</w:t>
      </w:r>
      <w:r w:rsidRPr="00363455">
        <w:rPr>
          <w:rFonts w:ascii="宋体" w:eastAsia="宋体" w:hAnsi="宋体" w:cs="Times New Roman"/>
          <w:szCs w:val="21"/>
        </w:rPr>
        <w:t>30</w:t>
      </w:r>
      <w:r w:rsidRPr="00363455">
        <w:rPr>
          <w:rFonts w:ascii="宋体" w:eastAsia="宋体" w:hAnsi="宋体" w:cs="Times New Roman" w:hint="eastAsia"/>
          <w:szCs w:val="21"/>
        </w:rPr>
        <w:t>～</w:t>
      </w:r>
      <w:r w:rsidRPr="00363455">
        <w:rPr>
          <w:rFonts w:ascii="宋体" w:eastAsia="宋体" w:hAnsi="宋体" w:cs="Times New Roman"/>
          <w:szCs w:val="21"/>
        </w:rPr>
        <w:t>45d</w:t>
      </w:r>
      <w:r w:rsidRPr="00363455">
        <w:rPr>
          <w:rFonts w:ascii="宋体" w:eastAsia="宋体" w:hAnsi="宋体" w:cs="Times New Roman" w:hint="eastAsia"/>
          <w:szCs w:val="21"/>
        </w:rPr>
        <w:t>。</w:t>
      </w:r>
      <w:r w:rsidRPr="00363455">
        <w:rPr>
          <w:rFonts w:ascii="宋体" w:eastAsia="宋体" w:hAnsi="宋体" w:hint="eastAsia"/>
        </w:rPr>
        <w:t>隔离舍饲养人员不能与原猪场人员交叉活动。</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2.</w:t>
      </w:r>
      <w:r w:rsidRPr="00363455">
        <w:rPr>
          <w:rFonts w:ascii="宋体" w:eastAsia="宋体" w:hAnsi="宋体" w:cs="Times New Roman" w:hint="eastAsia"/>
          <w:szCs w:val="21"/>
        </w:rPr>
        <w:t xml:space="preserve">合理分群。 </w:t>
      </w:r>
      <w:r w:rsidRPr="00363455">
        <w:rPr>
          <w:rFonts w:ascii="宋体" w:eastAsia="宋体" w:hAnsi="宋体" w:cs="Times New Roman"/>
          <w:szCs w:val="21"/>
        </w:rPr>
        <w:t xml:space="preserve"> </w:t>
      </w:r>
      <w:r w:rsidRPr="00363455">
        <w:rPr>
          <w:rFonts w:ascii="宋体" w:eastAsia="宋体" w:hAnsi="宋体" w:cs="Times New Roman" w:hint="eastAsia"/>
          <w:szCs w:val="21"/>
        </w:rPr>
        <w:t>新引进的种猪要按年龄、性别分群饲养，对受伤、脱肛等情况的猪只，单栏饲养，及时治疗。</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3.</w:t>
      </w:r>
      <w:r w:rsidRPr="00363455">
        <w:rPr>
          <w:rFonts w:ascii="宋体" w:eastAsia="宋体" w:hAnsi="宋体" w:cs="Times New Roman" w:hint="eastAsia"/>
          <w:szCs w:val="21"/>
        </w:rPr>
        <w:t xml:space="preserve">加强饲养管理。 </w:t>
      </w:r>
      <w:r w:rsidRPr="00363455">
        <w:rPr>
          <w:rFonts w:ascii="宋体" w:eastAsia="宋体" w:hAnsi="宋体" w:cs="Times New Roman"/>
          <w:szCs w:val="21"/>
        </w:rPr>
        <w:t xml:space="preserve"> </w:t>
      </w:r>
      <w:r w:rsidRPr="00363455">
        <w:rPr>
          <w:rFonts w:ascii="宋体" w:eastAsia="宋体" w:hAnsi="宋体" w:cs="Times New Roman" w:hint="eastAsia"/>
          <w:szCs w:val="21"/>
        </w:rPr>
        <w:t>首先是提供良好的生活环境条件，其次是入场后先给猪只清洁饮水，休息</w:t>
      </w:r>
      <w:r w:rsidRPr="00363455">
        <w:rPr>
          <w:rFonts w:ascii="宋体" w:eastAsia="宋体" w:hAnsi="宋体" w:cs="Times New Roman"/>
          <w:szCs w:val="21"/>
        </w:rPr>
        <w:t>6</w:t>
      </w:r>
      <w:r w:rsidRPr="00363455">
        <w:rPr>
          <w:rFonts w:ascii="宋体" w:eastAsia="宋体" w:hAnsi="宋体" w:cs="Times New Roman" w:hint="eastAsia"/>
          <w:szCs w:val="21"/>
        </w:rPr>
        <w:t>～</w:t>
      </w:r>
      <w:r w:rsidRPr="00363455">
        <w:rPr>
          <w:rFonts w:ascii="宋体" w:eastAsia="宋体" w:hAnsi="宋体" w:cs="Times New Roman"/>
          <w:szCs w:val="21"/>
        </w:rPr>
        <w:t>12h</w:t>
      </w:r>
      <w:r w:rsidRPr="00363455">
        <w:rPr>
          <w:rFonts w:ascii="宋体" w:eastAsia="宋体" w:hAnsi="宋体" w:cs="Times New Roman" w:hint="eastAsia"/>
          <w:szCs w:val="21"/>
        </w:rPr>
        <w:t>后少量喂料，第二天开始逐渐增加饲喂量，</w:t>
      </w:r>
      <w:r w:rsidRPr="00363455">
        <w:rPr>
          <w:rFonts w:ascii="宋体" w:eastAsia="宋体" w:hAnsi="宋体" w:cs="Times New Roman"/>
          <w:szCs w:val="21"/>
        </w:rPr>
        <w:t>5d</w:t>
      </w:r>
      <w:r w:rsidRPr="00363455">
        <w:rPr>
          <w:rFonts w:ascii="宋体" w:eastAsia="宋体" w:hAnsi="宋体" w:cs="Times New Roman" w:hint="eastAsia"/>
          <w:szCs w:val="21"/>
        </w:rPr>
        <w:t>后达到正常饲喂量。为增强猪只抵抗力，缓解应激，可在饲料中加入抗生素和电解多维等。</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4.</w:t>
      </w:r>
      <w:r w:rsidRPr="00363455">
        <w:rPr>
          <w:rFonts w:ascii="宋体" w:eastAsia="宋体" w:hAnsi="宋体" w:cs="Times New Roman" w:hint="eastAsia"/>
          <w:szCs w:val="21"/>
        </w:rPr>
        <w:t xml:space="preserve">严格检疫。 </w:t>
      </w:r>
      <w:r w:rsidRPr="00363455">
        <w:rPr>
          <w:rFonts w:ascii="宋体" w:eastAsia="宋体" w:hAnsi="宋体" w:cs="Times New Roman"/>
          <w:szCs w:val="21"/>
        </w:rPr>
        <w:t xml:space="preserve"> </w:t>
      </w:r>
      <w:r w:rsidRPr="00363455">
        <w:rPr>
          <w:rFonts w:ascii="宋体" w:eastAsia="宋体" w:hAnsi="宋体" w:cs="Times New Roman" w:hint="eastAsia"/>
          <w:szCs w:val="21"/>
        </w:rPr>
        <w:t>引进的种猪隔离期间严格检疫。对猪瘟、布氏杆菌病、伪狂犬病等疫病要高度重视，做好疫病的抗体检测。隔离饲养结束前根据实际情况对新引进的种猪免疫接种和驱虫保健。</w:t>
      </w:r>
    </w:p>
    <w:p w:rsidR="006C1FD6" w:rsidRPr="00363455" w:rsidRDefault="006C1FD6" w:rsidP="006C1FD6">
      <w:pPr>
        <w:spacing w:line="240" w:lineRule="auto"/>
        <w:ind w:firstLineChars="200" w:firstLine="420"/>
        <w:rPr>
          <w:rFonts w:ascii="宋体" w:eastAsia="宋体" w:hAnsi="宋体" w:cs="Times New Roman"/>
          <w:szCs w:val="21"/>
        </w:rPr>
      </w:pPr>
      <w:r w:rsidRPr="00363455">
        <w:rPr>
          <w:rFonts w:ascii="宋体" w:eastAsia="宋体" w:hAnsi="宋体" w:cs="Times New Roman"/>
          <w:szCs w:val="21"/>
        </w:rPr>
        <w:t>5.</w:t>
      </w:r>
      <w:r w:rsidRPr="00363455">
        <w:rPr>
          <w:rFonts w:ascii="宋体" w:eastAsia="宋体" w:hAnsi="宋体" w:cs="Times New Roman" w:hint="eastAsia"/>
          <w:szCs w:val="21"/>
        </w:rPr>
        <w:t>经过隔离观察饲养没有发现异常，隔离期结束后，新引入批次种猪经体表消毒后，即可转入生产群投入正常生产。</w:t>
      </w:r>
    </w:p>
    <w:p w:rsidR="00753785" w:rsidRDefault="00753785" w:rsidP="00753785">
      <w:pPr>
        <w:pStyle w:val="p0"/>
        <w:snapToGrid w:val="0"/>
        <w:spacing w:before="0" w:beforeAutospacing="0" w:after="0" w:afterAutospacing="0"/>
        <w:jc w:val="both"/>
        <w:rPr>
          <w:b/>
          <w:color w:val="000000"/>
          <w:sz w:val="28"/>
          <w:szCs w:val="28"/>
        </w:rPr>
      </w:pPr>
    </w:p>
    <w:p w:rsidR="00F44CCB" w:rsidRPr="00210662" w:rsidRDefault="00F44CCB" w:rsidP="00DA4CD1">
      <w:pPr>
        <w:spacing w:line="240" w:lineRule="auto"/>
        <w:ind w:firstLineChars="200" w:firstLine="723"/>
        <w:rPr>
          <w:b/>
          <w:sz w:val="36"/>
        </w:rPr>
      </w:pPr>
      <w:r w:rsidRPr="00210662">
        <w:rPr>
          <w:rFonts w:hint="eastAsia"/>
          <w:b/>
          <w:sz w:val="36"/>
        </w:rPr>
        <w:t>综合</w:t>
      </w:r>
      <w:r w:rsidRPr="00210662">
        <w:rPr>
          <w:b/>
          <w:sz w:val="36"/>
        </w:rPr>
        <w:t>训练</w:t>
      </w:r>
    </w:p>
    <w:p w:rsidR="00F44CCB" w:rsidRDefault="00F44CCB" w:rsidP="00DA4CD1">
      <w:pPr>
        <w:spacing w:line="240" w:lineRule="auto"/>
      </w:pPr>
    </w:p>
    <w:p w:rsidR="00F44CCB" w:rsidRPr="002310F1" w:rsidRDefault="00F44CCB" w:rsidP="00DA4CD1">
      <w:pPr>
        <w:spacing w:line="240" w:lineRule="auto"/>
        <w:ind w:firstLineChars="200" w:firstLine="562"/>
        <w:rPr>
          <w:rFonts w:ascii="宋体" w:eastAsia="宋体" w:hAnsi="宋体"/>
          <w:b/>
          <w:sz w:val="28"/>
          <w:szCs w:val="21"/>
        </w:rPr>
      </w:pPr>
      <w:r w:rsidRPr="002310F1">
        <w:rPr>
          <w:rFonts w:ascii="宋体" w:eastAsia="宋体" w:hAnsi="宋体"/>
          <w:b/>
          <w:sz w:val="28"/>
          <w:szCs w:val="21"/>
        </w:rPr>
        <w:t>一</w:t>
      </w:r>
      <w:r w:rsidRPr="002310F1">
        <w:rPr>
          <w:rFonts w:ascii="宋体" w:eastAsia="宋体" w:hAnsi="宋体" w:hint="eastAsia"/>
          <w:b/>
          <w:sz w:val="28"/>
          <w:szCs w:val="21"/>
        </w:rPr>
        <w:t>、</w:t>
      </w:r>
      <w:r w:rsidRPr="002310F1">
        <w:rPr>
          <w:rFonts w:ascii="宋体" w:eastAsia="宋体" w:hAnsi="宋体"/>
          <w:b/>
          <w:sz w:val="28"/>
          <w:szCs w:val="21"/>
        </w:rPr>
        <w:t>填空题</w:t>
      </w:r>
    </w:p>
    <w:p w:rsidR="00F44CCB" w:rsidRPr="00A56537" w:rsidRDefault="00F44CCB" w:rsidP="00DA4CD1">
      <w:pPr>
        <w:spacing w:line="240" w:lineRule="auto"/>
        <w:ind w:firstLineChars="200" w:firstLine="420"/>
      </w:pPr>
      <w:r w:rsidRPr="00A56537">
        <w:t>1.</w:t>
      </w:r>
      <w:r w:rsidRPr="00A56537">
        <w:rPr>
          <w:rFonts w:hint="eastAsia"/>
        </w:rPr>
        <w:t>按自然地理上的分布，将中国地方猪种大致分为六个类型分别是：</w:t>
      </w:r>
      <w:r w:rsidRPr="00A56537">
        <w:rPr>
          <w:rFonts w:hint="eastAsia"/>
          <w:u w:val="single"/>
        </w:rPr>
        <w:t xml:space="preserve"> </w:t>
      </w:r>
      <w:r w:rsidRPr="00A56537">
        <w:rPr>
          <w:u w:val="single"/>
        </w:rPr>
        <w:t xml:space="preserve">             </w:t>
      </w:r>
      <w:r w:rsidRPr="00A56537">
        <w:rPr>
          <w:rFonts w:hint="eastAsia"/>
        </w:rPr>
        <w:t>、</w:t>
      </w:r>
    </w:p>
    <w:p w:rsidR="00F44CCB" w:rsidRPr="00A56537" w:rsidRDefault="00F44CCB" w:rsidP="00DA4CD1">
      <w:pPr>
        <w:ind w:firstLineChars="200" w:firstLine="420"/>
      </w:pPr>
      <w:r w:rsidRPr="00A56537">
        <w:rPr>
          <w:rFonts w:hint="eastAsia"/>
          <w:u w:val="single"/>
        </w:rPr>
        <w:t xml:space="preserve"> </w:t>
      </w:r>
      <w:r w:rsidRPr="00A56537">
        <w:rPr>
          <w:u w:val="single"/>
        </w:rPr>
        <w:t xml:space="preserve">           </w:t>
      </w:r>
      <w:r w:rsidRPr="00A56537">
        <w:rPr>
          <w:rFonts w:hint="eastAsia"/>
        </w:rPr>
        <w:t>、</w:t>
      </w:r>
      <w:r w:rsidRPr="00A56537">
        <w:rPr>
          <w:rFonts w:hint="eastAsia"/>
          <w:u w:val="single"/>
        </w:rPr>
        <w:t xml:space="preserve"> </w:t>
      </w:r>
      <w:r w:rsidRPr="00A56537">
        <w:rPr>
          <w:u w:val="single"/>
        </w:rPr>
        <w:t xml:space="preserve">             </w:t>
      </w:r>
      <w:r w:rsidRPr="00A56537">
        <w:rPr>
          <w:rFonts w:hint="eastAsia"/>
        </w:rPr>
        <w:t>、</w:t>
      </w:r>
      <w:r w:rsidRPr="00A56537">
        <w:rPr>
          <w:rFonts w:hint="eastAsia"/>
          <w:u w:val="single"/>
        </w:rPr>
        <w:t xml:space="preserve"> </w:t>
      </w:r>
      <w:r w:rsidRPr="00A56537">
        <w:rPr>
          <w:u w:val="single"/>
        </w:rPr>
        <w:t xml:space="preserve">           </w:t>
      </w:r>
      <w:r w:rsidRPr="00A56537">
        <w:rPr>
          <w:rFonts w:hint="eastAsia"/>
        </w:rPr>
        <w:t>、</w:t>
      </w:r>
      <w:r w:rsidRPr="00A56537">
        <w:rPr>
          <w:rFonts w:hint="eastAsia"/>
          <w:u w:val="single"/>
        </w:rPr>
        <w:t xml:space="preserve"> </w:t>
      </w:r>
      <w:r w:rsidRPr="00A56537">
        <w:rPr>
          <w:u w:val="single"/>
        </w:rPr>
        <w:t xml:space="preserve">          </w:t>
      </w:r>
      <w:r w:rsidRPr="00A56537">
        <w:t>和</w:t>
      </w:r>
      <w:r w:rsidRPr="00A56537">
        <w:rPr>
          <w:rFonts w:hint="eastAsia"/>
          <w:u w:val="single"/>
        </w:rPr>
        <w:t xml:space="preserve"> </w:t>
      </w:r>
      <w:r w:rsidRPr="00A56537">
        <w:rPr>
          <w:u w:val="single"/>
        </w:rPr>
        <w:t xml:space="preserve">               </w:t>
      </w:r>
      <w:r w:rsidRPr="00A56537">
        <w:rPr>
          <w:rFonts w:hint="eastAsia"/>
        </w:rPr>
        <w:t>。</w:t>
      </w:r>
    </w:p>
    <w:p w:rsidR="00F44CCB" w:rsidRPr="00F3262C" w:rsidRDefault="00F44CCB" w:rsidP="00DA4CD1">
      <w:pPr>
        <w:ind w:firstLineChars="200" w:firstLine="420"/>
      </w:pPr>
      <w:r>
        <w:t>2.</w:t>
      </w:r>
      <w:r w:rsidRPr="00F3262C">
        <w:rPr>
          <w:rFonts w:hint="eastAsia"/>
        </w:rPr>
        <w:t>猪的经济类型分为</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t>和</w:t>
      </w:r>
      <w:r>
        <w:rPr>
          <w:rFonts w:hint="eastAsia"/>
          <w:u w:val="single"/>
        </w:rPr>
        <w:t xml:space="preserve"> </w:t>
      </w:r>
      <w:r>
        <w:rPr>
          <w:u w:val="single"/>
        </w:rPr>
        <w:t xml:space="preserve">           </w:t>
      </w:r>
      <w:r>
        <w:t>三种</w:t>
      </w:r>
      <w:r>
        <w:rPr>
          <w:rFonts w:hint="eastAsia"/>
        </w:rPr>
        <w:t>。</w:t>
      </w:r>
    </w:p>
    <w:p w:rsidR="00F44CCB" w:rsidRPr="00815BE9" w:rsidRDefault="00F44CCB" w:rsidP="00DA4CD1">
      <w:pPr>
        <w:ind w:firstLineChars="200" w:firstLine="420"/>
      </w:pPr>
      <w:r>
        <w:t>3.</w:t>
      </w:r>
      <w:r w:rsidRPr="00815BE9">
        <w:rPr>
          <w:rFonts w:hint="eastAsia"/>
        </w:rPr>
        <w:t>我国培育的第一个瘦肉型</w:t>
      </w:r>
      <w:r>
        <w:rPr>
          <w:rFonts w:hint="eastAsia"/>
        </w:rPr>
        <w:t>猪的</w:t>
      </w:r>
      <w:r w:rsidRPr="00815BE9">
        <w:rPr>
          <w:rFonts w:hint="eastAsia"/>
        </w:rPr>
        <w:t>品种是</w:t>
      </w:r>
      <w:r>
        <w:rPr>
          <w:rFonts w:hint="eastAsia"/>
          <w:u w:val="single"/>
        </w:rPr>
        <w:t xml:space="preserve"> </w:t>
      </w:r>
      <w:r>
        <w:rPr>
          <w:u w:val="single"/>
        </w:rPr>
        <w:t xml:space="preserve">             </w:t>
      </w:r>
      <w:r>
        <w:rPr>
          <w:rFonts w:hint="eastAsia"/>
        </w:rPr>
        <w:t>。</w:t>
      </w:r>
    </w:p>
    <w:p w:rsidR="00F44CCB" w:rsidRDefault="00F44CCB" w:rsidP="00DA4CD1">
      <w:pPr>
        <w:ind w:firstLineChars="200" w:firstLine="420"/>
      </w:pPr>
      <w:r>
        <w:t>4.</w:t>
      </w:r>
      <w:r w:rsidRPr="00180352">
        <w:rPr>
          <w:rFonts w:hint="eastAsia"/>
        </w:rPr>
        <w:t>猪的行为</w:t>
      </w:r>
      <w:r>
        <w:rPr>
          <w:rFonts w:hint="eastAsia"/>
        </w:rPr>
        <w:t>特征有</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p>
    <w:p w:rsidR="00F44CCB" w:rsidRPr="000136FF" w:rsidRDefault="00F44CCB" w:rsidP="00DA4CD1">
      <w:pPr>
        <w:ind w:firstLineChars="200" w:firstLine="420"/>
      </w:pP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t>和</w:t>
      </w:r>
      <w:r>
        <w:rPr>
          <w:rFonts w:hint="eastAsia"/>
          <w:u w:val="single"/>
        </w:rPr>
        <w:t xml:space="preserve"> </w:t>
      </w:r>
      <w:r>
        <w:rPr>
          <w:u w:val="single"/>
        </w:rPr>
        <w:t xml:space="preserve">           </w:t>
      </w:r>
      <w:r>
        <w:t>等</w:t>
      </w:r>
      <w:r>
        <w:rPr>
          <w:rFonts w:hint="eastAsia"/>
        </w:rPr>
        <w:t>。</w:t>
      </w:r>
    </w:p>
    <w:p w:rsidR="00F44CCB" w:rsidRPr="00595F32" w:rsidRDefault="00F44CCB" w:rsidP="00DA4CD1">
      <w:pPr>
        <w:ind w:firstLineChars="200" w:firstLine="420"/>
      </w:pPr>
      <w:r>
        <w:t>5.</w:t>
      </w:r>
      <w:r w:rsidRPr="00595F32">
        <w:rPr>
          <w:rFonts w:hint="eastAsia"/>
        </w:rPr>
        <w:t>猪的选种方法</w:t>
      </w:r>
      <w:r>
        <w:rPr>
          <w:rFonts w:hint="eastAsia"/>
        </w:rPr>
        <w:t>有</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rPr>
          <w:rFonts w:hint="eastAsia"/>
        </w:rPr>
        <w:t>、</w:t>
      </w:r>
      <w:r>
        <w:rPr>
          <w:rFonts w:hint="eastAsia"/>
          <w:u w:val="single"/>
        </w:rPr>
        <w:t xml:space="preserve"> </w:t>
      </w:r>
      <w:r>
        <w:rPr>
          <w:u w:val="single"/>
        </w:rPr>
        <w:t xml:space="preserve">         </w:t>
      </w:r>
      <w:r>
        <w:t>和</w:t>
      </w:r>
      <w:r>
        <w:rPr>
          <w:rFonts w:hint="eastAsia"/>
          <w:u w:val="single"/>
        </w:rPr>
        <w:t xml:space="preserve"> </w:t>
      </w:r>
      <w:r>
        <w:rPr>
          <w:u w:val="single"/>
        </w:rPr>
        <w:t xml:space="preserve">         </w:t>
      </w:r>
      <w:r>
        <w:rPr>
          <w:rFonts w:hint="eastAsia"/>
        </w:rPr>
        <w:t>。</w:t>
      </w:r>
      <w:r>
        <w:t xml:space="preserve"> </w:t>
      </w:r>
    </w:p>
    <w:p w:rsidR="00F44CCB" w:rsidRPr="00A5462F" w:rsidRDefault="00F44CCB" w:rsidP="00DA4CD1">
      <w:pPr>
        <w:ind w:firstLineChars="200" w:firstLine="420"/>
      </w:pPr>
      <w:r w:rsidRPr="00A5462F">
        <w:t>6.</w:t>
      </w:r>
      <w:r w:rsidRPr="00A5462F">
        <w:rPr>
          <w:rFonts w:hint="eastAsia"/>
        </w:rPr>
        <w:t>选择种猪时所依据的生长发育指标主要有</w:t>
      </w:r>
      <w:r w:rsidRPr="00A5462F">
        <w:rPr>
          <w:rFonts w:hint="eastAsia"/>
          <w:u w:val="single"/>
        </w:rPr>
        <w:t xml:space="preserve"> </w:t>
      </w:r>
      <w:r w:rsidRPr="00A5462F">
        <w:rPr>
          <w:u w:val="single"/>
        </w:rPr>
        <w:t xml:space="preserve">        </w:t>
      </w:r>
      <w:r w:rsidRPr="00A5462F">
        <w:t>、</w:t>
      </w:r>
      <w:r w:rsidRPr="00A5462F">
        <w:rPr>
          <w:rFonts w:hint="eastAsia"/>
          <w:u w:val="single"/>
        </w:rPr>
        <w:t xml:space="preserve"> </w:t>
      </w:r>
      <w:r w:rsidRPr="00A5462F">
        <w:rPr>
          <w:u w:val="single"/>
        </w:rPr>
        <w:t xml:space="preserve">        </w:t>
      </w:r>
      <w:r w:rsidRPr="00A5462F">
        <w:t>、</w:t>
      </w:r>
      <w:r w:rsidRPr="00A5462F">
        <w:rPr>
          <w:rFonts w:hint="eastAsia"/>
          <w:u w:val="single"/>
        </w:rPr>
        <w:t xml:space="preserve"> </w:t>
      </w:r>
      <w:r w:rsidRPr="00A5462F">
        <w:rPr>
          <w:u w:val="single"/>
        </w:rPr>
        <w:t xml:space="preserve">       </w:t>
      </w:r>
      <w:r w:rsidRPr="00A5462F">
        <w:t>、</w:t>
      </w:r>
      <w:r w:rsidRPr="00A5462F">
        <w:rPr>
          <w:rFonts w:hint="eastAsia"/>
          <w:u w:val="single"/>
        </w:rPr>
        <w:t xml:space="preserve"> </w:t>
      </w:r>
      <w:r w:rsidRPr="00A5462F">
        <w:rPr>
          <w:u w:val="single"/>
        </w:rPr>
        <w:t xml:space="preserve">       </w:t>
      </w:r>
    </w:p>
    <w:p w:rsidR="00F44CCB" w:rsidRPr="00A5462F" w:rsidRDefault="00F44CCB" w:rsidP="00DA4CD1">
      <w:pPr>
        <w:ind w:firstLineChars="200" w:firstLine="420"/>
      </w:pPr>
      <w:r w:rsidRPr="00A5462F">
        <w:t>和</w:t>
      </w:r>
      <w:r w:rsidRPr="00A5462F">
        <w:rPr>
          <w:rFonts w:hint="eastAsia"/>
          <w:u w:val="single"/>
        </w:rPr>
        <w:t xml:space="preserve"> </w:t>
      </w:r>
      <w:r w:rsidRPr="00A5462F">
        <w:rPr>
          <w:u w:val="single"/>
        </w:rPr>
        <w:t xml:space="preserve">         </w:t>
      </w:r>
      <w:r w:rsidRPr="00A5462F">
        <w:t>。</w:t>
      </w:r>
      <w:r w:rsidRPr="00A5462F">
        <w:t xml:space="preserve"> </w:t>
      </w:r>
    </w:p>
    <w:p w:rsidR="00F44CCB" w:rsidRPr="002310F1" w:rsidRDefault="00F44CCB" w:rsidP="00DA4CD1">
      <w:pPr>
        <w:spacing w:line="360" w:lineRule="auto"/>
        <w:ind w:firstLineChars="200" w:firstLine="562"/>
        <w:rPr>
          <w:rFonts w:ascii="宋体" w:eastAsia="宋体" w:hAnsi="宋体"/>
          <w:b/>
          <w:sz w:val="28"/>
          <w:szCs w:val="21"/>
        </w:rPr>
      </w:pPr>
      <w:r w:rsidRPr="002310F1">
        <w:rPr>
          <w:rFonts w:ascii="宋体" w:eastAsia="宋体" w:hAnsi="宋体"/>
          <w:b/>
          <w:sz w:val="28"/>
          <w:szCs w:val="21"/>
        </w:rPr>
        <w:t>二</w:t>
      </w:r>
      <w:r w:rsidRPr="002310F1">
        <w:rPr>
          <w:rFonts w:ascii="宋体" w:eastAsia="宋体" w:hAnsi="宋体" w:hint="eastAsia"/>
          <w:b/>
          <w:sz w:val="28"/>
          <w:szCs w:val="21"/>
        </w:rPr>
        <w:t>、</w:t>
      </w:r>
      <w:r w:rsidRPr="002310F1">
        <w:rPr>
          <w:rFonts w:ascii="宋体" w:eastAsia="宋体" w:hAnsi="宋体"/>
          <w:b/>
          <w:sz w:val="28"/>
          <w:szCs w:val="21"/>
        </w:rPr>
        <w:t>选择题</w:t>
      </w:r>
    </w:p>
    <w:p w:rsidR="00F44CCB" w:rsidRPr="009E50EB" w:rsidRDefault="00F44CCB" w:rsidP="00DA4CD1">
      <w:pPr>
        <w:ind w:firstLineChars="200" w:firstLine="420"/>
      </w:pPr>
      <w:r w:rsidRPr="009E50EB">
        <w:rPr>
          <w:rFonts w:hint="eastAsia"/>
        </w:rPr>
        <w:t>1.</w:t>
      </w:r>
      <w:r w:rsidRPr="009E50EB">
        <w:rPr>
          <w:rFonts w:hint="eastAsia"/>
        </w:rPr>
        <w:t>下列中国地方猪种哪些是属于华中型（</w:t>
      </w:r>
      <w:r w:rsidRPr="009E50EB">
        <w:t xml:space="preserve">   </w:t>
      </w:r>
      <w:r w:rsidRPr="009E50EB">
        <w:rPr>
          <w:rFonts w:hint="eastAsia"/>
        </w:rPr>
        <w:t xml:space="preserve">　　）</w:t>
      </w:r>
      <w:r w:rsidRPr="009E50EB">
        <w:rPr>
          <w:rFonts w:hint="eastAsia"/>
        </w:rPr>
        <w:t xml:space="preserve"> </w:t>
      </w:r>
    </w:p>
    <w:p w:rsidR="00F44CCB" w:rsidRPr="009E50EB" w:rsidRDefault="00F44CCB" w:rsidP="00DA4CD1">
      <w:pPr>
        <w:ind w:firstLineChars="200" w:firstLine="420"/>
      </w:pPr>
      <w:r w:rsidRPr="009E50EB">
        <w:rPr>
          <w:rFonts w:hint="eastAsia"/>
        </w:rPr>
        <w:t>A.</w:t>
      </w:r>
      <w:r w:rsidRPr="009E50EB">
        <w:rPr>
          <w:rFonts w:hint="eastAsia"/>
        </w:rPr>
        <w:t>荣昌猪</w:t>
      </w:r>
      <w:r w:rsidRPr="009E50EB">
        <w:rPr>
          <w:rFonts w:hint="eastAsia"/>
        </w:rPr>
        <w:t xml:space="preserve">   </w:t>
      </w:r>
      <w:r w:rsidRPr="009E50EB">
        <w:t xml:space="preserve">    </w:t>
      </w:r>
      <w:r w:rsidRPr="009E50EB">
        <w:rPr>
          <w:rFonts w:hint="eastAsia"/>
        </w:rPr>
        <w:t>B.</w:t>
      </w:r>
      <w:r w:rsidRPr="009E50EB">
        <w:rPr>
          <w:rFonts w:hint="eastAsia"/>
        </w:rPr>
        <w:t>太湖猪</w:t>
      </w:r>
      <w:r w:rsidRPr="009E50EB">
        <w:rPr>
          <w:rFonts w:hint="eastAsia"/>
        </w:rPr>
        <w:t xml:space="preserve"> </w:t>
      </w:r>
      <w:r w:rsidRPr="009E50EB">
        <w:t xml:space="preserve">  </w:t>
      </w:r>
      <w:r w:rsidRPr="009E50EB">
        <w:rPr>
          <w:rFonts w:hint="eastAsia"/>
        </w:rPr>
        <w:t xml:space="preserve">  </w:t>
      </w:r>
      <w:r w:rsidRPr="009E50EB">
        <w:t xml:space="preserve">   </w:t>
      </w:r>
      <w:r w:rsidRPr="009E50EB">
        <w:rPr>
          <w:rFonts w:hint="eastAsia"/>
        </w:rPr>
        <w:t>C.</w:t>
      </w:r>
      <w:r w:rsidRPr="009E50EB">
        <w:rPr>
          <w:rFonts w:hint="eastAsia"/>
        </w:rPr>
        <w:t>金华猪</w:t>
      </w:r>
      <w:r w:rsidRPr="009E50EB">
        <w:rPr>
          <w:rFonts w:hint="eastAsia"/>
        </w:rPr>
        <w:t xml:space="preserve">  </w:t>
      </w:r>
      <w:r w:rsidRPr="009E50EB">
        <w:t xml:space="preserve">     </w:t>
      </w:r>
      <w:r w:rsidRPr="009E50EB">
        <w:rPr>
          <w:rFonts w:hint="eastAsia"/>
        </w:rPr>
        <w:t>D.</w:t>
      </w:r>
      <w:r w:rsidRPr="009E50EB">
        <w:rPr>
          <w:rFonts w:hint="eastAsia"/>
        </w:rPr>
        <w:t>民猪</w:t>
      </w:r>
    </w:p>
    <w:p w:rsidR="00F44CCB" w:rsidRPr="009E50EB" w:rsidRDefault="00F44CCB" w:rsidP="00DA4CD1">
      <w:pPr>
        <w:ind w:firstLineChars="200" w:firstLine="420"/>
      </w:pPr>
      <w:r w:rsidRPr="009E50EB">
        <w:t>2.</w:t>
      </w:r>
      <w:r w:rsidRPr="009E50EB">
        <w:rPr>
          <w:rFonts w:hint="eastAsia"/>
        </w:rPr>
        <w:t xml:space="preserve">下列中国地方猪种哪些是属于华北型（　</w:t>
      </w:r>
      <w:r w:rsidRPr="009E50EB">
        <w:t xml:space="preserve"> </w:t>
      </w:r>
      <w:r w:rsidRPr="009E50EB">
        <w:rPr>
          <w:rFonts w:hint="eastAsia"/>
        </w:rPr>
        <w:t xml:space="preserve">　　）</w:t>
      </w:r>
      <w:r w:rsidRPr="009E50EB">
        <w:rPr>
          <w:rFonts w:hint="eastAsia"/>
        </w:rPr>
        <w:t xml:space="preserve"> </w:t>
      </w:r>
    </w:p>
    <w:p w:rsidR="00F44CCB" w:rsidRPr="009E50EB" w:rsidRDefault="00F44CCB" w:rsidP="00DA4CD1">
      <w:pPr>
        <w:ind w:firstLineChars="200" w:firstLine="420"/>
      </w:pPr>
      <w:r w:rsidRPr="009E50EB">
        <w:rPr>
          <w:rFonts w:hint="eastAsia"/>
        </w:rPr>
        <w:t>A.</w:t>
      </w:r>
      <w:r w:rsidRPr="009E50EB">
        <w:rPr>
          <w:rFonts w:hint="eastAsia"/>
        </w:rPr>
        <w:t>民猪</w:t>
      </w:r>
      <w:r w:rsidRPr="009E50EB">
        <w:rPr>
          <w:rFonts w:hint="eastAsia"/>
        </w:rPr>
        <w:t xml:space="preserve">  </w:t>
      </w:r>
      <w:r w:rsidRPr="009E50EB">
        <w:t xml:space="preserve">       </w:t>
      </w:r>
      <w:r w:rsidRPr="009E50EB">
        <w:rPr>
          <w:rFonts w:hint="eastAsia"/>
        </w:rPr>
        <w:t>B.</w:t>
      </w:r>
      <w:r w:rsidRPr="009E50EB">
        <w:rPr>
          <w:rFonts w:hint="eastAsia"/>
        </w:rPr>
        <w:t>金华猪</w:t>
      </w:r>
      <w:r w:rsidRPr="009E50EB">
        <w:rPr>
          <w:rFonts w:hint="eastAsia"/>
        </w:rPr>
        <w:t xml:space="preserve"> </w:t>
      </w:r>
      <w:r w:rsidRPr="009E50EB">
        <w:t xml:space="preserve">      </w:t>
      </w:r>
      <w:r w:rsidRPr="009E50EB">
        <w:rPr>
          <w:rFonts w:hint="eastAsia"/>
        </w:rPr>
        <w:t xml:space="preserve"> C.</w:t>
      </w:r>
      <w:r w:rsidRPr="009E50EB">
        <w:rPr>
          <w:rFonts w:hint="eastAsia"/>
        </w:rPr>
        <w:t>太湖猪</w:t>
      </w:r>
      <w:r w:rsidRPr="009E50EB">
        <w:rPr>
          <w:rFonts w:hint="eastAsia"/>
        </w:rPr>
        <w:t xml:space="preserve">  </w:t>
      </w:r>
      <w:r w:rsidRPr="009E50EB">
        <w:t xml:space="preserve">     </w:t>
      </w:r>
      <w:r w:rsidRPr="009E50EB">
        <w:rPr>
          <w:rFonts w:hint="eastAsia"/>
        </w:rPr>
        <w:t>D.</w:t>
      </w:r>
      <w:r w:rsidRPr="009E50EB">
        <w:rPr>
          <w:rFonts w:hint="eastAsia"/>
        </w:rPr>
        <w:t>荣昌猪</w:t>
      </w:r>
    </w:p>
    <w:p w:rsidR="00F44CCB" w:rsidRPr="009E50EB" w:rsidRDefault="00F44CCB" w:rsidP="00DA4CD1">
      <w:pPr>
        <w:ind w:leftChars="200" w:left="420"/>
      </w:pPr>
      <w:r w:rsidRPr="009E50EB">
        <w:t>3</w:t>
      </w:r>
      <w:r w:rsidRPr="009E50EB">
        <w:rPr>
          <w:rFonts w:hint="eastAsia"/>
        </w:rPr>
        <w:t>.</w:t>
      </w:r>
      <w:r w:rsidRPr="009E50EB">
        <w:rPr>
          <w:rFonts w:hint="eastAsia"/>
        </w:rPr>
        <w:t>猪屠宰测定时采用三点测膘，三个测定位点分别为肩部最厚处、胸腰椎结合处和（　　　）。</w:t>
      </w:r>
    </w:p>
    <w:p w:rsidR="00F44CCB" w:rsidRPr="009E50EB" w:rsidRDefault="00F44CCB" w:rsidP="00DA4CD1">
      <w:pPr>
        <w:ind w:firstLineChars="200" w:firstLine="420"/>
      </w:pPr>
      <w:r w:rsidRPr="009E50EB">
        <w:rPr>
          <w:rFonts w:hint="eastAsia"/>
        </w:rPr>
        <w:t>A</w:t>
      </w:r>
      <w:r w:rsidRPr="009E50EB">
        <w:rPr>
          <w:rFonts w:hint="eastAsia"/>
        </w:rPr>
        <w:t>．腰荐椎结合处</w:t>
      </w:r>
      <w:r w:rsidRPr="009E50EB">
        <w:rPr>
          <w:rFonts w:hint="eastAsia"/>
        </w:rPr>
        <w:t xml:space="preserve">  </w:t>
      </w:r>
      <w:r w:rsidRPr="009E50EB">
        <w:t xml:space="preserve">    </w:t>
      </w:r>
      <w:r w:rsidRPr="009E50EB">
        <w:rPr>
          <w:rFonts w:hint="eastAsia"/>
        </w:rPr>
        <w:t>B</w:t>
      </w:r>
      <w:r w:rsidRPr="009E50EB">
        <w:rPr>
          <w:rFonts w:hint="eastAsia"/>
        </w:rPr>
        <w:t>．最后荐椎处</w:t>
      </w:r>
      <w:r w:rsidRPr="009E50EB">
        <w:rPr>
          <w:rFonts w:hint="eastAsia"/>
        </w:rPr>
        <w:t xml:space="preserve"> </w:t>
      </w:r>
      <w:r w:rsidRPr="009E50EB">
        <w:t xml:space="preserve">    </w:t>
      </w:r>
      <w:r w:rsidRPr="009E50EB">
        <w:rPr>
          <w:rFonts w:hint="eastAsia"/>
        </w:rPr>
        <w:t xml:space="preserve"> C</w:t>
      </w:r>
      <w:r w:rsidRPr="009E50EB">
        <w:rPr>
          <w:rFonts w:hint="eastAsia"/>
        </w:rPr>
        <w:t>．最后胸椎处</w:t>
      </w:r>
      <w:r w:rsidRPr="009E50EB">
        <w:rPr>
          <w:rFonts w:hint="eastAsia"/>
        </w:rPr>
        <w:t xml:space="preserve"> </w:t>
      </w:r>
      <w:r w:rsidRPr="009E50EB">
        <w:t xml:space="preserve">    </w:t>
      </w:r>
      <w:r w:rsidRPr="009E50EB">
        <w:rPr>
          <w:rFonts w:hint="eastAsia"/>
        </w:rPr>
        <w:t xml:space="preserve"> D</w:t>
      </w:r>
      <w:r w:rsidRPr="009E50EB">
        <w:rPr>
          <w:rFonts w:hint="eastAsia"/>
        </w:rPr>
        <w:t>．荐部最厚处</w:t>
      </w:r>
    </w:p>
    <w:p w:rsidR="00F44CCB" w:rsidRPr="009E50EB" w:rsidRDefault="00F44CCB" w:rsidP="00DA4CD1">
      <w:pPr>
        <w:ind w:firstLineChars="200" w:firstLine="420"/>
      </w:pPr>
      <w:r w:rsidRPr="009E50EB">
        <w:rPr>
          <w:rFonts w:hint="eastAsia"/>
        </w:rPr>
        <w:t>4</w:t>
      </w:r>
      <w:r w:rsidRPr="009E50EB">
        <w:t>.</w:t>
      </w:r>
      <w:r w:rsidRPr="009E50EB">
        <w:t>肉型猪的背膘厚度一般不超过（</w:t>
      </w:r>
      <w:r w:rsidRPr="009E50EB">
        <w:rPr>
          <w:rFonts w:hint="eastAsia"/>
        </w:rPr>
        <w:t xml:space="preserve"> </w:t>
      </w:r>
      <w:r w:rsidRPr="009E50EB">
        <w:t xml:space="preserve">     </w:t>
      </w:r>
      <w:r w:rsidRPr="009E50EB">
        <w:t>）</w:t>
      </w:r>
      <w:r w:rsidRPr="009E50EB">
        <w:rPr>
          <w:rFonts w:hint="eastAsia"/>
        </w:rPr>
        <w:t>c</w:t>
      </w:r>
      <w:r w:rsidRPr="009E50EB">
        <w:t>m</w:t>
      </w:r>
      <w:r w:rsidRPr="009E50EB">
        <w:t>。</w:t>
      </w:r>
    </w:p>
    <w:p w:rsidR="00F44CCB" w:rsidRPr="009E50EB" w:rsidRDefault="00F44CCB" w:rsidP="00DA4CD1">
      <w:pPr>
        <w:ind w:firstLineChars="200" w:firstLine="420"/>
      </w:pPr>
      <w:r w:rsidRPr="009E50EB">
        <w:t>A.1        B.2        C.3.5       D.5</w:t>
      </w:r>
    </w:p>
    <w:p w:rsidR="00F44CCB" w:rsidRPr="009E50EB" w:rsidRDefault="00F44CCB" w:rsidP="00DA4CD1">
      <w:pPr>
        <w:ind w:firstLineChars="200" w:firstLine="420"/>
      </w:pPr>
      <w:r w:rsidRPr="009E50EB">
        <w:rPr>
          <w:rFonts w:hint="eastAsia"/>
        </w:rPr>
        <w:t>5</w:t>
      </w:r>
      <w:r w:rsidRPr="009E50EB">
        <w:t>.</w:t>
      </w:r>
      <w:r w:rsidRPr="009E50EB">
        <w:t>脂肪型品种的猪瘦肉率一般在（</w:t>
      </w:r>
      <w:r w:rsidRPr="009E50EB">
        <w:rPr>
          <w:rFonts w:hint="eastAsia"/>
        </w:rPr>
        <w:t xml:space="preserve"> </w:t>
      </w:r>
      <w:r w:rsidRPr="009E50EB">
        <w:t xml:space="preserve">       </w:t>
      </w:r>
      <w:r w:rsidRPr="009E50EB">
        <w:t>）</w:t>
      </w:r>
      <w:r w:rsidRPr="009E50EB">
        <w:rPr>
          <w:rFonts w:hint="eastAsia"/>
        </w:rPr>
        <w:t>以下。</w:t>
      </w:r>
    </w:p>
    <w:p w:rsidR="00F44CCB" w:rsidRPr="009E50EB" w:rsidRDefault="00F44CCB" w:rsidP="00DA4CD1">
      <w:pPr>
        <w:ind w:firstLineChars="200" w:firstLine="420"/>
      </w:pPr>
      <w:r w:rsidRPr="009E50EB">
        <w:rPr>
          <w:rFonts w:hint="eastAsia"/>
        </w:rPr>
        <w:lastRenderedPageBreak/>
        <w:t xml:space="preserve">A.30%  </w:t>
      </w:r>
      <w:r w:rsidRPr="009E50EB">
        <w:t xml:space="preserve">     B. 45%        C. 55%       D. 60%</w:t>
      </w:r>
    </w:p>
    <w:p w:rsidR="00F44CCB" w:rsidRPr="009E50EB" w:rsidRDefault="00F44CCB" w:rsidP="00DA4CD1">
      <w:pPr>
        <w:ind w:firstLineChars="200" w:firstLine="420"/>
      </w:pPr>
      <w:r w:rsidRPr="009E50EB">
        <w:rPr>
          <w:rFonts w:hint="eastAsia"/>
        </w:rPr>
        <w:t>6</w:t>
      </w:r>
      <w:r w:rsidRPr="009E50EB">
        <w:t>.</w:t>
      </w:r>
      <w:r w:rsidRPr="009E50EB">
        <w:rPr>
          <w:rFonts w:hint="eastAsia"/>
        </w:rPr>
        <w:t>江海型猪最大的优点是（</w:t>
      </w:r>
      <w:r w:rsidRPr="009E50EB">
        <w:rPr>
          <w:rFonts w:hint="eastAsia"/>
        </w:rPr>
        <w:t xml:space="preserve"> </w:t>
      </w:r>
      <w:r w:rsidRPr="009E50EB">
        <w:t xml:space="preserve">       </w:t>
      </w:r>
      <w:r w:rsidRPr="009E50EB">
        <w:rPr>
          <w:rFonts w:hint="eastAsia"/>
        </w:rPr>
        <w:t>）。</w:t>
      </w:r>
    </w:p>
    <w:p w:rsidR="00F44CCB" w:rsidRPr="009E50EB" w:rsidRDefault="00F44CCB" w:rsidP="00DA4CD1">
      <w:pPr>
        <w:ind w:firstLineChars="200" w:firstLine="420"/>
      </w:pPr>
      <w:r w:rsidRPr="009E50EB">
        <w:t>A.</w:t>
      </w:r>
      <w:r w:rsidRPr="009E50EB">
        <w:t>瘦肉率高</w:t>
      </w:r>
      <w:r w:rsidRPr="009E50EB">
        <w:rPr>
          <w:rFonts w:hint="eastAsia"/>
        </w:rPr>
        <w:t xml:space="preserve"> </w:t>
      </w:r>
      <w:r w:rsidRPr="009E50EB">
        <w:t xml:space="preserve">     B.</w:t>
      </w:r>
      <w:r w:rsidRPr="009E50EB">
        <w:t>繁殖力强</w:t>
      </w:r>
      <w:r w:rsidRPr="009E50EB">
        <w:rPr>
          <w:rFonts w:hint="eastAsia"/>
        </w:rPr>
        <w:t xml:space="preserve"> </w:t>
      </w:r>
      <w:r w:rsidRPr="009E50EB">
        <w:t xml:space="preserve">     C.</w:t>
      </w:r>
      <w:r w:rsidRPr="009E50EB">
        <w:rPr>
          <w:rFonts w:hint="eastAsia"/>
        </w:rPr>
        <w:t>早熟易肥</w:t>
      </w:r>
      <w:r w:rsidRPr="009E50EB">
        <w:rPr>
          <w:rFonts w:hint="eastAsia"/>
        </w:rPr>
        <w:t xml:space="preserve"> </w:t>
      </w:r>
      <w:r w:rsidRPr="009E50EB">
        <w:t xml:space="preserve">     D.</w:t>
      </w:r>
      <w:r w:rsidRPr="009E50EB">
        <w:t>抗逆性强</w:t>
      </w:r>
    </w:p>
    <w:p w:rsidR="00F44CCB" w:rsidRPr="009E50EB" w:rsidRDefault="00F44CCB" w:rsidP="00DA4CD1">
      <w:pPr>
        <w:ind w:firstLineChars="200" w:firstLine="420"/>
      </w:pPr>
      <w:r>
        <w:t>7</w:t>
      </w:r>
      <w:r w:rsidRPr="009E50EB">
        <w:t>.</w:t>
      </w:r>
      <w:r w:rsidRPr="009E50EB">
        <w:rPr>
          <w:rFonts w:hint="eastAsia"/>
        </w:rPr>
        <w:t>下列品种属于国外引入品种的是（</w:t>
      </w:r>
      <w:r w:rsidRPr="009E50EB">
        <w:t xml:space="preserve">       </w:t>
      </w:r>
      <w:r w:rsidRPr="009E50EB">
        <w:rPr>
          <w:rFonts w:hint="eastAsia"/>
        </w:rPr>
        <w:t>）。</w:t>
      </w:r>
      <w:r w:rsidRPr="009E50EB">
        <w:rPr>
          <w:rFonts w:hint="eastAsia"/>
        </w:rPr>
        <w:t xml:space="preserve"> </w:t>
      </w:r>
    </w:p>
    <w:p w:rsidR="00F44CCB" w:rsidRPr="009E50EB" w:rsidRDefault="00F44CCB" w:rsidP="00DA4CD1">
      <w:pPr>
        <w:ind w:firstLineChars="200" w:firstLine="420"/>
      </w:pPr>
      <w:r w:rsidRPr="009E50EB">
        <w:rPr>
          <w:rFonts w:hint="eastAsia"/>
        </w:rPr>
        <w:t>A.</w:t>
      </w:r>
      <w:r w:rsidRPr="009E50EB">
        <w:rPr>
          <w:rFonts w:hint="eastAsia"/>
        </w:rPr>
        <w:t>陆川猪</w:t>
      </w:r>
      <w:r w:rsidRPr="009E50EB">
        <w:rPr>
          <w:rFonts w:hint="eastAsia"/>
        </w:rPr>
        <w:t xml:space="preserve"> </w:t>
      </w:r>
      <w:r w:rsidRPr="009E50EB">
        <w:t xml:space="preserve">    </w:t>
      </w:r>
      <w:r w:rsidRPr="009E50EB">
        <w:rPr>
          <w:rFonts w:hint="eastAsia"/>
        </w:rPr>
        <w:t xml:space="preserve"> B.</w:t>
      </w:r>
      <w:r w:rsidRPr="009E50EB">
        <w:rPr>
          <w:rFonts w:hint="eastAsia"/>
        </w:rPr>
        <w:t>大约克夏猪</w:t>
      </w:r>
      <w:r w:rsidRPr="009E50EB">
        <w:rPr>
          <w:rFonts w:hint="eastAsia"/>
        </w:rPr>
        <w:t xml:space="preserve"> </w:t>
      </w:r>
      <w:r w:rsidRPr="009E50EB">
        <w:t xml:space="preserve">     </w:t>
      </w:r>
      <w:r w:rsidRPr="009E50EB">
        <w:rPr>
          <w:rFonts w:hint="eastAsia"/>
        </w:rPr>
        <w:t xml:space="preserve"> C.</w:t>
      </w:r>
      <w:r w:rsidRPr="009E50EB">
        <w:rPr>
          <w:rFonts w:hint="eastAsia"/>
        </w:rPr>
        <w:t>金华猪</w:t>
      </w:r>
      <w:r w:rsidRPr="009E50EB">
        <w:rPr>
          <w:rFonts w:hint="eastAsia"/>
        </w:rPr>
        <w:t xml:space="preserve"> </w:t>
      </w:r>
      <w:r w:rsidRPr="009E50EB">
        <w:t xml:space="preserve">    </w:t>
      </w:r>
      <w:r w:rsidRPr="009E50EB">
        <w:rPr>
          <w:rFonts w:hint="eastAsia"/>
        </w:rPr>
        <w:t xml:space="preserve"> D.</w:t>
      </w:r>
      <w:r w:rsidRPr="009E50EB">
        <w:rPr>
          <w:rFonts w:hint="eastAsia"/>
        </w:rPr>
        <w:t>大白花猪</w:t>
      </w:r>
    </w:p>
    <w:p w:rsidR="00F44CCB" w:rsidRPr="009E50EB" w:rsidRDefault="00F44CCB" w:rsidP="00DA4CD1">
      <w:pPr>
        <w:ind w:firstLineChars="200" w:firstLine="420"/>
      </w:pPr>
      <w:r>
        <w:t>8</w:t>
      </w:r>
      <w:r w:rsidRPr="009E50EB">
        <w:t>.</w:t>
      </w:r>
      <w:r w:rsidRPr="009E50EB">
        <w:rPr>
          <w:rFonts w:hint="eastAsia"/>
        </w:rPr>
        <w:t>国外引进猪种的种质特点</w:t>
      </w:r>
      <w:r>
        <w:rPr>
          <w:rFonts w:hint="eastAsia"/>
        </w:rPr>
        <w:t>是</w:t>
      </w:r>
      <w:r w:rsidRPr="009E50EB">
        <w:rPr>
          <w:rFonts w:hint="eastAsia"/>
        </w:rPr>
        <w:t>（</w:t>
      </w:r>
      <w:r w:rsidRPr="009E50EB">
        <w:t xml:space="preserve">       </w:t>
      </w:r>
      <w:r w:rsidRPr="009E50EB">
        <w:rPr>
          <w:rFonts w:hint="eastAsia"/>
        </w:rPr>
        <w:t>）。</w:t>
      </w:r>
    </w:p>
    <w:p w:rsidR="00F44CCB" w:rsidRPr="009E50EB" w:rsidRDefault="00F44CCB" w:rsidP="00DA4CD1">
      <w:pPr>
        <w:ind w:firstLineChars="200" w:firstLine="420"/>
      </w:pPr>
      <w:r w:rsidRPr="009E50EB">
        <w:rPr>
          <w:rFonts w:hint="eastAsia"/>
        </w:rPr>
        <w:t>A.</w:t>
      </w:r>
      <w:r w:rsidRPr="009E50EB">
        <w:rPr>
          <w:rFonts w:hint="eastAsia"/>
        </w:rPr>
        <w:t>繁殖率较地方猪种高</w:t>
      </w:r>
      <w:r w:rsidRPr="009E50EB">
        <w:rPr>
          <w:rFonts w:hint="eastAsia"/>
        </w:rPr>
        <w:t xml:space="preserve">  </w:t>
      </w:r>
      <w:r w:rsidRPr="009E50EB">
        <w:t xml:space="preserve">               </w:t>
      </w:r>
      <w:r w:rsidRPr="009E50EB">
        <w:rPr>
          <w:rFonts w:hint="eastAsia"/>
        </w:rPr>
        <w:t>B.</w:t>
      </w:r>
      <w:r w:rsidRPr="009E50EB">
        <w:rPr>
          <w:rFonts w:hint="eastAsia"/>
        </w:rPr>
        <w:t>增重速度较地方猪种快</w:t>
      </w:r>
      <w:r w:rsidRPr="009E50EB">
        <w:rPr>
          <w:rFonts w:hint="eastAsia"/>
        </w:rPr>
        <w:t xml:space="preserve">  </w:t>
      </w:r>
    </w:p>
    <w:p w:rsidR="00F44CCB" w:rsidRPr="009E50EB" w:rsidRDefault="00F44CCB" w:rsidP="00DA4CD1">
      <w:pPr>
        <w:ind w:firstLineChars="200" w:firstLine="420"/>
      </w:pPr>
      <w:r w:rsidRPr="009E50EB">
        <w:rPr>
          <w:rFonts w:hint="eastAsia"/>
        </w:rPr>
        <w:t>C.</w:t>
      </w:r>
      <w:r w:rsidRPr="009E50EB">
        <w:rPr>
          <w:rFonts w:hint="eastAsia"/>
        </w:rPr>
        <w:t>肌内脂肪含量较地方猪种高</w:t>
      </w:r>
      <w:r w:rsidRPr="009E50EB">
        <w:rPr>
          <w:rFonts w:hint="eastAsia"/>
        </w:rPr>
        <w:t xml:space="preserve"> </w:t>
      </w:r>
      <w:r w:rsidRPr="009E50EB">
        <w:t xml:space="preserve">         </w:t>
      </w:r>
      <w:r w:rsidRPr="009E50EB">
        <w:rPr>
          <w:rFonts w:hint="eastAsia"/>
        </w:rPr>
        <w:t xml:space="preserve"> D.</w:t>
      </w:r>
      <w:r w:rsidRPr="009E50EB">
        <w:rPr>
          <w:rFonts w:hint="eastAsia"/>
        </w:rPr>
        <w:t>肉质较地方猪种好</w:t>
      </w:r>
    </w:p>
    <w:p w:rsidR="00F44CCB" w:rsidRPr="009E50EB" w:rsidRDefault="00F44CCB" w:rsidP="00DA4CD1">
      <w:pPr>
        <w:ind w:firstLineChars="200" w:firstLine="420"/>
      </w:pPr>
      <w:r>
        <w:t>9</w:t>
      </w:r>
      <w:r w:rsidRPr="009E50EB">
        <w:t>.</w:t>
      </w:r>
      <w:r w:rsidRPr="009E50EB">
        <w:rPr>
          <w:rFonts w:hint="eastAsia"/>
        </w:rPr>
        <w:t>种猪选择时所依据的繁殖性状为（</w:t>
      </w:r>
      <w:r w:rsidRPr="009E50EB">
        <w:t xml:space="preserve">        </w:t>
      </w:r>
      <w:r w:rsidRPr="009E50EB">
        <w:rPr>
          <w:rFonts w:hint="eastAsia"/>
        </w:rPr>
        <w:t>）。</w:t>
      </w:r>
    </w:p>
    <w:p w:rsidR="00F44CCB" w:rsidRPr="009E50EB" w:rsidRDefault="00F44CCB" w:rsidP="00DA4CD1">
      <w:pPr>
        <w:ind w:firstLineChars="200" w:firstLine="420"/>
      </w:pPr>
      <w:r w:rsidRPr="009E50EB">
        <w:rPr>
          <w:rFonts w:hint="eastAsia"/>
        </w:rPr>
        <w:t>A.</w:t>
      </w:r>
      <w:r w:rsidRPr="009E50EB">
        <w:rPr>
          <w:rFonts w:hint="eastAsia"/>
        </w:rPr>
        <w:t>背膘厚</w:t>
      </w:r>
      <w:r w:rsidRPr="009E50EB">
        <w:rPr>
          <w:rFonts w:hint="eastAsia"/>
        </w:rPr>
        <w:t xml:space="preserve"> </w:t>
      </w:r>
      <w:r w:rsidRPr="009E50EB">
        <w:t xml:space="preserve">       </w:t>
      </w:r>
      <w:r w:rsidRPr="009E50EB">
        <w:rPr>
          <w:rFonts w:hint="eastAsia"/>
        </w:rPr>
        <w:t xml:space="preserve"> </w:t>
      </w:r>
      <w:r w:rsidRPr="009E50EB">
        <w:t xml:space="preserve"> </w:t>
      </w:r>
      <w:r w:rsidRPr="009E50EB">
        <w:rPr>
          <w:rFonts w:hint="eastAsia"/>
        </w:rPr>
        <w:t>B.</w:t>
      </w:r>
      <w:r w:rsidRPr="009E50EB">
        <w:rPr>
          <w:rFonts w:hint="eastAsia"/>
        </w:rPr>
        <w:t>初生重</w:t>
      </w:r>
      <w:r w:rsidRPr="009E50EB">
        <w:rPr>
          <w:rFonts w:hint="eastAsia"/>
        </w:rPr>
        <w:t xml:space="preserve">  </w:t>
      </w:r>
      <w:r w:rsidRPr="009E50EB">
        <w:t xml:space="preserve">       </w:t>
      </w:r>
      <w:r w:rsidRPr="009E50EB">
        <w:rPr>
          <w:rFonts w:hint="eastAsia"/>
        </w:rPr>
        <w:t>C.</w:t>
      </w:r>
      <w:r w:rsidRPr="009E50EB">
        <w:rPr>
          <w:rFonts w:hint="eastAsia"/>
        </w:rPr>
        <w:t>眼肌面积</w:t>
      </w:r>
      <w:r w:rsidRPr="009E50EB">
        <w:rPr>
          <w:rFonts w:hint="eastAsia"/>
        </w:rPr>
        <w:t xml:space="preserve"> </w:t>
      </w:r>
      <w:r w:rsidRPr="009E50EB">
        <w:t xml:space="preserve">      </w:t>
      </w:r>
      <w:r w:rsidRPr="009E50EB">
        <w:rPr>
          <w:rFonts w:hint="eastAsia"/>
        </w:rPr>
        <w:t xml:space="preserve"> D.</w:t>
      </w:r>
      <w:r w:rsidRPr="009E50EB">
        <w:rPr>
          <w:rFonts w:hint="eastAsia"/>
        </w:rPr>
        <w:t>体</w:t>
      </w:r>
      <w:r w:rsidRPr="009E50EB">
        <w:rPr>
          <w:rFonts w:hint="eastAsia"/>
        </w:rPr>
        <w:t xml:space="preserve"> </w:t>
      </w:r>
      <w:r w:rsidRPr="009E50EB">
        <w:rPr>
          <w:rFonts w:hint="eastAsia"/>
        </w:rPr>
        <w:t>长</w:t>
      </w:r>
    </w:p>
    <w:p w:rsidR="00F44CCB" w:rsidRPr="00B05735" w:rsidRDefault="00F44CCB" w:rsidP="00DA4CD1">
      <w:pPr>
        <w:ind w:firstLineChars="200" w:firstLine="420"/>
      </w:pPr>
      <w:r>
        <w:rPr>
          <w:rFonts w:hint="eastAsia"/>
        </w:rPr>
        <w:t>1</w:t>
      </w:r>
      <w:r>
        <w:t>0.</w:t>
      </w:r>
      <w:r w:rsidRPr="00B05735">
        <w:t>某猪种外形特点是体躯长而窄，四肢较长，体长一般大于胸围</w:t>
      </w:r>
      <w:r w:rsidRPr="00B05735">
        <w:rPr>
          <w:rFonts w:hint="eastAsia"/>
        </w:rPr>
        <w:t>1</w:t>
      </w:r>
      <w:r w:rsidRPr="00B05735">
        <w:t>5</w:t>
      </w:r>
      <w:r w:rsidR="002310F1" w:rsidRPr="008A184E">
        <w:rPr>
          <w:rFonts w:ascii="Times New Roman" w:eastAsia="宋体" w:hAnsi="Times New Roman" w:cs="Times New Roman"/>
          <w:kern w:val="0"/>
          <w:szCs w:val="21"/>
        </w:rPr>
        <w:t>～</w:t>
      </w:r>
      <w:r w:rsidRPr="00B05735">
        <w:t>20cm</w:t>
      </w:r>
      <w:r w:rsidRPr="00B05735">
        <w:t>，根据这一外形特点，判断这是属于哪个经济类型的猪？（</w:t>
      </w:r>
      <w:r w:rsidRPr="00B05735">
        <w:rPr>
          <w:rFonts w:hint="eastAsia"/>
        </w:rPr>
        <w:t xml:space="preserve"> </w:t>
      </w:r>
      <w:r w:rsidRPr="00B05735">
        <w:t xml:space="preserve">     </w:t>
      </w:r>
      <w:r w:rsidRPr="00B05735">
        <w:t>）</w:t>
      </w:r>
    </w:p>
    <w:p w:rsidR="00F44CCB" w:rsidRPr="00B05735" w:rsidRDefault="00F44CCB" w:rsidP="00DA4CD1">
      <w:pPr>
        <w:ind w:firstLineChars="200" w:firstLine="420"/>
      </w:pPr>
      <w:r w:rsidRPr="00B05735">
        <w:t>A.</w:t>
      </w:r>
      <w:r w:rsidRPr="00B05735">
        <w:t>瘦肉型</w:t>
      </w:r>
      <w:r w:rsidRPr="00B05735">
        <w:rPr>
          <w:rFonts w:hint="eastAsia"/>
        </w:rPr>
        <w:t xml:space="preserve"> </w:t>
      </w:r>
      <w:r w:rsidRPr="00B05735">
        <w:t xml:space="preserve">   </w:t>
      </w:r>
      <w:r>
        <w:t xml:space="preserve">     </w:t>
      </w:r>
      <w:r w:rsidRPr="00B05735">
        <w:t>B.</w:t>
      </w:r>
      <w:r w:rsidRPr="00B05735">
        <w:t>脂肪型</w:t>
      </w:r>
      <w:r w:rsidRPr="00B05735">
        <w:rPr>
          <w:rFonts w:hint="eastAsia"/>
        </w:rPr>
        <w:t xml:space="preserve"> </w:t>
      </w:r>
      <w:r w:rsidRPr="00B05735">
        <w:t xml:space="preserve">   </w:t>
      </w:r>
      <w:r>
        <w:t xml:space="preserve">     </w:t>
      </w:r>
      <w:r w:rsidRPr="00B05735">
        <w:t>C.</w:t>
      </w:r>
      <w:r w:rsidRPr="00B05735">
        <w:t>兼用型</w:t>
      </w:r>
      <w:r w:rsidRPr="00B05735">
        <w:rPr>
          <w:rFonts w:hint="eastAsia"/>
        </w:rPr>
        <w:t xml:space="preserve"> </w:t>
      </w:r>
      <w:r w:rsidRPr="00B05735">
        <w:t xml:space="preserve">  </w:t>
      </w:r>
      <w:r>
        <w:t xml:space="preserve">   </w:t>
      </w:r>
      <w:r w:rsidRPr="00B05735">
        <w:t xml:space="preserve"> </w:t>
      </w:r>
      <w:r>
        <w:t xml:space="preserve"> </w:t>
      </w:r>
      <w:r w:rsidRPr="00B05735">
        <w:t>D.</w:t>
      </w:r>
      <w:r w:rsidRPr="00B05735">
        <w:t>三者皆可能</w:t>
      </w:r>
    </w:p>
    <w:p w:rsidR="00F44CCB" w:rsidRPr="002310F1" w:rsidRDefault="002310F1" w:rsidP="00DA4CD1">
      <w:pPr>
        <w:spacing w:line="360" w:lineRule="auto"/>
        <w:ind w:firstLineChars="200" w:firstLine="562"/>
        <w:rPr>
          <w:rFonts w:ascii="宋体" w:eastAsia="宋体" w:hAnsi="宋体"/>
          <w:b/>
          <w:sz w:val="28"/>
          <w:szCs w:val="21"/>
        </w:rPr>
      </w:pPr>
      <w:r>
        <w:rPr>
          <w:rFonts w:ascii="宋体" w:eastAsia="宋体" w:hAnsi="宋体" w:hint="eastAsia"/>
          <w:b/>
          <w:sz w:val="28"/>
          <w:szCs w:val="21"/>
        </w:rPr>
        <w:t>三、</w:t>
      </w:r>
      <w:r w:rsidR="00F44CCB" w:rsidRPr="002310F1">
        <w:rPr>
          <w:rFonts w:ascii="宋体" w:eastAsia="宋体" w:hAnsi="宋体"/>
          <w:b/>
          <w:sz w:val="28"/>
          <w:szCs w:val="21"/>
        </w:rPr>
        <w:t>简答题</w:t>
      </w:r>
    </w:p>
    <w:p w:rsidR="00F44CCB" w:rsidRPr="00210662" w:rsidRDefault="00F44CCB" w:rsidP="00DA4CD1">
      <w:pPr>
        <w:ind w:firstLineChars="200" w:firstLine="420"/>
        <w:rPr>
          <w:rFonts w:ascii="宋体" w:eastAsia="宋体" w:hAnsi="宋体"/>
          <w:szCs w:val="21"/>
        </w:rPr>
      </w:pPr>
      <w:r w:rsidRPr="00210662">
        <w:rPr>
          <w:rFonts w:ascii="宋体" w:eastAsia="宋体" w:hAnsi="宋体"/>
          <w:szCs w:val="21"/>
        </w:rPr>
        <w:t>1.</w:t>
      </w:r>
      <w:r>
        <w:rPr>
          <w:rFonts w:hint="eastAsia"/>
        </w:rPr>
        <w:t>简述</w:t>
      </w:r>
      <w:r w:rsidRPr="000663F6">
        <w:rPr>
          <w:rFonts w:ascii="宋体" w:eastAsia="宋体" w:hAnsi="宋体" w:hint="eastAsia"/>
          <w:szCs w:val="21"/>
        </w:rPr>
        <w:t>猪的生物学特性</w:t>
      </w:r>
      <w:r>
        <w:rPr>
          <w:rFonts w:ascii="宋体" w:eastAsia="宋体" w:hAnsi="宋体" w:hint="eastAsia"/>
          <w:szCs w:val="21"/>
        </w:rPr>
        <w:t>。</w:t>
      </w:r>
    </w:p>
    <w:p w:rsidR="00F44CCB" w:rsidRPr="00210662" w:rsidRDefault="00F44CCB" w:rsidP="00DA4CD1">
      <w:pPr>
        <w:ind w:firstLineChars="200" w:firstLine="420"/>
        <w:rPr>
          <w:rFonts w:ascii="宋体" w:eastAsia="宋体" w:hAnsi="宋体"/>
          <w:szCs w:val="21"/>
        </w:rPr>
      </w:pPr>
      <w:r w:rsidRPr="00210662">
        <w:rPr>
          <w:rFonts w:ascii="宋体" w:eastAsia="宋体" w:hAnsi="宋体" w:hint="eastAsia"/>
          <w:szCs w:val="21"/>
        </w:rPr>
        <w:t>2</w:t>
      </w:r>
      <w:r w:rsidRPr="00210662">
        <w:rPr>
          <w:rFonts w:ascii="宋体" w:eastAsia="宋体" w:hAnsi="宋体"/>
          <w:szCs w:val="21"/>
        </w:rPr>
        <w:t>.</w:t>
      </w:r>
      <w:r>
        <w:rPr>
          <w:rFonts w:ascii="宋体" w:eastAsia="宋体" w:hAnsi="宋体" w:hint="eastAsia"/>
          <w:szCs w:val="21"/>
        </w:rPr>
        <w:t>中国地方猪种有何优缺点？</w:t>
      </w:r>
    </w:p>
    <w:p w:rsidR="00F44CCB" w:rsidRDefault="00F44CCB" w:rsidP="00DA4CD1">
      <w:pPr>
        <w:ind w:firstLineChars="200" w:firstLine="420"/>
        <w:rPr>
          <w:rFonts w:ascii="宋体" w:eastAsia="宋体" w:hAnsi="宋体"/>
          <w:szCs w:val="21"/>
        </w:rPr>
      </w:pPr>
      <w:r>
        <w:rPr>
          <w:rFonts w:ascii="宋体" w:eastAsia="宋体" w:hAnsi="宋体" w:hint="eastAsia"/>
          <w:szCs w:val="21"/>
        </w:rPr>
        <w:t>3</w:t>
      </w:r>
      <w:r>
        <w:rPr>
          <w:rFonts w:ascii="宋体" w:eastAsia="宋体" w:hAnsi="宋体"/>
          <w:szCs w:val="21"/>
        </w:rPr>
        <w:t>.国外引进猪种有何共性</w:t>
      </w:r>
      <w:r>
        <w:rPr>
          <w:rFonts w:ascii="宋体" w:eastAsia="宋体" w:hAnsi="宋体" w:hint="eastAsia"/>
          <w:szCs w:val="21"/>
        </w:rPr>
        <w:t>？</w:t>
      </w:r>
    </w:p>
    <w:p w:rsidR="00F44CCB" w:rsidRPr="00210662" w:rsidRDefault="00F44CCB" w:rsidP="00DA4CD1">
      <w:pPr>
        <w:ind w:firstLineChars="200" w:firstLine="420"/>
        <w:rPr>
          <w:rFonts w:ascii="宋体" w:eastAsia="宋体" w:hAnsi="宋体"/>
          <w:szCs w:val="21"/>
        </w:rPr>
      </w:pPr>
      <w:r>
        <w:rPr>
          <w:rFonts w:ascii="宋体" w:eastAsia="宋体" w:hAnsi="宋体"/>
          <w:szCs w:val="21"/>
        </w:rPr>
        <w:t>4.如何进行后备猪的选择</w:t>
      </w:r>
      <w:r>
        <w:rPr>
          <w:rFonts w:ascii="宋体" w:eastAsia="宋体" w:hAnsi="宋体" w:hint="eastAsia"/>
          <w:szCs w:val="21"/>
        </w:rPr>
        <w:t>？</w:t>
      </w:r>
    </w:p>
    <w:p w:rsidR="00F44CCB" w:rsidRPr="00F44CCB" w:rsidRDefault="00F44CCB" w:rsidP="00753785">
      <w:pPr>
        <w:pStyle w:val="p0"/>
        <w:snapToGrid w:val="0"/>
        <w:spacing w:before="0" w:beforeAutospacing="0" w:after="0" w:afterAutospacing="0"/>
        <w:jc w:val="both"/>
        <w:rPr>
          <w:b/>
          <w:color w:val="000000"/>
          <w:sz w:val="28"/>
          <w:szCs w:val="28"/>
        </w:rPr>
      </w:pPr>
    </w:p>
    <w:p w:rsidR="006C1FD6" w:rsidRPr="00753785" w:rsidRDefault="006C1FD6" w:rsidP="000D2122">
      <w:pPr>
        <w:jc w:val="center"/>
        <w:rPr>
          <w:rFonts w:ascii="宋体" w:eastAsia="宋体" w:hAnsi="宋体"/>
          <w:b/>
          <w:sz w:val="30"/>
          <w:szCs w:val="30"/>
        </w:rPr>
      </w:pPr>
    </w:p>
    <w:p w:rsidR="006C1FD6" w:rsidRDefault="006C1FD6" w:rsidP="000D2122">
      <w:pPr>
        <w:jc w:val="center"/>
        <w:rPr>
          <w:rFonts w:ascii="宋体" w:eastAsia="宋体" w:hAnsi="宋体"/>
          <w:b/>
          <w:sz w:val="30"/>
          <w:szCs w:val="30"/>
        </w:rPr>
      </w:pPr>
    </w:p>
    <w:p w:rsidR="00753785" w:rsidRDefault="00753785" w:rsidP="000D2122">
      <w:pPr>
        <w:jc w:val="center"/>
        <w:rPr>
          <w:rFonts w:ascii="宋体" w:eastAsia="宋体" w:hAnsi="宋体"/>
          <w:b/>
          <w:sz w:val="30"/>
          <w:szCs w:val="30"/>
        </w:rPr>
      </w:pPr>
    </w:p>
    <w:p w:rsidR="002310F1" w:rsidRDefault="002310F1" w:rsidP="000D2122">
      <w:pPr>
        <w:jc w:val="center"/>
        <w:rPr>
          <w:rFonts w:ascii="宋体" w:eastAsia="宋体" w:hAnsi="宋体"/>
          <w:b/>
          <w:sz w:val="30"/>
          <w:szCs w:val="30"/>
        </w:rPr>
      </w:pPr>
    </w:p>
    <w:p w:rsidR="00B30DFA" w:rsidRPr="004313E6" w:rsidRDefault="00A8217F" w:rsidP="004313E6">
      <w:pPr>
        <w:pStyle w:val="2"/>
        <w:jc w:val="center"/>
        <w:rPr>
          <w:sz w:val="30"/>
          <w:szCs w:val="30"/>
        </w:rPr>
      </w:pPr>
      <w:bookmarkStart w:id="13" w:name="_Toc64395940"/>
      <w:r w:rsidRPr="004313E6">
        <w:rPr>
          <w:rFonts w:hint="eastAsia"/>
          <w:sz w:val="30"/>
          <w:szCs w:val="30"/>
        </w:rPr>
        <w:t>实训一</w:t>
      </w:r>
      <w:r w:rsidR="00B30DFA" w:rsidRPr="004313E6">
        <w:rPr>
          <w:rFonts w:hint="eastAsia"/>
          <w:sz w:val="30"/>
          <w:szCs w:val="30"/>
        </w:rPr>
        <w:t xml:space="preserve">  </w:t>
      </w:r>
      <w:r w:rsidR="00B30DFA" w:rsidRPr="004313E6">
        <w:rPr>
          <w:rFonts w:hint="eastAsia"/>
          <w:sz w:val="30"/>
          <w:szCs w:val="30"/>
        </w:rPr>
        <w:t>猪的外貌签定与体尺测量</w:t>
      </w:r>
      <w:bookmarkEnd w:id="13"/>
    </w:p>
    <w:p w:rsidR="00B30DFA" w:rsidRPr="00F904CC" w:rsidRDefault="00B30DFA" w:rsidP="00F904CC">
      <w:pPr>
        <w:tabs>
          <w:tab w:val="left" w:pos="5306"/>
        </w:tabs>
        <w:spacing w:line="240" w:lineRule="auto"/>
        <w:ind w:firstLineChars="200" w:firstLine="560"/>
        <w:jc w:val="left"/>
        <w:rPr>
          <w:rFonts w:ascii="宋体" w:eastAsia="宋体" w:hAnsi="宋体" w:cs="宋体"/>
          <w:kern w:val="0"/>
          <w:sz w:val="28"/>
          <w:szCs w:val="30"/>
        </w:rPr>
      </w:pPr>
      <w:r w:rsidRPr="00F904CC">
        <w:rPr>
          <w:rFonts w:ascii="宋体" w:eastAsia="宋体" w:hAnsi="宋体" w:cs="宋体" w:hint="eastAsia"/>
          <w:kern w:val="0"/>
          <w:sz w:val="28"/>
          <w:szCs w:val="30"/>
        </w:rPr>
        <w:t>一、技能目标</w:t>
      </w:r>
    </w:p>
    <w:p w:rsidR="00B30DFA" w:rsidRPr="00B30DFA" w:rsidRDefault="00B30DFA" w:rsidP="00B30DFA">
      <w:pPr>
        <w:spacing w:line="240" w:lineRule="auto"/>
        <w:ind w:firstLineChars="200" w:firstLine="420"/>
        <w:rPr>
          <w:rFonts w:ascii="宋体" w:eastAsia="宋体" w:hAnsi="宋体"/>
        </w:rPr>
      </w:pPr>
      <w:r w:rsidRPr="00B30DFA">
        <w:rPr>
          <w:rFonts w:ascii="宋体" w:eastAsia="宋体" w:hAnsi="宋体" w:hint="eastAsia"/>
        </w:rPr>
        <w:t>1.能够指出猪体表各部位的名称。</w:t>
      </w:r>
    </w:p>
    <w:p w:rsidR="00B30DFA" w:rsidRPr="00B30DFA" w:rsidRDefault="00B30DFA" w:rsidP="00B30DFA">
      <w:pPr>
        <w:spacing w:line="240" w:lineRule="auto"/>
        <w:ind w:firstLineChars="200" w:firstLine="420"/>
        <w:rPr>
          <w:rFonts w:ascii="宋体" w:eastAsia="宋体" w:hAnsi="宋体"/>
        </w:rPr>
      </w:pPr>
      <w:r w:rsidRPr="00B30DFA">
        <w:rPr>
          <w:rFonts w:ascii="宋体" w:eastAsia="宋体" w:hAnsi="宋体" w:hint="eastAsia"/>
        </w:rPr>
        <w:t>2.掌握猪的体尺测量方法。</w:t>
      </w:r>
    </w:p>
    <w:p w:rsidR="00B30DFA" w:rsidRPr="00F904CC" w:rsidRDefault="00B30DFA" w:rsidP="00F904CC">
      <w:pPr>
        <w:tabs>
          <w:tab w:val="left" w:pos="5306"/>
        </w:tabs>
        <w:spacing w:line="240" w:lineRule="auto"/>
        <w:ind w:firstLineChars="200" w:firstLine="560"/>
        <w:jc w:val="left"/>
        <w:rPr>
          <w:rFonts w:ascii="宋体" w:eastAsia="宋体" w:hAnsi="宋体" w:cs="宋体"/>
          <w:kern w:val="0"/>
          <w:sz w:val="28"/>
          <w:szCs w:val="30"/>
        </w:rPr>
      </w:pPr>
      <w:r w:rsidRPr="00F904CC">
        <w:rPr>
          <w:rFonts w:ascii="宋体" w:eastAsia="宋体" w:hAnsi="宋体" w:cs="宋体" w:hint="eastAsia"/>
          <w:kern w:val="0"/>
          <w:sz w:val="28"/>
          <w:szCs w:val="30"/>
        </w:rPr>
        <w:t>二、教学资源准备</w:t>
      </w:r>
    </w:p>
    <w:p w:rsidR="00B30DFA" w:rsidRPr="00F904CC" w:rsidRDefault="00B30DFA" w:rsidP="00F904CC">
      <w:pPr>
        <w:spacing w:line="240" w:lineRule="auto"/>
        <w:ind w:firstLineChars="200" w:firstLine="480"/>
        <w:rPr>
          <w:rFonts w:ascii="宋体" w:eastAsia="宋体" w:hAnsi="宋体" w:cs="Times New Roman"/>
          <w:sz w:val="24"/>
          <w:szCs w:val="21"/>
        </w:rPr>
      </w:pPr>
      <w:r w:rsidRPr="00F904CC">
        <w:rPr>
          <w:rFonts w:ascii="宋体" w:eastAsia="宋体" w:hAnsi="宋体" w:cs="Times New Roman" w:hint="eastAsia"/>
          <w:sz w:val="24"/>
          <w:szCs w:val="21"/>
        </w:rPr>
        <w:t>（一）材料与工具</w:t>
      </w:r>
    </w:p>
    <w:p w:rsidR="00B30DFA" w:rsidRPr="00B30DFA" w:rsidRDefault="00B30DFA" w:rsidP="00B30DFA">
      <w:pPr>
        <w:spacing w:line="240" w:lineRule="auto"/>
        <w:ind w:firstLineChars="200" w:firstLine="420"/>
        <w:rPr>
          <w:rFonts w:ascii="宋体" w:eastAsia="宋体" w:hAnsi="宋体"/>
        </w:rPr>
      </w:pPr>
      <w:r w:rsidRPr="00B30DFA">
        <w:rPr>
          <w:rFonts w:ascii="宋体" w:eastAsia="宋体" w:hAnsi="宋体" w:hint="eastAsia"/>
        </w:rPr>
        <w:t>供</w:t>
      </w:r>
      <w:r w:rsidR="00C754DA">
        <w:rPr>
          <w:rFonts w:ascii="宋体" w:eastAsia="宋体" w:hAnsi="宋体" w:hint="eastAsia"/>
        </w:rPr>
        <w:t>测量的</w:t>
      </w:r>
      <w:r w:rsidRPr="00B30DFA">
        <w:rPr>
          <w:rFonts w:ascii="宋体" w:eastAsia="宋体" w:hAnsi="宋体" w:hint="eastAsia"/>
        </w:rPr>
        <w:t>猪若干头、测杖（或活动标尺）、卷尺（长2m）、磅秤、圆形测定器、猪品种外貌鉴定标准、猪外貌鉴定评分表。</w:t>
      </w:r>
    </w:p>
    <w:p w:rsidR="00B30DFA" w:rsidRPr="00F904CC" w:rsidRDefault="00B30DFA" w:rsidP="00F904CC">
      <w:pPr>
        <w:spacing w:line="240" w:lineRule="auto"/>
        <w:ind w:firstLineChars="200" w:firstLine="480"/>
        <w:rPr>
          <w:rFonts w:ascii="宋体" w:eastAsia="宋体" w:hAnsi="宋体" w:cs="Times New Roman"/>
          <w:sz w:val="24"/>
          <w:szCs w:val="21"/>
        </w:rPr>
      </w:pPr>
      <w:r w:rsidRPr="00F904CC">
        <w:rPr>
          <w:rFonts w:ascii="宋体" w:eastAsia="宋体" w:hAnsi="宋体" w:cs="Times New Roman" w:hint="eastAsia"/>
          <w:sz w:val="24"/>
          <w:szCs w:val="21"/>
        </w:rPr>
        <w:t>（二）教学场所</w:t>
      </w:r>
    </w:p>
    <w:p w:rsidR="00B30DFA" w:rsidRPr="00B30DFA" w:rsidRDefault="00B30DFA" w:rsidP="00B30DFA">
      <w:pPr>
        <w:spacing w:line="240" w:lineRule="auto"/>
        <w:ind w:firstLineChars="200" w:firstLine="420"/>
        <w:rPr>
          <w:rFonts w:ascii="宋体" w:eastAsia="宋体" w:hAnsi="宋体"/>
        </w:rPr>
      </w:pPr>
      <w:r w:rsidRPr="00B30DFA">
        <w:rPr>
          <w:rFonts w:ascii="宋体" w:eastAsia="宋体" w:hAnsi="宋体" w:hint="eastAsia"/>
        </w:rPr>
        <w:t>校内养猪实训基地。</w:t>
      </w:r>
    </w:p>
    <w:p w:rsidR="00B30DFA" w:rsidRPr="00F904CC" w:rsidRDefault="00B30DFA" w:rsidP="00F904CC">
      <w:pPr>
        <w:spacing w:line="240" w:lineRule="auto"/>
        <w:ind w:firstLineChars="200" w:firstLine="480"/>
        <w:rPr>
          <w:rFonts w:ascii="宋体" w:eastAsia="宋体" w:hAnsi="宋体" w:cs="Times New Roman"/>
          <w:sz w:val="24"/>
          <w:szCs w:val="21"/>
        </w:rPr>
      </w:pPr>
      <w:r w:rsidRPr="00F904CC">
        <w:rPr>
          <w:rFonts w:ascii="宋体" w:eastAsia="宋体" w:hAnsi="宋体" w:cs="Times New Roman" w:hint="eastAsia"/>
          <w:sz w:val="24"/>
          <w:szCs w:val="21"/>
        </w:rPr>
        <w:t>（三）师资配置</w:t>
      </w:r>
    </w:p>
    <w:p w:rsidR="00B30DFA" w:rsidRPr="00B30DFA" w:rsidRDefault="00B30DFA" w:rsidP="00B30DFA">
      <w:pPr>
        <w:spacing w:line="240" w:lineRule="auto"/>
        <w:ind w:firstLineChars="200" w:firstLine="420"/>
        <w:rPr>
          <w:rFonts w:ascii="宋体" w:eastAsia="宋体" w:hAnsi="宋体"/>
        </w:rPr>
      </w:pPr>
      <w:r w:rsidRPr="00B30DFA">
        <w:rPr>
          <w:rFonts w:ascii="宋体" w:eastAsia="宋体" w:hAnsi="宋体" w:hint="eastAsia"/>
        </w:rPr>
        <w:t>实训时1名教师指导20名学生，技能考核时1名教师指导10名学生。</w:t>
      </w:r>
    </w:p>
    <w:p w:rsidR="00B30DFA" w:rsidRPr="00F904CC" w:rsidRDefault="00F904CC" w:rsidP="00F904CC">
      <w:pPr>
        <w:tabs>
          <w:tab w:val="left" w:pos="5306"/>
        </w:tabs>
        <w:spacing w:line="240" w:lineRule="auto"/>
        <w:ind w:firstLineChars="200" w:firstLine="560"/>
        <w:jc w:val="left"/>
        <w:rPr>
          <w:rFonts w:ascii="宋体" w:eastAsia="宋体" w:hAnsi="宋体" w:cs="宋体"/>
          <w:kern w:val="0"/>
          <w:sz w:val="28"/>
          <w:szCs w:val="30"/>
        </w:rPr>
      </w:pPr>
      <w:r>
        <w:rPr>
          <w:rFonts w:ascii="宋体" w:eastAsia="宋体" w:hAnsi="宋体" w:cs="宋体" w:hint="eastAsia"/>
          <w:kern w:val="0"/>
          <w:sz w:val="28"/>
          <w:szCs w:val="30"/>
        </w:rPr>
        <w:lastRenderedPageBreak/>
        <w:t>三、</w:t>
      </w:r>
      <w:r w:rsidR="00B30DFA" w:rsidRPr="00F904CC">
        <w:rPr>
          <w:rFonts w:ascii="宋体" w:eastAsia="宋体" w:hAnsi="宋体" w:cs="宋体" w:hint="eastAsia"/>
          <w:kern w:val="0"/>
          <w:sz w:val="28"/>
          <w:szCs w:val="30"/>
        </w:rPr>
        <w:t>操作方法与考核标准</w:t>
      </w:r>
    </w:p>
    <w:p w:rsidR="00B30DFA" w:rsidRDefault="00F904CC" w:rsidP="00F904CC">
      <w:pPr>
        <w:spacing w:line="240" w:lineRule="auto"/>
        <w:ind w:firstLineChars="200" w:firstLine="480"/>
        <w:rPr>
          <w:rFonts w:ascii="宋体" w:hAnsi="宋体"/>
          <w:b/>
          <w:bCs/>
          <w:color w:val="000000"/>
          <w:kern w:val="0"/>
          <w:sz w:val="24"/>
        </w:rPr>
      </w:pPr>
      <w:r>
        <w:rPr>
          <w:rFonts w:ascii="宋体" w:eastAsia="宋体" w:hAnsi="宋体" w:cs="Times New Roman" w:hint="eastAsia"/>
          <w:sz w:val="24"/>
          <w:szCs w:val="21"/>
        </w:rPr>
        <w:t>（一）</w:t>
      </w:r>
      <w:r w:rsidR="00B30DFA" w:rsidRPr="00F904CC">
        <w:rPr>
          <w:rFonts w:ascii="宋体" w:eastAsia="宋体" w:hAnsi="宋体" w:cs="Times New Roman" w:hint="eastAsia"/>
          <w:sz w:val="24"/>
          <w:szCs w:val="21"/>
        </w:rPr>
        <w:t>猪的外貌鉴定方法及考核标准</w:t>
      </w:r>
    </w:p>
    <w:p w:rsidR="00673CF5" w:rsidRDefault="00673CF5" w:rsidP="00B01758">
      <w:pPr>
        <w:spacing w:line="240" w:lineRule="auto"/>
        <w:ind w:firstLineChars="200" w:firstLine="420"/>
        <w:rPr>
          <w:rFonts w:ascii="宋体" w:eastAsia="宋体" w:hAnsi="宋体"/>
        </w:rPr>
      </w:pPr>
      <w:r>
        <w:rPr>
          <w:rFonts w:ascii="宋体" w:eastAsia="宋体" w:hAnsi="宋体" w:hint="eastAsia"/>
        </w:rPr>
        <w:t>1</w:t>
      </w:r>
      <w:r>
        <w:rPr>
          <w:rFonts w:ascii="宋体" w:eastAsia="宋体" w:hAnsi="宋体"/>
        </w:rPr>
        <w:t>.</w:t>
      </w:r>
      <w:r w:rsidR="00C754DA">
        <w:rPr>
          <w:rFonts w:ascii="宋体" w:eastAsia="宋体" w:hAnsi="宋体" w:hint="eastAsia"/>
        </w:rPr>
        <w:t>观察</w:t>
      </w:r>
      <w:r w:rsidR="00B30DFA" w:rsidRPr="00B01758">
        <w:rPr>
          <w:rFonts w:ascii="宋体" w:eastAsia="宋体" w:hAnsi="宋体" w:hint="eastAsia"/>
        </w:rPr>
        <w:t xml:space="preserve">猪的整体  </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将猪赶在一个平旦、干净和光线良好的场地上，保持与被选猪一定的距离，对猪的整体结构、健康状态、生殖器官、品种特征等进行肉眼鉴定。</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（1）体质结实，结构匀称，各部位结合良好。头部清秀，毛色、耳型符合品种要求，眼明有神，反应灵敏，具有本品种的典型特征。</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（2）体躯长，背腰平直或呈弓型，肋骨开张良好，腹部容积大而充实，腹底平直，大腿丰满，臀部发育良好，尾根附着要高。</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（3）四肢端正结实，步态稳健轻快。</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（4）被毛短，稀而富有光泽，皮薄而富有弹性。睾丸和阴户发育良好，乳头在6对以上，无反转、瞎、凹乳头等。</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w:t>
      </w:r>
      <w:r w:rsidR="00673CF5">
        <w:rPr>
          <w:rFonts w:ascii="宋体" w:eastAsia="宋体" w:hAnsi="宋体" w:hint="eastAsia"/>
        </w:rPr>
        <w:t>观察</w:t>
      </w:r>
      <w:r w:rsidRPr="00B01758">
        <w:rPr>
          <w:rFonts w:ascii="宋体" w:eastAsia="宋体" w:hAnsi="宋体" w:hint="eastAsia"/>
        </w:rPr>
        <w:t>关键部位</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（1）头、劲。头中等大小，额部稍宽，嘴鼻子长短适中，上下腭吻合良好，光滑整洁，口角较深，无肥腮，颈长中等，以细薄为好。公猪头颈粗壮短厚，雄性特征明显；母猪头形轻小，母性良好。</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（2）前驱。肩胛平整，胸宽且深，前胸肌肉丰满，髻甲平宽无凹陷。</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（3）中驱。背腰平直宽广，不能有凹背或凸背。腹部大而不下垂，肷窝明显，腹线平直。公猪切忌草肚垂腹，母猪切忌背腰单薄和乳房拖地。</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（4）后驱。臀部宽广，肌肉丰满，大腿丰厚，肌肉结实，载肉量多。</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（5）四肢。高而端正，肢势正确，肢蹄结实，系部有力，无卧系。</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（6）乳房、生殖器官。种公、母猪都应有6对以上、发育良好的乳头。粗细、长短适中，无瞎乳头。公猪睾丸发育良好，左右对称，包皮无积尿；母猪阴户充盈，发育良好。</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3.依据猪品种的外貌鉴定标准，对测</w:t>
      </w:r>
      <w:r w:rsidR="00673CF5">
        <w:rPr>
          <w:rFonts w:ascii="宋体" w:eastAsia="宋体" w:hAnsi="宋体" w:hint="eastAsia"/>
        </w:rPr>
        <w:t>量</w:t>
      </w:r>
      <w:r w:rsidRPr="00B01758">
        <w:rPr>
          <w:rFonts w:ascii="宋体" w:eastAsia="宋体" w:hAnsi="宋体" w:hint="eastAsia"/>
        </w:rPr>
        <w:t>猪进行外貌评分鉴定。学生以4</w:t>
      </w:r>
      <w:r w:rsidR="002310F1" w:rsidRPr="008A184E">
        <w:rPr>
          <w:rFonts w:ascii="Times New Roman" w:eastAsia="宋体" w:hAnsi="Times New Roman" w:cs="Times New Roman"/>
          <w:kern w:val="0"/>
          <w:szCs w:val="21"/>
        </w:rPr>
        <w:t>～</w:t>
      </w:r>
      <w:r w:rsidRPr="00B01758">
        <w:rPr>
          <w:rFonts w:ascii="宋体" w:eastAsia="宋体" w:hAnsi="宋体" w:hint="eastAsia"/>
        </w:rPr>
        <w:t>6人为一组，在老师的指导下，分别鉴定2</w:t>
      </w:r>
      <w:r w:rsidR="002310F1" w:rsidRPr="008A184E">
        <w:rPr>
          <w:rFonts w:ascii="Times New Roman" w:eastAsia="宋体" w:hAnsi="Times New Roman" w:cs="Times New Roman"/>
          <w:kern w:val="0"/>
          <w:szCs w:val="21"/>
        </w:rPr>
        <w:t>～</w:t>
      </w:r>
      <w:r w:rsidRPr="00B01758">
        <w:rPr>
          <w:rFonts w:ascii="宋体" w:eastAsia="宋体" w:hAnsi="宋体" w:hint="eastAsia"/>
        </w:rPr>
        <w:t>4头猪，并将鉴定结果填入鉴定评分表中。</w:t>
      </w:r>
    </w:p>
    <w:p w:rsidR="00B30DFA" w:rsidRPr="00B01758" w:rsidRDefault="00B30DFA" w:rsidP="00C735F5">
      <w:pPr>
        <w:spacing w:line="240" w:lineRule="auto"/>
        <w:ind w:firstLineChars="200" w:firstLine="420"/>
        <w:jc w:val="center"/>
        <w:rPr>
          <w:rFonts w:ascii="宋体" w:eastAsia="宋体" w:hAnsi="宋体"/>
        </w:rPr>
      </w:pPr>
      <w:r w:rsidRPr="00B01758">
        <w:rPr>
          <w:rFonts w:ascii="宋体" w:eastAsia="宋体" w:hAnsi="宋体" w:hint="eastAsia"/>
        </w:rPr>
        <w:t>猪外貌评分鉴定表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3"/>
        <w:gridCol w:w="603"/>
        <w:gridCol w:w="1542"/>
        <w:gridCol w:w="750"/>
        <w:gridCol w:w="1205"/>
        <w:gridCol w:w="385"/>
        <w:gridCol w:w="1088"/>
        <w:gridCol w:w="1189"/>
      </w:tblGrid>
      <w:tr w:rsidR="00B30DFA" w:rsidRPr="00B01758" w:rsidTr="00F904CC">
        <w:trPr>
          <w:trHeight w:val="157"/>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猪号</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体高</w:t>
            </w: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rPr>
          <w:trHeight w:val="90"/>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品种</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胸围</w:t>
            </w: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rPr>
          <w:trHeight w:val="90"/>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牛龄</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腿臀围</w:t>
            </w: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rPr>
          <w:trHeight w:val="90"/>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性别</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等级</w:t>
            </w: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rPr>
          <w:trHeight w:val="90"/>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体重</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营养状况</w:t>
            </w: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rPr>
          <w:trHeight w:val="90"/>
          <w:jc w:val="center"/>
        </w:trPr>
        <w:tc>
          <w:tcPr>
            <w:tcW w:w="1706" w:type="dxa"/>
            <w:gridSpan w:val="2"/>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体长</w:t>
            </w:r>
          </w:p>
        </w:tc>
        <w:tc>
          <w:tcPr>
            <w:tcW w:w="2292"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1590" w:type="dxa"/>
            <w:gridSpan w:val="2"/>
            <w:vAlign w:val="center"/>
          </w:tcPr>
          <w:p w:rsidR="00B30DFA" w:rsidRPr="00B01758" w:rsidRDefault="00B30DFA" w:rsidP="00B01758">
            <w:pPr>
              <w:spacing w:line="240" w:lineRule="auto"/>
              <w:ind w:firstLineChars="200" w:firstLine="420"/>
              <w:rPr>
                <w:rFonts w:ascii="宋体" w:eastAsia="宋体" w:hAnsi="宋体"/>
              </w:rPr>
            </w:pPr>
          </w:p>
        </w:tc>
        <w:tc>
          <w:tcPr>
            <w:tcW w:w="2277" w:type="dxa"/>
            <w:gridSpan w:val="2"/>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bottom w:val="single" w:sz="4" w:space="0" w:color="auto"/>
            </w:tcBorders>
            <w:vAlign w:val="center"/>
          </w:tcPr>
          <w:p w:rsidR="00C735F5" w:rsidRDefault="00B30DFA" w:rsidP="00F904CC">
            <w:pPr>
              <w:spacing w:line="240" w:lineRule="auto"/>
              <w:rPr>
                <w:rFonts w:ascii="宋体" w:eastAsia="宋体" w:hAnsi="宋体"/>
              </w:rPr>
            </w:pPr>
            <w:r w:rsidRPr="00B01758">
              <w:rPr>
                <w:rFonts w:ascii="宋体" w:eastAsia="宋体" w:hAnsi="宋体" w:hint="eastAsia"/>
              </w:rPr>
              <w:t xml:space="preserve"> </w:t>
            </w:r>
          </w:p>
          <w:p w:rsidR="00B30DFA" w:rsidRPr="00B01758" w:rsidRDefault="00B30DFA" w:rsidP="00CF64F7">
            <w:pPr>
              <w:spacing w:line="240" w:lineRule="auto"/>
              <w:ind w:firstLineChars="100" w:firstLine="210"/>
              <w:rPr>
                <w:rFonts w:ascii="宋体" w:eastAsia="宋体" w:hAnsi="宋体"/>
              </w:rPr>
            </w:pPr>
            <w:r w:rsidRPr="00B01758">
              <w:rPr>
                <w:rFonts w:ascii="宋体" w:eastAsia="宋体" w:hAnsi="宋体" w:hint="eastAsia"/>
              </w:rPr>
              <w:t xml:space="preserve">序号              </w:t>
            </w:r>
          </w:p>
        </w:tc>
        <w:tc>
          <w:tcPr>
            <w:tcW w:w="2145" w:type="dxa"/>
            <w:gridSpan w:val="2"/>
            <w:tcBorders>
              <w:bottom w:val="single" w:sz="4" w:space="0" w:color="auto"/>
            </w:tcBorders>
            <w:vAlign w:val="center"/>
          </w:tcPr>
          <w:p w:rsidR="00C735F5" w:rsidRDefault="00C735F5" w:rsidP="00B01758">
            <w:pPr>
              <w:spacing w:line="240" w:lineRule="auto"/>
              <w:ind w:firstLineChars="200" w:firstLine="420"/>
              <w:rPr>
                <w:rFonts w:ascii="宋体" w:eastAsia="宋体" w:hAnsi="宋体"/>
              </w:rPr>
            </w:pP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鉴定项目</w:t>
            </w:r>
          </w:p>
        </w:tc>
        <w:tc>
          <w:tcPr>
            <w:tcW w:w="1955" w:type="dxa"/>
            <w:gridSpan w:val="2"/>
            <w:tcBorders>
              <w:bottom w:val="single" w:sz="4" w:space="0" w:color="auto"/>
            </w:tcBorders>
            <w:vAlign w:val="center"/>
          </w:tcPr>
          <w:p w:rsidR="00C735F5" w:rsidRDefault="00C735F5" w:rsidP="00B01758">
            <w:pPr>
              <w:spacing w:line="240" w:lineRule="auto"/>
              <w:ind w:firstLineChars="200" w:firstLine="420"/>
              <w:rPr>
                <w:rFonts w:ascii="宋体" w:eastAsia="宋体" w:hAnsi="宋体"/>
              </w:rPr>
            </w:pP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 xml:space="preserve">评语  </w:t>
            </w:r>
          </w:p>
        </w:tc>
        <w:tc>
          <w:tcPr>
            <w:tcW w:w="1473" w:type="dxa"/>
            <w:gridSpan w:val="2"/>
            <w:tcBorders>
              <w:bottom w:val="single" w:sz="4" w:space="0" w:color="auto"/>
            </w:tcBorders>
            <w:vAlign w:val="center"/>
          </w:tcPr>
          <w:p w:rsidR="00C735F5" w:rsidRDefault="00C735F5" w:rsidP="00F904CC">
            <w:pPr>
              <w:spacing w:line="240" w:lineRule="auto"/>
              <w:rPr>
                <w:rFonts w:ascii="宋体" w:eastAsia="宋体" w:hAnsi="宋体"/>
              </w:rPr>
            </w:pPr>
          </w:p>
          <w:p w:rsidR="00B30DFA" w:rsidRPr="00B01758" w:rsidRDefault="00B30DFA" w:rsidP="00F904CC">
            <w:pPr>
              <w:spacing w:line="240" w:lineRule="auto"/>
              <w:rPr>
                <w:rFonts w:ascii="宋体" w:eastAsia="宋体" w:hAnsi="宋体"/>
              </w:rPr>
            </w:pPr>
            <w:r w:rsidRPr="00B01758">
              <w:rPr>
                <w:rFonts w:ascii="宋体" w:eastAsia="宋体" w:hAnsi="宋体" w:hint="eastAsia"/>
              </w:rPr>
              <w:t>标准评分</w:t>
            </w:r>
          </w:p>
        </w:tc>
        <w:tc>
          <w:tcPr>
            <w:tcW w:w="1187" w:type="dxa"/>
            <w:tcBorders>
              <w:bottom w:val="single" w:sz="4" w:space="0" w:color="auto"/>
            </w:tcBorders>
            <w:vAlign w:val="center"/>
          </w:tcPr>
          <w:p w:rsidR="00C735F5" w:rsidRDefault="00C735F5" w:rsidP="00F904CC">
            <w:pPr>
              <w:spacing w:line="240" w:lineRule="auto"/>
              <w:rPr>
                <w:rFonts w:ascii="宋体" w:eastAsia="宋体" w:hAnsi="宋体"/>
              </w:rPr>
            </w:pPr>
          </w:p>
          <w:p w:rsidR="00B30DFA" w:rsidRPr="00B01758" w:rsidRDefault="00B30DFA" w:rsidP="00F904CC">
            <w:pPr>
              <w:spacing w:line="240" w:lineRule="auto"/>
              <w:rPr>
                <w:rFonts w:ascii="宋体" w:eastAsia="宋体" w:hAnsi="宋体"/>
              </w:rPr>
            </w:pPr>
            <w:r w:rsidRPr="00B01758">
              <w:rPr>
                <w:rFonts w:ascii="宋体" w:eastAsia="宋体" w:hAnsi="宋体" w:hint="eastAsia"/>
              </w:rPr>
              <w:t>实得分</w:t>
            </w: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op w:val="single" w:sz="4" w:space="0" w:color="auto"/>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w:t>
            </w:r>
          </w:p>
        </w:tc>
        <w:tc>
          <w:tcPr>
            <w:tcW w:w="2145" w:type="dxa"/>
            <w:gridSpan w:val="2"/>
            <w:tcBorders>
              <w:top w:val="single" w:sz="4" w:space="0" w:color="auto"/>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一般外貌</w:t>
            </w:r>
          </w:p>
        </w:tc>
        <w:tc>
          <w:tcPr>
            <w:tcW w:w="1955" w:type="dxa"/>
            <w:gridSpan w:val="2"/>
            <w:tcBorders>
              <w:top w:val="single" w:sz="4" w:space="0" w:color="auto"/>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op w:val="single" w:sz="4" w:space="0" w:color="auto"/>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25</w:t>
            </w:r>
          </w:p>
        </w:tc>
        <w:tc>
          <w:tcPr>
            <w:tcW w:w="1187" w:type="dxa"/>
            <w:tcBorders>
              <w:top w:val="single" w:sz="4" w:space="0" w:color="auto"/>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头颈</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5</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前驱</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15</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4</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中驱</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20</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5</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后驱</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20</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6</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乳房、生殖器官</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5</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7</w:t>
            </w: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肢蹄</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10</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r w:rsidR="00B30DFA" w:rsidRPr="00B01758" w:rsidTr="00F904CC">
        <w:tblPrEx>
          <w:tblBorders>
            <w:left w:val="none" w:sz="0" w:space="0" w:color="auto"/>
            <w:right w:val="none" w:sz="0" w:space="0" w:color="auto"/>
            <w:insideH w:val="none" w:sz="0" w:space="0" w:color="auto"/>
            <w:insideV w:val="none" w:sz="0" w:space="0" w:color="auto"/>
          </w:tblBorders>
        </w:tblPrEx>
        <w:trPr>
          <w:trHeight w:val="90"/>
          <w:jc w:val="center"/>
        </w:trPr>
        <w:tc>
          <w:tcPr>
            <w:tcW w:w="1103"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214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合计</w:t>
            </w:r>
          </w:p>
        </w:tc>
        <w:tc>
          <w:tcPr>
            <w:tcW w:w="1955"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c>
          <w:tcPr>
            <w:tcW w:w="1473" w:type="dxa"/>
            <w:gridSpan w:val="2"/>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100</w:t>
            </w:r>
          </w:p>
        </w:tc>
        <w:tc>
          <w:tcPr>
            <w:tcW w:w="1187" w:type="dxa"/>
            <w:tcBorders>
              <w:tl2br w:val="nil"/>
              <w:tr2bl w:val="nil"/>
            </w:tcBorders>
            <w:vAlign w:val="center"/>
          </w:tcPr>
          <w:p w:rsidR="00B30DFA" w:rsidRPr="00B01758" w:rsidRDefault="00B30DFA" w:rsidP="00B01758">
            <w:pPr>
              <w:spacing w:line="240" w:lineRule="auto"/>
              <w:ind w:firstLineChars="200" w:firstLine="420"/>
              <w:rPr>
                <w:rFonts w:ascii="宋体" w:eastAsia="宋体" w:hAnsi="宋体"/>
              </w:rPr>
            </w:pPr>
          </w:p>
        </w:tc>
      </w:tr>
    </w:tbl>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 xml:space="preserve">       </w:t>
      </w:r>
    </w:p>
    <w:p w:rsidR="00B30DFA" w:rsidRPr="00F904CC" w:rsidRDefault="00B30DFA" w:rsidP="00B30DFA">
      <w:pPr>
        <w:widowControl/>
        <w:snapToGrid w:val="0"/>
        <w:ind w:firstLineChars="200" w:firstLine="480"/>
        <w:rPr>
          <w:rFonts w:ascii="宋体" w:eastAsia="宋体" w:hAnsi="宋体" w:cs="Times New Roman"/>
          <w:sz w:val="24"/>
          <w:szCs w:val="21"/>
        </w:rPr>
      </w:pPr>
      <w:r w:rsidRPr="00F904CC">
        <w:rPr>
          <w:rFonts w:ascii="宋体" w:eastAsia="宋体" w:hAnsi="宋体" w:cs="Times New Roman" w:hint="eastAsia"/>
          <w:sz w:val="24"/>
          <w:szCs w:val="21"/>
        </w:rPr>
        <w:lastRenderedPageBreak/>
        <w:t>（二）猪的体尺测量方法及考核标准</w:t>
      </w:r>
    </w:p>
    <w:p w:rsidR="00B30DFA" w:rsidRPr="00B01758" w:rsidRDefault="00D13B00" w:rsidP="00B01758">
      <w:pPr>
        <w:spacing w:line="240" w:lineRule="auto"/>
        <w:ind w:firstLineChars="200" w:firstLine="420"/>
        <w:rPr>
          <w:rFonts w:ascii="宋体" w:eastAsia="宋体" w:hAnsi="宋体"/>
        </w:rPr>
      </w:pPr>
      <w:r>
        <w:rPr>
          <w:rFonts w:ascii="宋体" w:eastAsia="宋体" w:hAnsi="宋体"/>
        </w:rPr>
        <w:t>1.</w:t>
      </w:r>
      <w:r w:rsidR="00EB2549" w:rsidRPr="00EB2549">
        <w:rPr>
          <w:rFonts w:ascii="宋体" w:eastAsia="宋体" w:hAnsi="宋体" w:hint="eastAsia"/>
        </w:rPr>
        <w:t>猪的体尺测量  在断奶、6月龄和36月龄（成年）三个时期进行。测定时，首先校正测量工具，熟悉测杖、圆形测定器的使用方法。然后选择平坦、干净的场地，适当保定种猪。</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（1）体长。从两耳根联线的中点，沿背线知尾根的长度。单位cm，用皮尺量取。</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（2）体高。从髻甲最高点至地面的垂直距离。单位cm，用测杖量取。</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（3）胸围。沿肩胛后角绕胸一周的周径，单位cm，用皮尺量取。</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（4）腿臀围。从左侧膝关节前缘，劲肝门绕至右侧膝关节前缘的距离，单位cm，用皮尺量取。</w:t>
      </w:r>
    </w:p>
    <w:p w:rsidR="00B30DFA" w:rsidRPr="00B01758" w:rsidRDefault="00D13B00" w:rsidP="00B01758">
      <w:pPr>
        <w:spacing w:line="240" w:lineRule="auto"/>
        <w:ind w:firstLineChars="200" w:firstLine="420"/>
        <w:rPr>
          <w:rFonts w:ascii="宋体" w:eastAsia="宋体" w:hAnsi="宋体"/>
        </w:rPr>
      </w:pPr>
      <w:r>
        <w:rPr>
          <w:szCs w:val="21"/>
        </w:rPr>
        <w:t>2.</w:t>
      </w:r>
      <w:r w:rsidR="00B30DFA" w:rsidRPr="00B01758">
        <w:rPr>
          <w:rFonts w:ascii="宋体" w:eastAsia="宋体" w:hAnsi="宋体" w:hint="eastAsia"/>
        </w:rPr>
        <w:t>体重  早饲前空腹称重，单位用kg表示。如称重不便，可按照下面公式估算：</w:t>
      </w:r>
    </w:p>
    <w:p w:rsidR="003E1F6A" w:rsidRDefault="00B30DFA" w:rsidP="00B01758">
      <w:pPr>
        <w:spacing w:line="240" w:lineRule="auto"/>
        <w:ind w:firstLineChars="200" w:firstLine="420"/>
        <w:rPr>
          <w:rFonts w:ascii="宋体" w:eastAsia="宋体" w:hAnsi="宋体"/>
        </w:rPr>
      </w:pPr>
      <w:r w:rsidRPr="00B01758">
        <w:rPr>
          <w:rFonts w:ascii="宋体" w:eastAsia="宋体" w:hAnsi="宋体" w:hint="eastAsia"/>
        </w:rPr>
        <w:t>猪的体重（kg）=</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object w:dxaOrig="5400" w:dyaOrig="660">
          <v:shape id="_x0000_i1025" type="#_x0000_t75" style="width:270pt;height:33pt;mso-position-horizontal-relative:page;mso-position-vertical-relative:page" o:ole="">
            <v:imagedata r:id="rId79" o:title=""/>
          </v:shape>
          <o:OLEObject Type="Embed" ProgID="Equation.3" ShapeID="_x0000_i1025" DrawAspect="Content" ObjectID="_1675010929" r:id="rId80">
            <o:FieldCodes>\* MERGEFORMAT</o:FieldCodes>
          </o:OLEObject>
        </w:objec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3.评分等级：</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优：测量动作熟练，结果准确。</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良：测量动作较熟练，结果较准确。</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及格：测量动作不熟练，个别有误。</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不及格：测量动作错误较多，结果不准确。</w:t>
      </w:r>
    </w:p>
    <w:p w:rsidR="00B30DFA" w:rsidRPr="00B01758" w:rsidRDefault="00B30DFA" w:rsidP="00B01758">
      <w:pPr>
        <w:spacing w:line="240" w:lineRule="auto"/>
        <w:ind w:firstLineChars="200" w:firstLine="420"/>
        <w:rPr>
          <w:rFonts w:ascii="宋体" w:eastAsia="宋体" w:hAnsi="宋体"/>
        </w:rPr>
      </w:pPr>
      <w:r w:rsidRPr="006576E5">
        <w:rPr>
          <w:rFonts w:ascii="宋体" w:eastAsia="宋体" w:hAnsi="宋体" w:hint="eastAsia"/>
        </w:rPr>
        <w:t xml:space="preserve">定级  </w:t>
      </w:r>
      <w:r w:rsidRPr="00B01758">
        <w:rPr>
          <w:rFonts w:ascii="宋体" w:eastAsia="宋体" w:hAnsi="宋体" w:hint="eastAsia"/>
        </w:rPr>
        <w:t>根据鉴定结果，参照如下表确定等级。</w:t>
      </w:r>
    </w:p>
    <w:p w:rsidR="00B30DFA" w:rsidRDefault="00B30DFA" w:rsidP="00B01758">
      <w:pPr>
        <w:spacing w:line="240" w:lineRule="auto"/>
        <w:ind w:firstLineChars="200" w:firstLine="420"/>
        <w:rPr>
          <w:rFonts w:ascii="宋体" w:hAnsi="宋体"/>
          <w:b/>
          <w:bCs/>
          <w:color w:val="000000"/>
          <w:kern w:val="0"/>
          <w:sz w:val="24"/>
          <w:szCs w:val="21"/>
        </w:rPr>
      </w:pPr>
      <w:r w:rsidRPr="00B01758">
        <w:rPr>
          <w:rFonts w:ascii="宋体" w:eastAsia="宋体" w:hAnsi="宋体"/>
          <w:noProof/>
        </w:rPr>
        <w:drawing>
          <wp:inline distT="0" distB="0" distL="0" distR="0">
            <wp:extent cx="4267200" cy="952500"/>
            <wp:effectExtent l="0" t="0" r="0" b="0"/>
            <wp:docPr id="3325" name="图片 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7200" cy="952500"/>
                    </a:xfrm>
                    <a:prstGeom prst="rect">
                      <a:avLst/>
                    </a:prstGeom>
                    <a:noFill/>
                    <a:ln>
                      <a:noFill/>
                    </a:ln>
                  </pic:spPr>
                </pic:pic>
              </a:graphicData>
            </a:graphic>
          </wp:inline>
        </w:drawing>
      </w:r>
    </w:p>
    <w:p w:rsidR="00B30DFA" w:rsidRPr="003D7262" w:rsidRDefault="003D7262" w:rsidP="003D7262">
      <w:pPr>
        <w:tabs>
          <w:tab w:val="left" w:pos="5306"/>
        </w:tabs>
        <w:spacing w:line="240" w:lineRule="auto"/>
        <w:ind w:firstLineChars="200" w:firstLine="560"/>
        <w:jc w:val="left"/>
        <w:rPr>
          <w:rFonts w:ascii="宋体" w:eastAsia="宋体" w:hAnsi="宋体" w:cs="宋体"/>
          <w:kern w:val="0"/>
          <w:sz w:val="28"/>
          <w:szCs w:val="30"/>
        </w:rPr>
      </w:pPr>
      <w:r>
        <w:rPr>
          <w:rFonts w:ascii="宋体" w:eastAsia="宋体" w:hAnsi="宋体" w:cs="宋体" w:hint="eastAsia"/>
          <w:kern w:val="0"/>
          <w:sz w:val="28"/>
          <w:szCs w:val="30"/>
        </w:rPr>
        <w:t>四、</w:t>
      </w:r>
      <w:r w:rsidR="00B30DFA" w:rsidRPr="003D7262">
        <w:rPr>
          <w:rFonts w:ascii="宋体" w:eastAsia="宋体" w:hAnsi="宋体" w:cs="宋体" w:hint="eastAsia"/>
          <w:kern w:val="0"/>
          <w:sz w:val="28"/>
          <w:szCs w:val="30"/>
        </w:rPr>
        <w:t>考核内容</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1.主要体表部位表现评定。</w:t>
      </w:r>
    </w:p>
    <w:p w:rsidR="00B30DFA" w:rsidRPr="00B01758" w:rsidRDefault="00B30DFA" w:rsidP="00B01758">
      <w:pPr>
        <w:spacing w:line="240" w:lineRule="auto"/>
        <w:ind w:firstLineChars="200" w:firstLine="420"/>
        <w:rPr>
          <w:rFonts w:ascii="宋体" w:eastAsia="宋体" w:hAnsi="宋体"/>
        </w:rPr>
      </w:pPr>
      <w:r w:rsidRPr="00B01758">
        <w:rPr>
          <w:rFonts w:ascii="宋体" w:eastAsia="宋体" w:hAnsi="宋体" w:hint="eastAsia"/>
        </w:rPr>
        <w:t>2.体长、胸围、体高、腿臀围的测定。</w:t>
      </w:r>
    </w:p>
    <w:p w:rsidR="00B30DFA" w:rsidRDefault="003D7262" w:rsidP="003D7262">
      <w:pPr>
        <w:widowControl/>
        <w:snapToGrid w:val="0"/>
        <w:spacing w:line="240" w:lineRule="auto"/>
        <w:ind w:left="560"/>
        <w:rPr>
          <w:rFonts w:ascii="宋体" w:hAnsi="宋体"/>
          <w:b/>
          <w:bCs/>
          <w:color w:val="000000"/>
          <w:kern w:val="0"/>
          <w:sz w:val="28"/>
        </w:rPr>
      </w:pPr>
      <w:r>
        <w:rPr>
          <w:rFonts w:ascii="宋体" w:eastAsia="宋体" w:hAnsi="宋体" w:cs="宋体"/>
          <w:kern w:val="0"/>
          <w:sz w:val="28"/>
          <w:szCs w:val="30"/>
        </w:rPr>
        <w:t>五</w:t>
      </w:r>
      <w:r>
        <w:rPr>
          <w:rFonts w:ascii="宋体" w:eastAsia="宋体" w:hAnsi="宋体" w:cs="宋体" w:hint="eastAsia"/>
          <w:kern w:val="0"/>
          <w:sz w:val="28"/>
          <w:szCs w:val="30"/>
        </w:rPr>
        <w:t>、</w:t>
      </w:r>
      <w:r w:rsidR="00B30DFA" w:rsidRPr="003D7262">
        <w:rPr>
          <w:rFonts w:ascii="宋体" w:eastAsia="宋体" w:hAnsi="宋体" w:cs="宋体" w:hint="eastAsia"/>
          <w:kern w:val="0"/>
          <w:sz w:val="28"/>
          <w:szCs w:val="30"/>
        </w:rPr>
        <w:t>实训报告</w:t>
      </w:r>
    </w:p>
    <w:p w:rsidR="00753785" w:rsidRPr="00B01758" w:rsidRDefault="00B30DFA" w:rsidP="006576E5">
      <w:pPr>
        <w:spacing w:line="240" w:lineRule="auto"/>
        <w:ind w:firstLineChars="200" w:firstLine="420"/>
        <w:rPr>
          <w:rFonts w:ascii="宋体" w:eastAsia="宋体" w:hAnsi="宋体"/>
        </w:rPr>
      </w:pPr>
      <w:r w:rsidRPr="00B01758">
        <w:rPr>
          <w:rFonts w:ascii="宋体" w:eastAsia="宋体" w:hAnsi="宋体" w:hint="eastAsia"/>
        </w:rPr>
        <w:t>在教师指导下，学生以4</w:t>
      </w:r>
      <w:r w:rsidR="00AE1E7A" w:rsidRPr="008A184E">
        <w:rPr>
          <w:rFonts w:ascii="Times New Roman" w:eastAsia="宋体" w:hAnsi="Times New Roman" w:cs="Times New Roman"/>
          <w:kern w:val="0"/>
          <w:szCs w:val="21"/>
        </w:rPr>
        <w:t>～</w:t>
      </w:r>
      <w:r w:rsidRPr="00B01758">
        <w:rPr>
          <w:rFonts w:ascii="宋体" w:eastAsia="宋体" w:hAnsi="宋体" w:hint="eastAsia"/>
        </w:rPr>
        <w:t>6人为一组，分别称测2</w:t>
      </w:r>
      <w:r w:rsidR="00AE1E7A" w:rsidRPr="008A184E">
        <w:rPr>
          <w:rFonts w:ascii="Times New Roman" w:eastAsia="宋体" w:hAnsi="Times New Roman" w:cs="Times New Roman"/>
          <w:kern w:val="0"/>
          <w:szCs w:val="21"/>
        </w:rPr>
        <w:t>～</w:t>
      </w:r>
      <w:r w:rsidRPr="00B01758">
        <w:rPr>
          <w:rFonts w:ascii="宋体" w:eastAsia="宋体" w:hAnsi="宋体" w:hint="eastAsia"/>
        </w:rPr>
        <w:t>4头猪的体重和体尺指标，并将结果填入鉴定记录表中，根据结果进行评分。</w:t>
      </w:r>
    </w:p>
    <w:p w:rsidR="00753785" w:rsidRPr="00B01758" w:rsidRDefault="00753785" w:rsidP="00B01758">
      <w:pPr>
        <w:spacing w:line="240" w:lineRule="auto"/>
        <w:ind w:firstLineChars="200" w:firstLine="420"/>
        <w:rPr>
          <w:rFonts w:ascii="宋体" w:eastAsia="宋体" w:hAnsi="宋体"/>
        </w:rPr>
      </w:pPr>
    </w:p>
    <w:p w:rsidR="00F44CCB" w:rsidRDefault="00F44CCB" w:rsidP="000D2122">
      <w:pPr>
        <w:jc w:val="center"/>
        <w:rPr>
          <w:rFonts w:ascii="宋体" w:eastAsia="宋体" w:hAnsi="宋体"/>
          <w:b/>
          <w:sz w:val="30"/>
          <w:szCs w:val="30"/>
        </w:rPr>
      </w:pPr>
    </w:p>
    <w:p w:rsidR="00F44CCB" w:rsidRDefault="00F44CCB" w:rsidP="000D2122">
      <w:pPr>
        <w:jc w:val="center"/>
        <w:rPr>
          <w:rFonts w:ascii="宋体" w:eastAsia="宋体" w:hAnsi="宋体"/>
          <w:b/>
          <w:sz w:val="30"/>
          <w:szCs w:val="30"/>
        </w:rPr>
      </w:pPr>
    </w:p>
    <w:p w:rsidR="00D70323" w:rsidRDefault="00D70323" w:rsidP="000D2122">
      <w:pPr>
        <w:jc w:val="center"/>
        <w:rPr>
          <w:rFonts w:ascii="宋体" w:eastAsia="宋体" w:hAnsi="宋体"/>
          <w:b/>
          <w:sz w:val="30"/>
          <w:szCs w:val="30"/>
        </w:rPr>
      </w:pPr>
    </w:p>
    <w:p w:rsidR="00F87030" w:rsidRDefault="00F87030">
      <w:pPr>
        <w:widowControl/>
        <w:spacing w:line="240" w:lineRule="auto"/>
        <w:jc w:val="left"/>
        <w:rPr>
          <w:rFonts w:ascii="宋体" w:eastAsia="宋体" w:hAnsi="宋体"/>
          <w:b/>
          <w:sz w:val="30"/>
          <w:szCs w:val="30"/>
        </w:rPr>
      </w:pPr>
      <w:r>
        <w:rPr>
          <w:rFonts w:ascii="宋体" w:eastAsia="宋体" w:hAnsi="宋体"/>
          <w:b/>
          <w:sz w:val="30"/>
          <w:szCs w:val="30"/>
        </w:rPr>
        <w:br w:type="page"/>
      </w:r>
    </w:p>
    <w:p w:rsidR="006C52F0" w:rsidRPr="00EE2622" w:rsidRDefault="006C52F0" w:rsidP="00EE2622">
      <w:pPr>
        <w:pStyle w:val="1"/>
        <w:jc w:val="center"/>
        <w:rPr>
          <w:sz w:val="32"/>
        </w:rPr>
      </w:pPr>
      <w:bookmarkStart w:id="14" w:name="_Toc64395941"/>
      <w:r w:rsidRPr="00EE2622">
        <w:rPr>
          <w:sz w:val="32"/>
        </w:rPr>
        <w:lastRenderedPageBreak/>
        <w:t>项目四</w:t>
      </w:r>
      <w:r w:rsidRPr="00EE2622">
        <w:rPr>
          <w:rFonts w:hint="eastAsia"/>
          <w:sz w:val="32"/>
        </w:rPr>
        <w:t xml:space="preserve"> 种猪饲养管理</w:t>
      </w:r>
      <w:bookmarkEnd w:id="14"/>
    </w:p>
    <w:p w:rsidR="00310334" w:rsidRDefault="00310334" w:rsidP="00032678">
      <w:pPr>
        <w:spacing w:line="360" w:lineRule="auto"/>
        <w:jc w:val="center"/>
        <w:rPr>
          <w:rFonts w:ascii="宋体" w:eastAsia="宋体" w:hAnsi="宋体"/>
          <w:b/>
          <w:sz w:val="30"/>
          <w:szCs w:val="30"/>
        </w:rPr>
      </w:pPr>
    </w:p>
    <w:p w:rsidR="006C52F0" w:rsidRPr="003154BD" w:rsidRDefault="00310334" w:rsidP="003154BD">
      <w:pPr>
        <w:pStyle w:val="2"/>
        <w:jc w:val="center"/>
        <w:rPr>
          <w:rFonts w:asciiTheme="majorEastAsia" w:hAnsiTheme="majorEastAsia"/>
          <w:sz w:val="30"/>
          <w:szCs w:val="30"/>
        </w:rPr>
      </w:pPr>
      <w:bookmarkStart w:id="15" w:name="_Toc64395942"/>
      <w:r w:rsidRPr="003154BD">
        <w:rPr>
          <w:rFonts w:asciiTheme="majorEastAsia" w:hAnsiTheme="majorEastAsia" w:hint="eastAsia"/>
          <w:sz w:val="30"/>
          <w:szCs w:val="30"/>
        </w:rPr>
        <w:t>任务1 种公猪饲养管理</w:t>
      </w:r>
      <w:bookmarkEnd w:id="15"/>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 xml:space="preserve">养好种公猪的目的，是为了提高种公猪的配种能力，使种公猪体质结实，体况不肥不瘦，精力充沛，保持旺盛的性欲，精液品质良好，提高配种受胎率。俗话讲：“母猪好，好一窝；公猪好，好一坡”，可见公猪在生产中的作用之大。 </w:t>
      </w:r>
    </w:p>
    <w:p w:rsidR="00310334" w:rsidRPr="00373C5F" w:rsidRDefault="00310334" w:rsidP="00310334">
      <w:pPr>
        <w:pStyle w:val="a6"/>
        <w:ind w:firstLineChars="200" w:firstLine="560"/>
        <w:rPr>
          <w:rFonts w:ascii="宋体" w:hAnsi="宋体"/>
          <w:kern w:val="0"/>
          <w:sz w:val="28"/>
          <w:szCs w:val="21"/>
        </w:rPr>
      </w:pPr>
      <w:r w:rsidRPr="00373C5F">
        <w:rPr>
          <w:rFonts w:ascii="宋体" w:hAnsi="宋体"/>
          <w:kern w:val="0"/>
          <w:sz w:val="28"/>
          <w:szCs w:val="21"/>
        </w:rPr>
        <w:t>一、种公猪的饲养</w:t>
      </w:r>
    </w:p>
    <w:p w:rsidR="00310334" w:rsidRPr="00373C5F" w:rsidRDefault="00310334" w:rsidP="00310334">
      <w:pPr>
        <w:pStyle w:val="a6"/>
        <w:ind w:firstLineChars="200" w:firstLine="480"/>
        <w:rPr>
          <w:rFonts w:ascii="宋体" w:hAnsi="宋体"/>
          <w:kern w:val="0"/>
          <w:sz w:val="24"/>
          <w:szCs w:val="21"/>
        </w:rPr>
      </w:pPr>
      <w:r w:rsidRPr="00373C5F">
        <w:rPr>
          <w:rFonts w:ascii="宋体" w:hAnsi="宋体"/>
          <w:kern w:val="0"/>
          <w:sz w:val="24"/>
          <w:szCs w:val="21"/>
        </w:rPr>
        <w:t>（一）公猪的营养</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种公猪精液中干物质的主要成分是蛋白质，精液量大，总精子数目多、交配时间长等特点，需要消耗较多的营养物质，特别是蛋白质，所以，在公猪的日粮中必须给予优质适量的蛋白质饲料。对成年公猪或非配种期公猪饲料中蛋白质应占12%，而配种公猪饲料中蛋白质含量不低于14%。动物性蛋白质生物学价值高，对提高精液品质有良好的效果。若日粮中缺乏蛋白质，对精液品质有不良影响，但长期蛋白质过剩，同样会使精子活力下降，精子浓度降低，畸形精子增多。公猪日粮中钙磷的不足或缺乏，会使精液品质显著降低，出现死的、发育不全或活力不强的精子。维生素A、维生素D、维生素E对精液品质也有很大影响。缺乏时，公猪的性反射降低，精液品质下降。如长期严重缺乏，会使睾丸发生肿胀或干枯萎缩，丧失繁殖能力。维生素D缺乏时，会影响机体对钙磷的吸收，间接影响精液品质。</w:t>
      </w:r>
    </w:p>
    <w:p w:rsidR="00310334" w:rsidRPr="00373C5F" w:rsidRDefault="00310334" w:rsidP="00310334">
      <w:pPr>
        <w:pStyle w:val="a6"/>
        <w:ind w:firstLineChars="200" w:firstLine="480"/>
        <w:rPr>
          <w:rFonts w:ascii="宋体" w:hAnsi="宋体"/>
          <w:kern w:val="0"/>
          <w:sz w:val="24"/>
          <w:szCs w:val="21"/>
        </w:rPr>
      </w:pPr>
      <w:r w:rsidRPr="00373C5F">
        <w:rPr>
          <w:rFonts w:ascii="宋体" w:hAnsi="宋体"/>
          <w:kern w:val="0"/>
          <w:sz w:val="24"/>
          <w:szCs w:val="21"/>
        </w:rPr>
        <w:t>（二）饲养方式</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1.一贯加强的饲养方式：在常年均衡产仔的猪场，种公猪长年担负配种任务。因此，全年都要均衡地保持种公猪配种所需的高营养水平。</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2.配种季节加强的饲养方式：实行季节性产仔的猪场，种公猪的饲养管理分为配种期和非配种期，配种期饲料的营养水平和饲料喂量均高于非配种期。在配前20～30天增加20%～30%的饲料量，配种季节保持高营养水平，配种季节过后逐渐降低营养水平。</w:t>
      </w:r>
    </w:p>
    <w:p w:rsidR="00310334" w:rsidRPr="00790677" w:rsidRDefault="00310334" w:rsidP="00310334">
      <w:pPr>
        <w:pStyle w:val="a6"/>
        <w:ind w:firstLineChars="200" w:firstLine="480"/>
        <w:rPr>
          <w:rFonts w:ascii="宋体" w:hAnsi="宋体"/>
          <w:kern w:val="0"/>
          <w:sz w:val="24"/>
          <w:szCs w:val="21"/>
        </w:rPr>
      </w:pPr>
      <w:r w:rsidRPr="00790677">
        <w:rPr>
          <w:rFonts w:ascii="宋体" w:hAnsi="宋体"/>
          <w:kern w:val="0"/>
          <w:sz w:val="24"/>
          <w:szCs w:val="21"/>
        </w:rPr>
        <w:t>（三）饲喂技术</w:t>
      </w:r>
    </w:p>
    <w:p w:rsidR="00310334" w:rsidRPr="00B80439" w:rsidRDefault="00310334" w:rsidP="00310334">
      <w:pPr>
        <w:pStyle w:val="a6"/>
        <w:ind w:firstLineChars="200" w:firstLine="420"/>
        <w:rPr>
          <w:kern w:val="0"/>
          <w:szCs w:val="21"/>
        </w:rPr>
      </w:pPr>
      <w:r w:rsidRPr="00373C5F">
        <w:rPr>
          <w:rFonts w:ascii="宋体" w:hAnsi="宋体"/>
          <w:kern w:val="0"/>
          <w:szCs w:val="21"/>
        </w:rPr>
        <w:t>1</w:t>
      </w:r>
      <w:r w:rsidRPr="00B80439">
        <w:rPr>
          <w:kern w:val="0"/>
          <w:szCs w:val="21"/>
        </w:rPr>
        <w:t>.</w:t>
      </w:r>
      <w:r w:rsidRPr="00B80439">
        <w:rPr>
          <w:kern w:val="0"/>
          <w:szCs w:val="21"/>
        </w:rPr>
        <w:t>定时定量，每次不要喂太饱（</w:t>
      </w:r>
      <w:r w:rsidRPr="00B80439">
        <w:rPr>
          <w:kern w:val="0"/>
          <w:szCs w:val="21"/>
        </w:rPr>
        <w:t>8</w:t>
      </w:r>
      <w:r w:rsidRPr="00B80439">
        <w:rPr>
          <w:kern w:val="0"/>
          <w:szCs w:val="21"/>
        </w:rPr>
        <w:t>～</w:t>
      </w:r>
      <w:r w:rsidRPr="00B80439">
        <w:rPr>
          <w:kern w:val="0"/>
          <w:szCs w:val="21"/>
        </w:rPr>
        <w:t>9</w:t>
      </w:r>
      <w:r w:rsidRPr="00B80439">
        <w:rPr>
          <w:kern w:val="0"/>
          <w:szCs w:val="21"/>
        </w:rPr>
        <w:t>成饱），可采用一天一次或两次投喂，喂量需要看体况和配种强度而定，每天饲料摄入量</w:t>
      </w:r>
      <w:r w:rsidRPr="00B80439">
        <w:rPr>
          <w:kern w:val="0"/>
          <w:szCs w:val="21"/>
        </w:rPr>
        <w:t>2.3~3.0kg</w:t>
      </w:r>
      <w:r w:rsidRPr="00B80439">
        <w:rPr>
          <w:kern w:val="0"/>
          <w:szCs w:val="21"/>
        </w:rPr>
        <w:t>。</w:t>
      </w:r>
    </w:p>
    <w:p w:rsidR="00310334" w:rsidRPr="00B80439" w:rsidRDefault="00310334" w:rsidP="00310334">
      <w:pPr>
        <w:pStyle w:val="a6"/>
        <w:ind w:firstLineChars="200" w:firstLine="420"/>
        <w:rPr>
          <w:kern w:val="0"/>
          <w:szCs w:val="21"/>
        </w:rPr>
      </w:pPr>
      <w:r w:rsidRPr="00B80439">
        <w:rPr>
          <w:kern w:val="0"/>
          <w:szCs w:val="21"/>
        </w:rPr>
        <w:t>2.</w:t>
      </w:r>
      <w:r w:rsidRPr="00B80439">
        <w:rPr>
          <w:kern w:val="0"/>
          <w:szCs w:val="21"/>
        </w:rPr>
        <w:t>全天</w:t>
      </w:r>
      <w:r w:rsidRPr="00B80439">
        <w:rPr>
          <w:kern w:val="0"/>
          <w:szCs w:val="21"/>
        </w:rPr>
        <w:t>24</w:t>
      </w:r>
      <w:r w:rsidRPr="00B80439">
        <w:rPr>
          <w:kern w:val="0"/>
          <w:szCs w:val="21"/>
        </w:rPr>
        <w:t>小时提供新鲜的饮水。</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 xml:space="preserve">3.以精料为主，适当搭配青绿饲料，尽量少用碳水化合物饲料，保持中等腹部，避免造成垂腹。 </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4.宜采用生干料或湿拌料。</w:t>
      </w:r>
    </w:p>
    <w:p w:rsidR="00310334" w:rsidRPr="00373C5F" w:rsidRDefault="00310334" w:rsidP="00310334">
      <w:pPr>
        <w:pStyle w:val="a6"/>
        <w:ind w:firstLineChars="200" w:firstLine="420"/>
        <w:rPr>
          <w:rFonts w:ascii="宋体" w:hAnsi="宋体"/>
          <w:kern w:val="0"/>
          <w:szCs w:val="21"/>
        </w:rPr>
      </w:pPr>
      <w:r w:rsidRPr="00373C5F">
        <w:rPr>
          <w:rFonts w:ascii="宋体" w:hAnsi="宋体"/>
          <w:kern w:val="0"/>
          <w:szCs w:val="21"/>
        </w:rPr>
        <w:t>5.保持8～9成膘情。</w:t>
      </w:r>
    </w:p>
    <w:p w:rsidR="00310334" w:rsidRPr="00373C5F" w:rsidRDefault="00310334" w:rsidP="00310334">
      <w:pPr>
        <w:pStyle w:val="a6"/>
        <w:ind w:firstLineChars="200" w:firstLine="560"/>
        <w:rPr>
          <w:rFonts w:ascii="宋体" w:hAnsi="宋体"/>
          <w:kern w:val="0"/>
          <w:sz w:val="28"/>
          <w:szCs w:val="21"/>
        </w:rPr>
      </w:pPr>
      <w:r w:rsidRPr="00373C5F">
        <w:rPr>
          <w:rFonts w:ascii="宋体" w:hAnsi="宋体"/>
          <w:kern w:val="0"/>
          <w:sz w:val="28"/>
          <w:szCs w:val="21"/>
        </w:rPr>
        <w:t>二、种公猪的管理</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 xml:space="preserve">1.单栏饲养    </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种公猪必须单栏饲养，公猪之间合养容易相互争咬，造成伤害。单栏饲养的种公猪比较安静，减少外界的干扰，能够保持生活环境的安宁，可避免相互爬跨干扰，杜绝自淫的恶习</w:t>
      </w:r>
      <w:r>
        <w:rPr>
          <w:rFonts w:ascii="宋体" w:hAnsi="宋体" w:hint="eastAsia"/>
          <w:kern w:val="0"/>
        </w:rPr>
        <w:t>（见图1-</w:t>
      </w:r>
      <w:r>
        <w:rPr>
          <w:rFonts w:ascii="宋体" w:hAnsi="宋体"/>
          <w:kern w:val="0"/>
        </w:rPr>
        <w:t>4</w:t>
      </w:r>
      <w:r>
        <w:rPr>
          <w:rFonts w:ascii="宋体" w:hAnsi="宋体" w:hint="eastAsia"/>
          <w:kern w:val="0"/>
        </w:rPr>
        <w:t>-</w:t>
      </w:r>
      <w:r>
        <w:rPr>
          <w:rFonts w:ascii="宋体" w:hAnsi="宋体"/>
          <w:kern w:val="0"/>
        </w:rPr>
        <w:t>1</w:t>
      </w:r>
      <w:r>
        <w:rPr>
          <w:rFonts w:ascii="宋体" w:hAnsi="宋体" w:hint="eastAsia"/>
          <w:kern w:val="0"/>
        </w:rPr>
        <w:t>）</w:t>
      </w:r>
      <w:r w:rsidRPr="00373C5F">
        <w:rPr>
          <w:rFonts w:ascii="宋体" w:hAnsi="宋体" w:hint="eastAsia"/>
          <w:kern w:val="0"/>
        </w:rPr>
        <w:t>。</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 xml:space="preserve">2.适当运动    </w:t>
      </w:r>
    </w:p>
    <w:p w:rsidR="00310334" w:rsidRDefault="00310334" w:rsidP="00310334">
      <w:pPr>
        <w:pStyle w:val="a6"/>
        <w:ind w:firstLineChars="200" w:firstLine="420"/>
        <w:rPr>
          <w:rFonts w:ascii="宋体" w:hAnsi="宋体"/>
          <w:kern w:val="0"/>
        </w:rPr>
      </w:pPr>
      <w:r w:rsidRPr="00373C5F">
        <w:rPr>
          <w:rFonts w:ascii="宋体" w:hAnsi="宋体" w:hint="eastAsia"/>
          <w:kern w:val="0"/>
        </w:rPr>
        <w:lastRenderedPageBreak/>
        <w:t>适当的运动可以增强公猪体质、提高配种能力、保证精液品质。合理运动可促进食欲、帮助消化、锻炼肢蹄、增强体质、改善精液品质。运动不足，会使公猪贪睡、肥胖、性欲低下，四肢软弱且易患肢蹄病，影响配种效果。种公猪在非配种期、配种准备期和后备公猪投产前，都要加强运动，一般要求采取单个驱赶运动方式，上下午各运动1次，每次约</w:t>
      </w:r>
      <w:r w:rsidRPr="00431CED">
        <w:rPr>
          <w:kern w:val="0"/>
        </w:rPr>
        <w:t>1~2h</w:t>
      </w:r>
      <w:r w:rsidRPr="00373C5F">
        <w:rPr>
          <w:rFonts w:ascii="宋体" w:hAnsi="宋体" w:hint="eastAsia"/>
          <w:kern w:val="0"/>
        </w:rPr>
        <w:t>，行程</w:t>
      </w:r>
      <w:r w:rsidRPr="00373C5F">
        <w:rPr>
          <w:rFonts w:ascii="宋体" w:hAnsi="宋体"/>
          <w:kern w:val="0"/>
        </w:rPr>
        <w:t>2km左右</w:t>
      </w:r>
      <w:r w:rsidRPr="00373C5F">
        <w:rPr>
          <w:rFonts w:ascii="宋体" w:hAnsi="宋体" w:hint="eastAsia"/>
          <w:kern w:val="0"/>
        </w:rPr>
        <w:t>。种公猪在配种期间，也要根据配种任务的轻重，进行适度的运动。一般冬天中午进行，夏季高温时应在清晨和傍晚进行，冬春寒冷季节宜在有日照时进行，如遇刮风下雪等恶劣天气，应停止运动，配种前后1</w:t>
      </w:r>
      <w:r w:rsidRPr="00373C5F">
        <w:rPr>
          <w:rFonts w:ascii="宋体" w:hAnsi="宋体"/>
          <w:kern w:val="0"/>
        </w:rPr>
        <w:t>h内也不宜运动</w:t>
      </w:r>
      <w:r w:rsidRPr="00373C5F">
        <w:rPr>
          <w:rFonts w:ascii="宋体" w:hAnsi="宋体" w:hint="eastAsia"/>
          <w:kern w:val="0"/>
        </w:rPr>
        <w:t>。</w:t>
      </w:r>
      <w:r>
        <w:rPr>
          <w:rFonts w:ascii="宋体" w:hAnsi="宋体" w:hint="eastAsia"/>
          <w:kern w:val="0"/>
        </w:rPr>
        <w:t>见图1-</w:t>
      </w:r>
      <w:r>
        <w:rPr>
          <w:rFonts w:ascii="宋体" w:hAnsi="宋体"/>
          <w:kern w:val="0"/>
        </w:rPr>
        <w:t>4</w:t>
      </w:r>
      <w:r>
        <w:rPr>
          <w:rFonts w:ascii="宋体" w:hAnsi="宋体" w:hint="eastAsia"/>
          <w:kern w:val="0"/>
        </w:rPr>
        <w:t>-</w:t>
      </w:r>
      <w:r>
        <w:rPr>
          <w:rFonts w:ascii="宋体" w:hAnsi="宋体"/>
          <w:kern w:val="0"/>
        </w:rPr>
        <w:t>2</w:t>
      </w:r>
      <w:r>
        <w:rPr>
          <w:rFonts w:ascii="宋体" w:hAnsi="宋体" w:hint="eastAsia"/>
          <w:kern w:val="0"/>
        </w:rPr>
        <w:t>。</w:t>
      </w:r>
    </w:p>
    <w:p w:rsidR="00310334" w:rsidRDefault="00310334" w:rsidP="00310334">
      <w:pPr>
        <w:pStyle w:val="a6"/>
        <w:ind w:firstLineChars="200" w:firstLine="420"/>
        <w:rPr>
          <w:rFonts w:ascii="宋体" w:hAnsi="宋体"/>
          <w:kern w:val="0"/>
        </w:rPr>
      </w:pPr>
      <w:r>
        <w:rPr>
          <w:rFonts w:ascii="宋体" w:hAnsi="宋体"/>
          <w:noProof/>
          <w:kern w:val="0"/>
        </w:rPr>
        <mc:AlternateContent>
          <mc:Choice Requires="wpg">
            <w:drawing>
              <wp:anchor distT="0" distB="0" distL="114300" distR="114300" simplePos="0" relativeHeight="251815936" behindDoc="1" locked="0" layoutInCell="1" allowOverlap="1" wp14:anchorId="1E23C336" wp14:editId="5D04B5DF">
                <wp:simplePos x="0" y="0"/>
                <wp:positionH relativeFrom="column">
                  <wp:posOffset>2857500</wp:posOffset>
                </wp:positionH>
                <wp:positionV relativeFrom="paragraph">
                  <wp:posOffset>54610</wp:posOffset>
                </wp:positionV>
                <wp:extent cx="1915795" cy="1752600"/>
                <wp:effectExtent l="0" t="0" r="8255" b="0"/>
                <wp:wrapNone/>
                <wp:docPr id="3746" name="组合 3746"/>
                <wp:cNvGraphicFramePr/>
                <a:graphic xmlns:a="http://schemas.openxmlformats.org/drawingml/2006/main">
                  <a:graphicData uri="http://schemas.microsoft.com/office/word/2010/wordprocessingGroup">
                    <wpg:wgp>
                      <wpg:cNvGrpSpPr/>
                      <wpg:grpSpPr>
                        <a:xfrm>
                          <a:off x="0" y="0"/>
                          <a:ext cx="1915795" cy="1752600"/>
                          <a:chOff x="6350" y="-19050"/>
                          <a:chExt cx="1915795" cy="1752600"/>
                        </a:xfrm>
                      </wpg:grpSpPr>
                      <wps:wsp>
                        <wps:cNvPr id="3747" name="文本框 2"/>
                        <wps:cNvSpPr txBox="1">
                          <a:spLocks noChangeArrowheads="1"/>
                        </wps:cNvSpPr>
                        <wps:spPr bwMode="auto">
                          <a:xfrm>
                            <a:off x="254000" y="1435100"/>
                            <a:ext cx="1422400" cy="298450"/>
                          </a:xfrm>
                          <a:prstGeom prst="rect">
                            <a:avLst/>
                          </a:prstGeom>
                          <a:solidFill>
                            <a:srgbClr val="FFFFFF"/>
                          </a:solidFill>
                          <a:ln w="9525">
                            <a:noFill/>
                            <a:miter lim="800000"/>
                            <a:headEnd/>
                            <a:tailEnd/>
                          </a:ln>
                        </wps:spPr>
                        <wps:txbx>
                          <w:txbxContent>
                            <w:p w:rsidR="007B5986" w:rsidRDefault="007B5986" w:rsidP="00310334">
                              <w:pPr>
                                <w:spacing w:line="240" w:lineRule="auto"/>
                              </w:pPr>
                              <w:r w:rsidRPr="00C14D64">
                                <w:rPr>
                                  <w:rFonts w:asciiTheme="minorEastAsia" w:hAnsiTheme="minorEastAsia" w:hint="eastAsia"/>
                                  <w:sz w:val="18"/>
                                  <w:szCs w:val="18"/>
                                </w:rPr>
                                <w:t>图1</w:t>
                              </w:r>
                              <w:r w:rsidRPr="00C14D64">
                                <w:rPr>
                                  <w:rFonts w:asciiTheme="minorEastAsia" w:hAnsiTheme="minorEastAsia"/>
                                  <w:sz w:val="18"/>
                                  <w:szCs w:val="18"/>
                                </w:rPr>
                                <w:t>-4-2</w:t>
                              </w:r>
                              <w:r w:rsidRPr="00C14D64">
                                <w:rPr>
                                  <w:rFonts w:asciiTheme="minorEastAsia" w:hAnsiTheme="minorEastAsia" w:hint="eastAsia"/>
                                  <w:sz w:val="18"/>
                                  <w:szCs w:val="18"/>
                                </w:rPr>
                                <w:t>公猪</w:t>
                              </w:r>
                              <w:r w:rsidRPr="00C14D64">
                                <w:rPr>
                                  <w:rFonts w:hint="eastAsia"/>
                                  <w:sz w:val="18"/>
                                  <w:szCs w:val="18"/>
                                </w:rPr>
                                <w:t>运动场栏</w:t>
                              </w:r>
                              <w:r>
                                <w:rPr>
                                  <w:rFonts w:hint="eastAsia"/>
                                </w:rPr>
                                <w:t>饲养</w:t>
                              </w:r>
                            </w:p>
                          </w:txbxContent>
                        </wps:txbx>
                        <wps:bodyPr rot="0" vert="horz" wrap="square" lIns="91440" tIns="45720" rIns="91440" bIns="45720" anchor="t" anchorCtr="0">
                          <a:noAutofit/>
                        </wps:bodyPr>
                      </wps:wsp>
                      <pic:pic xmlns:pic="http://schemas.openxmlformats.org/drawingml/2006/picture">
                        <pic:nvPicPr>
                          <pic:cNvPr id="3748" name="图片 3748"/>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6350" y="-19050"/>
                            <a:ext cx="1915795" cy="1435100"/>
                          </a:xfrm>
                          <a:prstGeom prst="rect">
                            <a:avLst/>
                          </a:prstGeom>
                        </pic:spPr>
                      </pic:pic>
                    </wpg:wgp>
                  </a:graphicData>
                </a:graphic>
                <wp14:sizeRelV relativeFrom="margin">
                  <wp14:pctHeight>0</wp14:pctHeight>
                </wp14:sizeRelV>
              </wp:anchor>
            </w:drawing>
          </mc:Choice>
          <mc:Fallback>
            <w:pict>
              <v:group w14:anchorId="1E23C336" id="组合 3746" o:spid="_x0000_s1116" style="position:absolute;left:0;text-align:left;margin-left:225pt;margin-top:4.3pt;width:150.85pt;height:138pt;z-index:-251500544;mso-position-horizontal-relative:text;mso-position-vertical-relative:text;mso-height-relative:margin" coordorigin="63,-190" coordsize="19157,175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">
                <v:shape id="_x0000_s1117" type="#_x0000_t202" style="position:absolute;left:2540;top:14351;width:14224;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jHcMA&#10;AADdAAAADwAAAGRycy9kb3ducmV2LnhtbESP3YrCMBSE7xd8h3AEbxZN/a1Wo+wuKN768wDH5tgW&#10;m5PSZG19eyMIXg4z8w2z2rSmFHeqXWFZwXAQgSBOrS44U3A+bftzEM4jaywtk4IHOdisO18rTLRt&#10;+ED3o89EgLBLUEHufZVI6dKcDLqBrYiDd7W1QR9knUldYxPgppSjKJpJgwWHhRwr+sspvR3/jYLr&#10;vvmeLprLzp/jw2T2i0V8sQ+let32ZwnCU+s/4Xd7rxWM40kMrzfhCc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MjHcMAAADdAAAADwAAAAAAAAAAAAAAAACYAgAAZHJzL2Rv&#10;d25yZXYueG1sUEsFBgAAAAAEAAQA9QAAAIgDAAAAAA==&#10;" stroked="f">
                  <v:textbox>
                    <w:txbxContent>
                      <w:p w:rsidR="007B5986" w:rsidRDefault="007B5986" w:rsidP="00310334">
                        <w:pPr>
                          <w:spacing w:line="240" w:lineRule="auto"/>
                        </w:pPr>
                        <w:r w:rsidRPr="00C14D64">
                          <w:rPr>
                            <w:rFonts w:asciiTheme="minorEastAsia" w:hAnsiTheme="minorEastAsia" w:hint="eastAsia"/>
                            <w:sz w:val="18"/>
                            <w:szCs w:val="18"/>
                          </w:rPr>
                          <w:t>图1</w:t>
                        </w:r>
                        <w:r w:rsidRPr="00C14D64">
                          <w:rPr>
                            <w:rFonts w:asciiTheme="minorEastAsia" w:hAnsiTheme="minorEastAsia"/>
                            <w:sz w:val="18"/>
                            <w:szCs w:val="18"/>
                          </w:rPr>
                          <w:t>-4-2</w:t>
                        </w:r>
                        <w:r w:rsidRPr="00C14D64">
                          <w:rPr>
                            <w:rFonts w:asciiTheme="minorEastAsia" w:hAnsiTheme="minorEastAsia" w:hint="eastAsia"/>
                            <w:sz w:val="18"/>
                            <w:szCs w:val="18"/>
                          </w:rPr>
                          <w:t>公猪</w:t>
                        </w:r>
                        <w:r w:rsidRPr="00C14D64">
                          <w:rPr>
                            <w:rFonts w:hint="eastAsia"/>
                            <w:sz w:val="18"/>
                            <w:szCs w:val="18"/>
                          </w:rPr>
                          <w:t>运动场栏</w:t>
                        </w:r>
                        <w:r>
                          <w:rPr>
                            <w:rFonts w:hint="eastAsia"/>
                          </w:rPr>
                          <w:t>饲养</w:t>
                        </w:r>
                      </w:p>
                    </w:txbxContent>
                  </v:textbox>
                </v:shape>
                <v:shape id="图片 3748" o:spid="_x0000_s1118" type="#_x0000_t75" style="position:absolute;left:63;top:-190;width:19158;height:14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HFOnBAAAA3QAAAA8AAABkcnMvZG93bnJldi54bWxET89rwjAUvg/2P4Q38DbTqbhRjdIJg3rU&#10;bgVvj+bZVpuXkmRa/3tzEDx+fL+X68F04kLOt5YVfIwTEMSV1S3XCn6Ln/cvED4ga+wsk4IbeViv&#10;Xl+WmGp75R1d9qEWMYR9igqaEPpUSl81ZNCPbU8cuaN1BkOErpba4TWGm05OkmQuDbYcGxrsadNQ&#10;dd7/GwUZZqfyuyjyc96x+9seytKbUqnR25AtQAQawlP8cOdawfRzFufGN/EJy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JHFOnBAAAA3QAAAA8AAAAAAAAAAAAAAAAAnwIA&#10;AGRycy9kb3ducmV2LnhtbFBLBQYAAAAABAAEAPcAAACNAwAAAAA=&#10;">
                  <v:imagedata r:id="rId83" o:title=""/>
                  <v:path arrowok="t"/>
                </v:shape>
              </v:group>
            </w:pict>
          </mc:Fallback>
        </mc:AlternateContent>
      </w:r>
      <w:r>
        <w:rPr>
          <w:rFonts w:ascii="宋体" w:hAnsi="宋体"/>
          <w:noProof/>
          <w:kern w:val="0"/>
        </w:rPr>
        <mc:AlternateContent>
          <mc:Choice Requires="wpg">
            <w:drawing>
              <wp:anchor distT="0" distB="0" distL="114300" distR="114300" simplePos="0" relativeHeight="251814912" behindDoc="1" locked="0" layoutInCell="1" allowOverlap="1" wp14:anchorId="45BFADD0" wp14:editId="657BD795">
                <wp:simplePos x="0" y="0"/>
                <wp:positionH relativeFrom="column">
                  <wp:posOffset>266700</wp:posOffset>
                </wp:positionH>
                <wp:positionV relativeFrom="paragraph">
                  <wp:posOffset>73660</wp:posOffset>
                </wp:positionV>
                <wp:extent cx="2184400" cy="1727200"/>
                <wp:effectExtent l="0" t="0" r="6350" b="6350"/>
                <wp:wrapNone/>
                <wp:docPr id="3751" name="组合 3751"/>
                <wp:cNvGraphicFramePr/>
                <a:graphic xmlns:a="http://schemas.openxmlformats.org/drawingml/2006/main">
                  <a:graphicData uri="http://schemas.microsoft.com/office/word/2010/wordprocessingGroup">
                    <wpg:wgp>
                      <wpg:cNvGrpSpPr/>
                      <wpg:grpSpPr>
                        <a:xfrm>
                          <a:off x="0" y="0"/>
                          <a:ext cx="2184400" cy="1727200"/>
                          <a:chOff x="0" y="0"/>
                          <a:chExt cx="2184400" cy="1727200"/>
                        </a:xfrm>
                      </wpg:grpSpPr>
                      <wps:wsp>
                        <wps:cNvPr id="3752" name="文本框 2"/>
                        <wps:cNvSpPr txBox="1">
                          <a:spLocks noChangeArrowheads="1"/>
                        </wps:cNvSpPr>
                        <wps:spPr bwMode="auto">
                          <a:xfrm>
                            <a:off x="444500" y="1428750"/>
                            <a:ext cx="1485900" cy="298450"/>
                          </a:xfrm>
                          <a:prstGeom prst="rect">
                            <a:avLst/>
                          </a:prstGeom>
                          <a:solidFill>
                            <a:srgbClr val="FFFFFF"/>
                          </a:solidFill>
                          <a:ln w="9525">
                            <a:noFill/>
                            <a:miter lim="800000"/>
                            <a:headEnd/>
                            <a:tailEnd/>
                          </a:ln>
                        </wps:spPr>
                        <wps:txbx>
                          <w:txbxContent>
                            <w:p w:rsidR="007B5986" w:rsidRPr="00C14D64" w:rsidRDefault="007B5986" w:rsidP="00310334">
                              <w:pPr>
                                <w:spacing w:line="240" w:lineRule="auto"/>
                                <w:rPr>
                                  <w:sz w:val="18"/>
                                  <w:szCs w:val="18"/>
                                </w:rPr>
                              </w:pPr>
                              <w:r w:rsidRPr="00C14D64">
                                <w:rPr>
                                  <w:rFonts w:asciiTheme="minorEastAsia" w:hAnsiTheme="minorEastAsia" w:hint="eastAsia"/>
                                  <w:sz w:val="18"/>
                                  <w:szCs w:val="18"/>
                                </w:rPr>
                                <w:t>图1</w:t>
                              </w:r>
                              <w:r w:rsidRPr="00C14D64">
                                <w:rPr>
                                  <w:rFonts w:asciiTheme="minorEastAsia" w:hAnsiTheme="minorEastAsia"/>
                                  <w:sz w:val="18"/>
                                  <w:szCs w:val="18"/>
                                </w:rPr>
                                <w:t>-4-1</w:t>
                              </w:r>
                              <w:r w:rsidRPr="00C14D64">
                                <w:rPr>
                                  <w:rFonts w:asciiTheme="minorEastAsia" w:hAnsiTheme="minorEastAsia" w:hint="eastAsia"/>
                                  <w:sz w:val="18"/>
                                  <w:szCs w:val="18"/>
                                </w:rPr>
                                <w:t>公猪</w:t>
                              </w:r>
                              <w:r w:rsidRPr="00C14D64">
                                <w:rPr>
                                  <w:rFonts w:hint="eastAsia"/>
                                  <w:sz w:val="18"/>
                                  <w:szCs w:val="18"/>
                                </w:rPr>
                                <w:t>单栏饲养</w:t>
                              </w:r>
                            </w:p>
                          </w:txbxContent>
                        </wps:txbx>
                        <wps:bodyPr rot="0" vert="horz" wrap="square" lIns="91440" tIns="45720" rIns="91440" bIns="45720" anchor="t" anchorCtr="0">
                          <a:noAutofit/>
                        </wps:bodyPr>
                      </wps:wsp>
                      <pic:pic xmlns:pic="http://schemas.openxmlformats.org/drawingml/2006/picture">
                        <pic:nvPicPr>
                          <pic:cNvPr id="3753" name="图片 3753"/>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184400" cy="1436370"/>
                          </a:xfrm>
                          <a:prstGeom prst="rect">
                            <a:avLst/>
                          </a:prstGeom>
                        </pic:spPr>
                      </pic:pic>
                    </wpg:wgp>
                  </a:graphicData>
                </a:graphic>
              </wp:anchor>
            </w:drawing>
          </mc:Choice>
          <mc:Fallback>
            <w:pict>
              <v:group w14:anchorId="45BFADD0" id="组合 3751" o:spid="_x0000_s1119" style="position:absolute;left:0;text-align:left;margin-left:21pt;margin-top:5.8pt;width:172pt;height:136pt;z-index:-251501568;mso-position-horizontal-relative:text;mso-position-vertical-relative:text" coordsize="21844,172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">
                <v:shape id="_x0000_s1120" type="#_x0000_t202" style="position:absolute;left:4445;top:14287;width:14859;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0WWMUA&#10;AADdAAAADwAAAGRycy9kb3ducmV2LnhtbESP0WrCQBRE3wv+w3KFvhSzMVaj0VVaocVXrR9wk70m&#10;wezdkN0m8e+7hUIfh5k5w+wOo2lET52rLSuYRzEI4sLqmksF16+P2RqE88gaG8uk4EEODvvJ0w4z&#10;bQc+U3/xpQgQdhkqqLxvMyldUZFBF9mWOHg32xn0QXal1B0OAW4amcTxShqsOSxU2NKxouJ++TYK&#10;bqfhZbkZ8k9/Tc+vq3es09w+lHqejm9bEJ5G/x/+a5+0gkW6TOD3TXg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RZYxQAAAN0AAAAPAAAAAAAAAAAAAAAAAJgCAABkcnMv&#10;ZG93bnJldi54bWxQSwUGAAAAAAQABAD1AAAAigMAAAAA&#10;" stroked="f">
                  <v:textbox>
                    <w:txbxContent>
                      <w:p w:rsidR="007B5986" w:rsidRPr="00C14D64" w:rsidRDefault="007B5986" w:rsidP="00310334">
                        <w:pPr>
                          <w:spacing w:line="240" w:lineRule="auto"/>
                          <w:rPr>
                            <w:sz w:val="18"/>
                            <w:szCs w:val="18"/>
                          </w:rPr>
                        </w:pPr>
                        <w:r w:rsidRPr="00C14D64">
                          <w:rPr>
                            <w:rFonts w:asciiTheme="minorEastAsia" w:hAnsiTheme="minorEastAsia" w:hint="eastAsia"/>
                            <w:sz w:val="18"/>
                            <w:szCs w:val="18"/>
                          </w:rPr>
                          <w:t>图1</w:t>
                        </w:r>
                        <w:r w:rsidRPr="00C14D64">
                          <w:rPr>
                            <w:rFonts w:asciiTheme="minorEastAsia" w:hAnsiTheme="minorEastAsia"/>
                            <w:sz w:val="18"/>
                            <w:szCs w:val="18"/>
                          </w:rPr>
                          <w:t>-4-1</w:t>
                        </w:r>
                        <w:r w:rsidRPr="00C14D64">
                          <w:rPr>
                            <w:rFonts w:asciiTheme="minorEastAsia" w:hAnsiTheme="minorEastAsia" w:hint="eastAsia"/>
                            <w:sz w:val="18"/>
                            <w:szCs w:val="18"/>
                          </w:rPr>
                          <w:t>公猪</w:t>
                        </w:r>
                        <w:r w:rsidRPr="00C14D64">
                          <w:rPr>
                            <w:rFonts w:hint="eastAsia"/>
                            <w:sz w:val="18"/>
                            <w:szCs w:val="18"/>
                          </w:rPr>
                          <w:t>单栏饲养</w:t>
                        </w:r>
                      </w:p>
                    </w:txbxContent>
                  </v:textbox>
                </v:shape>
                <v:shape id="图片 3753" o:spid="_x0000_s1121" type="#_x0000_t75" style="position:absolute;width:21844;height:143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bkcDGAAAA3QAAAA8AAABkcnMvZG93bnJldi54bWxEj9FKw0AURN8F/2G5Qt/sxsaoxG6LCNrS&#10;hxYTP+CSvWaD2btpdpukf98tCD4OM3OGWa4n24qBet84VvAwT0AQV043XCv4Lj/uX0D4gKyxdUwK&#10;zuRhvbq9WWKu3chfNBShFhHCPkcFJoQul9JXhiz6ueuIo/fjeoshyr6Wuscxwm0rF0nyJC02HBcM&#10;dvRuqPotTlZBdhi3ZmfL46D3xYEfy032uUmVmt1Nb68gAk3hP/zX3moF6XOWwvVNfAJyd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FuRwMYAAADdAAAADwAAAAAAAAAAAAAA&#10;AACfAgAAZHJzL2Rvd25yZXYueG1sUEsFBgAAAAAEAAQA9wAAAJIDAAAAAA==&#10;">
                  <v:imagedata r:id="rId85" o:title=""/>
                  <v:path arrowok="t"/>
                </v:shape>
              </v:group>
            </w:pict>
          </mc:Fallback>
        </mc:AlternateContent>
      </w:r>
      <w:r>
        <w:rPr>
          <w:rFonts w:ascii="宋体" w:hAnsi="宋体" w:hint="eastAsia"/>
          <w:kern w:val="0"/>
        </w:rPr>
        <w:t xml:space="preserve"> </w:t>
      </w:r>
      <w:r>
        <w:rPr>
          <w:rFonts w:ascii="宋体" w:hAnsi="宋体"/>
          <w:kern w:val="0"/>
        </w:rPr>
        <w:t xml:space="preserve"> </w:t>
      </w: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Default="00310334" w:rsidP="00310334">
      <w:pPr>
        <w:pStyle w:val="a6"/>
        <w:ind w:firstLineChars="200" w:firstLine="420"/>
        <w:rPr>
          <w:rFonts w:ascii="宋体" w:hAnsi="宋体"/>
          <w:kern w:val="0"/>
        </w:rPr>
      </w:pP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3.刷拭、修蹄   </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平时要坚持对公猪进行刷拭、修蹄，经常用硬毛刷擦刷猪体，除了可防止皮肤病（体外寄生虫）外，更重要的是通过擦刷皮肤，可增强皮肤的血液循环，促进新陈代谢，提高性欲。对种公猪应每天用硬毛刷擦刷猪体1～2次；同时，还要经常注意种公猪的蹄肢健康情况，给它修蹄护理，以免影响公猪正常的活动和配种。</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 xml:space="preserve">4.防寒防暑    </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种公猪最适宜温度为</w:t>
      </w:r>
      <w:r w:rsidRPr="00373C5F">
        <w:rPr>
          <w:rFonts w:ascii="宋体" w:hAnsi="宋体"/>
          <w:kern w:val="0"/>
        </w:rPr>
        <w:t>18</w:t>
      </w:r>
      <w:r w:rsidRPr="00373C5F">
        <w:rPr>
          <w:rFonts w:ascii="宋体" w:hAnsi="宋体" w:hint="eastAsia"/>
          <w:kern w:val="0"/>
        </w:rPr>
        <w:t>～</w:t>
      </w:r>
      <w:r w:rsidRPr="00373C5F">
        <w:rPr>
          <w:rFonts w:ascii="宋体" w:hAnsi="宋体"/>
          <w:kern w:val="0"/>
        </w:rPr>
        <w:t>20</w:t>
      </w:r>
      <w:r w:rsidRPr="00373C5F">
        <w:rPr>
          <w:rFonts w:ascii="宋体" w:hAnsi="宋体" w:hint="eastAsia"/>
          <w:kern w:val="0"/>
        </w:rPr>
        <w:t>℃。冬季要防寒保温，可减少饲料的消耗和疾病的发生。高温对公猪影响非常大，可以引起公猪食欲下降，性欲低下，严重的会导致精液品质下降，甚至会中暑死亡，所以夏季一定要做好防暑降温工作，如通风、洒水、遮荫、洗澡等，各地可因地制宜采取相应措施。同时，运动时间须避开太阳暴晒时，喂料时间要安排在清晨和傍晚气温相对较低时进行。可适当降低日粮的能量浓度，有条件的可增喂青绿多汁饲料，尽量保持良好的食欲。</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5.定期检查精液品质</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实行人工授精的公猪，每次采精都要检查精液品质。如果采用本交，每月也要检查</w:t>
      </w:r>
      <w:r w:rsidRPr="00D67D79">
        <w:rPr>
          <w:kern w:val="0"/>
        </w:rPr>
        <w:t>1~2</w:t>
      </w:r>
      <w:r w:rsidRPr="00373C5F">
        <w:rPr>
          <w:rFonts w:ascii="宋体" w:hAnsi="宋体" w:hint="eastAsia"/>
          <w:kern w:val="0"/>
        </w:rPr>
        <w:t>次，特别是后备公猪开始使用前和由非配种期转入配种期之前，都要检查精液品质，根据精液品质的好坏，调整营养、运动和配种次数，这是保证种公猪健壮和提高受胎率的重要措施之一。</w:t>
      </w:r>
    </w:p>
    <w:p w:rsidR="00310334" w:rsidRPr="00373C5F" w:rsidRDefault="00310334" w:rsidP="00310334">
      <w:pPr>
        <w:pStyle w:val="a6"/>
        <w:ind w:firstLineChars="200" w:firstLine="420"/>
        <w:rPr>
          <w:rFonts w:ascii="宋体" w:hAnsi="宋体"/>
          <w:kern w:val="0"/>
        </w:rPr>
      </w:pPr>
      <w:r w:rsidRPr="00373C5F">
        <w:rPr>
          <w:rFonts w:ascii="宋体" w:hAnsi="宋体"/>
          <w:kern w:val="0"/>
        </w:rPr>
        <w:t>6</w:t>
      </w:r>
      <w:r w:rsidRPr="00373C5F">
        <w:rPr>
          <w:rFonts w:ascii="宋体" w:hAnsi="宋体" w:hint="eastAsia"/>
          <w:kern w:val="0"/>
        </w:rPr>
        <w:t>.定期称重</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公猪应定期称重，然后根据体重变化情况检查饲料是否适当，以便及时调整日粮水平和饲喂量。正在生长的幼龄公猪，要求体重逐月增加，但不宜过肥。成年公猪体重应维持体重相对稳定，经常保持中上等膘情。</w:t>
      </w:r>
    </w:p>
    <w:p w:rsidR="00310334" w:rsidRPr="00373C5F" w:rsidRDefault="00310334" w:rsidP="00310334">
      <w:pPr>
        <w:pStyle w:val="a6"/>
        <w:ind w:firstLineChars="200" w:firstLine="420"/>
        <w:rPr>
          <w:rFonts w:ascii="宋体" w:hAnsi="宋体"/>
          <w:kern w:val="0"/>
        </w:rPr>
      </w:pPr>
      <w:r w:rsidRPr="00373C5F">
        <w:rPr>
          <w:rFonts w:ascii="宋体" w:hAnsi="宋体"/>
          <w:kern w:val="0"/>
        </w:rPr>
        <w:t>7</w:t>
      </w:r>
      <w:r w:rsidRPr="00373C5F">
        <w:rPr>
          <w:rFonts w:ascii="宋体" w:hAnsi="宋体" w:hint="eastAsia"/>
          <w:kern w:val="0"/>
        </w:rPr>
        <w:t>.防止公猪咬架</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公猪好斗，如偶尔相遇就会咬架。公猪咬架时应迅速放出发情母猪将公猪引走，或者用木板将公猪隔离开。最主要的是防止咬架的发生，一旦发生咬架，如不能及时平息，则会造成伤亡。防止公猪咬架的最有效方法，是不让其相遇，所以在运动的时候可以设立固定跑道。</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8.建立正常管理制度</w:t>
      </w:r>
    </w:p>
    <w:p w:rsidR="00310334" w:rsidRPr="00373C5F" w:rsidRDefault="00310334" w:rsidP="00310334">
      <w:pPr>
        <w:pStyle w:val="a6"/>
        <w:ind w:firstLineChars="200" w:firstLine="420"/>
        <w:rPr>
          <w:rFonts w:ascii="宋体" w:hAnsi="宋体"/>
          <w:kern w:val="0"/>
        </w:rPr>
      </w:pPr>
      <w:r w:rsidRPr="00373C5F">
        <w:rPr>
          <w:rFonts w:ascii="宋体" w:hAnsi="宋体" w:hint="eastAsia"/>
          <w:kern w:val="0"/>
        </w:rPr>
        <w:t>对种公猪的饲养管理，最基本的是要做好吃、睡、便三定位工作。要从每天的饲喂次数、每次喂量、喂料时间和运动、保健、利用频率等着手，根据不同季节，制订科学的饲养管理</w:t>
      </w:r>
      <w:r w:rsidRPr="00373C5F">
        <w:rPr>
          <w:rFonts w:ascii="宋体" w:hAnsi="宋体" w:hint="eastAsia"/>
          <w:kern w:val="0"/>
        </w:rPr>
        <w:lastRenderedPageBreak/>
        <w:t>操作规程，建立良好的生活制度，主张人猪“亲和”，严禁以粗暴的态度对待公猪，以防造成恶癖。调教公猪养成良好习惯。平时要管理好公猪，防止自淫，关好圈门，经常检查，杜绝偷配和公猪咬架等现象发生。</w:t>
      </w:r>
    </w:p>
    <w:p w:rsidR="00310334" w:rsidRPr="00373C5F" w:rsidRDefault="00310334" w:rsidP="00310334">
      <w:pPr>
        <w:pStyle w:val="a6"/>
        <w:ind w:firstLineChars="200" w:firstLine="560"/>
        <w:rPr>
          <w:rFonts w:ascii="宋体" w:hAnsi="宋体"/>
          <w:kern w:val="0"/>
          <w:sz w:val="28"/>
        </w:rPr>
      </w:pPr>
      <w:r w:rsidRPr="00373C5F">
        <w:rPr>
          <w:rFonts w:ascii="宋体" w:hAnsi="宋体" w:hint="eastAsia"/>
          <w:kern w:val="0"/>
          <w:sz w:val="28"/>
        </w:rPr>
        <w:t>三、种公猪的利用</w:t>
      </w:r>
    </w:p>
    <w:p w:rsidR="00310334" w:rsidRPr="00373C5F" w:rsidRDefault="00310334" w:rsidP="003A5D0F">
      <w:pPr>
        <w:pStyle w:val="a6"/>
        <w:ind w:firstLineChars="200" w:firstLine="420"/>
        <w:rPr>
          <w:rFonts w:ascii="宋体" w:hAnsi="宋体"/>
          <w:kern w:val="0"/>
        </w:rPr>
      </w:pPr>
      <w:r w:rsidRPr="00373C5F">
        <w:rPr>
          <w:rFonts w:ascii="宋体" w:hAnsi="宋体" w:hint="eastAsia"/>
          <w:kern w:val="0"/>
        </w:rPr>
        <w:t>1.初配年龄和体重：</w:t>
      </w:r>
    </w:p>
    <w:p w:rsidR="00310334" w:rsidRPr="00C25921" w:rsidRDefault="00310334" w:rsidP="003A5D0F">
      <w:pPr>
        <w:pStyle w:val="a6"/>
        <w:ind w:firstLineChars="200" w:firstLine="420"/>
        <w:rPr>
          <w:kern w:val="0"/>
        </w:rPr>
      </w:pPr>
      <w:r w:rsidRPr="00C25921">
        <w:rPr>
          <w:kern w:val="0"/>
        </w:rPr>
        <w:t>公猪性成熟一般在</w:t>
      </w:r>
      <w:r w:rsidRPr="00C25921">
        <w:rPr>
          <w:kern w:val="0"/>
        </w:rPr>
        <w:t>4</w:t>
      </w:r>
      <w:r w:rsidR="00F02455" w:rsidRPr="008A184E">
        <w:rPr>
          <w:kern w:val="0"/>
          <w:szCs w:val="21"/>
        </w:rPr>
        <w:t>～</w:t>
      </w:r>
      <w:r w:rsidRPr="00C25921">
        <w:rPr>
          <w:kern w:val="0"/>
        </w:rPr>
        <w:t>8</w:t>
      </w:r>
      <w:r w:rsidRPr="00C25921">
        <w:rPr>
          <w:kern w:val="0"/>
        </w:rPr>
        <w:t>月龄，此时身体尚在生长发育，不宜配种使用。一般在性成熟后</w:t>
      </w:r>
      <w:r w:rsidRPr="00C25921">
        <w:rPr>
          <w:kern w:val="0"/>
        </w:rPr>
        <w:t>2</w:t>
      </w:r>
      <w:r w:rsidRPr="00C25921">
        <w:rPr>
          <w:kern w:val="0"/>
        </w:rPr>
        <w:t>个月左右可开始配种使用。要求体重达到成年体重的</w:t>
      </w:r>
      <w:r w:rsidRPr="00C25921">
        <w:rPr>
          <w:kern w:val="0"/>
        </w:rPr>
        <w:t>75%</w:t>
      </w:r>
      <w:r w:rsidRPr="00C25921">
        <w:rPr>
          <w:kern w:val="0"/>
        </w:rPr>
        <w:t>左右。在生产中一般要求小型早熟品种在</w:t>
      </w:r>
      <w:r w:rsidRPr="00C25921">
        <w:rPr>
          <w:kern w:val="0"/>
        </w:rPr>
        <w:t>7</w:t>
      </w:r>
      <w:r w:rsidR="00F02455" w:rsidRPr="008A184E">
        <w:rPr>
          <w:kern w:val="0"/>
          <w:szCs w:val="21"/>
        </w:rPr>
        <w:t>～</w:t>
      </w:r>
      <w:r w:rsidRPr="00C25921">
        <w:rPr>
          <w:kern w:val="0"/>
        </w:rPr>
        <w:t>8</w:t>
      </w:r>
      <w:r w:rsidRPr="00C25921">
        <w:rPr>
          <w:kern w:val="0"/>
        </w:rPr>
        <w:t>月龄，体重</w:t>
      </w:r>
      <w:r w:rsidRPr="00C25921">
        <w:rPr>
          <w:kern w:val="0"/>
        </w:rPr>
        <w:t>75</w:t>
      </w:r>
      <w:r w:rsidRPr="00C25921">
        <w:rPr>
          <w:kern w:val="0"/>
        </w:rPr>
        <w:t>㎏配种；大中型品种在</w:t>
      </w:r>
      <w:r w:rsidRPr="00C25921">
        <w:rPr>
          <w:kern w:val="0"/>
        </w:rPr>
        <w:t>9</w:t>
      </w:r>
      <w:r w:rsidR="00F02455" w:rsidRPr="008A184E">
        <w:rPr>
          <w:kern w:val="0"/>
          <w:szCs w:val="21"/>
        </w:rPr>
        <w:t>～</w:t>
      </w:r>
      <w:r w:rsidRPr="00C25921">
        <w:rPr>
          <w:kern w:val="0"/>
        </w:rPr>
        <w:t>10</w:t>
      </w:r>
      <w:r w:rsidRPr="00C25921">
        <w:rPr>
          <w:kern w:val="0"/>
        </w:rPr>
        <w:t>月龄，体重</w:t>
      </w:r>
      <w:r w:rsidRPr="00C25921">
        <w:rPr>
          <w:kern w:val="0"/>
        </w:rPr>
        <w:t xml:space="preserve">100 </w:t>
      </w:r>
      <w:r w:rsidRPr="00C25921">
        <w:rPr>
          <w:kern w:val="0"/>
        </w:rPr>
        <w:t>㎏配种。</w:t>
      </w:r>
    </w:p>
    <w:p w:rsidR="00310334" w:rsidRPr="00373C5F" w:rsidRDefault="00310334" w:rsidP="003A5D0F">
      <w:pPr>
        <w:pStyle w:val="a6"/>
        <w:ind w:firstLineChars="200" w:firstLine="420"/>
        <w:rPr>
          <w:rFonts w:ascii="宋体" w:hAnsi="宋体"/>
          <w:kern w:val="0"/>
        </w:rPr>
      </w:pPr>
      <w:r w:rsidRPr="00373C5F">
        <w:rPr>
          <w:rFonts w:ascii="宋体" w:hAnsi="宋体"/>
          <w:kern w:val="0"/>
        </w:rPr>
        <w:t>2.</w:t>
      </w:r>
      <w:r w:rsidRPr="00373C5F">
        <w:rPr>
          <w:rFonts w:ascii="宋体" w:hAnsi="宋体" w:hint="eastAsia"/>
          <w:kern w:val="0"/>
        </w:rPr>
        <w:t>配种强度：</w:t>
      </w:r>
    </w:p>
    <w:p w:rsidR="00310334" w:rsidRPr="00373C5F" w:rsidRDefault="00310334" w:rsidP="003A5D0F">
      <w:pPr>
        <w:pStyle w:val="a6"/>
        <w:ind w:firstLineChars="200" w:firstLine="420"/>
        <w:rPr>
          <w:rFonts w:ascii="宋体" w:hAnsi="宋体"/>
          <w:kern w:val="0"/>
        </w:rPr>
      </w:pPr>
      <w:r w:rsidRPr="00A956C6">
        <w:rPr>
          <w:kern w:val="0"/>
        </w:rPr>
        <w:t>一般</w:t>
      </w:r>
      <w:r w:rsidRPr="00A956C6">
        <w:rPr>
          <w:kern w:val="0"/>
        </w:rPr>
        <w:t>1</w:t>
      </w:r>
      <w:r w:rsidR="00F02455" w:rsidRPr="008A184E">
        <w:rPr>
          <w:kern w:val="0"/>
          <w:szCs w:val="21"/>
        </w:rPr>
        <w:t>～</w:t>
      </w:r>
      <w:r w:rsidRPr="00A956C6">
        <w:rPr>
          <w:kern w:val="0"/>
        </w:rPr>
        <w:t>2</w:t>
      </w:r>
      <w:r w:rsidRPr="00A956C6">
        <w:rPr>
          <w:kern w:val="0"/>
        </w:rPr>
        <w:t>岁的青年公猪，每周配种</w:t>
      </w:r>
      <w:r w:rsidRPr="00A956C6">
        <w:rPr>
          <w:kern w:val="0"/>
        </w:rPr>
        <w:t>2</w:t>
      </w:r>
      <w:r w:rsidR="00F02455" w:rsidRPr="008A184E">
        <w:rPr>
          <w:kern w:val="0"/>
          <w:szCs w:val="21"/>
        </w:rPr>
        <w:t>～</w:t>
      </w:r>
      <w:r w:rsidRPr="00A956C6">
        <w:rPr>
          <w:kern w:val="0"/>
        </w:rPr>
        <w:t>3</w:t>
      </w:r>
      <w:r w:rsidRPr="00A956C6">
        <w:rPr>
          <w:kern w:val="0"/>
        </w:rPr>
        <w:t>次，壮年公猪每天可配种</w:t>
      </w:r>
      <w:r w:rsidR="00F02455">
        <w:rPr>
          <w:rFonts w:hint="eastAsia"/>
          <w:kern w:val="0"/>
        </w:rPr>
        <w:t>1</w:t>
      </w:r>
      <w:r w:rsidR="00F02455" w:rsidRPr="008A184E">
        <w:rPr>
          <w:kern w:val="0"/>
          <w:szCs w:val="21"/>
        </w:rPr>
        <w:t>～</w:t>
      </w:r>
      <w:r w:rsidRPr="00A956C6">
        <w:rPr>
          <w:kern w:val="0"/>
        </w:rPr>
        <w:t>2</w:t>
      </w:r>
      <w:r w:rsidRPr="00A956C6">
        <w:rPr>
          <w:kern w:val="0"/>
        </w:rPr>
        <w:t>次，配种高峰期可每天配种</w:t>
      </w:r>
      <w:r w:rsidRPr="00A956C6">
        <w:rPr>
          <w:kern w:val="0"/>
        </w:rPr>
        <w:t>2</w:t>
      </w:r>
      <w:r w:rsidRPr="00A956C6">
        <w:rPr>
          <w:kern w:val="0"/>
        </w:rPr>
        <w:t>次，早、晚各配一次，连续配种</w:t>
      </w:r>
      <w:r w:rsidRPr="00A956C6">
        <w:rPr>
          <w:kern w:val="0"/>
        </w:rPr>
        <w:t>4</w:t>
      </w:r>
      <w:r w:rsidR="00F02455" w:rsidRPr="008A184E">
        <w:rPr>
          <w:kern w:val="0"/>
          <w:szCs w:val="21"/>
        </w:rPr>
        <w:t>～</w:t>
      </w:r>
      <w:r w:rsidRPr="00A956C6">
        <w:rPr>
          <w:kern w:val="0"/>
        </w:rPr>
        <w:t>6</w:t>
      </w:r>
      <w:r w:rsidRPr="00A956C6">
        <w:rPr>
          <w:kern w:val="0"/>
        </w:rPr>
        <w:t>天，休息</w:t>
      </w:r>
      <w:r w:rsidRPr="00A956C6">
        <w:rPr>
          <w:kern w:val="0"/>
        </w:rPr>
        <w:t>1</w:t>
      </w:r>
      <w:r w:rsidRPr="00A956C6">
        <w:rPr>
          <w:kern w:val="0"/>
        </w:rPr>
        <w:t>天。人工采精的青年公猪每周采</w:t>
      </w:r>
      <w:r w:rsidRPr="00A956C6">
        <w:rPr>
          <w:kern w:val="0"/>
        </w:rPr>
        <w:t>2</w:t>
      </w:r>
      <w:r w:rsidRPr="00A956C6">
        <w:rPr>
          <w:kern w:val="0"/>
        </w:rPr>
        <w:t>次，成年公猪隔天采一次，老年公猪每周采一次</w:t>
      </w:r>
      <w:r w:rsidRPr="00373C5F">
        <w:rPr>
          <w:rFonts w:ascii="宋体" w:hAnsi="宋体" w:hint="eastAsia"/>
          <w:kern w:val="0"/>
        </w:rPr>
        <w:t>。</w:t>
      </w:r>
    </w:p>
    <w:p w:rsidR="00310334" w:rsidRPr="00373C5F" w:rsidRDefault="00310334" w:rsidP="003A5D0F">
      <w:pPr>
        <w:pStyle w:val="a6"/>
        <w:ind w:firstLineChars="200" w:firstLine="420"/>
        <w:rPr>
          <w:rFonts w:ascii="宋体" w:hAnsi="宋体"/>
          <w:kern w:val="0"/>
        </w:rPr>
      </w:pPr>
      <w:r w:rsidRPr="00373C5F">
        <w:rPr>
          <w:rFonts w:ascii="宋体" w:hAnsi="宋体"/>
          <w:kern w:val="0"/>
        </w:rPr>
        <w:t>3.</w:t>
      </w:r>
      <w:r w:rsidRPr="00373C5F">
        <w:rPr>
          <w:rFonts w:ascii="宋体" w:hAnsi="宋体" w:hint="eastAsia"/>
          <w:kern w:val="0"/>
        </w:rPr>
        <w:t>配种比例：本交时公母性别比为</w:t>
      </w:r>
      <w:r w:rsidRPr="00A956C6">
        <w:rPr>
          <w:kern w:val="0"/>
        </w:rPr>
        <w:t>1</w:t>
      </w:r>
      <w:r w:rsidRPr="00A956C6">
        <w:rPr>
          <w:kern w:val="0"/>
        </w:rPr>
        <w:t>：</w:t>
      </w:r>
      <w:r w:rsidRPr="00A956C6">
        <w:rPr>
          <w:kern w:val="0"/>
        </w:rPr>
        <w:t>20</w:t>
      </w:r>
      <w:r w:rsidR="00F02455" w:rsidRPr="008A184E">
        <w:rPr>
          <w:kern w:val="0"/>
          <w:szCs w:val="21"/>
        </w:rPr>
        <w:t>～</w:t>
      </w:r>
      <w:r w:rsidRPr="00A956C6">
        <w:rPr>
          <w:kern w:val="0"/>
        </w:rPr>
        <w:t>30</w:t>
      </w:r>
      <w:r w:rsidRPr="00A956C6">
        <w:rPr>
          <w:kern w:val="0"/>
        </w:rPr>
        <w:t>；</w:t>
      </w:r>
      <w:r w:rsidRPr="00373C5F">
        <w:rPr>
          <w:rFonts w:ascii="宋体" w:hAnsi="宋体" w:hint="eastAsia"/>
          <w:kern w:val="0"/>
        </w:rPr>
        <w:t>人工授精理论 上可达</w:t>
      </w:r>
      <w:r w:rsidRPr="00373C5F">
        <w:rPr>
          <w:rFonts w:ascii="宋体" w:hAnsi="宋体"/>
          <w:kern w:val="0"/>
        </w:rPr>
        <w:t>1</w:t>
      </w:r>
      <w:r w:rsidRPr="00373C5F">
        <w:rPr>
          <w:rFonts w:ascii="宋体" w:hAnsi="宋体" w:hint="eastAsia"/>
          <w:kern w:val="0"/>
        </w:rPr>
        <w:t>：</w:t>
      </w:r>
      <w:r w:rsidRPr="00373C5F">
        <w:rPr>
          <w:rFonts w:ascii="宋体" w:hAnsi="宋体"/>
          <w:kern w:val="0"/>
        </w:rPr>
        <w:t>300</w:t>
      </w:r>
      <w:r w:rsidRPr="00373C5F">
        <w:rPr>
          <w:rFonts w:ascii="宋体" w:hAnsi="宋体" w:hint="eastAsia"/>
          <w:kern w:val="0"/>
        </w:rPr>
        <w:t>，实际按</w:t>
      </w:r>
      <w:r w:rsidRPr="00373C5F">
        <w:rPr>
          <w:rFonts w:ascii="宋体" w:hAnsi="宋体"/>
          <w:kern w:val="0"/>
        </w:rPr>
        <w:t>1</w:t>
      </w:r>
      <w:r w:rsidRPr="00373C5F">
        <w:rPr>
          <w:rFonts w:ascii="宋体" w:hAnsi="宋体" w:hint="eastAsia"/>
          <w:kern w:val="0"/>
        </w:rPr>
        <w:t>：</w:t>
      </w:r>
      <w:r w:rsidRPr="00373C5F">
        <w:rPr>
          <w:rFonts w:ascii="宋体" w:hAnsi="宋体"/>
          <w:kern w:val="0"/>
        </w:rPr>
        <w:t>100</w:t>
      </w:r>
      <w:r w:rsidRPr="00373C5F">
        <w:rPr>
          <w:rFonts w:ascii="宋体" w:hAnsi="宋体" w:hint="eastAsia"/>
          <w:kern w:val="0"/>
        </w:rPr>
        <w:t>配备。</w:t>
      </w:r>
    </w:p>
    <w:p w:rsidR="00310334" w:rsidRPr="00373C5F" w:rsidRDefault="00310334" w:rsidP="003A5D0F">
      <w:pPr>
        <w:pStyle w:val="a6"/>
        <w:ind w:firstLineChars="200" w:firstLine="420"/>
        <w:rPr>
          <w:rFonts w:ascii="宋体" w:hAnsi="宋体"/>
          <w:kern w:val="0"/>
        </w:rPr>
      </w:pPr>
      <w:r w:rsidRPr="00373C5F">
        <w:rPr>
          <w:rFonts w:ascii="宋体" w:hAnsi="宋体" w:hint="eastAsia"/>
          <w:kern w:val="0"/>
        </w:rPr>
        <w:t>4.种公猪繁殖利用</w:t>
      </w:r>
      <w:r w:rsidRPr="00373C5F">
        <w:rPr>
          <w:rFonts w:ascii="宋体" w:hAnsi="宋体"/>
          <w:kern w:val="0"/>
        </w:rPr>
        <w:t xml:space="preserve"> </w:t>
      </w:r>
    </w:p>
    <w:p w:rsidR="00310334" w:rsidRPr="00373C5F" w:rsidRDefault="00310334" w:rsidP="003A5D0F">
      <w:pPr>
        <w:pStyle w:val="a6"/>
        <w:ind w:firstLineChars="200" w:firstLine="420"/>
        <w:rPr>
          <w:rFonts w:ascii="宋体" w:hAnsi="宋体"/>
          <w:kern w:val="0"/>
        </w:rPr>
      </w:pPr>
      <w:r w:rsidRPr="00A956C6">
        <w:rPr>
          <w:kern w:val="0"/>
        </w:rPr>
        <w:t>2</w:t>
      </w:r>
      <w:r w:rsidR="00F02455" w:rsidRPr="008A184E">
        <w:rPr>
          <w:kern w:val="0"/>
          <w:szCs w:val="21"/>
        </w:rPr>
        <w:t>～</w:t>
      </w:r>
      <w:r w:rsidRPr="00A956C6">
        <w:rPr>
          <w:kern w:val="0"/>
        </w:rPr>
        <w:t>4</w:t>
      </w:r>
      <w:r w:rsidRPr="00373C5F">
        <w:rPr>
          <w:rFonts w:ascii="宋体" w:hAnsi="宋体" w:hint="eastAsia"/>
          <w:kern w:val="0"/>
        </w:rPr>
        <w:t>岁，这一时期是配种最佳时期。要及时淘汰老公猪并做好后备种公猪的选育。</w:t>
      </w:r>
    </w:p>
    <w:p w:rsidR="00310334" w:rsidRPr="00373C5F" w:rsidRDefault="00310334" w:rsidP="00310334">
      <w:pPr>
        <w:spacing w:line="240" w:lineRule="auto"/>
        <w:jc w:val="center"/>
        <w:rPr>
          <w:rFonts w:ascii="宋体" w:eastAsia="宋体" w:hAnsi="宋体"/>
          <w:b/>
          <w:sz w:val="24"/>
        </w:rPr>
      </w:pPr>
    </w:p>
    <w:p w:rsidR="00310334" w:rsidRPr="00373C5F" w:rsidRDefault="00310334" w:rsidP="00310334">
      <w:pPr>
        <w:spacing w:line="240" w:lineRule="auto"/>
        <w:rPr>
          <w:rFonts w:ascii="宋体" w:eastAsia="宋体" w:hAnsi="宋体"/>
        </w:rPr>
      </w:pPr>
    </w:p>
    <w:p w:rsidR="00310334" w:rsidRPr="00310334" w:rsidRDefault="00310334" w:rsidP="00032678">
      <w:pPr>
        <w:spacing w:line="360" w:lineRule="auto"/>
        <w:jc w:val="center"/>
        <w:rPr>
          <w:rFonts w:hAnsi="宋体"/>
          <w:b/>
          <w:sz w:val="32"/>
        </w:rPr>
      </w:pPr>
    </w:p>
    <w:p w:rsidR="00310334" w:rsidRDefault="00310334" w:rsidP="00032678">
      <w:pPr>
        <w:spacing w:line="360" w:lineRule="auto"/>
        <w:jc w:val="center"/>
        <w:rPr>
          <w:rFonts w:hAnsi="宋体"/>
          <w:b/>
          <w:sz w:val="32"/>
        </w:rPr>
      </w:pPr>
    </w:p>
    <w:p w:rsidR="009E73A7" w:rsidRPr="00085374" w:rsidRDefault="009E73A7" w:rsidP="00085374">
      <w:pPr>
        <w:pStyle w:val="2"/>
        <w:jc w:val="center"/>
        <w:rPr>
          <w:rFonts w:asciiTheme="majorEastAsia" w:hAnsiTheme="majorEastAsia"/>
          <w:sz w:val="30"/>
          <w:szCs w:val="30"/>
        </w:rPr>
      </w:pPr>
      <w:bookmarkStart w:id="16" w:name="_Toc64395943"/>
      <w:r w:rsidRPr="003154BD">
        <w:rPr>
          <w:rFonts w:asciiTheme="majorEastAsia" w:hAnsiTheme="majorEastAsia" w:hint="eastAsia"/>
          <w:sz w:val="30"/>
          <w:szCs w:val="30"/>
        </w:rPr>
        <w:t>任务2  后备母猪与空怀母猪饲养管理</w:t>
      </w:r>
      <w:bookmarkEnd w:id="16"/>
    </w:p>
    <w:p w:rsidR="009E73A7" w:rsidRDefault="009E73A7" w:rsidP="009E73A7">
      <w:pPr>
        <w:pStyle w:val="a6"/>
        <w:ind w:firstLineChars="200" w:firstLine="420"/>
        <w:rPr>
          <w:rFonts w:eastAsiaTheme="minorEastAsia"/>
          <w:kern w:val="0"/>
          <w:szCs w:val="21"/>
        </w:rPr>
      </w:pPr>
      <w:r w:rsidRPr="00937AE5">
        <w:rPr>
          <w:rFonts w:eastAsiaTheme="minorEastAsia" w:hint="eastAsia"/>
          <w:kern w:val="0"/>
          <w:szCs w:val="21"/>
        </w:rPr>
        <w:t>哺乳母猪在仔猪断奶后，直至发情配种为止的阶段叫空怀期。</w:t>
      </w:r>
      <w:r w:rsidRPr="00937AE5">
        <w:rPr>
          <w:rFonts w:eastAsiaTheme="minorEastAsia" w:hint="eastAsia"/>
          <w:kern w:val="0"/>
          <w:szCs w:val="21"/>
        </w:rPr>
        <w:t xml:space="preserve"> </w:t>
      </w:r>
      <w:r w:rsidRPr="00937AE5">
        <w:rPr>
          <w:rFonts w:eastAsiaTheme="minorEastAsia" w:hint="eastAsia"/>
          <w:kern w:val="0"/>
          <w:szCs w:val="21"/>
        </w:rPr>
        <w:t>从广义上讲，</w:t>
      </w:r>
      <w:r w:rsidRPr="00937AE5">
        <w:rPr>
          <w:rFonts w:eastAsiaTheme="minorEastAsia"/>
          <w:kern w:val="0"/>
          <w:szCs w:val="21"/>
        </w:rPr>
        <w:t>空怀母猪是指尚未配种的或</w:t>
      </w:r>
      <w:r w:rsidRPr="00EE5B74">
        <w:rPr>
          <w:rFonts w:eastAsiaTheme="minorEastAsia" w:hint="eastAsia"/>
          <w:kern w:val="0"/>
          <w:szCs w:val="21"/>
        </w:rPr>
        <w:t>配种未孕</w:t>
      </w:r>
      <w:r w:rsidRPr="00937AE5">
        <w:rPr>
          <w:rFonts w:eastAsiaTheme="minorEastAsia"/>
          <w:kern w:val="0"/>
          <w:szCs w:val="21"/>
        </w:rPr>
        <w:t>的母猪，</w:t>
      </w:r>
      <w:r w:rsidRPr="00EE5B74">
        <w:rPr>
          <w:rFonts w:eastAsiaTheme="minorEastAsia" w:hint="eastAsia"/>
          <w:kern w:val="0"/>
          <w:szCs w:val="21"/>
        </w:rPr>
        <w:t>包括青年后备母猪和经产空怀母猪（返情、流产、空怀、断奶、超期未配等）。</w:t>
      </w:r>
    </w:p>
    <w:p w:rsidR="009E73A7" w:rsidRPr="00EE5B74" w:rsidRDefault="009E73A7" w:rsidP="009E73A7">
      <w:pPr>
        <w:pStyle w:val="a6"/>
        <w:ind w:firstLineChars="200" w:firstLine="420"/>
        <w:rPr>
          <w:rFonts w:eastAsiaTheme="minorEastAsia"/>
          <w:kern w:val="0"/>
          <w:szCs w:val="21"/>
        </w:rPr>
      </w:pPr>
      <w:r w:rsidRPr="00EE5B74">
        <w:rPr>
          <w:rFonts w:eastAsiaTheme="minorEastAsia" w:hint="eastAsia"/>
          <w:kern w:val="0"/>
          <w:szCs w:val="21"/>
        </w:rPr>
        <w:t>空怀期：指经母猪从仔猪断奶到再配种时期。</w:t>
      </w:r>
    </w:p>
    <w:p w:rsidR="009E73A7" w:rsidRPr="00400CD9" w:rsidRDefault="009E73A7" w:rsidP="009E73A7">
      <w:pPr>
        <w:spacing w:line="240" w:lineRule="auto"/>
        <w:ind w:firstLineChars="200" w:firstLine="560"/>
        <w:rPr>
          <w:rFonts w:asciiTheme="minorEastAsia" w:hAnsiTheme="minorEastAsia"/>
          <w:bCs/>
          <w:sz w:val="28"/>
        </w:rPr>
      </w:pPr>
      <w:r w:rsidRPr="00400CD9">
        <w:rPr>
          <w:rFonts w:asciiTheme="minorEastAsia" w:hAnsiTheme="minorEastAsia"/>
          <w:bCs/>
          <w:sz w:val="28"/>
        </w:rPr>
        <w:t>一</w:t>
      </w:r>
      <w:r w:rsidRPr="00400CD9">
        <w:rPr>
          <w:rFonts w:asciiTheme="minorEastAsia" w:hAnsiTheme="minorEastAsia" w:hint="eastAsia"/>
          <w:bCs/>
          <w:sz w:val="28"/>
        </w:rPr>
        <w:t>、空怀母猪的营养要点</w:t>
      </w:r>
    </w:p>
    <w:p w:rsidR="009E73A7" w:rsidRDefault="009E73A7" w:rsidP="009E73A7">
      <w:pPr>
        <w:spacing w:line="240" w:lineRule="auto"/>
        <w:ind w:firstLineChars="196" w:firstLine="412"/>
        <w:rPr>
          <w:rFonts w:asciiTheme="minorEastAsia" w:hAnsiTheme="minorEastAsia"/>
          <w:bCs/>
        </w:rPr>
      </w:pPr>
      <w:r w:rsidRPr="00400CD9">
        <w:rPr>
          <w:rFonts w:asciiTheme="minorEastAsia" w:hAnsiTheme="minorEastAsia" w:hint="eastAsia"/>
          <w:bCs/>
        </w:rPr>
        <w:t>可参照中国瘦肉型母猪饲养（2004）标准或美国NRC（1998）标准和母猪的饲养管理实际来配制日粮，满足其对蛋白质、维生素、矿物质等营养及能量的需要。</w:t>
      </w:r>
    </w:p>
    <w:p w:rsidR="009E73A7" w:rsidRPr="00400CD9" w:rsidRDefault="009E73A7" w:rsidP="009E73A7">
      <w:pPr>
        <w:spacing w:line="240" w:lineRule="auto"/>
        <w:ind w:firstLineChars="196" w:firstLine="412"/>
        <w:jc w:val="center"/>
        <w:rPr>
          <w:rFonts w:asciiTheme="minorEastAsia" w:hAnsiTheme="minorEastAsia"/>
          <w:bCs/>
        </w:rPr>
      </w:pPr>
      <w:r>
        <w:rPr>
          <w:rFonts w:asciiTheme="minorEastAsia" w:hAnsiTheme="minorEastAsia" w:hint="eastAsia"/>
          <w:bCs/>
        </w:rPr>
        <w:t>表1-</w:t>
      </w:r>
      <w:r>
        <w:rPr>
          <w:rFonts w:asciiTheme="minorEastAsia" w:hAnsiTheme="minorEastAsia"/>
          <w:bCs/>
        </w:rPr>
        <w:t>4</w:t>
      </w:r>
      <w:r>
        <w:rPr>
          <w:rFonts w:asciiTheme="minorEastAsia" w:hAnsiTheme="minorEastAsia" w:hint="eastAsia"/>
          <w:bCs/>
        </w:rPr>
        <w:t>-</w:t>
      </w:r>
      <w:r>
        <w:rPr>
          <w:rFonts w:asciiTheme="minorEastAsia" w:hAnsiTheme="minorEastAsia"/>
          <w:bCs/>
        </w:rPr>
        <w:t xml:space="preserve">1 </w:t>
      </w:r>
      <w:r>
        <w:rPr>
          <w:rFonts w:asciiTheme="minorEastAsia" w:hAnsiTheme="minorEastAsia" w:hint="eastAsia"/>
          <w:bCs/>
        </w:rPr>
        <w:t>空怀母猪的营养需要</w:t>
      </w:r>
    </w:p>
    <w:tbl>
      <w:tblPr>
        <w:tblW w:w="8028" w:type="dxa"/>
        <w:tblCellSpacing w:w="0" w:type="dxa"/>
        <w:tblInd w:w="30" w:type="dxa"/>
        <w:tblCellMar>
          <w:left w:w="0" w:type="dxa"/>
          <w:right w:w="0" w:type="dxa"/>
        </w:tblCellMar>
        <w:tblLook w:val="0000" w:firstRow="0" w:lastRow="0" w:firstColumn="0" w:lastColumn="0" w:noHBand="0" w:noVBand="0"/>
      </w:tblPr>
      <w:tblGrid>
        <w:gridCol w:w="1279"/>
        <w:gridCol w:w="1377"/>
        <w:gridCol w:w="1356"/>
        <w:gridCol w:w="1293"/>
        <w:gridCol w:w="1101"/>
        <w:gridCol w:w="1622"/>
      </w:tblGrid>
      <w:tr w:rsidR="009E73A7" w:rsidRPr="00400CD9" w:rsidTr="005A5EBD">
        <w:trPr>
          <w:trHeight w:val="648"/>
          <w:tblCellSpacing w:w="0" w:type="dxa"/>
        </w:trPr>
        <w:tc>
          <w:tcPr>
            <w:tcW w:w="1279" w:type="dxa"/>
            <w:tcBorders>
              <w:top w:val="single" w:sz="12" w:space="0" w:color="000000"/>
              <w:left w:val="single" w:sz="12" w:space="0" w:color="000000"/>
              <w:bottom w:val="single" w:sz="6"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类别</w:t>
            </w:r>
          </w:p>
        </w:tc>
        <w:tc>
          <w:tcPr>
            <w:tcW w:w="1377" w:type="dxa"/>
            <w:tcBorders>
              <w:top w:val="single" w:sz="12" w:space="0" w:color="000000"/>
              <w:left w:val="single" w:sz="6" w:space="0" w:color="000000"/>
              <w:bottom w:val="single" w:sz="6"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能量</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(MJ/kg)</w:t>
            </w:r>
          </w:p>
        </w:tc>
        <w:tc>
          <w:tcPr>
            <w:tcW w:w="1356" w:type="dxa"/>
            <w:tcBorders>
              <w:top w:val="single" w:sz="12" w:space="0" w:color="000000"/>
              <w:left w:val="single" w:sz="6" w:space="0" w:color="000000"/>
              <w:bottom w:val="single" w:sz="6"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蛋白质</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w:t>
            </w:r>
            <w:r w:rsidRPr="00400CD9">
              <w:rPr>
                <w:rFonts w:ascii="Times New Roman" w:eastAsia="宋体" w:hAnsi="Times New Roman" w:cs="Times New Roman"/>
                <w:bCs/>
              </w:rPr>
              <w:t>%</w:t>
            </w:r>
            <w:r w:rsidRPr="00400CD9">
              <w:rPr>
                <w:rFonts w:ascii="Times New Roman" w:eastAsia="宋体" w:hAnsi="Times New Roman" w:cs="Times New Roman"/>
                <w:bCs/>
              </w:rPr>
              <w:t>）</w:t>
            </w:r>
          </w:p>
        </w:tc>
        <w:tc>
          <w:tcPr>
            <w:tcW w:w="1293" w:type="dxa"/>
            <w:tcBorders>
              <w:top w:val="single" w:sz="12" w:space="0" w:color="000000"/>
              <w:left w:val="single" w:sz="6" w:space="0" w:color="000000"/>
              <w:bottom w:val="single" w:sz="6"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钙</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w:t>
            </w:r>
            <w:r w:rsidRPr="00400CD9">
              <w:rPr>
                <w:rFonts w:ascii="Times New Roman" w:eastAsia="宋体" w:hAnsi="Times New Roman" w:cs="Times New Roman"/>
                <w:bCs/>
              </w:rPr>
              <w:t>%</w:t>
            </w:r>
            <w:r w:rsidRPr="00400CD9">
              <w:rPr>
                <w:rFonts w:ascii="Times New Roman" w:eastAsia="宋体" w:hAnsi="Times New Roman" w:cs="Times New Roman"/>
                <w:bCs/>
              </w:rPr>
              <w:t>）</w:t>
            </w:r>
          </w:p>
        </w:tc>
        <w:tc>
          <w:tcPr>
            <w:tcW w:w="1101" w:type="dxa"/>
            <w:tcBorders>
              <w:top w:val="single" w:sz="12" w:space="0" w:color="000000"/>
              <w:left w:val="single" w:sz="6" w:space="0" w:color="000000"/>
              <w:bottom w:val="single" w:sz="6"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磷</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w:t>
            </w:r>
            <w:r w:rsidRPr="00400CD9">
              <w:rPr>
                <w:rFonts w:ascii="Times New Roman" w:eastAsia="宋体" w:hAnsi="Times New Roman" w:cs="Times New Roman"/>
                <w:bCs/>
              </w:rPr>
              <w:t>%</w:t>
            </w:r>
            <w:r w:rsidRPr="00400CD9">
              <w:rPr>
                <w:rFonts w:ascii="Times New Roman" w:eastAsia="宋体" w:hAnsi="Times New Roman" w:cs="Times New Roman"/>
                <w:bCs/>
              </w:rPr>
              <w:t>）</w:t>
            </w:r>
          </w:p>
        </w:tc>
        <w:tc>
          <w:tcPr>
            <w:tcW w:w="1622" w:type="dxa"/>
            <w:tcBorders>
              <w:top w:val="single" w:sz="12" w:space="0" w:color="000000"/>
              <w:left w:val="single" w:sz="6" w:space="0" w:color="000000"/>
              <w:bottom w:val="single" w:sz="6" w:space="0" w:color="000000"/>
              <w:right w:val="single" w:sz="12"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赖氨酸</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w:t>
            </w:r>
            <w:r w:rsidRPr="00400CD9">
              <w:rPr>
                <w:rFonts w:ascii="Times New Roman" w:eastAsia="宋体" w:hAnsi="Times New Roman" w:cs="Times New Roman"/>
                <w:bCs/>
              </w:rPr>
              <w:t>%</w:t>
            </w:r>
            <w:r w:rsidRPr="00400CD9">
              <w:rPr>
                <w:rFonts w:ascii="Times New Roman" w:eastAsia="宋体" w:hAnsi="Times New Roman" w:cs="Times New Roman"/>
                <w:bCs/>
              </w:rPr>
              <w:t>）</w:t>
            </w:r>
          </w:p>
        </w:tc>
      </w:tr>
      <w:tr w:rsidR="009E73A7" w:rsidRPr="00400CD9" w:rsidTr="005A5EBD">
        <w:trPr>
          <w:trHeight w:val="662"/>
          <w:tblCellSpacing w:w="0" w:type="dxa"/>
        </w:trPr>
        <w:tc>
          <w:tcPr>
            <w:tcW w:w="1279" w:type="dxa"/>
            <w:tcBorders>
              <w:top w:val="single" w:sz="6" w:space="0" w:color="000000"/>
              <w:left w:val="single" w:sz="12" w:space="0" w:color="000000"/>
              <w:bottom w:val="single" w:sz="12"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后备母猪</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经产母猪</w:t>
            </w:r>
          </w:p>
        </w:tc>
        <w:tc>
          <w:tcPr>
            <w:tcW w:w="1377" w:type="dxa"/>
            <w:tcBorders>
              <w:top w:val="single" w:sz="6" w:space="0" w:color="000000"/>
              <w:left w:val="single" w:sz="6" w:space="0" w:color="000000"/>
              <w:bottom w:val="single" w:sz="12"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14.21</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14.21</w:t>
            </w:r>
          </w:p>
        </w:tc>
        <w:tc>
          <w:tcPr>
            <w:tcW w:w="1356" w:type="dxa"/>
            <w:tcBorders>
              <w:top w:val="single" w:sz="6" w:space="0" w:color="000000"/>
              <w:left w:val="single" w:sz="6" w:space="0" w:color="000000"/>
              <w:bottom w:val="single" w:sz="12"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14~16</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12~13</w:t>
            </w:r>
          </w:p>
        </w:tc>
        <w:tc>
          <w:tcPr>
            <w:tcW w:w="1293" w:type="dxa"/>
            <w:tcBorders>
              <w:top w:val="single" w:sz="6" w:space="0" w:color="000000"/>
              <w:left w:val="single" w:sz="6" w:space="0" w:color="000000"/>
              <w:bottom w:val="single" w:sz="12"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0.95</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0.75</w:t>
            </w:r>
          </w:p>
        </w:tc>
        <w:tc>
          <w:tcPr>
            <w:tcW w:w="1101" w:type="dxa"/>
            <w:tcBorders>
              <w:top w:val="single" w:sz="6" w:space="0" w:color="000000"/>
              <w:left w:val="single" w:sz="6" w:space="0" w:color="000000"/>
              <w:bottom w:val="single" w:sz="12" w:space="0" w:color="000000"/>
              <w:right w:val="single" w:sz="6" w:space="0" w:color="000000"/>
            </w:tcBorders>
            <w:vAlign w:val="center"/>
          </w:tcPr>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0.80</w:t>
            </w:r>
          </w:p>
          <w:p w:rsidR="009E73A7" w:rsidRPr="00400CD9" w:rsidRDefault="009E73A7" w:rsidP="005A5EBD">
            <w:pPr>
              <w:spacing w:line="240" w:lineRule="auto"/>
              <w:jc w:val="center"/>
              <w:rPr>
                <w:rFonts w:ascii="Times New Roman" w:eastAsia="宋体" w:hAnsi="Times New Roman" w:cs="Times New Roman"/>
                <w:bCs/>
              </w:rPr>
            </w:pPr>
            <w:r w:rsidRPr="00400CD9">
              <w:rPr>
                <w:rFonts w:ascii="Times New Roman" w:eastAsia="宋体" w:hAnsi="Times New Roman" w:cs="Times New Roman"/>
                <w:bCs/>
              </w:rPr>
              <w:t>0.60</w:t>
            </w:r>
          </w:p>
        </w:tc>
        <w:tc>
          <w:tcPr>
            <w:tcW w:w="1622" w:type="dxa"/>
            <w:tcBorders>
              <w:top w:val="single" w:sz="6" w:space="0" w:color="000000"/>
              <w:left w:val="single" w:sz="6" w:space="0" w:color="000000"/>
              <w:bottom w:val="single" w:sz="12" w:space="0" w:color="000000"/>
              <w:right w:val="single" w:sz="12" w:space="0" w:color="000000"/>
            </w:tcBorders>
            <w:vAlign w:val="center"/>
          </w:tcPr>
          <w:p w:rsidR="009E73A7" w:rsidRPr="00400CD9" w:rsidRDefault="009E73A7" w:rsidP="005A5EBD">
            <w:pPr>
              <w:spacing w:line="240" w:lineRule="auto"/>
              <w:ind w:firstLine="482"/>
              <w:jc w:val="center"/>
              <w:rPr>
                <w:rFonts w:ascii="Times New Roman" w:eastAsia="宋体" w:hAnsi="Times New Roman" w:cs="Times New Roman"/>
                <w:bCs/>
              </w:rPr>
            </w:pPr>
            <w:r w:rsidRPr="00400CD9">
              <w:rPr>
                <w:rFonts w:ascii="Times New Roman" w:eastAsia="宋体" w:hAnsi="Times New Roman" w:cs="Times New Roman"/>
                <w:bCs/>
              </w:rPr>
              <w:t>0.70</w:t>
            </w:r>
          </w:p>
          <w:p w:rsidR="009E73A7" w:rsidRPr="00400CD9" w:rsidRDefault="009E73A7" w:rsidP="005A5EBD">
            <w:pPr>
              <w:spacing w:line="240" w:lineRule="auto"/>
              <w:ind w:firstLine="482"/>
              <w:jc w:val="center"/>
              <w:rPr>
                <w:rFonts w:ascii="Times New Roman" w:eastAsia="宋体" w:hAnsi="Times New Roman" w:cs="Times New Roman"/>
                <w:bCs/>
              </w:rPr>
            </w:pPr>
            <w:r w:rsidRPr="00400CD9">
              <w:rPr>
                <w:rFonts w:ascii="Times New Roman" w:eastAsia="宋体" w:hAnsi="Times New Roman" w:cs="Times New Roman"/>
                <w:bCs/>
              </w:rPr>
              <w:t>0.50~0.55</w:t>
            </w:r>
          </w:p>
        </w:tc>
      </w:tr>
    </w:tbl>
    <w:p w:rsidR="009E73A7" w:rsidRPr="00400CD9" w:rsidRDefault="009E73A7" w:rsidP="009E73A7">
      <w:pPr>
        <w:spacing w:line="240" w:lineRule="auto"/>
        <w:ind w:firstLineChars="200" w:firstLine="420"/>
        <w:rPr>
          <w:rFonts w:ascii="Times New Roman" w:eastAsia="宋体" w:hAnsi="Times New Roman" w:cs="Times New Roman"/>
          <w:bCs/>
        </w:rPr>
      </w:pPr>
      <w:r w:rsidRPr="00484AF6">
        <w:rPr>
          <w:rFonts w:ascii="Times New Roman" w:eastAsia="宋体" w:hAnsi="Times New Roman" w:cs="Times New Roman" w:hint="eastAsia"/>
          <w:bCs/>
        </w:rPr>
        <w:t>同时要补充足够的微量元素如碘、锰</w:t>
      </w:r>
      <w:r w:rsidRPr="00484AF6">
        <w:rPr>
          <w:rFonts w:ascii="Times New Roman" w:eastAsia="宋体" w:hAnsi="Times New Roman" w:cs="Times New Roman" w:hint="eastAsia"/>
          <w:bCs/>
        </w:rPr>
        <w:t xml:space="preserve"> </w:t>
      </w:r>
      <w:r w:rsidRPr="00484AF6">
        <w:rPr>
          <w:rFonts w:ascii="Times New Roman" w:eastAsia="宋体" w:hAnsi="Times New Roman" w:cs="Times New Roman" w:hint="eastAsia"/>
          <w:bCs/>
        </w:rPr>
        <w:t>、硒等，还有保证维生素</w:t>
      </w:r>
      <w:r w:rsidRPr="00484AF6">
        <w:rPr>
          <w:rFonts w:ascii="Times New Roman" w:eastAsia="宋体" w:hAnsi="Times New Roman" w:cs="Times New Roman" w:hint="eastAsia"/>
          <w:bCs/>
        </w:rPr>
        <w:t>A</w:t>
      </w:r>
      <w:r w:rsidRPr="00484AF6">
        <w:rPr>
          <w:rFonts w:ascii="Times New Roman" w:eastAsia="宋体" w:hAnsi="Times New Roman" w:cs="Times New Roman" w:hint="eastAsia"/>
          <w:bCs/>
        </w:rPr>
        <w:t>、</w:t>
      </w:r>
      <w:r w:rsidRPr="00484AF6">
        <w:rPr>
          <w:rFonts w:ascii="Times New Roman" w:eastAsia="宋体" w:hAnsi="Times New Roman" w:cs="Times New Roman" w:hint="eastAsia"/>
          <w:bCs/>
        </w:rPr>
        <w:t>E</w:t>
      </w:r>
      <w:r w:rsidRPr="00484AF6">
        <w:rPr>
          <w:rFonts w:ascii="Times New Roman" w:eastAsia="宋体" w:hAnsi="Times New Roman" w:cs="Times New Roman" w:hint="eastAsia"/>
          <w:bCs/>
        </w:rPr>
        <w:t>、</w:t>
      </w:r>
      <w:r w:rsidRPr="00484AF6">
        <w:rPr>
          <w:rFonts w:ascii="Times New Roman" w:eastAsia="宋体" w:hAnsi="Times New Roman" w:cs="Times New Roman" w:hint="eastAsia"/>
          <w:bCs/>
        </w:rPr>
        <w:t>B</w:t>
      </w:r>
      <w:r w:rsidRPr="00F02455">
        <w:rPr>
          <w:rFonts w:ascii="Times New Roman" w:eastAsia="宋体" w:hAnsi="Times New Roman" w:cs="Times New Roman" w:hint="eastAsia"/>
          <w:bCs/>
          <w:vertAlign w:val="subscript"/>
        </w:rPr>
        <w:t>1</w:t>
      </w:r>
      <w:r w:rsidRPr="00484AF6">
        <w:rPr>
          <w:rFonts w:ascii="Times New Roman" w:eastAsia="宋体" w:hAnsi="Times New Roman" w:cs="Times New Roman" w:hint="eastAsia"/>
          <w:bCs/>
        </w:rPr>
        <w:t>、</w:t>
      </w:r>
      <w:r w:rsidRPr="00484AF6">
        <w:rPr>
          <w:rFonts w:ascii="Times New Roman" w:eastAsia="宋体" w:hAnsi="Times New Roman" w:cs="Times New Roman" w:hint="eastAsia"/>
          <w:bCs/>
        </w:rPr>
        <w:t>B</w:t>
      </w:r>
      <w:r w:rsidRPr="00F02455">
        <w:rPr>
          <w:rFonts w:ascii="Times New Roman" w:eastAsia="宋体" w:hAnsi="Times New Roman" w:cs="Times New Roman" w:hint="eastAsia"/>
          <w:bCs/>
          <w:vertAlign w:val="subscript"/>
        </w:rPr>
        <w:t>2</w:t>
      </w:r>
      <w:r w:rsidRPr="00484AF6">
        <w:rPr>
          <w:rFonts w:ascii="Times New Roman" w:eastAsia="宋体" w:hAnsi="Times New Roman" w:cs="Times New Roman" w:hint="eastAsia"/>
          <w:bCs/>
        </w:rPr>
        <w:t>、泛酸、胆碱等的供给</w:t>
      </w:r>
      <w:r>
        <w:rPr>
          <w:rFonts w:ascii="Times New Roman" w:eastAsia="宋体" w:hAnsi="Times New Roman" w:cs="Times New Roman" w:hint="eastAsia"/>
          <w:bCs/>
        </w:rPr>
        <w:t>。</w:t>
      </w:r>
    </w:p>
    <w:p w:rsidR="009E73A7" w:rsidRPr="00A00556" w:rsidRDefault="009E73A7" w:rsidP="009E73A7">
      <w:pPr>
        <w:pStyle w:val="a6"/>
        <w:ind w:firstLineChars="200" w:firstLine="560"/>
        <w:rPr>
          <w:rFonts w:asciiTheme="majorEastAsia" w:eastAsiaTheme="majorEastAsia" w:hAnsiTheme="majorEastAsia"/>
          <w:kern w:val="0"/>
          <w:sz w:val="22"/>
          <w:szCs w:val="21"/>
        </w:rPr>
      </w:pPr>
      <w:r>
        <w:rPr>
          <w:rFonts w:asciiTheme="majorEastAsia" w:eastAsiaTheme="majorEastAsia" w:hAnsiTheme="majorEastAsia" w:hint="eastAsia"/>
          <w:kern w:val="0"/>
          <w:sz w:val="28"/>
        </w:rPr>
        <w:t>二</w:t>
      </w:r>
      <w:r w:rsidRPr="00A00556">
        <w:rPr>
          <w:rFonts w:asciiTheme="majorEastAsia" w:eastAsiaTheme="majorEastAsia" w:hAnsiTheme="majorEastAsia"/>
          <w:kern w:val="0"/>
          <w:sz w:val="28"/>
        </w:rPr>
        <w:t>、</w:t>
      </w:r>
      <w:r w:rsidRPr="00A00556">
        <w:rPr>
          <w:rFonts w:asciiTheme="majorEastAsia" w:eastAsiaTheme="majorEastAsia" w:hAnsiTheme="majorEastAsia"/>
          <w:bCs/>
          <w:sz w:val="28"/>
        </w:rPr>
        <w:t>空怀母猪的饲养</w:t>
      </w:r>
    </w:p>
    <w:p w:rsidR="009E73A7" w:rsidRPr="007852C9" w:rsidRDefault="009E73A7" w:rsidP="009E73A7">
      <w:pPr>
        <w:tabs>
          <w:tab w:val="left" w:pos="5306"/>
        </w:tabs>
        <w:spacing w:line="240" w:lineRule="auto"/>
        <w:ind w:firstLineChars="200" w:firstLine="420"/>
        <w:rPr>
          <w:rFonts w:ascii="Times New Roman" w:hAnsi="Times New Roman" w:cs="Times New Roman"/>
          <w:kern w:val="0"/>
          <w:szCs w:val="21"/>
        </w:rPr>
      </w:pPr>
      <w:r w:rsidRPr="007852C9">
        <w:rPr>
          <w:rFonts w:ascii="Times New Roman" w:hAnsi="Times New Roman" w:cs="Times New Roman"/>
          <w:kern w:val="0"/>
          <w:szCs w:val="21"/>
        </w:rPr>
        <w:lastRenderedPageBreak/>
        <w:t>空怀母猪的饲养任务就是促使青年母猪早发情、多排卵、早配种达到多胎高产的目的；对断奶母猪或未孕母猪，积极采取措施组织配种，缩短空怀时间</w:t>
      </w:r>
      <w:r>
        <w:rPr>
          <w:rFonts w:ascii="Times New Roman" w:hAnsi="Times New Roman" w:cs="Times New Roman" w:hint="eastAsia"/>
          <w:kern w:val="0"/>
          <w:szCs w:val="21"/>
        </w:rPr>
        <w:t>；</w:t>
      </w:r>
      <w:r w:rsidRPr="00FC2673">
        <w:rPr>
          <w:rFonts w:ascii="Times New Roman" w:hAnsi="Times New Roman" w:cs="Times New Roman" w:hint="eastAsia"/>
          <w:kern w:val="0"/>
          <w:szCs w:val="21"/>
        </w:rPr>
        <w:t>调整膘情</w:t>
      </w:r>
      <w:r>
        <w:rPr>
          <w:rFonts w:ascii="Times New Roman" w:hAnsi="Times New Roman" w:cs="Times New Roman" w:hint="eastAsia"/>
          <w:kern w:val="0"/>
          <w:szCs w:val="21"/>
        </w:rPr>
        <w:t>，</w:t>
      </w:r>
      <w:r w:rsidRPr="00FC2673">
        <w:rPr>
          <w:rFonts w:ascii="Times New Roman" w:hAnsi="Times New Roman" w:cs="Times New Roman" w:hint="eastAsia"/>
          <w:kern w:val="0"/>
          <w:szCs w:val="21"/>
        </w:rPr>
        <w:t>保持不肥不瘦、七八成膘。</w:t>
      </w:r>
    </w:p>
    <w:p w:rsidR="009E73A7" w:rsidRPr="007A0843" w:rsidRDefault="009E73A7" w:rsidP="009E73A7">
      <w:pPr>
        <w:tabs>
          <w:tab w:val="left" w:pos="5306"/>
        </w:tabs>
        <w:spacing w:line="240" w:lineRule="auto"/>
        <w:ind w:firstLineChars="200" w:firstLine="480"/>
        <w:rPr>
          <w:rFonts w:ascii="Times New Roman" w:hAnsi="Times New Roman" w:cs="Times New Roman"/>
          <w:kern w:val="0"/>
          <w:sz w:val="24"/>
          <w:szCs w:val="21"/>
        </w:rPr>
      </w:pPr>
      <w:r w:rsidRPr="007A0843">
        <w:rPr>
          <w:rFonts w:ascii="Times New Roman" w:hAnsi="Times New Roman" w:cs="Times New Roman" w:hint="eastAsia"/>
          <w:kern w:val="0"/>
          <w:sz w:val="24"/>
          <w:szCs w:val="21"/>
        </w:rPr>
        <w:t>（一）后备母猪的饲养</w:t>
      </w:r>
    </w:p>
    <w:p w:rsidR="009E73A7" w:rsidRPr="007A0843" w:rsidRDefault="009E73A7" w:rsidP="009E73A7">
      <w:pPr>
        <w:tabs>
          <w:tab w:val="left" w:pos="5306"/>
        </w:tabs>
        <w:spacing w:line="240" w:lineRule="auto"/>
        <w:ind w:firstLineChars="200" w:firstLine="420"/>
        <w:rPr>
          <w:rFonts w:asciiTheme="minorEastAsia" w:hAnsiTheme="minorEastAsia" w:cs="Times New Roman"/>
          <w:kern w:val="0"/>
          <w:szCs w:val="21"/>
        </w:rPr>
      </w:pPr>
      <w:r w:rsidRPr="007A0843">
        <w:rPr>
          <w:rFonts w:asciiTheme="minorEastAsia" w:hAnsiTheme="minorEastAsia" w:cs="Times New Roman" w:hint="eastAsia"/>
          <w:kern w:val="0"/>
          <w:szCs w:val="21"/>
        </w:rPr>
        <w:t>在性成熟之前，对于那些生长过快很可能显著超过目标体重的后备母猪品种，有必要限制它们的能量摄入。</w:t>
      </w:r>
      <w:r w:rsidRPr="007A0843">
        <w:rPr>
          <w:rFonts w:asciiTheme="minorEastAsia" w:hAnsiTheme="minorEastAsia" w:cs="Times New Roman"/>
          <w:kern w:val="0"/>
          <w:szCs w:val="21"/>
        </w:rPr>
        <w:t>有利于</w:t>
      </w:r>
      <w:r w:rsidRPr="007A0843">
        <w:rPr>
          <w:rFonts w:asciiTheme="minorEastAsia" w:hAnsiTheme="minorEastAsia" w:cs="Times New Roman" w:hint="eastAsia"/>
          <w:kern w:val="0"/>
          <w:szCs w:val="21"/>
        </w:rPr>
        <w:t>限制成熟母猪的体重，减少因母猪超重过肥引发的肢蹄病。</w:t>
      </w:r>
    </w:p>
    <w:p w:rsidR="009E73A7" w:rsidRPr="007A0843" w:rsidRDefault="009E73A7" w:rsidP="009E73A7">
      <w:pPr>
        <w:tabs>
          <w:tab w:val="left" w:pos="5306"/>
        </w:tabs>
        <w:spacing w:line="240" w:lineRule="auto"/>
        <w:ind w:firstLineChars="200" w:firstLine="420"/>
        <w:rPr>
          <w:rFonts w:asciiTheme="minorEastAsia" w:hAnsiTheme="minorEastAsia" w:cs="Times New Roman"/>
          <w:kern w:val="0"/>
          <w:szCs w:val="21"/>
        </w:rPr>
      </w:pPr>
      <w:r w:rsidRPr="007A0843">
        <w:rPr>
          <w:rFonts w:asciiTheme="minorEastAsia" w:hAnsiTheme="minorEastAsia" w:cs="Times New Roman" w:hint="eastAsia"/>
          <w:kern w:val="0"/>
          <w:szCs w:val="21"/>
        </w:rPr>
        <w:t>对后备母猪在配种前可以进行短期优饲，一般在配种前</w:t>
      </w:r>
      <w:r w:rsidRPr="007A0843">
        <w:rPr>
          <w:rFonts w:ascii="Times New Roman" w:hAnsi="Times New Roman" w:cs="Times New Roman"/>
          <w:kern w:val="0"/>
          <w:szCs w:val="21"/>
        </w:rPr>
        <w:t>10</w:t>
      </w:r>
      <w:r w:rsidR="003E2CF7" w:rsidRPr="008A184E">
        <w:rPr>
          <w:rFonts w:ascii="Times New Roman" w:eastAsia="宋体" w:hAnsi="Times New Roman" w:cs="Times New Roman"/>
          <w:kern w:val="0"/>
          <w:szCs w:val="21"/>
        </w:rPr>
        <w:t>～</w:t>
      </w:r>
      <w:r w:rsidRPr="007A0843">
        <w:rPr>
          <w:rFonts w:ascii="Times New Roman" w:hAnsi="Times New Roman" w:cs="Times New Roman"/>
          <w:kern w:val="0"/>
          <w:szCs w:val="21"/>
        </w:rPr>
        <w:t>14d</w:t>
      </w:r>
      <w:r w:rsidRPr="007A0843">
        <w:rPr>
          <w:rFonts w:asciiTheme="minorEastAsia" w:hAnsiTheme="minorEastAsia" w:cs="Times New Roman" w:hint="eastAsia"/>
          <w:kern w:val="0"/>
          <w:szCs w:val="21"/>
        </w:rPr>
        <w:t>开始，增加精料，或提高日粮的能量水平，能增加排卵数。</w:t>
      </w:r>
      <w:r w:rsidRPr="007A0843">
        <w:rPr>
          <w:rFonts w:asciiTheme="minorEastAsia" w:hAnsiTheme="minorEastAsia" w:cs="Times New Roman"/>
          <w:kern w:val="0"/>
          <w:szCs w:val="21"/>
        </w:rPr>
        <w:t>在</w:t>
      </w:r>
      <w:r w:rsidRPr="007A0843">
        <w:rPr>
          <w:rFonts w:asciiTheme="minorEastAsia" w:hAnsiTheme="minorEastAsia" w:cs="Times New Roman" w:hint="eastAsia"/>
          <w:kern w:val="0"/>
          <w:szCs w:val="21"/>
        </w:rPr>
        <w:t xml:space="preserve">生产实践中，一般母猪6月龄以前自由采食，7月龄适当限制，配种前半个月优饲。限饲时喂料量控制在2㎏以下，优饲时2.5㎏以上或自由采食。配种后料量减到1.8～2.2Kg。  </w:t>
      </w:r>
    </w:p>
    <w:p w:rsidR="009E73A7" w:rsidRPr="007A0843" w:rsidRDefault="009E73A7" w:rsidP="009E73A7">
      <w:pPr>
        <w:tabs>
          <w:tab w:val="left" w:pos="5306"/>
        </w:tabs>
        <w:spacing w:line="240" w:lineRule="auto"/>
        <w:ind w:firstLineChars="200" w:firstLine="480"/>
        <w:rPr>
          <w:rFonts w:ascii="Times New Roman" w:hAnsi="Times New Roman" w:cs="Times New Roman"/>
          <w:kern w:val="0"/>
          <w:sz w:val="24"/>
          <w:szCs w:val="21"/>
        </w:rPr>
      </w:pPr>
      <w:r w:rsidRPr="007A0843">
        <w:rPr>
          <w:rFonts w:ascii="Times New Roman" w:hAnsi="Times New Roman" w:cs="Times New Roman" w:hint="eastAsia"/>
          <w:kern w:val="0"/>
          <w:sz w:val="24"/>
          <w:szCs w:val="21"/>
        </w:rPr>
        <w:t>（二）经产母猪的饲养</w:t>
      </w:r>
    </w:p>
    <w:p w:rsidR="009E73A7" w:rsidRPr="00CF569B" w:rsidRDefault="009E73A7" w:rsidP="009E73A7">
      <w:pPr>
        <w:spacing w:line="240" w:lineRule="auto"/>
        <w:ind w:firstLineChars="200" w:firstLine="420"/>
        <w:rPr>
          <w:rFonts w:asciiTheme="minorEastAsia" w:hAnsiTheme="minorEastAsia" w:cs="Times New Roman"/>
          <w:bCs/>
          <w:szCs w:val="21"/>
        </w:rPr>
      </w:pPr>
      <w:r w:rsidRPr="00CF569B">
        <w:rPr>
          <w:rFonts w:asciiTheme="minorEastAsia" w:hAnsiTheme="minorEastAsia" w:cs="Times New Roman" w:hint="eastAsia"/>
          <w:kern w:val="0"/>
          <w:szCs w:val="21"/>
        </w:rPr>
        <w:t>1</w:t>
      </w:r>
      <w:r w:rsidRPr="00CF569B">
        <w:rPr>
          <w:rFonts w:asciiTheme="minorEastAsia" w:hAnsiTheme="minorEastAsia" w:cs="Times New Roman"/>
          <w:kern w:val="0"/>
          <w:szCs w:val="21"/>
        </w:rPr>
        <w:t>.</w:t>
      </w:r>
      <w:r w:rsidRPr="00CF569B">
        <w:rPr>
          <w:rFonts w:asciiTheme="minorEastAsia" w:hAnsiTheme="minorEastAsia" w:cs="Times New Roman"/>
          <w:bCs/>
          <w:szCs w:val="21"/>
        </w:rPr>
        <w:t>对于不太肥、不太瘦（</w:t>
      </w:r>
      <w:r w:rsidRPr="00753A93">
        <w:rPr>
          <w:rFonts w:ascii="Times New Roman" w:hAnsi="Times New Roman" w:cs="Times New Roman"/>
          <w:bCs/>
          <w:szCs w:val="21"/>
        </w:rPr>
        <w:t>7~8</w:t>
      </w:r>
      <w:r w:rsidRPr="00CF569B">
        <w:rPr>
          <w:rFonts w:asciiTheme="minorEastAsia" w:hAnsiTheme="minorEastAsia" w:cs="Times New Roman"/>
          <w:bCs/>
          <w:szCs w:val="21"/>
        </w:rPr>
        <w:t>成膘）的经产母猪空怀期没有必要加料</w:t>
      </w:r>
      <w:r w:rsidRPr="00CF569B">
        <w:rPr>
          <w:rFonts w:asciiTheme="minorEastAsia" w:hAnsiTheme="minorEastAsia" w:cs="Times New Roman" w:hint="eastAsia"/>
          <w:bCs/>
          <w:szCs w:val="21"/>
        </w:rPr>
        <w:t>，</w:t>
      </w:r>
      <w:r w:rsidRPr="00CF569B">
        <w:rPr>
          <w:rFonts w:asciiTheme="minorEastAsia" w:hAnsiTheme="minorEastAsia" w:cs="Times New Roman"/>
          <w:bCs/>
          <w:szCs w:val="21"/>
        </w:rPr>
        <w:t>只是在配种前采取短期优饲。</w:t>
      </w:r>
    </w:p>
    <w:p w:rsidR="009E73A7" w:rsidRPr="00CF569B" w:rsidRDefault="009E73A7" w:rsidP="009E73A7">
      <w:pPr>
        <w:spacing w:line="240" w:lineRule="auto"/>
        <w:ind w:firstLineChars="200" w:firstLine="420"/>
        <w:rPr>
          <w:rFonts w:asciiTheme="minorEastAsia" w:hAnsiTheme="minorEastAsia" w:cs="Times New Roman"/>
          <w:bCs/>
          <w:szCs w:val="21"/>
        </w:rPr>
      </w:pPr>
      <w:r w:rsidRPr="00CF569B">
        <w:rPr>
          <w:rFonts w:asciiTheme="minorEastAsia" w:hAnsiTheme="minorEastAsia" w:cs="Times New Roman"/>
          <w:bCs/>
          <w:szCs w:val="21"/>
        </w:rPr>
        <w:t>短期优饲的给料方法如下：</w:t>
      </w:r>
    </w:p>
    <w:p w:rsidR="009E73A7" w:rsidRPr="00CF569B" w:rsidRDefault="009E73A7" w:rsidP="009E73A7">
      <w:pPr>
        <w:spacing w:line="240" w:lineRule="auto"/>
        <w:ind w:firstLineChars="200" w:firstLine="420"/>
        <w:rPr>
          <w:rFonts w:asciiTheme="minorEastAsia" w:hAnsiTheme="minorEastAsia" w:cs="Times New Roman"/>
          <w:kern w:val="0"/>
          <w:szCs w:val="21"/>
        </w:rPr>
      </w:pPr>
      <w:r w:rsidRPr="00CF569B">
        <w:rPr>
          <w:rFonts w:asciiTheme="minorEastAsia" w:hAnsiTheme="minorEastAsia" w:cs="Times New Roman"/>
          <w:bCs/>
          <w:noProof/>
          <w:szCs w:val="21"/>
        </w:rPr>
        <w:drawing>
          <wp:inline distT="0" distB="0" distL="0" distR="0" wp14:anchorId="637708B4" wp14:editId="6895D035">
            <wp:extent cx="4638675" cy="742950"/>
            <wp:effectExtent l="19050" t="0" r="9525" b="0"/>
            <wp:docPr id="3757" name="图片 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srcRect/>
                    <a:stretch>
                      <a:fillRect/>
                    </a:stretch>
                  </pic:blipFill>
                  <pic:spPr bwMode="auto">
                    <a:xfrm>
                      <a:off x="0" y="0"/>
                      <a:ext cx="4638675" cy="742950"/>
                    </a:xfrm>
                    <a:prstGeom prst="rect">
                      <a:avLst/>
                    </a:prstGeom>
                    <a:noFill/>
                    <a:ln w="9525">
                      <a:noFill/>
                      <a:miter lim="800000"/>
                      <a:headEnd/>
                      <a:tailEnd/>
                    </a:ln>
                  </pic:spPr>
                </pic:pic>
              </a:graphicData>
            </a:graphic>
          </wp:inline>
        </w:drawing>
      </w:r>
    </w:p>
    <w:p w:rsidR="009E73A7" w:rsidRPr="00CF569B" w:rsidRDefault="009E73A7" w:rsidP="009E73A7">
      <w:pPr>
        <w:spacing w:line="240" w:lineRule="auto"/>
        <w:ind w:firstLineChars="200" w:firstLine="420"/>
        <w:rPr>
          <w:rFonts w:asciiTheme="minorEastAsia" w:hAnsiTheme="minorEastAsia"/>
          <w:bCs/>
          <w:szCs w:val="21"/>
        </w:rPr>
      </w:pPr>
      <w:r w:rsidRPr="00CF569B">
        <w:rPr>
          <w:rFonts w:asciiTheme="minorEastAsia" w:hAnsiTheme="minorEastAsia"/>
          <w:bCs/>
          <w:szCs w:val="21"/>
        </w:rPr>
        <w:t>2.</w:t>
      </w:r>
      <w:r w:rsidRPr="00CF569B">
        <w:rPr>
          <w:rFonts w:asciiTheme="minorEastAsia" w:hAnsiTheme="minorEastAsia" w:hint="eastAsia"/>
          <w:bCs/>
          <w:szCs w:val="21"/>
        </w:rPr>
        <w:t>对于泌乳力高的母猪：因泌乳期营养消耗多、减重大、断奶以前相当瘦弱的母猪，断奶可不减料（保持</w:t>
      </w:r>
      <w:smartTag w:uri="urn:schemas-microsoft-com:office:smarttags" w:element="chmetcnv">
        <w:smartTagPr>
          <w:attr w:name="TCSC" w:val="0"/>
          <w:attr w:name="NumberType" w:val="1"/>
          <w:attr w:name="Negative" w:val="False"/>
          <w:attr w:name="HasSpace" w:val="False"/>
          <w:attr w:name="SourceValue" w:val="4"/>
          <w:attr w:name="UnitName" w:val="kg"/>
        </w:smartTagPr>
        <w:r w:rsidRPr="00CF569B">
          <w:rPr>
            <w:rFonts w:asciiTheme="minorEastAsia" w:hAnsiTheme="minorEastAsia" w:hint="eastAsia"/>
            <w:bCs/>
            <w:szCs w:val="21"/>
          </w:rPr>
          <w:t>4kg</w:t>
        </w:r>
      </w:smartTag>
      <w:r w:rsidRPr="00CF569B">
        <w:rPr>
          <w:rFonts w:asciiTheme="minorEastAsia" w:hAnsiTheme="minorEastAsia" w:hint="eastAsia"/>
          <w:bCs/>
          <w:szCs w:val="21"/>
        </w:rPr>
        <w:t>/天左右），以尽快恢复体力尽快发情配种。</w:t>
      </w:r>
    </w:p>
    <w:p w:rsidR="009E73A7" w:rsidRPr="00CF569B" w:rsidRDefault="009E73A7" w:rsidP="009E73A7">
      <w:pPr>
        <w:spacing w:line="240" w:lineRule="auto"/>
        <w:ind w:firstLineChars="200" w:firstLine="420"/>
        <w:rPr>
          <w:rFonts w:asciiTheme="minorEastAsia" w:hAnsiTheme="minorEastAsia"/>
          <w:bCs/>
          <w:szCs w:val="21"/>
        </w:rPr>
      </w:pPr>
      <w:r w:rsidRPr="00CF569B">
        <w:rPr>
          <w:rFonts w:asciiTheme="minorEastAsia" w:hAnsiTheme="minorEastAsia"/>
          <w:bCs/>
          <w:szCs w:val="21"/>
        </w:rPr>
        <w:t>3.</w:t>
      </w:r>
      <w:r w:rsidRPr="00CF569B">
        <w:rPr>
          <w:rFonts w:asciiTheme="minorEastAsia" w:hAnsiTheme="minorEastAsia" w:hint="eastAsia"/>
          <w:bCs/>
          <w:szCs w:val="21"/>
        </w:rPr>
        <w:t>过于肥胖的母猪往往贪吃、贪睡、发情不正常。应少喂精料，多喂青绿饲料，加强运动，使其尽快恢复到适度膘情，及时发情配种。</w:t>
      </w:r>
    </w:p>
    <w:p w:rsidR="009E73A7" w:rsidRPr="00CF569B" w:rsidRDefault="009E73A7" w:rsidP="009E73A7">
      <w:pPr>
        <w:spacing w:line="240" w:lineRule="auto"/>
        <w:ind w:firstLineChars="200" w:firstLine="420"/>
        <w:rPr>
          <w:rFonts w:asciiTheme="minorEastAsia" w:hAnsiTheme="minorEastAsia" w:cs="Times New Roman"/>
          <w:bCs/>
          <w:color w:val="000000"/>
          <w:szCs w:val="21"/>
        </w:rPr>
      </w:pPr>
      <w:r w:rsidRPr="00CF569B">
        <w:rPr>
          <w:rFonts w:asciiTheme="minorEastAsia" w:hAnsiTheme="minorEastAsia" w:cs="Times New Roman"/>
          <w:bCs/>
          <w:color w:val="000000"/>
          <w:szCs w:val="21"/>
        </w:rPr>
        <w:t>母猪标准体况的判断见表</w:t>
      </w:r>
      <w:r w:rsidRPr="00CF569B">
        <w:rPr>
          <w:rFonts w:asciiTheme="minorEastAsia" w:hAnsiTheme="minorEastAsia" w:cs="Times New Roman" w:hint="eastAsia"/>
          <w:bCs/>
          <w:color w:val="000000"/>
          <w:szCs w:val="21"/>
        </w:rPr>
        <w:t>1</w:t>
      </w:r>
      <w:r w:rsidRPr="00CF569B">
        <w:rPr>
          <w:rFonts w:asciiTheme="minorEastAsia" w:hAnsiTheme="minorEastAsia" w:cs="Times New Roman"/>
          <w:bCs/>
          <w:color w:val="000000"/>
          <w:szCs w:val="21"/>
        </w:rPr>
        <w:t>-4-2</w:t>
      </w:r>
      <w:r w:rsidR="0031012E">
        <w:rPr>
          <w:rFonts w:asciiTheme="minorEastAsia" w:hAnsiTheme="minorEastAsia" w:cs="Times New Roman"/>
          <w:bCs/>
          <w:color w:val="000000"/>
          <w:szCs w:val="21"/>
        </w:rPr>
        <w:t>和见</w:t>
      </w:r>
      <w:r w:rsidRPr="00CF569B">
        <w:rPr>
          <w:rFonts w:asciiTheme="minorEastAsia" w:hAnsiTheme="minorEastAsia" w:cs="Times New Roman"/>
          <w:bCs/>
          <w:color w:val="000000"/>
          <w:szCs w:val="21"/>
        </w:rPr>
        <w:t>图</w:t>
      </w:r>
      <w:r w:rsidRPr="00CF569B">
        <w:rPr>
          <w:rFonts w:asciiTheme="minorEastAsia" w:hAnsiTheme="minorEastAsia" w:cs="Times New Roman" w:hint="eastAsia"/>
          <w:bCs/>
          <w:color w:val="000000"/>
          <w:szCs w:val="21"/>
        </w:rPr>
        <w:t>1</w:t>
      </w:r>
      <w:r w:rsidRPr="00CF569B">
        <w:rPr>
          <w:rFonts w:asciiTheme="minorEastAsia" w:hAnsiTheme="minorEastAsia" w:cs="Times New Roman"/>
          <w:bCs/>
          <w:color w:val="000000"/>
          <w:szCs w:val="21"/>
        </w:rPr>
        <w:t>-4-3所示。</w:t>
      </w:r>
    </w:p>
    <w:p w:rsidR="009E73A7" w:rsidRPr="00CF569B" w:rsidRDefault="009E73A7" w:rsidP="009E73A7">
      <w:pPr>
        <w:widowControl/>
        <w:spacing w:line="240" w:lineRule="auto"/>
        <w:ind w:firstLine="200"/>
        <w:jc w:val="center"/>
        <w:rPr>
          <w:rFonts w:asciiTheme="minorEastAsia" w:hAnsiTheme="minorEastAsia" w:cs="Times New Roman"/>
          <w:kern w:val="0"/>
          <w:szCs w:val="21"/>
        </w:rPr>
      </w:pPr>
      <w:r w:rsidRPr="00CF569B">
        <w:rPr>
          <w:rFonts w:asciiTheme="minorEastAsia" w:hAnsiTheme="minorEastAsia" w:cs="Times New Roman"/>
          <w:bCs/>
          <w:color w:val="000000"/>
          <w:kern w:val="0"/>
          <w:szCs w:val="21"/>
        </w:rPr>
        <w:t>表</w:t>
      </w:r>
      <w:r w:rsidRPr="00CF569B">
        <w:rPr>
          <w:rFonts w:asciiTheme="minorEastAsia" w:hAnsiTheme="minorEastAsia" w:cs="Times New Roman" w:hint="eastAsia"/>
          <w:bCs/>
          <w:color w:val="000000"/>
          <w:kern w:val="0"/>
          <w:szCs w:val="21"/>
        </w:rPr>
        <w:t>1-</w:t>
      </w:r>
      <w:r w:rsidRPr="00CF569B">
        <w:rPr>
          <w:rFonts w:asciiTheme="minorEastAsia" w:hAnsiTheme="minorEastAsia" w:cs="Times New Roman"/>
          <w:bCs/>
          <w:color w:val="000000"/>
          <w:kern w:val="0"/>
          <w:szCs w:val="21"/>
        </w:rPr>
        <w:t>4</w:t>
      </w:r>
      <w:r w:rsidRPr="00CF569B">
        <w:rPr>
          <w:rFonts w:asciiTheme="minorEastAsia" w:hAnsiTheme="minorEastAsia" w:cs="Times New Roman" w:hint="eastAsia"/>
          <w:bCs/>
          <w:color w:val="000000"/>
          <w:kern w:val="0"/>
          <w:szCs w:val="21"/>
        </w:rPr>
        <w:t>-</w:t>
      </w:r>
      <w:r w:rsidRPr="00CF569B">
        <w:rPr>
          <w:rFonts w:asciiTheme="minorEastAsia" w:hAnsiTheme="minorEastAsia" w:cs="Times New Roman"/>
          <w:bCs/>
          <w:color w:val="000000"/>
          <w:kern w:val="0"/>
          <w:szCs w:val="21"/>
        </w:rPr>
        <w:t xml:space="preserve">2 </w:t>
      </w:r>
      <w:r w:rsidRPr="00CF569B">
        <w:rPr>
          <w:rFonts w:asciiTheme="minorEastAsia" w:hAnsiTheme="minorEastAsia" w:cs="Times New Roman"/>
          <w:bCs/>
          <w:kern w:val="0"/>
          <w:szCs w:val="21"/>
        </w:rPr>
        <w:t>母猪标准体况的判定</w:t>
      </w:r>
    </w:p>
    <w:tbl>
      <w:tblPr>
        <w:tblW w:w="8162" w:type="dxa"/>
        <w:tblBorders>
          <w:top w:val="single" w:sz="12" w:space="0" w:color="008000"/>
          <w:bottom w:val="single" w:sz="12" w:space="0" w:color="008000"/>
        </w:tblBorders>
        <w:tblLook w:val="04A0" w:firstRow="1" w:lastRow="0" w:firstColumn="1" w:lastColumn="0" w:noHBand="0" w:noVBand="1"/>
      </w:tblPr>
      <w:tblGrid>
        <w:gridCol w:w="1077"/>
        <w:gridCol w:w="1261"/>
        <w:gridCol w:w="1418"/>
        <w:gridCol w:w="2693"/>
        <w:gridCol w:w="1713"/>
      </w:tblGrid>
      <w:tr w:rsidR="009E73A7" w:rsidRPr="00CF569B" w:rsidTr="005A5EBD">
        <w:tc>
          <w:tcPr>
            <w:tcW w:w="1077" w:type="dxa"/>
            <w:tcBorders>
              <w:bottom w:val="single" w:sz="6" w:space="0" w:color="008000"/>
            </w:tcBorders>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得  分</w:t>
            </w:r>
          </w:p>
        </w:tc>
        <w:tc>
          <w:tcPr>
            <w:tcW w:w="1261" w:type="dxa"/>
            <w:tcBorders>
              <w:bottom w:val="single" w:sz="6" w:space="0" w:color="008000"/>
            </w:tcBorders>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体  况</w:t>
            </w:r>
          </w:p>
        </w:tc>
        <w:tc>
          <w:tcPr>
            <w:tcW w:w="1418" w:type="dxa"/>
            <w:tcBorders>
              <w:bottom w:val="single" w:sz="6" w:space="0" w:color="008000"/>
            </w:tcBorders>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背膘（mm）</w:t>
            </w:r>
          </w:p>
        </w:tc>
        <w:tc>
          <w:tcPr>
            <w:tcW w:w="2693" w:type="dxa"/>
            <w:tcBorders>
              <w:bottom w:val="single" w:sz="6" w:space="0" w:color="008000"/>
            </w:tcBorders>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髋骨突起的感触</w:t>
            </w:r>
          </w:p>
        </w:tc>
        <w:tc>
          <w:tcPr>
            <w:tcW w:w="1713" w:type="dxa"/>
            <w:tcBorders>
              <w:bottom w:val="single" w:sz="6" w:space="0" w:color="008000"/>
            </w:tcBorders>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体  型</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5</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明显肥胖</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25以上</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用 手 触 摸 不 到</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圆   形</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4</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肥</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20</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用 手 触 摸 不 到</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近乎圆形</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3.5</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略  肥</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 </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用 手 触 摸 不 明 显</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长 筒 形</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3</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理  想</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18</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用手能够摸到</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长 筒 形</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2.5</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略  瘦</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 </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手摸明显，可观察到</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狭 长 型</w:t>
            </w:r>
          </w:p>
        </w:tc>
      </w:tr>
      <w:tr w:rsidR="009E73A7" w:rsidRPr="00CF569B" w:rsidTr="005A5EBD">
        <w:tc>
          <w:tcPr>
            <w:tcW w:w="1077"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1-2</w:t>
            </w:r>
          </w:p>
        </w:tc>
        <w:tc>
          <w:tcPr>
            <w:tcW w:w="1261"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瘦</w:t>
            </w:r>
          </w:p>
        </w:tc>
        <w:tc>
          <w:tcPr>
            <w:tcW w:w="1418"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 xml:space="preserve">&lt;15 </w:t>
            </w:r>
          </w:p>
        </w:tc>
        <w:tc>
          <w:tcPr>
            <w:tcW w:w="269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能 明 显 观 察 到</w:t>
            </w:r>
          </w:p>
        </w:tc>
        <w:tc>
          <w:tcPr>
            <w:tcW w:w="1713" w:type="dxa"/>
            <w:shd w:val="clear" w:color="auto" w:fill="auto"/>
          </w:tcPr>
          <w:p w:rsidR="009E73A7" w:rsidRPr="00CF569B" w:rsidRDefault="009E73A7" w:rsidP="005A5EBD">
            <w:pPr>
              <w:widowControl/>
              <w:spacing w:before="100" w:beforeAutospacing="1" w:after="100" w:afterAutospacing="1" w:line="240" w:lineRule="auto"/>
              <w:jc w:val="center"/>
              <w:rPr>
                <w:rFonts w:asciiTheme="minorEastAsia" w:hAnsiTheme="minorEastAsia" w:cs="Times New Roman"/>
                <w:kern w:val="0"/>
                <w:szCs w:val="21"/>
              </w:rPr>
            </w:pPr>
            <w:r w:rsidRPr="00CF569B">
              <w:rPr>
                <w:rFonts w:asciiTheme="minorEastAsia" w:hAnsiTheme="minorEastAsia" w:cs="Times New Roman"/>
                <w:kern w:val="0"/>
                <w:szCs w:val="21"/>
              </w:rPr>
              <w:t>骨骼明显突出</w:t>
            </w:r>
          </w:p>
        </w:tc>
      </w:tr>
    </w:tbl>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r>
        <w:rPr>
          <w:rFonts w:ascii="宋体" w:eastAsia="宋体" w:hAnsi="宋体" w:cs="Times New Roman"/>
          <w:noProof/>
          <w:color w:val="000000"/>
          <w:szCs w:val="21"/>
        </w:rPr>
        <mc:AlternateContent>
          <mc:Choice Requires="wpg">
            <w:drawing>
              <wp:anchor distT="0" distB="0" distL="114300" distR="114300" simplePos="0" relativeHeight="251817984" behindDoc="1" locked="0" layoutInCell="1" allowOverlap="1" wp14:anchorId="566173E5" wp14:editId="73A7EE95">
                <wp:simplePos x="0" y="0"/>
                <wp:positionH relativeFrom="column">
                  <wp:posOffset>-31750</wp:posOffset>
                </wp:positionH>
                <wp:positionV relativeFrom="paragraph">
                  <wp:posOffset>170815</wp:posOffset>
                </wp:positionV>
                <wp:extent cx="5181600" cy="3008630"/>
                <wp:effectExtent l="0" t="0" r="0" b="1270"/>
                <wp:wrapNone/>
                <wp:docPr id="3754" name="组合 3754"/>
                <wp:cNvGraphicFramePr/>
                <a:graphic xmlns:a="http://schemas.openxmlformats.org/drawingml/2006/main">
                  <a:graphicData uri="http://schemas.microsoft.com/office/word/2010/wordprocessingGroup">
                    <wpg:wgp>
                      <wpg:cNvGrpSpPr/>
                      <wpg:grpSpPr>
                        <a:xfrm>
                          <a:off x="0" y="0"/>
                          <a:ext cx="5181600" cy="3008630"/>
                          <a:chOff x="0" y="0"/>
                          <a:chExt cx="5181600" cy="3008630"/>
                        </a:xfrm>
                      </wpg:grpSpPr>
                      <pic:pic xmlns:pic="http://schemas.openxmlformats.org/drawingml/2006/picture">
                        <pic:nvPicPr>
                          <pic:cNvPr id="3755" name="图片 3755" descr="图3-30  母猪体况判断"/>
                          <pic:cNvPicPr>
                            <a:picLocks noChangeAspect="1"/>
                          </pic:cNvPicPr>
                        </pic:nvPicPr>
                        <pic:blipFill rotWithShape="1">
                          <a:blip r:embed="rId87" cstate="print">
                            <a:extLst>
                              <a:ext uri="{28A0092B-C50C-407E-A947-70E740481C1C}">
                                <a14:useLocalDpi xmlns:a14="http://schemas.microsoft.com/office/drawing/2010/main" val="0"/>
                              </a:ext>
                            </a:extLst>
                          </a:blip>
                          <a:srcRect t="4616" b="12137"/>
                          <a:stretch/>
                        </pic:blipFill>
                        <pic:spPr bwMode="auto">
                          <a:xfrm>
                            <a:off x="0" y="0"/>
                            <a:ext cx="5181600" cy="2695575"/>
                          </a:xfrm>
                          <a:prstGeom prst="rect">
                            <a:avLst/>
                          </a:prstGeom>
                          <a:noFill/>
                          <a:ln>
                            <a:noFill/>
                          </a:ln>
                          <a:extLst>
                            <a:ext uri="{53640926-AAD7-44D8-BBD7-CCE9431645EC}">
                              <a14:shadowObscured xmlns:a14="http://schemas.microsoft.com/office/drawing/2010/main"/>
                            </a:ext>
                          </a:extLst>
                        </pic:spPr>
                      </pic:pic>
                      <wps:wsp>
                        <wps:cNvPr id="3756" name="文本框 2"/>
                        <wps:cNvSpPr txBox="1">
                          <a:spLocks noChangeArrowheads="1"/>
                        </wps:cNvSpPr>
                        <wps:spPr bwMode="auto">
                          <a:xfrm>
                            <a:off x="1949450" y="2679700"/>
                            <a:ext cx="1479550" cy="328930"/>
                          </a:xfrm>
                          <a:prstGeom prst="rect">
                            <a:avLst/>
                          </a:prstGeom>
                          <a:solidFill>
                            <a:srgbClr val="FFFFFF"/>
                          </a:solidFill>
                          <a:ln w="9525">
                            <a:noFill/>
                            <a:miter lim="800000"/>
                            <a:headEnd/>
                            <a:tailEnd/>
                          </a:ln>
                        </wps:spPr>
                        <wps:txbx>
                          <w:txbxContent>
                            <w:p w:rsidR="007B5986" w:rsidRDefault="007B5986" w:rsidP="009E73A7">
                              <w:r w:rsidRPr="00FC1151">
                                <w:rPr>
                                  <w:rFonts w:hint="eastAsia"/>
                                </w:rPr>
                                <w:t>图</w:t>
                              </w:r>
                              <w:r w:rsidRPr="00FC1151">
                                <w:rPr>
                                  <w:rFonts w:hint="eastAsia"/>
                                </w:rPr>
                                <w:t>1-4-3</w:t>
                              </w:r>
                              <w:r w:rsidRPr="00FC1151">
                                <w:rPr>
                                  <w:rFonts w:hint="eastAsia"/>
                                </w:rPr>
                                <w:t>母猪体况判断</w:t>
                              </w:r>
                            </w:p>
                          </w:txbxContent>
                        </wps:txbx>
                        <wps:bodyPr rot="0" vert="horz" wrap="square" lIns="91440" tIns="45720" rIns="91440" bIns="45720" anchor="t" anchorCtr="0">
                          <a:spAutoFit/>
                        </wps:bodyPr>
                      </wps:wsp>
                    </wpg:wgp>
                  </a:graphicData>
                </a:graphic>
              </wp:anchor>
            </w:drawing>
          </mc:Choice>
          <mc:Fallback>
            <w:pict>
              <v:group w14:anchorId="566173E5" id="组合 3754" o:spid="_x0000_s1122" style="position:absolute;left:0;text-align:left;margin-left:-2.5pt;margin-top:13.45pt;width:408pt;height:236.9pt;z-index:-251498496;mso-position-horizontal-relative:text;mso-position-vertical-relative:text" coordsize="51816,300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">
                <v:shape id="图片 3755" o:spid="_x0000_s1123" type="#_x0000_t75" alt="图3-30  母猪体况判断" style="position:absolute;width:51816;height:26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dsPXGAAAA3QAAAA8AAABkcnMvZG93bnJldi54bWxEj19rwkAQxN8L/Q7HFvpWL7b4h+gpUhH6&#10;koJaqL4tuTUJ5vZCbhPTb98rFHwcZuY3zHI9uFr11IbKs4HxKAFFnHtbcWHg67h7mYMKgmyx9kwG&#10;fijAevX4sMTU+hvvqT9IoSKEQ4oGSpEm1TrkJTkMI98QR+/iW4cSZVto2+Itwl2tX5Nkqh1WHBdK&#10;bOi9pPx66JyBbXc6bWRX2XOfbYvPzMvxu8uMeX4aNgtQQoPcw//tD2vgbTaZwN+b+AT06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F2w9cYAAADdAAAADwAAAAAAAAAAAAAA&#10;AACfAgAAZHJzL2Rvd25yZXYueG1sUEsFBgAAAAAEAAQA9wAAAJIDAAAAAA==&#10;">
                  <v:imagedata r:id="rId88" o:title="图3-30  母猪体况判断" croptop="3025f" cropbottom="7954f"/>
                  <v:path arrowok="t"/>
                </v:shape>
                <v:shape id="_x0000_s1124" type="#_x0000_t202" style="position:absolute;left:19494;top:26797;width:14796;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4dcUA&#10;AADdAAAADwAAAGRycy9kb3ducmV2LnhtbESPzWrCQBSF90LfYbgFd2aiYlpSRymCIOJCbRddXjK3&#10;mTSZO2lm1Pj2jiC4PJyfjzNf9rYRZ+p85VjBOElBEBdOV1wq+P5aj95B+ICssXFMCq7kYbl4Gcwx&#10;1+7CBzofQyniCPscFZgQ2lxKXxiy6BPXEkfv13UWQ5RdKXWHlzhuGzlJ00xarDgSDLa0MlTUx5ON&#10;kJ0vTgf3/zfe1fLH1BnO9mar1PC1//wAEagPz/CjvdEKpm+zDO5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h1xQAAAN0AAAAPAAAAAAAAAAAAAAAAAJgCAABkcnMv&#10;ZG93bnJldi54bWxQSwUGAAAAAAQABAD1AAAAigMAAAAA&#10;" stroked="f">
                  <v:textbox style="mso-fit-shape-to-text:t">
                    <w:txbxContent>
                      <w:p w:rsidR="007B5986" w:rsidRDefault="007B5986" w:rsidP="009E73A7">
                        <w:r w:rsidRPr="00FC1151">
                          <w:rPr>
                            <w:rFonts w:hint="eastAsia"/>
                          </w:rPr>
                          <w:t>图</w:t>
                        </w:r>
                        <w:r w:rsidRPr="00FC1151">
                          <w:rPr>
                            <w:rFonts w:hint="eastAsia"/>
                          </w:rPr>
                          <w:t>1-4-3</w:t>
                        </w:r>
                        <w:r w:rsidRPr="00FC1151">
                          <w:rPr>
                            <w:rFonts w:hint="eastAsia"/>
                          </w:rPr>
                          <w:t>母猪体况判断</w:t>
                        </w:r>
                      </w:p>
                    </w:txbxContent>
                  </v:textbox>
                </v:shape>
              </v:group>
            </w:pict>
          </mc:Fallback>
        </mc:AlternateContent>
      </w: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9E73A7">
      <w:pPr>
        <w:tabs>
          <w:tab w:val="left" w:pos="5306"/>
        </w:tabs>
        <w:spacing w:line="240" w:lineRule="auto"/>
        <w:ind w:firstLineChars="200" w:firstLine="420"/>
        <w:rPr>
          <w:rFonts w:ascii="宋体" w:eastAsia="宋体" w:hAnsi="宋体" w:cs="Times New Roman"/>
          <w:color w:val="000000"/>
          <w:szCs w:val="21"/>
        </w:rPr>
      </w:pPr>
    </w:p>
    <w:p w:rsidR="009E73A7" w:rsidRDefault="009E73A7" w:rsidP="00085374">
      <w:pPr>
        <w:tabs>
          <w:tab w:val="left" w:pos="5306"/>
        </w:tabs>
        <w:spacing w:line="240" w:lineRule="auto"/>
        <w:rPr>
          <w:rFonts w:ascii="宋体" w:eastAsia="宋体" w:hAnsi="宋体" w:cs="Times New Roman"/>
          <w:color w:val="000000"/>
          <w:szCs w:val="21"/>
        </w:rPr>
      </w:pPr>
    </w:p>
    <w:p w:rsidR="009E73A7" w:rsidRPr="00A2076E" w:rsidRDefault="009E73A7" w:rsidP="009E73A7">
      <w:pPr>
        <w:spacing w:line="240" w:lineRule="auto"/>
        <w:ind w:firstLineChars="200" w:firstLine="480"/>
        <w:rPr>
          <w:rFonts w:ascii="宋体" w:eastAsia="宋体" w:hAnsi="宋体"/>
          <w:bCs/>
          <w:sz w:val="24"/>
        </w:rPr>
      </w:pPr>
      <w:r w:rsidRPr="00A2076E">
        <w:rPr>
          <w:rFonts w:ascii="宋体" w:eastAsia="宋体" w:hAnsi="宋体" w:hint="eastAsia"/>
          <w:bCs/>
          <w:sz w:val="24"/>
        </w:rPr>
        <w:lastRenderedPageBreak/>
        <w:t>（三）饲养方式</w:t>
      </w:r>
    </w:p>
    <w:p w:rsidR="009E73A7" w:rsidRPr="001629E5" w:rsidRDefault="009E73A7" w:rsidP="009E73A7">
      <w:pPr>
        <w:spacing w:line="240" w:lineRule="auto"/>
        <w:ind w:firstLineChars="200" w:firstLine="420"/>
        <w:rPr>
          <w:rFonts w:asciiTheme="minorEastAsia" w:hAnsiTheme="minorEastAsia"/>
          <w:bCs/>
          <w:szCs w:val="21"/>
        </w:rPr>
      </w:pPr>
      <w:r w:rsidRPr="001629E5">
        <w:rPr>
          <w:rFonts w:asciiTheme="minorEastAsia" w:hAnsiTheme="minorEastAsia"/>
          <w:bCs/>
          <w:szCs w:val="21"/>
        </w:rPr>
        <w:t>1.</w:t>
      </w:r>
      <w:r w:rsidRPr="001629E5">
        <w:rPr>
          <w:rFonts w:asciiTheme="minorEastAsia" w:hAnsiTheme="minorEastAsia" w:hint="eastAsia"/>
          <w:bCs/>
          <w:szCs w:val="21"/>
        </w:rPr>
        <w:t>单栏饲养：工厂化养猪模式。</w:t>
      </w:r>
    </w:p>
    <w:p w:rsidR="009E73A7" w:rsidRPr="007D0190" w:rsidRDefault="009E73A7" w:rsidP="009E73A7">
      <w:pPr>
        <w:spacing w:line="240" w:lineRule="auto"/>
        <w:ind w:firstLineChars="200" w:firstLine="420"/>
        <w:rPr>
          <w:rFonts w:asciiTheme="minorEastAsia" w:hAnsiTheme="minorEastAsia"/>
          <w:bCs/>
          <w:szCs w:val="21"/>
        </w:rPr>
      </w:pPr>
      <w:r w:rsidRPr="001629E5">
        <w:rPr>
          <w:rFonts w:asciiTheme="minorEastAsia" w:hAnsiTheme="minorEastAsia"/>
          <w:bCs/>
          <w:szCs w:val="21"/>
        </w:rPr>
        <w:t>2.</w:t>
      </w:r>
      <w:r w:rsidRPr="001629E5">
        <w:rPr>
          <w:rFonts w:asciiTheme="minorEastAsia" w:hAnsiTheme="minorEastAsia" w:hint="eastAsia"/>
          <w:bCs/>
          <w:szCs w:val="21"/>
        </w:rPr>
        <w:t>小群饲养：断奶后母猪最好采用小群管理方式。有舍外运动场更好。每天在舍外运动1.5</w:t>
      </w:r>
      <w:r w:rsidR="00E05098" w:rsidRPr="008A184E">
        <w:rPr>
          <w:rFonts w:ascii="Times New Roman" w:eastAsia="宋体" w:hAnsi="Times New Roman" w:cs="Times New Roman"/>
          <w:kern w:val="0"/>
          <w:szCs w:val="21"/>
        </w:rPr>
        <w:t>～</w:t>
      </w:r>
      <w:r w:rsidRPr="001629E5">
        <w:rPr>
          <w:rFonts w:asciiTheme="minorEastAsia" w:hAnsiTheme="minorEastAsia" w:hint="eastAsia"/>
          <w:bCs/>
          <w:szCs w:val="21"/>
        </w:rPr>
        <w:t>2小时。小群饲养便于管理，当群内出现发情母猪后，由于爬跨和外激素的刺激，可诱使其他空怀母猪发情。</w:t>
      </w:r>
    </w:p>
    <w:p w:rsidR="009E73A7" w:rsidRPr="007D0190" w:rsidRDefault="009E73A7" w:rsidP="009E73A7">
      <w:pPr>
        <w:pStyle w:val="a6"/>
        <w:ind w:firstLineChars="200" w:firstLine="560"/>
        <w:rPr>
          <w:rFonts w:asciiTheme="majorEastAsia" w:eastAsiaTheme="majorEastAsia" w:hAnsiTheme="majorEastAsia"/>
          <w:kern w:val="0"/>
          <w:sz w:val="28"/>
        </w:rPr>
      </w:pPr>
      <w:r>
        <w:rPr>
          <w:rFonts w:asciiTheme="majorEastAsia" w:eastAsiaTheme="majorEastAsia" w:hAnsiTheme="majorEastAsia" w:hint="eastAsia"/>
          <w:kern w:val="0"/>
          <w:sz w:val="28"/>
        </w:rPr>
        <w:t>三</w:t>
      </w:r>
      <w:r w:rsidRPr="007D0190">
        <w:rPr>
          <w:rFonts w:asciiTheme="majorEastAsia" w:eastAsiaTheme="majorEastAsia" w:hAnsiTheme="majorEastAsia"/>
          <w:kern w:val="0"/>
          <w:sz w:val="28"/>
        </w:rPr>
        <w:t>、空怀母猪的管理</w:t>
      </w:r>
    </w:p>
    <w:p w:rsidR="009E73A7" w:rsidRPr="00875CFC" w:rsidRDefault="009E73A7" w:rsidP="009E73A7">
      <w:pPr>
        <w:spacing w:line="240" w:lineRule="auto"/>
        <w:ind w:firstLineChars="200" w:firstLine="420"/>
        <w:rPr>
          <w:rFonts w:asciiTheme="minorEastAsia" w:hAnsiTheme="minorEastAsia" w:cs="Times New Roman"/>
          <w:szCs w:val="21"/>
        </w:rPr>
      </w:pPr>
      <w:r w:rsidRPr="00875CFC">
        <w:rPr>
          <w:rFonts w:asciiTheme="minorEastAsia" w:hAnsiTheme="minorEastAsia" w:cs="Times New Roman"/>
          <w:szCs w:val="21"/>
        </w:rPr>
        <w:t>1.按猪群周转计划，将经测定合格的后备母猪赶到配种舍，将断乳母猪从产房赶回配种舍。</w:t>
      </w:r>
    </w:p>
    <w:p w:rsidR="009E73A7" w:rsidRPr="00875CFC" w:rsidRDefault="009E73A7" w:rsidP="009E73A7">
      <w:pPr>
        <w:spacing w:line="240" w:lineRule="auto"/>
        <w:ind w:firstLineChars="200" w:firstLine="420"/>
        <w:rPr>
          <w:rFonts w:asciiTheme="minorEastAsia" w:hAnsiTheme="minorEastAsia" w:cs="Times New Roman"/>
          <w:szCs w:val="21"/>
        </w:rPr>
      </w:pPr>
      <w:r w:rsidRPr="00875CFC">
        <w:rPr>
          <w:rFonts w:asciiTheme="minorEastAsia" w:hAnsiTheme="minorEastAsia" w:cs="Times New Roman"/>
          <w:szCs w:val="21"/>
        </w:rPr>
        <w:t>2.后备母猪的初配年龄  地方品种6～8月龄，体重70kg以上；引进品种8～10月龄，体重100kg以上，第3～4个情期配种。</w:t>
      </w:r>
    </w:p>
    <w:p w:rsidR="009E73A7" w:rsidRPr="00875CFC" w:rsidRDefault="009E73A7" w:rsidP="009E73A7">
      <w:pPr>
        <w:spacing w:line="240" w:lineRule="auto"/>
        <w:ind w:firstLineChars="200" w:firstLine="420"/>
        <w:rPr>
          <w:rFonts w:asciiTheme="minorEastAsia" w:hAnsiTheme="minorEastAsia" w:cs="Times New Roman"/>
          <w:bCs/>
          <w:kern w:val="0"/>
          <w:szCs w:val="21"/>
        </w:rPr>
      </w:pPr>
      <w:r>
        <w:rPr>
          <w:rFonts w:asciiTheme="minorEastAsia" w:hAnsiTheme="minorEastAsia" w:cs="Times New Roman"/>
          <w:szCs w:val="21"/>
        </w:rPr>
        <w:t>3.</w:t>
      </w:r>
      <w:r w:rsidRPr="00875CFC">
        <w:rPr>
          <w:rFonts w:asciiTheme="minorEastAsia" w:hAnsiTheme="minorEastAsia" w:cs="Times New Roman"/>
          <w:bCs/>
          <w:kern w:val="0"/>
          <w:szCs w:val="21"/>
        </w:rPr>
        <w:t>有计划地淘汰</w:t>
      </w:r>
      <w:r w:rsidRPr="00875CFC">
        <w:rPr>
          <w:rFonts w:asciiTheme="minorEastAsia" w:hAnsiTheme="minorEastAsia" w:cs="Times New Roman"/>
          <w:szCs w:val="21"/>
        </w:rPr>
        <w:t>不合格的后备母猪和</w:t>
      </w:r>
      <w:r w:rsidRPr="00875CFC">
        <w:rPr>
          <w:rFonts w:asciiTheme="minorEastAsia" w:hAnsiTheme="minorEastAsia" w:cs="Times New Roman"/>
          <w:bCs/>
          <w:kern w:val="0"/>
          <w:szCs w:val="21"/>
        </w:rPr>
        <w:t>7胎以</w:t>
      </w:r>
      <w:r w:rsidRPr="00875CFC">
        <w:rPr>
          <w:rFonts w:asciiTheme="minorEastAsia" w:hAnsiTheme="minorEastAsia" w:cs="Times New Roman" w:hint="eastAsia"/>
          <w:bCs/>
          <w:kern w:val="0"/>
          <w:szCs w:val="21"/>
        </w:rPr>
        <w:t>下</w:t>
      </w:r>
      <w:r w:rsidRPr="00875CFC">
        <w:rPr>
          <w:rFonts w:asciiTheme="minorEastAsia" w:hAnsiTheme="minorEastAsia" w:cs="Times New Roman"/>
          <w:bCs/>
          <w:kern w:val="0"/>
          <w:szCs w:val="21"/>
        </w:rPr>
        <w:t>或生产性能低下的母猪。</w:t>
      </w:r>
    </w:p>
    <w:p w:rsidR="009E73A7" w:rsidRPr="00875CFC" w:rsidRDefault="009E73A7" w:rsidP="009E73A7">
      <w:pPr>
        <w:spacing w:line="240" w:lineRule="auto"/>
        <w:ind w:firstLineChars="200" w:firstLine="420"/>
        <w:rPr>
          <w:rFonts w:asciiTheme="minorEastAsia" w:hAnsiTheme="minorEastAsia" w:cs="Times New Roman"/>
          <w:szCs w:val="21"/>
        </w:rPr>
      </w:pPr>
      <w:r>
        <w:rPr>
          <w:rFonts w:asciiTheme="minorEastAsia" w:hAnsiTheme="minorEastAsia" w:cs="Times New Roman"/>
          <w:szCs w:val="21"/>
        </w:rPr>
        <w:t>4.</w:t>
      </w:r>
      <w:r w:rsidRPr="00875CFC">
        <w:rPr>
          <w:rFonts w:asciiTheme="minorEastAsia" w:hAnsiTheme="minorEastAsia" w:cs="Times New Roman"/>
          <w:szCs w:val="21"/>
        </w:rPr>
        <w:t>每天上下午各查情1次，做到适时配种。</w:t>
      </w:r>
    </w:p>
    <w:p w:rsidR="009E73A7" w:rsidRPr="00267DA9" w:rsidRDefault="009E73A7" w:rsidP="009E73A7">
      <w:pPr>
        <w:tabs>
          <w:tab w:val="left" w:pos="5306"/>
        </w:tabs>
        <w:spacing w:line="240" w:lineRule="auto"/>
        <w:ind w:firstLineChars="200" w:firstLine="560"/>
        <w:rPr>
          <w:rFonts w:asciiTheme="majorEastAsia" w:eastAsiaTheme="majorEastAsia" w:hAnsiTheme="majorEastAsia" w:cs="Times New Roman"/>
          <w:color w:val="000000"/>
          <w:sz w:val="28"/>
          <w:szCs w:val="21"/>
        </w:rPr>
      </w:pPr>
      <w:r>
        <w:rPr>
          <w:rFonts w:asciiTheme="majorEastAsia" w:eastAsiaTheme="majorEastAsia" w:hAnsiTheme="majorEastAsia" w:cs="Times New Roman" w:hint="eastAsia"/>
          <w:color w:val="000000"/>
          <w:sz w:val="28"/>
          <w:szCs w:val="21"/>
        </w:rPr>
        <w:t>四、</w:t>
      </w:r>
      <w:r w:rsidRPr="00267DA9">
        <w:rPr>
          <w:rFonts w:asciiTheme="majorEastAsia" w:eastAsiaTheme="majorEastAsia" w:hAnsiTheme="majorEastAsia" w:cs="Times New Roman" w:hint="eastAsia"/>
          <w:color w:val="000000"/>
          <w:sz w:val="28"/>
          <w:szCs w:val="21"/>
        </w:rPr>
        <w:t>促进空怀母猪发情的措施</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空怀母猪要做好发情鉴定工作，为使母猪同期发情配种，为了提高母猪年产仔窝数，都需要促使母猪早发情。也有个别母猪仔猪断奶后</w:t>
      </w:r>
      <w:r w:rsidRPr="00267DA9">
        <w:rPr>
          <w:rFonts w:asciiTheme="minorEastAsia" w:hAnsiTheme="minorEastAsia" w:cs="Times New Roman"/>
          <w:color w:val="000000"/>
          <w:szCs w:val="21"/>
        </w:rPr>
        <w:t>10</w:t>
      </w:r>
      <w:r w:rsidRPr="00267DA9">
        <w:rPr>
          <w:rFonts w:asciiTheme="minorEastAsia" w:hAnsiTheme="minorEastAsia" w:cs="Times New Roman" w:hint="eastAsia"/>
          <w:color w:val="000000"/>
          <w:szCs w:val="21"/>
        </w:rPr>
        <w:t>天仍不发情，除改善喂养条件促进发情排卵外，也应采取措施控制发情。控制母猪正常发情的方法如下：</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1.公猪刺激法</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用试情公猪追逐久不发情的母猪，由于母猪接触到公猪，嗅到公猪的气味，以及公猪爬跨等刺激，通过母猪的神经系统，使脑下垂体产生促卵泡成熟，从而促使母猪发情、排卵。有时用发情母猪或刚配过种的母猪爬跨或接触不发情的母猪，也能收到催情、排卵的效果。这种方法简单易行。</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2.合群并圈</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把不发情的母猪合并到发情母猪圈内饲养，通过发情母猪的爬跨、环境的改变、同圈猪的变化，也有促进不发情母猪发情、排卵的作用。</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3.加强运动。对不发情的母猪驱赶运动，接受日光的照射，呼吸新鲜空气，能促进母猪发情排卵。</w:t>
      </w:r>
      <w:r w:rsidRPr="00267DA9">
        <w:rPr>
          <w:rFonts w:asciiTheme="minorEastAsia" w:hAnsiTheme="minorEastAsia" w:cs="Times New Roman"/>
          <w:color w:val="000000"/>
          <w:szCs w:val="21"/>
        </w:rPr>
        <w:t xml:space="preserve"> </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4.乳房按摩</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对不发情母猪，每天早晨按摩乳房10分钟，可促进其发情排卵。</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 xml:space="preserve">5.药物治疗    </w:t>
      </w:r>
    </w:p>
    <w:p w:rsidR="009E73A7" w:rsidRPr="00267DA9" w:rsidRDefault="009E73A7" w:rsidP="009E73A7">
      <w:pPr>
        <w:tabs>
          <w:tab w:val="left" w:pos="5306"/>
        </w:tabs>
        <w:spacing w:line="240" w:lineRule="auto"/>
        <w:ind w:firstLineChars="200" w:firstLine="420"/>
        <w:rPr>
          <w:rFonts w:asciiTheme="minorEastAsia" w:hAnsiTheme="minorEastAsia" w:cs="Times New Roman"/>
          <w:color w:val="000000"/>
          <w:szCs w:val="21"/>
        </w:rPr>
      </w:pPr>
      <w:r w:rsidRPr="00267DA9">
        <w:rPr>
          <w:rFonts w:asciiTheme="minorEastAsia" w:hAnsiTheme="minorEastAsia" w:cs="Times New Roman" w:hint="eastAsia"/>
          <w:color w:val="000000"/>
          <w:szCs w:val="21"/>
        </w:rPr>
        <w:t>对不发情母猪利用孕马血清（PMSG）、绒毛膜促性腺激素（HCG）、PG-600、雌激素、前列腺素等治疗（按说明书使用），有促进母猪发情排卵的作用。</w:t>
      </w:r>
    </w:p>
    <w:p w:rsidR="009E73A7" w:rsidRPr="00267DA9" w:rsidRDefault="009E73A7" w:rsidP="009E73A7">
      <w:pPr>
        <w:spacing w:line="240" w:lineRule="auto"/>
        <w:rPr>
          <w:rFonts w:asciiTheme="minorEastAsia" w:hAnsiTheme="minorEastAsia"/>
        </w:rPr>
      </w:pPr>
    </w:p>
    <w:p w:rsidR="0017721D" w:rsidRDefault="0017721D" w:rsidP="001D0272">
      <w:pPr>
        <w:widowControl/>
        <w:spacing w:line="240" w:lineRule="auto"/>
        <w:jc w:val="left"/>
        <w:rPr>
          <w:rFonts w:ascii="黑体" w:eastAsia="黑体" w:hAnsi="黑体"/>
          <w:b/>
          <w:sz w:val="32"/>
        </w:rPr>
      </w:pPr>
    </w:p>
    <w:p w:rsidR="00941C0B" w:rsidRDefault="00941C0B">
      <w:pPr>
        <w:widowControl/>
        <w:spacing w:line="240" w:lineRule="auto"/>
        <w:jc w:val="left"/>
        <w:rPr>
          <w:rFonts w:ascii="黑体" w:eastAsia="黑体" w:hAnsi="黑体"/>
          <w:b/>
          <w:sz w:val="32"/>
        </w:rPr>
      </w:pPr>
      <w:r>
        <w:rPr>
          <w:rFonts w:ascii="黑体" w:eastAsia="黑体" w:hAnsi="黑体"/>
          <w:b/>
          <w:sz w:val="32"/>
        </w:rPr>
        <w:br w:type="page"/>
      </w:r>
    </w:p>
    <w:p w:rsidR="006C72EA" w:rsidRPr="00085374" w:rsidRDefault="006C72EA" w:rsidP="00085374">
      <w:pPr>
        <w:pStyle w:val="2"/>
        <w:jc w:val="center"/>
        <w:rPr>
          <w:rFonts w:asciiTheme="majorEastAsia" w:hAnsiTheme="majorEastAsia"/>
          <w:sz w:val="30"/>
          <w:szCs w:val="30"/>
        </w:rPr>
      </w:pPr>
      <w:bookmarkStart w:id="17" w:name="_Toc64395944"/>
      <w:r w:rsidRPr="003154BD">
        <w:rPr>
          <w:rFonts w:asciiTheme="majorEastAsia" w:hAnsiTheme="majorEastAsia" w:hint="eastAsia"/>
          <w:sz w:val="30"/>
          <w:szCs w:val="30"/>
        </w:rPr>
        <w:lastRenderedPageBreak/>
        <w:t>任务3 猪的发情鉴定及配种</w:t>
      </w:r>
      <w:bookmarkEnd w:id="17"/>
    </w:p>
    <w:p w:rsidR="006C72EA" w:rsidRPr="00FC7D95" w:rsidRDefault="006C72EA" w:rsidP="006C72EA">
      <w:pPr>
        <w:spacing w:line="240" w:lineRule="auto"/>
        <w:ind w:firstLineChars="200" w:firstLine="420"/>
        <w:rPr>
          <w:rFonts w:asciiTheme="minorEastAsia" w:hAnsiTheme="minorEastAsia" w:cs="Times New Roman"/>
          <w:kern w:val="0"/>
          <w:szCs w:val="24"/>
        </w:rPr>
      </w:pPr>
      <w:r w:rsidRPr="00FC7D95">
        <w:rPr>
          <w:rFonts w:asciiTheme="minorEastAsia" w:hAnsiTheme="minorEastAsia" w:cs="Times New Roman"/>
          <w:szCs w:val="24"/>
        </w:rPr>
        <w:t>发情周期一般为18</w:t>
      </w:r>
      <w:r w:rsidRPr="00FC7D95">
        <w:rPr>
          <w:rFonts w:asciiTheme="minorEastAsia" w:hAnsiTheme="minorEastAsia" w:cs="Times New Roman"/>
          <w:kern w:val="0"/>
          <w:szCs w:val="24"/>
        </w:rPr>
        <w:t>～</w:t>
      </w:r>
      <w:r w:rsidRPr="00FC7D95">
        <w:rPr>
          <w:rFonts w:asciiTheme="minorEastAsia" w:hAnsiTheme="minorEastAsia" w:cs="Times New Roman"/>
          <w:szCs w:val="24"/>
        </w:rPr>
        <w:t>23天，平均21天。</w:t>
      </w:r>
      <w:r w:rsidRPr="00583CBC">
        <w:rPr>
          <w:rFonts w:asciiTheme="minorEastAsia" w:hAnsiTheme="minorEastAsia" w:cs="Times New Roman" w:hint="eastAsia"/>
          <w:kern w:val="0"/>
          <w:szCs w:val="24"/>
        </w:rPr>
        <w:t>发情鉴定是家畜繁殖工作中的重要技术环节之一，通过发情鉴定可判断母畜是否发情和发情程度，确定配种</w:t>
      </w:r>
      <w:r>
        <w:rPr>
          <w:rFonts w:asciiTheme="minorEastAsia" w:hAnsiTheme="minorEastAsia" w:cs="Times New Roman" w:hint="eastAsia"/>
          <w:kern w:val="0"/>
          <w:szCs w:val="24"/>
        </w:rPr>
        <w:t>最佳</w:t>
      </w:r>
      <w:r w:rsidRPr="00583CBC">
        <w:rPr>
          <w:rFonts w:asciiTheme="minorEastAsia" w:hAnsiTheme="minorEastAsia" w:cs="Times New Roman" w:hint="eastAsia"/>
          <w:kern w:val="0"/>
          <w:szCs w:val="24"/>
        </w:rPr>
        <w:t>时间，提高</w:t>
      </w:r>
      <w:r>
        <w:rPr>
          <w:rFonts w:asciiTheme="minorEastAsia" w:hAnsiTheme="minorEastAsia" w:cs="Times New Roman" w:hint="eastAsia"/>
          <w:kern w:val="0"/>
          <w:szCs w:val="24"/>
        </w:rPr>
        <w:t>母猪</w:t>
      </w:r>
      <w:r w:rsidRPr="00583CBC">
        <w:rPr>
          <w:rFonts w:asciiTheme="minorEastAsia" w:hAnsiTheme="minorEastAsia" w:cs="Times New Roman" w:hint="eastAsia"/>
          <w:kern w:val="0"/>
          <w:szCs w:val="24"/>
        </w:rPr>
        <w:t>受胎率</w:t>
      </w:r>
      <w:r>
        <w:rPr>
          <w:rFonts w:asciiTheme="minorEastAsia" w:hAnsiTheme="minorEastAsia" w:cs="Times New Roman" w:hint="eastAsia"/>
          <w:kern w:val="0"/>
          <w:szCs w:val="24"/>
        </w:rPr>
        <w:t>和产仔数</w:t>
      </w:r>
      <w:r w:rsidRPr="00583CBC">
        <w:rPr>
          <w:rFonts w:asciiTheme="minorEastAsia" w:hAnsiTheme="minorEastAsia" w:cs="Times New Roman" w:hint="eastAsia"/>
          <w:kern w:val="0"/>
          <w:szCs w:val="24"/>
        </w:rPr>
        <w:t>。</w:t>
      </w:r>
    </w:p>
    <w:p w:rsidR="006C72EA" w:rsidRPr="0011507D" w:rsidRDefault="006C72EA" w:rsidP="006C72EA">
      <w:pPr>
        <w:spacing w:line="240" w:lineRule="auto"/>
        <w:ind w:firstLineChars="196" w:firstLine="549"/>
        <w:rPr>
          <w:rFonts w:asciiTheme="minorEastAsia" w:hAnsiTheme="minorEastAsia"/>
          <w:bCs/>
          <w:color w:val="000000"/>
          <w:sz w:val="28"/>
          <w:szCs w:val="21"/>
        </w:rPr>
      </w:pPr>
      <w:r w:rsidRPr="0011507D">
        <w:rPr>
          <w:rFonts w:asciiTheme="minorEastAsia" w:hAnsiTheme="minorEastAsia" w:cs="Calibri" w:hint="eastAsia"/>
          <w:bCs/>
          <w:color w:val="000000"/>
          <w:sz w:val="28"/>
          <w:szCs w:val="21"/>
        </w:rPr>
        <w:t>一、</w:t>
      </w:r>
      <w:r w:rsidRPr="0011507D">
        <w:rPr>
          <w:rFonts w:asciiTheme="minorEastAsia" w:hAnsiTheme="minorEastAsia" w:cs="宋体" w:hint="eastAsia"/>
          <w:color w:val="000000"/>
          <w:kern w:val="0"/>
          <w:sz w:val="28"/>
          <w:szCs w:val="21"/>
        </w:rPr>
        <w:t>母猪的发情鉴定</w:t>
      </w:r>
    </w:p>
    <w:p w:rsidR="006C72EA" w:rsidRPr="00EC7CC6" w:rsidRDefault="006C72EA" w:rsidP="006C72EA">
      <w:pPr>
        <w:spacing w:line="240" w:lineRule="auto"/>
        <w:ind w:firstLineChars="200" w:firstLine="480"/>
        <w:rPr>
          <w:rFonts w:ascii="宋体" w:hAnsi="宋体" w:cs="宋体"/>
          <w:color w:val="000000"/>
          <w:kern w:val="0"/>
          <w:sz w:val="24"/>
          <w:szCs w:val="21"/>
        </w:rPr>
      </w:pPr>
      <w:r w:rsidRPr="00EC7CC6">
        <w:rPr>
          <w:rFonts w:ascii="宋体" w:hAnsi="宋体" w:cs="宋体" w:hint="eastAsia"/>
          <w:color w:val="000000"/>
          <w:kern w:val="0"/>
          <w:sz w:val="24"/>
          <w:szCs w:val="21"/>
        </w:rPr>
        <w:t>（一）外部观察法</w:t>
      </w:r>
    </w:p>
    <w:p w:rsidR="006C72EA" w:rsidRPr="00EC7CC6" w:rsidRDefault="006C72EA" w:rsidP="006C72EA">
      <w:pPr>
        <w:spacing w:line="240" w:lineRule="auto"/>
        <w:ind w:firstLineChars="200" w:firstLine="420"/>
        <w:rPr>
          <w:rFonts w:ascii="宋体" w:hAnsi="宋体" w:cs="宋体"/>
          <w:color w:val="000000"/>
          <w:kern w:val="0"/>
          <w:szCs w:val="21"/>
        </w:rPr>
      </w:pPr>
      <w:r>
        <w:rPr>
          <w:rFonts w:ascii="宋体" w:hAnsi="宋体" w:cs="宋体" w:hint="eastAsia"/>
          <w:color w:val="000000"/>
          <w:kern w:val="0"/>
          <w:szCs w:val="21"/>
        </w:rPr>
        <w:t>外部观察法是指观</w:t>
      </w:r>
      <w:r w:rsidRPr="007852C9">
        <w:rPr>
          <w:rFonts w:ascii="宋体" w:hAnsi="宋体" w:cs="宋体" w:hint="eastAsia"/>
          <w:color w:val="000000"/>
          <w:kern w:val="0"/>
          <w:szCs w:val="21"/>
        </w:rPr>
        <w:t>察母猪发情时的外部表现、精神状态、食欲、行为变化、生殖器官变化判断发情进程。</w:t>
      </w:r>
      <w:r>
        <w:rPr>
          <w:rFonts w:ascii="宋体" w:hAnsi="宋体" w:cs="宋体" w:hint="eastAsia"/>
          <w:color w:val="000000"/>
          <w:kern w:val="0"/>
          <w:szCs w:val="21"/>
        </w:rPr>
        <w:t>其</w:t>
      </w:r>
      <w:r w:rsidRPr="00EC7CC6">
        <w:rPr>
          <w:rFonts w:ascii="宋体" w:hAnsi="宋体" w:cs="宋体" w:hint="eastAsia"/>
          <w:color w:val="000000"/>
          <w:kern w:val="0"/>
          <w:szCs w:val="21"/>
        </w:rPr>
        <w:t>表现症状</w:t>
      </w:r>
      <w:r>
        <w:rPr>
          <w:rFonts w:ascii="宋体" w:hAnsi="宋体" w:cs="宋体" w:hint="eastAsia"/>
          <w:color w:val="000000"/>
          <w:kern w:val="0"/>
          <w:szCs w:val="21"/>
        </w:rPr>
        <w:t>如下：</w:t>
      </w:r>
    </w:p>
    <w:p w:rsidR="006C72EA" w:rsidRPr="00EC7CC6" w:rsidRDefault="006C72EA" w:rsidP="006C72EA">
      <w:pPr>
        <w:spacing w:line="240" w:lineRule="auto"/>
        <w:ind w:firstLineChars="200" w:firstLine="420"/>
        <w:rPr>
          <w:rFonts w:ascii="宋体" w:hAnsi="宋体" w:cs="宋体"/>
          <w:color w:val="000000"/>
          <w:kern w:val="0"/>
          <w:szCs w:val="21"/>
        </w:rPr>
      </w:pPr>
      <w:r>
        <w:rPr>
          <w:rFonts w:ascii="宋体" w:hAnsi="宋体" w:cs="宋体"/>
          <w:color w:val="000000"/>
          <w:kern w:val="0"/>
          <w:szCs w:val="21"/>
        </w:rPr>
        <w:t>1.</w:t>
      </w:r>
      <w:r w:rsidRPr="00EC7CC6">
        <w:rPr>
          <w:rFonts w:ascii="宋体" w:hAnsi="宋体" w:cs="宋体" w:hint="eastAsia"/>
          <w:color w:val="000000"/>
          <w:kern w:val="0"/>
          <w:szCs w:val="21"/>
        </w:rPr>
        <w:t xml:space="preserve">神经征状   </w:t>
      </w:r>
    </w:p>
    <w:p w:rsidR="006C72EA" w:rsidRDefault="006C72EA" w:rsidP="006C72EA">
      <w:pPr>
        <w:spacing w:line="240" w:lineRule="auto"/>
        <w:ind w:firstLineChars="200" w:firstLine="420"/>
        <w:rPr>
          <w:rFonts w:ascii="宋体" w:hAnsi="宋体" w:cs="宋体"/>
          <w:color w:val="000000"/>
          <w:kern w:val="0"/>
          <w:szCs w:val="21"/>
        </w:rPr>
      </w:pPr>
      <w:r w:rsidRPr="00EC7CC6">
        <w:rPr>
          <w:rFonts w:ascii="宋体" w:hAnsi="宋体" w:cs="宋体" w:hint="eastAsia"/>
          <w:color w:val="000000"/>
          <w:kern w:val="0"/>
          <w:szCs w:val="21"/>
        </w:rPr>
        <w:t>母猪发情时对周围环境十分敏感，</w:t>
      </w:r>
      <w:r>
        <w:rPr>
          <w:rFonts w:ascii="宋体" w:hAnsi="宋体" w:cs="宋体" w:hint="eastAsia"/>
          <w:color w:val="000000"/>
          <w:kern w:val="0"/>
          <w:szCs w:val="21"/>
        </w:rPr>
        <w:t>行动不安，食欲减退，跳圈，鸣叫，排尿频繁。</w:t>
      </w:r>
    </w:p>
    <w:p w:rsidR="006C72EA" w:rsidRPr="00EC7CC6" w:rsidRDefault="006C72EA" w:rsidP="006C72EA">
      <w:pPr>
        <w:spacing w:line="240" w:lineRule="auto"/>
        <w:ind w:firstLineChars="200" w:firstLine="420"/>
        <w:rPr>
          <w:rFonts w:ascii="宋体" w:hAnsi="宋体" w:cs="宋体"/>
          <w:color w:val="000000"/>
          <w:kern w:val="0"/>
          <w:szCs w:val="21"/>
        </w:rPr>
      </w:pPr>
      <w:r>
        <w:rPr>
          <w:rFonts w:ascii="宋体" w:hAnsi="宋体" w:cs="宋体"/>
          <w:color w:val="000000"/>
          <w:kern w:val="0"/>
          <w:szCs w:val="21"/>
        </w:rPr>
        <w:t>2.</w:t>
      </w:r>
      <w:r w:rsidRPr="00EC7CC6">
        <w:rPr>
          <w:rFonts w:ascii="宋体" w:hAnsi="宋体" w:cs="宋体" w:hint="eastAsia"/>
          <w:color w:val="000000"/>
          <w:kern w:val="0"/>
          <w:szCs w:val="21"/>
        </w:rPr>
        <w:t xml:space="preserve">外阴部变化     </w:t>
      </w:r>
    </w:p>
    <w:p w:rsidR="006C72EA" w:rsidRPr="00EC7CC6" w:rsidRDefault="006C72EA" w:rsidP="006C72EA">
      <w:pPr>
        <w:spacing w:line="240" w:lineRule="auto"/>
        <w:ind w:firstLineChars="200" w:firstLine="420"/>
        <w:rPr>
          <w:rFonts w:ascii="宋体" w:hAnsi="宋体" w:cs="宋体"/>
          <w:color w:val="000000"/>
          <w:kern w:val="0"/>
          <w:szCs w:val="21"/>
        </w:rPr>
      </w:pPr>
      <w:r w:rsidRPr="00EC7CC6">
        <w:rPr>
          <w:rFonts w:ascii="宋体" w:hAnsi="宋体" w:cs="宋体" w:hint="eastAsia"/>
          <w:color w:val="000000"/>
          <w:kern w:val="0"/>
          <w:szCs w:val="21"/>
        </w:rPr>
        <w:t>母猪发情时，外阴部充血肿胀</w:t>
      </w:r>
      <w:r w:rsidR="00615331">
        <w:rPr>
          <w:rFonts w:ascii="宋体" w:hAnsi="宋体" w:cs="宋体" w:hint="eastAsia"/>
          <w:color w:val="000000"/>
          <w:kern w:val="0"/>
          <w:szCs w:val="21"/>
        </w:rPr>
        <w:t>（见图1-</w:t>
      </w:r>
      <w:r w:rsidR="00615331">
        <w:rPr>
          <w:rFonts w:ascii="宋体" w:hAnsi="宋体" w:cs="宋体"/>
          <w:color w:val="000000"/>
          <w:kern w:val="0"/>
          <w:szCs w:val="21"/>
        </w:rPr>
        <w:t>4</w:t>
      </w:r>
      <w:r w:rsidR="00615331">
        <w:rPr>
          <w:rFonts w:ascii="宋体" w:hAnsi="宋体" w:cs="宋体" w:hint="eastAsia"/>
          <w:color w:val="000000"/>
          <w:kern w:val="0"/>
          <w:szCs w:val="21"/>
        </w:rPr>
        <w:t>-</w:t>
      </w:r>
      <w:r w:rsidR="00615331">
        <w:rPr>
          <w:rFonts w:ascii="宋体" w:hAnsi="宋体" w:cs="宋体"/>
          <w:color w:val="000000"/>
          <w:kern w:val="0"/>
          <w:szCs w:val="21"/>
        </w:rPr>
        <w:t>4</w:t>
      </w:r>
      <w:r w:rsidR="00615331">
        <w:rPr>
          <w:rFonts w:ascii="宋体" w:hAnsi="宋体" w:cs="宋体" w:hint="eastAsia"/>
          <w:color w:val="000000"/>
          <w:kern w:val="0"/>
          <w:szCs w:val="21"/>
        </w:rPr>
        <w:t>）</w:t>
      </w:r>
      <w:r w:rsidRPr="00EC7CC6">
        <w:rPr>
          <w:rFonts w:ascii="宋体" w:hAnsi="宋体" w:cs="宋体" w:hint="eastAsia"/>
          <w:color w:val="000000"/>
          <w:kern w:val="0"/>
          <w:szCs w:val="21"/>
        </w:rPr>
        <w:t xml:space="preserve">，并有粘液流出，阴道粘膜颜色多为由浅红变深红再变浅红，外阴部由硬变软再变硬。 </w:t>
      </w:r>
    </w:p>
    <w:p w:rsidR="006C72EA" w:rsidRPr="00EC7CC6" w:rsidRDefault="006C72EA" w:rsidP="006C72EA">
      <w:pPr>
        <w:spacing w:line="240" w:lineRule="auto"/>
        <w:ind w:firstLineChars="200" w:firstLine="420"/>
        <w:rPr>
          <w:rFonts w:ascii="宋体" w:hAnsi="宋体" w:cs="宋体"/>
          <w:color w:val="000000"/>
          <w:kern w:val="0"/>
          <w:szCs w:val="21"/>
        </w:rPr>
      </w:pPr>
      <w:r>
        <w:rPr>
          <w:rFonts w:ascii="宋体" w:hAnsi="宋体" w:cs="宋体"/>
          <w:color w:val="000000"/>
          <w:kern w:val="0"/>
          <w:szCs w:val="21"/>
        </w:rPr>
        <w:t>3.</w:t>
      </w:r>
      <w:r w:rsidRPr="00EC7CC6">
        <w:rPr>
          <w:rFonts w:ascii="宋体" w:hAnsi="宋体" w:cs="宋体" w:hint="eastAsia"/>
          <w:color w:val="000000"/>
          <w:kern w:val="0"/>
          <w:szCs w:val="21"/>
        </w:rPr>
        <w:t xml:space="preserve">接受公猪爬跨     </w:t>
      </w:r>
    </w:p>
    <w:p w:rsidR="006C72EA" w:rsidRDefault="005F17A8" w:rsidP="006C72EA">
      <w:pPr>
        <w:spacing w:line="240" w:lineRule="auto"/>
        <w:ind w:firstLineChars="200" w:firstLine="480"/>
        <w:rPr>
          <w:rFonts w:ascii="宋体" w:hAnsi="宋体" w:cs="宋体"/>
          <w:color w:val="000000"/>
          <w:kern w:val="0"/>
          <w:szCs w:val="21"/>
        </w:rPr>
      </w:pPr>
      <w:r>
        <w:rPr>
          <w:rFonts w:ascii="宋体" w:hAnsi="宋体" w:cs="宋体"/>
          <w:noProof/>
          <w:color w:val="000000"/>
          <w:kern w:val="0"/>
          <w:sz w:val="24"/>
          <w:szCs w:val="21"/>
        </w:rPr>
        <mc:AlternateContent>
          <mc:Choice Requires="wpg">
            <w:drawing>
              <wp:anchor distT="0" distB="0" distL="114300" distR="114300" simplePos="0" relativeHeight="252384256" behindDoc="0" locked="0" layoutInCell="1" allowOverlap="1" wp14:anchorId="5A23D6A7" wp14:editId="2BEEB716">
                <wp:simplePos x="0" y="0"/>
                <wp:positionH relativeFrom="column">
                  <wp:posOffset>63500</wp:posOffset>
                </wp:positionH>
                <wp:positionV relativeFrom="paragraph">
                  <wp:posOffset>481330</wp:posOffset>
                </wp:positionV>
                <wp:extent cx="2879090" cy="1637030"/>
                <wp:effectExtent l="0" t="0" r="0" b="1270"/>
                <wp:wrapNone/>
                <wp:docPr id="13" name="组合 13"/>
                <wp:cNvGraphicFramePr/>
                <a:graphic xmlns:a="http://schemas.openxmlformats.org/drawingml/2006/main">
                  <a:graphicData uri="http://schemas.microsoft.com/office/word/2010/wordprocessingGroup">
                    <wpg:wgp>
                      <wpg:cNvGrpSpPr/>
                      <wpg:grpSpPr>
                        <a:xfrm>
                          <a:off x="0" y="0"/>
                          <a:ext cx="2879090" cy="1637030"/>
                          <a:chOff x="0" y="0"/>
                          <a:chExt cx="2879090" cy="1637030"/>
                        </a:xfrm>
                      </wpg:grpSpPr>
                      <pic:pic xmlns:pic="http://schemas.openxmlformats.org/drawingml/2006/picture">
                        <pic:nvPicPr>
                          <pic:cNvPr id="3" name="图片 3" descr="C:\Users\FKL\Desktop\双精准教材\《养猪与猪病防》（2.5）\模块一 猪生产\项目四 种猪饲养管理\任务3 猪的发情鉴定及配种\图片\图1 母猪外阴红肿表现.png"/>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79090" cy="1282700"/>
                          </a:xfrm>
                          <a:prstGeom prst="rect">
                            <a:avLst/>
                          </a:prstGeom>
                          <a:noFill/>
                          <a:ln>
                            <a:noFill/>
                          </a:ln>
                        </pic:spPr>
                      </pic:pic>
                      <wps:wsp>
                        <wps:cNvPr id="5" name="文本框 2"/>
                        <wps:cNvSpPr txBox="1">
                          <a:spLocks noChangeArrowheads="1"/>
                        </wps:cNvSpPr>
                        <wps:spPr bwMode="auto">
                          <a:xfrm>
                            <a:off x="514350" y="1308100"/>
                            <a:ext cx="1733550" cy="328930"/>
                          </a:xfrm>
                          <a:prstGeom prst="rect">
                            <a:avLst/>
                          </a:prstGeom>
                          <a:solidFill>
                            <a:srgbClr val="FFFFFF"/>
                          </a:solidFill>
                          <a:ln w="9525">
                            <a:noFill/>
                            <a:miter lim="800000"/>
                            <a:headEnd/>
                            <a:tailEnd/>
                          </a:ln>
                        </wps:spPr>
                        <wps:txbx>
                          <w:txbxContent>
                            <w:p w:rsidR="007B5986" w:rsidRDefault="007B5986" w:rsidP="005F17A8">
                              <w:r w:rsidRPr="00FC1151">
                                <w:rPr>
                                  <w:rFonts w:hint="eastAsia"/>
                                </w:rPr>
                                <w:t>图</w:t>
                              </w:r>
                              <w:r w:rsidRPr="00FC1151">
                                <w:rPr>
                                  <w:rFonts w:hint="eastAsia"/>
                                </w:rPr>
                                <w:t>1-4-</w:t>
                              </w:r>
                              <w:r>
                                <w:t>4</w:t>
                              </w:r>
                              <w:r w:rsidRPr="00FC1151">
                                <w:rPr>
                                  <w:rFonts w:hint="eastAsia"/>
                                </w:rPr>
                                <w:t>母猪</w:t>
                              </w:r>
                              <w:r>
                                <w:rPr>
                                  <w:rFonts w:hint="eastAsia"/>
                                </w:rPr>
                                <w:t>外阴红肿表现</w:t>
                              </w:r>
                            </w:p>
                          </w:txbxContent>
                        </wps:txbx>
                        <wps:bodyPr rot="0" vert="horz" wrap="square" lIns="91440" tIns="45720" rIns="91440" bIns="45720" anchor="t" anchorCtr="0">
                          <a:spAutoFit/>
                        </wps:bodyPr>
                      </wps:wsp>
                    </wpg:wgp>
                  </a:graphicData>
                </a:graphic>
              </wp:anchor>
            </w:drawing>
          </mc:Choice>
          <mc:Fallback>
            <w:pict>
              <v:group w14:anchorId="5A23D6A7" id="组合 13" o:spid="_x0000_s1125" style="position:absolute;left:0;text-align:left;margin-left:5pt;margin-top:37.9pt;width:226.7pt;height:128.9pt;z-index:252384256;mso-position-horizontal-relative:text;mso-position-vertical-relative:text" coordsize="28790,1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">
                <v:shape id="图片 3" o:spid="_x0000_s1126" type="#_x0000_t75" style="position:absolute;width:28790;height:12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Q9PLCAAAA2gAAAA8AAABkcnMvZG93bnJldi54bWxEj0GLwjAUhO8L/ofwBG9rqgWRrlFUEAVF&#10;WRX2+mjetmWbl9qktf57Iwh7HGbmG2a26EwpWqpdYVnBaBiBIE6tLjhTcL1sPqcgnEfWWFomBQ9y&#10;sJj3PmaYaHvnb2rPPhMBwi5BBbn3VSKlS3My6Ia2Ig7er60N+iDrTOoa7wFuSjmOook0WHBYyLGi&#10;dU7p37kxChrzI7eb9rC6rU+HxuyP8aqiWKlBv1t+gfDU+f/wu73TCmJ4XQk3QM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EPTywgAAANoAAAAPAAAAAAAAAAAAAAAAAJ8C&#10;AABkcnMvZG93bnJldi54bWxQSwUGAAAAAAQABAD3AAAAjgMAAAAA&#10;">
                  <v:imagedata r:id="rId90" o:title="图1 母猪外阴红肿表现"/>
                  <v:path arrowok="t"/>
                </v:shape>
                <v:shape id="_x0000_s1127" type="#_x0000_t202" style="position:absolute;left:5143;top:13081;width:17336;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AcIA&#10;AADaAAAADwAAAGRycy9kb3ducmV2LnhtbESPX2vCMBTF3wW/Q7jC3mzqQBld0zIGwhg+TOfDHi/J&#10;XdO1ualN1O7bLwPBx8P58+OU9eR6caExtJ4VrLIcBLH2puVGwfFzu3wCESKywd4zKfilAHU1n5VY&#10;GH/lPV0OsRFphEOBCmyMQyFl0JYchswPxMn79qPDmOTYSDPiNY27Xj7m+UY6bDkRLA70akl3h7NL&#10;kF3Q570//ax2nfyy3QbXH/ZdqYfF9PIMItIU7+Fb+80oWMP/lXQDZ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9EBwgAAANoAAAAPAAAAAAAAAAAAAAAAAJgCAABkcnMvZG93&#10;bnJldi54bWxQSwUGAAAAAAQABAD1AAAAhwMAAAAA&#10;" stroked="f">
                  <v:textbox style="mso-fit-shape-to-text:t">
                    <w:txbxContent>
                      <w:p w:rsidR="007B5986" w:rsidRDefault="007B5986" w:rsidP="005F17A8">
                        <w:r w:rsidRPr="00FC1151">
                          <w:rPr>
                            <w:rFonts w:hint="eastAsia"/>
                          </w:rPr>
                          <w:t>图</w:t>
                        </w:r>
                        <w:r w:rsidRPr="00FC1151">
                          <w:rPr>
                            <w:rFonts w:hint="eastAsia"/>
                          </w:rPr>
                          <w:t>1-4-</w:t>
                        </w:r>
                        <w:r>
                          <w:t>4</w:t>
                        </w:r>
                        <w:r w:rsidRPr="00FC1151">
                          <w:rPr>
                            <w:rFonts w:hint="eastAsia"/>
                          </w:rPr>
                          <w:t>母猪</w:t>
                        </w:r>
                        <w:r>
                          <w:rPr>
                            <w:rFonts w:hint="eastAsia"/>
                          </w:rPr>
                          <w:t>外阴红肿表现</w:t>
                        </w:r>
                      </w:p>
                    </w:txbxContent>
                  </v:textbox>
                </v:shape>
              </v:group>
            </w:pict>
          </mc:Fallback>
        </mc:AlternateContent>
      </w:r>
      <w:r w:rsidR="006C72EA" w:rsidRPr="00EC7CC6">
        <w:rPr>
          <w:rFonts w:ascii="宋体" w:hAnsi="宋体" w:cs="宋体" w:hint="eastAsia"/>
          <w:color w:val="000000"/>
          <w:kern w:val="0"/>
          <w:szCs w:val="21"/>
        </w:rPr>
        <w:t>母猪发情到一定程度开始接受公猪爬。发情母猪如站立不动就认为是接受公猪爬跨开始。发情盛期母猪出现“静立反</w:t>
      </w:r>
      <w:r w:rsidR="006C72EA">
        <w:rPr>
          <w:rFonts w:ascii="宋体" w:hAnsi="宋体" w:cs="宋体" w:hint="eastAsia"/>
          <w:color w:val="000000"/>
          <w:kern w:val="0"/>
          <w:szCs w:val="21"/>
        </w:rPr>
        <w:t>射</w:t>
      </w:r>
      <w:r w:rsidR="006C72EA" w:rsidRPr="00EC7CC6">
        <w:rPr>
          <w:rFonts w:ascii="宋体" w:hAnsi="宋体" w:cs="宋体" w:hint="eastAsia"/>
          <w:color w:val="000000"/>
          <w:kern w:val="0"/>
          <w:szCs w:val="21"/>
        </w:rPr>
        <w:t>”</w:t>
      </w:r>
      <w:r w:rsidR="00615331">
        <w:rPr>
          <w:rFonts w:ascii="宋体" w:hAnsi="宋体" w:cs="宋体" w:hint="eastAsia"/>
          <w:color w:val="000000"/>
          <w:kern w:val="0"/>
          <w:szCs w:val="21"/>
        </w:rPr>
        <w:t>（见图1-</w:t>
      </w:r>
      <w:r w:rsidR="00615331">
        <w:rPr>
          <w:rFonts w:ascii="宋体" w:hAnsi="宋体" w:cs="宋体"/>
          <w:color w:val="000000"/>
          <w:kern w:val="0"/>
          <w:szCs w:val="21"/>
        </w:rPr>
        <w:t>4</w:t>
      </w:r>
      <w:r w:rsidR="00615331">
        <w:rPr>
          <w:rFonts w:ascii="宋体" w:hAnsi="宋体" w:cs="宋体" w:hint="eastAsia"/>
          <w:color w:val="000000"/>
          <w:kern w:val="0"/>
          <w:szCs w:val="21"/>
        </w:rPr>
        <w:t>-</w:t>
      </w:r>
      <w:r w:rsidR="00615331">
        <w:rPr>
          <w:rFonts w:ascii="宋体" w:hAnsi="宋体" w:cs="宋体"/>
          <w:color w:val="000000"/>
          <w:kern w:val="0"/>
          <w:szCs w:val="21"/>
        </w:rPr>
        <w:t>5</w:t>
      </w:r>
      <w:r w:rsidR="00615331">
        <w:rPr>
          <w:rFonts w:ascii="宋体" w:hAnsi="宋体" w:cs="宋体" w:hint="eastAsia"/>
          <w:color w:val="000000"/>
          <w:kern w:val="0"/>
          <w:szCs w:val="21"/>
        </w:rPr>
        <w:t>）</w:t>
      </w:r>
      <w:r w:rsidR="006C72EA" w:rsidRPr="00EC7CC6">
        <w:rPr>
          <w:rFonts w:ascii="宋体" w:hAnsi="宋体" w:cs="宋体" w:hint="eastAsia"/>
          <w:color w:val="000000"/>
          <w:kern w:val="0"/>
          <w:szCs w:val="21"/>
        </w:rPr>
        <w:t>。</w:t>
      </w:r>
    </w:p>
    <w:p w:rsidR="00615331" w:rsidRDefault="005F17A8" w:rsidP="006C72EA">
      <w:pPr>
        <w:spacing w:line="240" w:lineRule="auto"/>
        <w:ind w:firstLineChars="200" w:firstLine="480"/>
        <w:rPr>
          <w:rFonts w:ascii="宋体" w:hAnsi="宋体" w:cs="宋体"/>
          <w:color w:val="000000"/>
          <w:kern w:val="0"/>
          <w:sz w:val="24"/>
          <w:szCs w:val="21"/>
        </w:rPr>
      </w:pPr>
      <w:r>
        <w:rPr>
          <w:rFonts w:ascii="宋体" w:hAnsi="宋体" w:cs="宋体"/>
          <w:noProof/>
          <w:color w:val="000000"/>
          <w:kern w:val="0"/>
          <w:sz w:val="24"/>
          <w:szCs w:val="21"/>
        </w:rPr>
        <mc:AlternateContent>
          <mc:Choice Requires="wpg">
            <w:drawing>
              <wp:anchor distT="0" distB="0" distL="114300" distR="114300" simplePos="0" relativeHeight="252387328" behindDoc="0" locked="0" layoutInCell="1" allowOverlap="1" wp14:anchorId="2D35741A" wp14:editId="76B3DA4A">
                <wp:simplePos x="0" y="0"/>
                <wp:positionH relativeFrom="column">
                  <wp:posOffset>3390900</wp:posOffset>
                </wp:positionH>
                <wp:positionV relativeFrom="paragraph">
                  <wp:posOffset>104140</wp:posOffset>
                </wp:positionV>
                <wp:extent cx="2186940" cy="1586230"/>
                <wp:effectExtent l="0" t="0" r="3810" b="0"/>
                <wp:wrapNone/>
                <wp:docPr id="14" name="组合 14"/>
                <wp:cNvGraphicFramePr/>
                <a:graphic xmlns:a="http://schemas.openxmlformats.org/drawingml/2006/main">
                  <a:graphicData uri="http://schemas.microsoft.com/office/word/2010/wordprocessingGroup">
                    <wpg:wgp>
                      <wpg:cNvGrpSpPr/>
                      <wpg:grpSpPr>
                        <a:xfrm>
                          <a:off x="0" y="0"/>
                          <a:ext cx="2186940" cy="1586230"/>
                          <a:chOff x="0" y="0"/>
                          <a:chExt cx="2186940" cy="1586230"/>
                        </a:xfrm>
                      </wpg:grpSpPr>
                      <pic:pic xmlns:pic="http://schemas.openxmlformats.org/drawingml/2006/picture">
                        <pic:nvPicPr>
                          <pic:cNvPr id="4" name="图片 4" descr="C:\Users\FKL\Desktop\双精准教材\《养猪与猪病防》（2.5）\模块一 猪生产\项目四 种猪饲养管理\任务3 猪的发情鉴定及配种\图片\图2 静立反应.jpg"/>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86940" cy="1225550"/>
                          </a:xfrm>
                          <a:prstGeom prst="rect">
                            <a:avLst/>
                          </a:prstGeom>
                          <a:noFill/>
                          <a:ln>
                            <a:noFill/>
                          </a:ln>
                        </pic:spPr>
                      </pic:pic>
                      <wps:wsp>
                        <wps:cNvPr id="12" name="文本框 2"/>
                        <wps:cNvSpPr txBox="1">
                          <a:spLocks noChangeArrowheads="1"/>
                        </wps:cNvSpPr>
                        <wps:spPr bwMode="auto">
                          <a:xfrm>
                            <a:off x="508000" y="1257300"/>
                            <a:ext cx="1377950" cy="328930"/>
                          </a:xfrm>
                          <a:prstGeom prst="rect">
                            <a:avLst/>
                          </a:prstGeom>
                          <a:solidFill>
                            <a:srgbClr val="FFFFFF"/>
                          </a:solidFill>
                          <a:ln w="9525">
                            <a:noFill/>
                            <a:miter lim="800000"/>
                            <a:headEnd/>
                            <a:tailEnd/>
                          </a:ln>
                        </wps:spPr>
                        <wps:txbx>
                          <w:txbxContent>
                            <w:p w:rsidR="007B5986" w:rsidRDefault="007B5986" w:rsidP="005F17A8">
                              <w:r w:rsidRPr="00FC1151">
                                <w:rPr>
                                  <w:rFonts w:hint="eastAsia"/>
                                </w:rPr>
                                <w:t>图</w:t>
                              </w:r>
                              <w:r w:rsidRPr="00FC1151">
                                <w:rPr>
                                  <w:rFonts w:hint="eastAsia"/>
                                </w:rPr>
                                <w:t>1-4-</w:t>
                              </w:r>
                              <w:r>
                                <w:t>5</w:t>
                              </w:r>
                              <w:r>
                                <w:rPr>
                                  <w:rFonts w:hint="eastAsia"/>
                                </w:rPr>
                                <w:t>静立反应</w:t>
                              </w:r>
                            </w:p>
                          </w:txbxContent>
                        </wps:txbx>
                        <wps:bodyPr rot="0" vert="horz" wrap="square" lIns="91440" tIns="45720" rIns="91440" bIns="45720" anchor="t" anchorCtr="0">
                          <a:spAutoFit/>
                        </wps:bodyPr>
                      </wps:wsp>
                    </wpg:wgp>
                  </a:graphicData>
                </a:graphic>
              </wp:anchor>
            </w:drawing>
          </mc:Choice>
          <mc:Fallback>
            <w:pict>
              <v:group w14:anchorId="2D35741A" id="组合 14" o:spid="_x0000_s1128" style="position:absolute;left:0;text-align:left;margin-left:267pt;margin-top:8.2pt;width:172.2pt;height:124.9pt;z-index:252387328;mso-position-horizontal-relative:text;mso-position-vertical-relative:text" coordsize="21869,158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">
                <v:shape id="图片 4" o:spid="_x0000_s1129" type="#_x0000_t75" style="position:absolute;width:21869;height:12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6XkjDAAAA2gAAAA8AAABkcnMvZG93bnJldi54bWxEj91Kw0AQhe8F32EZwTu7UaRo2m0piuhF&#10;ofbnAabZaZI2O7Nmt0n69l1B8PJwfj7OdD64RnXUhlrYwOMoA0VciK25NLDbfjy8gAoR2WIjTAYu&#10;FGA+u72ZYm6l5zV1m1iqNMIhRwNVjD7XOhQVOQwj8cTJO0jrMCbZltq22Kdx1+inLBtrhzUnQoWe&#10;3ioqTpuzS5Cfz9V+931civfv3Xp1lsNrL8bc3w2LCahIQ/wP/7W/rIFn+L2SboCeX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jpeSMMAAADaAAAADwAAAAAAAAAAAAAAAACf&#10;AgAAZHJzL2Rvd25yZXYueG1sUEsFBgAAAAAEAAQA9wAAAI8DAAAAAA==&#10;">
                  <v:imagedata r:id="rId92" o:title="图2 静立反应"/>
                  <v:path arrowok="t"/>
                </v:shape>
                <v:shape id="_x0000_s1130" type="#_x0000_t202" style="position:absolute;left:5080;top:12573;width:13779;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cOsQA&#10;AADbAAAADwAAAGRycy9kb3ducmV2LnhtbESPQWvDMAyF74P+B6PCbovTwkJJ44QxGIzRw9L20KOI&#10;tThLLGex22b/vi4MdpN4T+97KqrZDuJCk+8cK1glKQjixumOWwXHw9vTBoQPyBoHx6TglzxU5eKh&#10;wFy7K9d02YdWxBD2OSowIYy5lL4xZNEnbiSO2pebLIa4Tq3UE15juB3kOk0zabHjSDA40quhpt+f&#10;bYTsfHOu3c/3atfLk+kzfP40H0o9LueXLYhAc/g3/12/61h/Dfdf4gCy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G3DrEAAAA2wAAAA8AAAAAAAAAAAAAAAAAmAIAAGRycy9k&#10;b3ducmV2LnhtbFBLBQYAAAAABAAEAPUAAACJAwAAAAA=&#10;" stroked="f">
                  <v:textbox style="mso-fit-shape-to-text:t">
                    <w:txbxContent>
                      <w:p w:rsidR="007B5986" w:rsidRDefault="007B5986" w:rsidP="005F17A8">
                        <w:r w:rsidRPr="00FC1151">
                          <w:rPr>
                            <w:rFonts w:hint="eastAsia"/>
                          </w:rPr>
                          <w:t>图</w:t>
                        </w:r>
                        <w:r w:rsidRPr="00FC1151">
                          <w:rPr>
                            <w:rFonts w:hint="eastAsia"/>
                          </w:rPr>
                          <w:t>1-4-</w:t>
                        </w:r>
                        <w:r>
                          <w:t>5</w:t>
                        </w:r>
                        <w:r>
                          <w:rPr>
                            <w:rFonts w:hint="eastAsia"/>
                          </w:rPr>
                          <w:t>静立反应</w:t>
                        </w:r>
                      </w:p>
                    </w:txbxContent>
                  </v:textbox>
                </v:shape>
              </v:group>
            </w:pict>
          </mc:Fallback>
        </mc:AlternateContent>
      </w:r>
    </w:p>
    <w:p w:rsidR="00615331" w:rsidRDefault="00615331" w:rsidP="006C72EA">
      <w:pPr>
        <w:spacing w:line="240" w:lineRule="auto"/>
        <w:ind w:firstLineChars="200" w:firstLine="480"/>
        <w:rPr>
          <w:rFonts w:ascii="宋体" w:hAnsi="宋体" w:cs="宋体"/>
          <w:color w:val="000000"/>
          <w:kern w:val="0"/>
          <w:sz w:val="24"/>
          <w:szCs w:val="21"/>
        </w:rPr>
      </w:pPr>
    </w:p>
    <w:p w:rsidR="00615331" w:rsidRDefault="00615331"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523C99" w:rsidRDefault="00523C99" w:rsidP="006C72EA">
      <w:pPr>
        <w:spacing w:line="240" w:lineRule="auto"/>
        <w:ind w:firstLineChars="200" w:firstLine="480"/>
        <w:rPr>
          <w:rFonts w:ascii="宋体" w:hAnsi="宋体" w:cs="宋体"/>
          <w:color w:val="000000"/>
          <w:kern w:val="0"/>
          <w:sz w:val="24"/>
          <w:szCs w:val="21"/>
        </w:rPr>
      </w:pPr>
    </w:p>
    <w:p w:rsidR="006C72EA" w:rsidRPr="00696E45" w:rsidRDefault="006C72EA" w:rsidP="006C72EA">
      <w:pPr>
        <w:spacing w:line="240" w:lineRule="auto"/>
        <w:ind w:firstLineChars="200" w:firstLine="480"/>
        <w:rPr>
          <w:rFonts w:ascii="宋体" w:hAnsi="宋体" w:cs="宋体"/>
          <w:color w:val="000000"/>
          <w:kern w:val="0"/>
          <w:sz w:val="24"/>
          <w:szCs w:val="21"/>
        </w:rPr>
      </w:pPr>
      <w:r>
        <w:rPr>
          <w:rFonts w:ascii="宋体" w:hAnsi="宋体" w:cs="宋体" w:hint="eastAsia"/>
          <w:color w:val="000000"/>
          <w:kern w:val="0"/>
          <w:sz w:val="24"/>
          <w:szCs w:val="21"/>
        </w:rPr>
        <w:t>（二）</w:t>
      </w:r>
      <w:r w:rsidRPr="00696E45">
        <w:rPr>
          <w:rFonts w:ascii="宋体" w:hAnsi="宋体" w:cs="宋体" w:hint="eastAsia"/>
          <w:color w:val="000000"/>
          <w:kern w:val="0"/>
          <w:sz w:val="24"/>
          <w:szCs w:val="21"/>
        </w:rPr>
        <w:t>试情</w:t>
      </w:r>
      <w:r>
        <w:rPr>
          <w:rFonts w:ascii="宋体" w:hAnsi="宋体" w:cs="宋体" w:hint="eastAsia"/>
          <w:color w:val="000000"/>
          <w:kern w:val="0"/>
          <w:sz w:val="24"/>
          <w:szCs w:val="21"/>
        </w:rPr>
        <w:t>法</w:t>
      </w:r>
    </w:p>
    <w:p w:rsidR="006C72EA"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szCs w:val="24"/>
        </w:rPr>
        <w:t>1</w:t>
      </w:r>
      <w:r>
        <w:rPr>
          <w:rFonts w:ascii="Times New Roman" w:hAnsi="Times New Roman" w:cs="Times New Roman"/>
          <w:szCs w:val="24"/>
        </w:rPr>
        <w:t>.</w:t>
      </w:r>
      <w:r w:rsidRPr="00696E45">
        <w:rPr>
          <w:rFonts w:ascii="Times New Roman" w:hAnsi="Times New Roman" w:cs="Times New Roman" w:hint="eastAsia"/>
          <w:szCs w:val="24"/>
        </w:rPr>
        <w:t>公猪试情法</w:t>
      </w:r>
    </w:p>
    <w:p w:rsidR="006C72EA" w:rsidRPr="00696E45" w:rsidRDefault="003C44AC"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noProof/>
          <w:szCs w:val="24"/>
        </w:rPr>
        <mc:AlternateContent>
          <mc:Choice Requires="wpg">
            <w:drawing>
              <wp:anchor distT="0" distB="0" distL="114300" distR="114300" simplePos="0" relativeHeight="252391424" behindDoc="0" locked="0" layoutInCell="1" allowOverlap="1">
                <wp:simplePos x="0" y="0"/>
                <wp:positionH relativeFrom="column">
                  <wp:posOffset>1282700</wp:posOffset>
                </wp:positionH>
                <wp:positionV relativeFrom="paragraph">
                  <wp:posOffset>490220</wp:posOffset>
                </wp:positionV>
                <wp:extent cx="2425700" cy="1827530"/>
                <wp:effectExtent l="0" t="0" r="0" b="1270"/>
                <wp:wrapNone/>
                <wp:docPr id="17" name="组合 17"/>
                <wp:cNvGraphicFramePr/>
                <a:graphic xmlns:a="http://schemas.openxmlformats.org/drawingml/2006/main">
                  <a:graphicData uri="http://schemas.microsoft.com/office/word/2010/wordprocessingGroup">
                    <wpg:wgp>
                      <wpg:cNvGrpSpPr/>
                      <wpg:grpSpPr>
                        <a:xfrm>
                          <a:off x="0" y="0"/>
                          <a:ext cx="2425700" cy="1827530"/>
                          <a:chOff x="0" y="0"/>
                          <a:chExt cx="2425700" cy="1827530"/>
                        </a:xfrm>
                      </wpg:grpSpPr>
                      <pic:pic xmlns:pic="http://schemas.openxmlformats.org/drawingml/2006/picture">
                        <pic:nvPicPr>
                          <pic:cNvPr id="15" name="图片 15" descr="C:\Users\FKL\Desktop\双精准教材\《养猪与猪病防》（2.5）\模块一 猪生产\项目四 种猪饲养管理\任务3 猪的发情鉴定及配种\图片\图3 公猪试情.jpg"/>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25700" cy="1490345"/>
                          </a:xfrm>
                          <a:prstGeom prst="rect">
                            <a:avLst/>
                          </a:prstGeom>
                          <a:noFill/>
                          <a:ln>
                            <a:noFill/>
                          </a:ln>
                        </pic:spPr>
                      </pic:pic>
                      <wps:wsp>
                        <wps:cNvPr id="16" name="文本框 2"/>
                        <wps:cNvSpPr txBox="1">
                          <a:spLocks noChangeArrowheads="1"/>
                        </wps:cNvSpPr>
                        <wps:spPr bwMode="auto">
                          <a:xfrm>
                            <a:off x="527050" y="1498600"/>
                            <a:ext cx="1377950" cy="328930"/>
                          </a:xfrm>
                          <a:prstGeom prst="rect">
                            <a:avLst/>
                          </a:prstGeom>
                          <a:solidFill>
                            <a:srgbClr val="FFFFFF"/>
                          </a:solidFill>
                          <a:ln w="9525">
                            <a:noFill/>
                            <a:miter lim="800000"/>
                            <a:headEnd/>
                            <a:tailEnd/>
                          </a:ln>
                        </wps:spPr>
                        <wps:txbx>
                          <w:txbxContent>
                            <w:p w:rsidR="007B5986" w:rsidRDefault="007B5986" w:rsidP="003C44AC">
                              <w:r w:rsidRPr="00FC1151">
                                <w:rPr>
                                  <w:rFonts w:hint="eastAsia"/>
                                </w:rPr>
                                <w:t>图</w:t>
                              </w:r>
                              <w:r w:rsidRPr="00FC1151">
                                <w:rPr>
                                  <w:rFonts w:hint="eastAsia"/>
                                </w:rPr>
                                <w:t>1-4-</w:t>
                              </w:r>
                              <w:r>
                                <w:t>6</w:t>
                              </w:r>
                              <w:r>
                                <w:rPr>
                                  <w:rFonts w:hint="eastAsia"/>
                                </w:rPr>
                                <w:t>公猪试情</w:t>
                              </w:r>
                            </w:p>
                          </w:txbxContent>
                        </wps:txbx>
                        <wps:bodyPr rot="0" vert="horz" wrap="square" lIns="91440" tIns="45720" rIns="91440" bIns="45720" anchor="t" anchorCtr="0">
                          <a:spAutoFit/>
                        </wps:bodyPr>
                      </wps:wsp>
                    </wpg:wgp>
                  </a:graphicData>
                </a:graphic>
              </wp:anchor>
            </w:drawing>
          </mc:Choice>
          <mc:Fallback>
            <w:pict>
              <v:group id="组合 17" o:spid="_x0000_s1131" style="position:absolute;left:0;text-align:left;margin-left:101pt;margin-top:38.6pt;width:191pt;height:143.9pt;z-index:252391424;mso-position-horizontal-relative:text;mso-position-vertical-relative:text" coordsize="24257,18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">
                <v:shape id="图片 15" o:spid="_x0000_s1132" type="#_x0000_t75" style="position:absolute;width:24257;height:14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piv28AAAA2wAAAA8AAABkcnMvZG93bnJldi54bWxET0sKwjAQ3QveIYzgRmyqoEhtFBUEXfo5&#10;wNCMbbWZlCbaensjCO7m8b6TrjtTiRc1rrSsYBLFIIgzq0vOFVwv+/EChPPIGivLpOBNDtarfi/F&#10;RNuWT/Q6+1yEEHYJKii8rxMpXVaQQRfZmjhwN9sY9AE2udQNtiHcVHIax3NpsOTQUGBNu4Kyx/lp&#10;FIzMdPdoL8fZfXE70L7C053dVqnhoNssQXjq/F/8cx90mD+D7y/hALn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KaYr9vAAAANsAAAAPAAAAAAAAAAAAAAAAAJ8CAABkcnMv&#10;ZG93bnJldi54bWxQSwUGAAAAAAQABAD3AAAAiAMAAAAA&#10;">
                  <v:imagedata r:id="rId94" o:title="图3 公猪试情"/>
                  <v:path arrowok="t"/>
                </v:shape>
                <v:shape id="_x0000_s1133" type="#_x0000_t202" style="position:absolute;left:5270;top:14986;width:13780;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3aOcQA&#10;AADbAAAADwAAAGRycy9kb3ducmV2LnhtbESPQWvDMAyF74P+B6PBbovTwcJI45QyGIzRQ9v10KOw&#10;1ThNLKex26b/fh4MdpN4T+97qpaT68WVxtB6VjDPchDE2puWGwX774/nNxAhIhvsPZOCOwVY1rOH&#10;Ckvjb7yl6y42IoVwKFGBjXEopQzaksOQ+YE4aUc/OoxpHRtpRrylcNfLlzwvpMOWE8HiQO+WdLe7&#10;uARZB33Z+vNpvu7kwXYFvm7sl1JPj9NqASLSFP/Nf9efJtUv4PeXNIC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92jnEAAAA2wAAAA8AAAAAAAAAAAAAAAAAmAIAAGRycy9k&#10;b3ducmV2LnhtbFBLBQYAAAAABAAEAPUAAACJAwAAAAA=&#10;" stroked="f">
                  <v:textbox style="mso-fit-shape-to-text:t">
                    <w:txbxContent>
                      <w:p w:rsidR="007B5986" w:rsidRDefault="007B5986" w:rsidP="003C44AC">
                        <w:r w:rsidRPr="00FC1151">
                          <w:rPr>
                            <w:rFonts w:hint="eastAsia"/>
                          </w:rPr>
                          <w:t>图</w:t>
                        </w:r>
                        <w:r w:rsidRPr="00FC1151">
                          <w:rPr>
                            <w:rFonts w:hint="eastAsia"/>
                          </w:rPr>
                          <w:t>1-4-</w:t>
                        </w:r>
                        <w:r>
                          <w:t>6</w:t>
                        </w:r>
                        <w:r>
                          <w:rPr>
                            <w:rFonts w:hint="eastAsia"/>
                          </w:rPr>
                          <w:t>公猪试情</w:t>
                        </w:r>
                      </w:p>
                    </w:txbxContent>
                  </v:textbox>
                </v:shape>
              </v:group>
            </w:pict>
          </mc:Fallback>
        </mc:AlternateContent>
      </w:r>
      <w:r w:rsidR="006C72EA" w:rsidRPr="00696E45">
        <w:rPr>
          <w:rFonts w:ascii="Times New Roman" w:hAnsi="Times New Roman" w:cs="Times New Roman" w:hint="eastAsia"/>
          <w:szCs w:val="24"/>
        </w:rPr>
        <w:t>把公猪赶到母猪圈内，如母猪拒绝公猪爬跨，证明母猪未发情；如主动接近公猪，接受爬跨，证明母猪正在发情</w:t>
      </w:r>
      <w:r w:rsidR="00615331">
        <w:rPr>
          <w:rFonts w:ascii="Times New Roman" w:hAnsi="Times New Roman" w:cs="Times New Roman" w:hint="eastAsia"/>
          <w:szCs w:val="24"/>
        </w:rPr>
        <w:t>（见图</w:t>
      </w:r>
      <w:r w:rsidR="00615331">
        <w:rPr>
          <w:rFonts w:ascii="Times New Roman" w:hAnsi="Times New Roman" w:cs="Times New Roman" w:hint="eastAsia"/>
          <w:szCs w:val="24"/>
        </w:rPr>
        <w:t>1-</w:t>
      </w:r>
      <w:r w:rsidR="00615331">
        <w:rPr>
          <w:rFonts w:ascii="Times New Roman" w:hAnsi="Times New Roman" w:cs="Times New Roman"/>
          <w:szCs w:val="24"/>
        </w:rPr>
        <w:t>4</w:t>
      </w:r>
      <w:r w:rsidR="00615331">
        <w:rPr>
          <w:rFonts w:ascii="Times New Roman" w:hAnsi="Times New Roman" w:cs="Times New Roman" w:hint="eastAsia"/>
          <w:szCs w:val="24"/>
        </w:rPr>
        <w:t>-</w:t>
      </w:r>
      <w:r w:rsidR="00615331">
        <w:rPr>
          <w:rFonts w:ascii="Times New Roman" w:hAnsi="Times New Roman" w:cs="Times New Roman"/>
          <w:szCs w:val="24"/>
        </w:rPr>
        <w:t>6</w:t>
      </w:r>
      <w:r w:rsidR="00615331">
        <w:rPr>
          <w:rFonts w:ascii="Times New Roman" w:hAnsi="Times New Roman" w:cs="Times New Roman" w:hint="eastAsia"/>
          <w:szCs w:val="24"/>
        </w:rPr>
        <w:t>）</w:t>
      </w:r>
      <w:r w:rsidR="006C72EA" w:rsidRPr="00696E45">
        <w:rPr>
          <w:rFonts w:ascii="Times New Roman" w:hAnsi="Times New Roman" w:cs="Times New Roman" w:hint="eastAsia"/>
          <w:szCs w:val="24"/>
        </w:rPr>
        <w:t>。</w:t>
      </w: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3C44AC" w:rsidRDefault="003C44AC" w:rsidP="006C72EA">
      <w:pPr>
        <w:spacing w:line="240" w:lineRule="auto"/>
        <w:ind w:firstLineChars="200" w:firstLine="420"/>
        <w:rPr>
          <w:rFonts w:ascii="Times New Roman" w:hAnsi="Times New Roman" w:cs="Times New Roman"/>
          <w:szCs w:val="24"/>
        </w:rPr>
      </w:pPr>
    </w:p>
    <w:p w:rsidR="006C72EA"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szCs w:val="24"/>
        </w:rPr>
        <w:t>2</w:t>
      </w:r>
      <w:r>
        <w:rPr>
          <w:rFonts w:ascii="Times New Roman" w:hAnsi="Times New Roman" w:cs="Times New Roman"/>
          <w:szCs w:val="24"/>
        </w:rPr>
        <w:t>.</w:t>
      </w:r>
      <w:r w:rsidRPr="00696E45">
        <w:rPr>
          <w:rFonts w:ascii="Times New Roman" w:hAnsi="Times New Roman" w:cs="Times New Roman" w:hint="eastAsia"/>
          <w:szCs w:val="24"/>
        </w:rPr>
        <w:t>母猪试情法</w:t>
      </w:r>
    </w:p>
    <w:p w:rsidR="006C72EA" w:rsidRPr="00696E45" w:rsidRDefault="006C72EA" w:rsidP="006C72EA">
      <w:pPr>
        <w:spacing w:line="240" w:lineRule="auto"/>
        <w:ind w:firstLineChars="200" w:firstLine="420"/>
        <w:rPr>
          <w:rFonts w:ascii="Times New Roman" w:hAnsi="Times New Roman" w:cs="Times New Roman"/>
          <w:szCs w:val="24"/>
        </w:rPr>
      </w:pPr>
      <w:r w:rsidRPr="00696E45">
        <w:rPr>
          <w:rFonts w:ascii="Times New Roman" w:hAnsi="Times New Roman" w:cs="Times New Roman" w:hint="eastAsia"/>
          <w:szCs w:val="24"/>
        </w:rPr>
        <w:t>把其他母猪赶到母猪舍内，如果母猪爬跨其他母猪，说明正在发情；如果不爬跨其他母</w:t>
      </w:r>
      <w:r w:rsidRPr="00696E45">
        <w:rPr>
          <w:rFonts w:ascii="Times New Roman" w:hAnsi="Times New Roman" w:cs="Times New Roman" w:hint="eastAsia"/>
          <w:szCs w:val="24"/>
        </w:rPr>
        <w:lastRenderedPageBreak/>
        <w:t>猪或拒绝其他猪入圈，则没有发情。</w:t>
      </w:r>
    </w:p>
    <w:p w:rsidR="006C72EA"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szCs w:val="24"/>
        </w:rPr>
        <w:t>3</w:t>
      </w:r>
      <w:r>
        <w:rPr>
          <w:rFonts w:ascii="Times New Roman" w:hAnsi="Times New Roman" w:cs="Times New Roman"/>
          <w:szCs w:val="24"/>
        </w:rPr>
        <w:t>.</w:t>
      </w:r>
      <w:r w:rsidRPr="00696E45">
        <w:rPr>
          <w:rFonts w:ascii="Times New Roman" w:hAnsi="Times New Roman" w:cs="Times New Roman" w:hint="eastAsia"/>
          <w:szCs w:val="24"/>
        </w:rPr>
        <w:t>人工试情法</w:t>
      </w:r>
    </w:p>
    <w:p w:rsidR="006C72EA" w:rsidRDefault="006C72EA" w:rsidP="006C72EA">
      <w:pPr>
        <w:spacing w:line="240" w:lineRule="auto"/>
        <w:ind w:firstLineChars="200" w:firstLine="420"/>
        <w:rPr>
          <w:rFonts w:ascii="Times New Roman" w:hAnsi="Times New Roman" w:cs="Times New Roman"/>
          <w:szCs w:val="24"/>
        </w:rPr>
      </w:pPr>
      <w:r w:rsidRPr="00696E45">
        <w:rPr>
          <w:rFonts w:ascii="Times New Roman" w:hAnsi="Times New Roman" w:cs="Times New Roman" w:hint="eastAsia"/>
          <w:szCs w:val="24"/>
        </w:rPr>
        <w:t>母猪不躲避人的接近，用手按压母猪腰背时，表现静立不动并用力支撑。</w:t>
      </w:r>
    </w:p>
    <w:p w:rsidR="006C72EA" w:rsidRPr="00391FA5" w:rsidRDefault="006C72EA" w:rsidP="006C72EA">
      <w:pPr>
        <w:spacing w:line="240" w:lineRule="auto"/>
        <w:ind w:firstLineChars="200" w:firstLine="420"/>
        <w:rPr>
          <w:rFonts w:ascii="Times New Roman" w:hAnsi="Times New Roman" w:cs="Times New Roman"/>
          <w:szCs w:val="24"/>
        </w:rPr>
      </w:pPr>
      <w:r w:rsidRPr="00391FA5">
        <w:rPr>
          <w:rFonts w:ascii="Times New Roman" w:hAnsi="Times New Roman" w:cs="Times New Roman" w:hint="eastAsia"/>
          <w:szCs w:val="24"/>
        </w:rPr>
        <w:t>在生产中，常用公猪试情结合外部观察来鉴定母猪是否发情及发情程度。</w:t>
      </w:r>
    </w:p>
    <w:p w:rsidR="006C72EA" w:rsidRDefault="006C72EA" w:rsidP="006C72EA">
      <w:pPr>
        <w:spacing w:line="240" w:lineRule="auto"/>
        <w:ind w:firstLineChars="200" w:firstLine="560"/>
        <w:rPr>
          <w:rFonts w:ascii="Times New Roman" w:hAnsi="Times New Roman" w:cs="Times New Roman"/>
          <w:sz w:val="28"/>
          <w:szCs w:val="24"/>
        </w:rPr>
      </w:pPr>
      <w:r w:rsidRPr="009D72BC">
        <w:rPr>
          <w:rFonts w:ascii="Times New Roman" w:hAnsi="Times New Roman" w:cs="Times New Roman" w:hint="eastAsia"/>
          <w:sz w:val="28"/>
          <w:szCs w:val="24"/>
        </w:rPr>
        <w:t>二、适时配种</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1.精卵结合</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母猪排卵时间是发情开始后24</w:t>
      </w:r>
      <w:r w:rsidR="001F19FF" w:rsidRPr="008A184E">
        <w:rPr>
          <w:rFonts w:ascii="Times New Roman" w:eastAsia="宋体" w:hAnsi="Times New Roman" w:cs="Times New Roman"/>
          <w:kern w:val="0"/>
          <w:szCs w:val="21"/>
        </w:rPr>
        <w:t>～</w:t>
      </w:r>
      <w:r w:rsidRPr="00275C91">
        <w:rPr>
          <w:rFonts w:asciiTheme="minorEastAsia" w:hAnsiTheme="minorEastAsia" w:cs="Times New Roman" w:hint="eastAsia"/>
          <w:szCs w:val="24"/>
        </w:rPr>
        <w:t>36h，持续10</w:t>
      </w:r>
      <w:r w:rsidR="001F19FF" w:rsidRPr="008A184E">
        <w:rPr>
          <w:rFonts w:ascii="Times New Roman" w:eastAsia="宋体" w:hAnsi="Times New Roman" w:cs="Times New Roman"/>
          <w:kern w:val="0"/>
          <w:szCs w:val="21"/>
        </w:rPr>
        <w:t>～</w:t>
      </w:r>
      <w:r w:rsidRPr="00275C91">
        <w:rPr>
          <w:rFonts w:asciiTheme="minorEastAsia" w:hAnsiTheme="minorEastAsia" w:cs="Times New Roman" w:hint="eastAsia"/>
          <w:szCs w:val="24"/>
        </w:rPr>
        <w:t>15h，卵子在输卵管内6</w:t>
      </w:r>
      <w:r w:rsidR="001F19FF" w:rsidRPr="008A184E">
        <w:rPr>
          <w:rFonts w:ascii="Times New Roman" w:eastAsia="宋体" w:hAnsi="Times New Roman" w:cs="Times New Roman"/>
          <w:kern w:val="0"/>
          <w:szCs w:val="21"/>
        </w:rPr>
        <w:t>～</w:t>
      </w:r>
      <w:r w:rsidRPr="00275C91">
        <w:rPr>
          <w:rFonts w:asciiTheme="minorEastAsia" w:hAnsiTheme="minorEastAsia" w:cs="Times New Roman" w:hint="eastAsia"/>
          <w:szCs w:val="24"/>
        </w:rPr>
        <w:t>12h具有受精能力，精子从射精部位到受精部位需2-4h，存活20-30。因此适配时间是在母猪排卵前2-3小时，即发情开始后20</w:t>
      </w:r>
      <w:r w:rsidR="001F19FF" w:rsidRPr="008A184E">
        <w:rPr>
          <w:rFonts w:ascii="Times New Roman" w:eastAsia="宋体" w:hAnsi="Times New Roman" w:cs="Times New Roman"/>
          <w:kern w:val="0"/>
          <w:szCs w:val="21"/>
        </w:rPr>
        <w:t>～</w:t>
      </w:r>
      <w:r w:rsidRPr="00275C91">
        <w:rPr>
          <w:rFonts w:asciiTheme="minorEastAsia" w:hAnsiTheme="minorEastAsia" w:cs="Times New Roman" w:hint="eastAsia"/>
          <w:szCs w:val="24"/>
        </w:rPr>
        <w:t>2h（国外猪种22-34h）配种好。</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过早配种精子衰老，过晚配种卵子下行通过输卵管1/3处时卵外附有一层蛋白质膜，精子很难通过。</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2.配种年龄</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 xml:space="preserve">老母猪适宜早配种，小母猪推迟半天，配种最好在早饲和晚饲前配种。 </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确定适宜的配种时间：</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地方品种：发情后第二天或第三天</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培育品种：发情后第二天</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杂交品种：发情后第二天下午到第三天上午</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3.适配表现</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（1）阴户变化：阴户由红肿到浅红或淡白有皱褶时为母猪适配时间。</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（2）阴户黏液：阴户黏液由水样变粘稠，且颜色为浅白时为母猪适配时间。</w:t>
      </w:r>
    </w:p>
    <w:p w:rsidR="006C72EA" w:rsidRPr="00275C91" w:rsidRDefault="006C72EA" w:rsidP="006C72EA">
      <w:pPr>
        <w:spacing w:line="240" w:lineRule="auto"/>
        <w:ind w:firstLineChars="200" w:firstLine="420"/>
        <w:rPr>
          <w:rFonts w:asciiTheme="minorEastAsia" w:hAnsiTheme="minorEastAsia" w:cs="Times New Roman"/>
          <w:szCs w:val="24"/>
        </w:rPr>
      </w:pPr>
      <w:r w:rsidRPr="00275C91">
        <w:rPr>
          <w:rFonts w:asciiTheme="minorEastAsia" w:hAnsiTheme="minorEastAsia" w:cs="Times New Roman" w:hint="eastAsia"/>
          <w:szCs w:val="24"/>
        </w:rPr>
        <w:t>（3）静立反射：按压母猪腰部，母猪两耳竖立，四肢直立不动，并呈现“静立反射”，母猪有泪痕，感觉疲劳时为母猪适配时间。当阴户黏膜干燥，拒绝配种时，表示配种时间已过。</w:t>
      </w:r>
    </w:p>
    <w:p w:rsidR="006C72EA" w:rsidRPr="009F0FA4"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szCs w:val="24"/>
        </w:rPr>
        <w:t>防止有些母猪出现假发情现象，要学会判断。</w:t>
      </w:r>
      <w:r w:rsidRPr="009F0FA4">
        <w:rPr>
          <w:rFonts w:ascii="Times New Roman" w:hAnsi="Times New Roman" w:cs="Times New Roman" w:hint="eastAsia"/>
          <w:szCs w:val="24"/>
        </w:rPr>
        <w:t>所谓假发情，是指母猪怀孕后仍然出现发情的现象。假发情母猪的表现</w:t>
      </w:r>
      <w:r>
        <w:rPr>
          <w:rFonts w:ascii="Times New Roman" w:hAnsi="Times New Roman" w:cs="Times New Roman" w:hint="eastAsia"/>
          <w:szCs w:val="24"/>
        </w:rPr>
        <w:t>为</w:t>
      </w:r>
      <w:r w:rsidRPr="009F0FA4">
        <w:rPr>
          <w:rFonts w:ascii="Times New Roman" w:hAnsi="Times New Roman" w:cs="Times New Roman" w:hint="eastAsia"/>
          <w:szCs w:val="24"/>
        </w:rPr>
        <w:t>阴门略见红肿，母猪稍有不安，但食欲不减，已食后能安静地卧下休息</w:t>
      </w:r>
      <w:r>
        <w:rPr>
          <w:rFonts w:ascii="Times New Roman" w:hAnsi="Times New Roman" w:cs="Times New Roman" w:hint="eastAsia"/>
          <w:szCs w:val="24"/>
        </w:rPr>
        <w:t>；</w:t>
      </w:r>
      <w:r w:rsidRPr="009F0FA4">
        <w:rPr>
          <w:rFonts w:ascii="Times New Roman" w:hAnsi="Times New Roman" w:cs="Times New Roman" w:hint="eastAsia"/>
          <w:szCs w:val="24"/>
        </w:rPr>
        <w:t>站立</w:t>
      </w:r>
      <w:r>
        <w:rPr>
          <w:rFonts w:ascii="Times New Roman" w:hAnsi="Times New Roman" w:cs="Times New Roman" w:hint="eastAsia"/>
          <w:szCs w:val="24"/>
        </w:rPr>
        <w:t>或赶走时，尾巴自然下垂或夹着尾巴走，不像真发情母猪那样举起摇晃；</w:t>
      </w:r>
      <w:r w:rsidRPr="009F0FA4">
        <w:rPr>
          <w:rFonts w:ascii="Times New Roman" w:hAnsi="Times New Roman" w:cs="Times New Roman" w:hint="eastAsia"/>
          <w:szCs w:val="24"/>
        </w:rPr>
        <w:t>对试情公猪的反应不明显，不让公猪爬跨交配。</w:t>
      </w:r>
    </w:p>
    <w:p w:rsidR="006C72EA" w:rsidRPr="007629DD" w:rsidRDefault="006C72EA" w:rsidP="006C72EA">
      <w:pPr>
        <w:spacing w:line="240" w:lineRule="auto"/>
        <w:ind w:firstLineChars="200" w:firstLine="560"/>
        <w:rPr>
          <w:rFonts w:ascii="Times New Roman" w:hAnsi="Times New Roman" w:cs="Times New Roman"/>
          <w:sz w:val="28"/>
          <w:szCs w:val="24"/>
        </w:rPr>
      </w:pPr>
      <w:r>
        <w:rPr>
          <w:rFonts w:ascii="Times New Roman" w:hAnsi="Times New Roman" w:cs="Times New Roman" w:hint="eastAsia"/>
          <w:sz w:val="28"/>
          <w:szCs w:val="24"/>
        </w:rPr>
        <w:t>三、</w:t>
      </w:r>
      <w:r w:rsidRPr="007629DD">
        <w:rPr>
          <w:rFonts w:ascii="Times New Roman" w:hAnsi="Times New Roman" w:cs="Times New Roman" w:hint="eastAsia"/>
          <w:sz w:val="28"/>
          <w:szCs w:val="24"/>
        </w:rPr>
        <w:t>猪的配种</w:t>
      </w:r>
      <w:r>
        <w:rPr>
          <w:rFonts w:ascii="Times New Roman" w:hAnsi="Times New Roman" w:cs="Times New Roman" w:hint="eastAsia"/>
          <w:sz w:val="28"/>
          <w:szCs w:val="24"/>
        </w:rPr>
        <w:t>方法</w:t>
      </w:r>
    </w:p>
    <w:p w:rsidR="006C72EA" w:rsidRPr="00926DF2" w:rsidRDefault="006C72EA" w:rsidP="006C72EA">
      <w:pPr>
        <w:spacing w:line="240" w:lineRule="auto"/>
        <w:ind w:firstLineChars="200" w:firstLine="480"/>
        <w:rPr>
          <w:rFonts w:ascii="Times New Roman" w:hAnsi="Times New Roman" w:cs="Times New Roman"/>
          <w:sz w:val="24"/>
          <w:szCs w:val="24"/>
        </w:rPr>
      </w:pPr>
      <w:r w:rsidRPr="00926DF2">
        <w:rPr>
          <w:rFonts w:ascii="Times New Roman" w:hAnsi="Times New Roman" w:cs="Times New Roman" w:hint="eastAsia"/>
          <w:sz w:val="24"/>
          <w:szCs w:val="24"/>
        </w:rPr>
        <w:t>（一）本交自然交配</w:t>
      </w:r>
    </w:p>
    <w:p w:rsidR="006C72EA" w:rsidRPr="009F0FA4"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szCs w:val="24"/>
        </w:rPr>
        <w:t>也叫本交</w:t>
      </w:r>
      <w:r>
        <w:rPr>
          <w:rFonts w:ascii="Times New Roman" w:hAnsi="Times New Roman" w:cs="Times New Roman" w:hint="eastAsia"/>
          <w:szCs w:val="24"/>
        </w:rPr>
        <w:t>，</w:t>
      </w:r>
      <w:r w:rsidRPr="009F0FA4">
        <w:rPr>
          <w:rFonts w:ascii="Times New Roman" w:hAnsi="Times New Roman" w:cs="Times New Roman" w:hint="eastAsia"/>
          <w:szCs w:val="24"/>
        </w:rPr>
        <w:t>本交一般一采用人工辅助交配方式。</w:t>
      </w:r>
      <w:r w:rsidRPr="00062B57">
        <w:rPr>
          <w:rFonts w:ascii="Times New Roman" w:hAnsi="Times New Roman" w:cs="Times New Roman" w:hint="eastAsia"/>
          <w:szCs w:val="24"/>
        </w:rPr>
        <w:t>将适配期的发情母猪与公猪赶到配种场地。当母猪与公猪个体差异不大，交配没有困难时，不用人工辅助</w:t>
      </w:r>
      <w:r>
        <w:rPr>
          <w:rFonts w:ascii="Times New Roman" w:hAnsi="Times New Roman" w:cs="Times New Roman" w:hint="eastAsia"/>
          <w:szCs w:val="24"/>
        </w:rPr>
        <w:t>，</w:t>
      </w:r>
      <w:r w:rsidRPr="00062B57">
        <w:rPr>
          <w:rFonts w:ascii="Times New Roman" w:hAnsi="Times New Roman" w:cs="Times New Roman" w:hint="eastAsia"/>
          <w:szCs w:val="24"/>
        </w:rPr>
        <w:t>让它们自由交配。如公母猪个体差异较大，就需要人工辅助交配。</w:t>
      </w:r>
      <w:r w:rsidRPr="009F0FA4">
        <w:rPr>
          <w:rFonts w:ascii="Times New Roman" w:hAnsi="Times New Roman" w:cs="Times New Roman" w:hint="eastAsia"/>
          <w:szCs w:val="24"/>
        </w:rPr>
        <w:t>用</w:t>
      </w:r>
      <w:r w:rsidRPr="009F0FA4">
        <w:rPr>
          <w:rFonts w:ascii="Times New Roman" w:hAnsi="Times New Roman" w:cs="Times New Roman"/>
          <w:szCs w:val="24"/>
        </w:rPr>
        <w:t>0.1</w:t>
      </w:r>
      <w:r w:rsidRPr="009F0FA4">
        <w:rPr>
          <w:rFonts w:ascii="Times New Roman" w:hAnsi="Times New Roman" w:cs="Times New Roman" w:hint="eastAsia"/>
          <w:szCs w:val="24"/>
        </w:rPr>
        <w:t>％高锰酸钾溶液擦拭母猪的阴门附近及公猪包皮周围，然后用清水擦拭一遍。当公猪爬上母猪臀部后，将母猪尾巴拉向一侧，以使阴茎顺利地插入母猪阴道内</w:t>
      </w:r>
      <w:r>
        <w:rPr>
          <w:rFonts w:ascii="Times New Roman" w:hAnsi="Times New Roman" w:cs="Times New Roman" w:hint="eastAsia"/>
          <w:szCs w:val="24"/>
        </w:rPr>
        <w:t>。</w:t>
      </w:r>
      <w:r w:rsidRPr="009F0FA4">
        <w:rPr>
          <w:rFonts w:ascii="Times New Roman" w:hAnsi="Times New Roman" w:cs="Times New Roman" w:hint="eastAsia"/>
          <w:szCs w:val="24"/>
        </w:rPr>
        <w:t>配种结束后，立即赶走公猪或母猪，避免笫二次交配，认真填写配种卡片。</w:t>
      </w:r>
    </w:p>
    <w:p w:rsidR="006C72EA" w:rsidRPr="00926DF2" w:rsidRDefault="006C72EA" w:rsidP="006C72EA">
      <w:pPr>
        <w:spacing w:line="240" w:lineRule="auto"/>
        <w:ind w:firstLineChars="200" w:firstLine="480"/>
        <w:rPr>
          <w:rFonts w:ascii="Times New Roman" w:hAnsi="Times New Roman" w:cs="Times New Roman"/>
          <w:sz w:val="24"/>
          <w:szCs w:val="24"/>
        </w:rPr>
      </w:pPr>
      <w:r w:rsidRPr="00926DF2">
        <w:rPr>
          <w:rFonts w:ascii="Times New Roman" w:hAnsi="Times New Roman" w:cs="Times New Roman" w:hint="eastAsia"/>
          <w:sz w:val="24"/>
          <w:szCs w:val="24"/>
        </w:rPr>
        <w:t>（二）人工授精</w:t>
      </w:r>
    </w:p>
    <w:p w:rsidR="006C72EA" w:rsidRDefault="006C72EA" w:rsidP="006C72EA">
      <w:pPr>
        <w:spacing w:line="240" w:lineRule="auto"/>
        <w:ind w:firstLineChars="200" w:firstLine="420"/>
        <w:rPr>
          <w:rFonts w:ascii="Times New Roman" w:hAnsi="Times New Roman" w:cs="Times New Roman"/>
          <w:szCs w:val="24"/>
        </w:rPr>
      </w:pPr>
      <w:r w:rsidRPr="00D82BFC">
        <w:rPr>
          <w:rFonts w:ascii="Times New Roman" w:hAnsi="Times New Roman" w:cs="Times New Roman" w:hint="eastAsia"/>
          <w:szCs w:val="24"/>
        </w:rPr>
        <w:t>猪的人工授精</w:t>
      </w:r>
      <w:r>
        <w:rPr>
          <w:rFonts w:ascii="Times New Roman" w:hAnsi="Times New Roman" w:cs="Times New Roman" w:hint="eastAsia"/>
          <w:szCs w:val="24"/>
        </w:rPr>
        <w:t>是指</w:t>
      </w:r>
      <w:r w:rsidRPr="00D82BFC">
        <w:rPr>
          <w:rFonts w:ascii="Times New Roman" w:hAnsi="Times New Roman" w:cs="Times New Roman" w:hint="eastAsia"/>
          <w:szCs w:val="24"/>
        </w:rPr>
        <w:t>通过人工方法将公猪的精液采集出来，经过检查、处理，再输入发情母猪的生殖道内的过程。</w:t>
      </w:r>
    </w:p>
    <w:p w:rsidR="006C72EA" w:rsidRPr="009F0FA4"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szCs w:val="24"/>
        </w:rPr>
        <w:t>1.</w:t>
      </w:r>
      <w:r w:rsidRPr="009F0FA4">
        <w:rPr>
          <w:rFonts w:ascii="Times New Roman" w:hAnsi="Times New Roman" w:cs="Times New Roman" w:hint="eastAsia"/>
          <w:szCs w:val="24"/>
        </w:rPr>
        <w:t>采精</w:t>
      </w:r>
    </w:p>
    <w:p w:rsidR="006C72EA" w:rsidRPr="009F0FA4" w:rsidRDefault="006C72EA" w:rsidP="006C72EA">
      <w:pPr>
        <w:spacing w:line="240" w:lineRule="auto"/>
        <w:ind w:firstLineChars="200" w:firstLine="420"/>
        <w:rPr>
          <w:rFonts w:ascii="Times New Roman" w:hAnsi="Times New Roman" w:cs="Times New Roman"/>
          <w:szCs w:val="24"/>
        </w:rPr>
      </w:pPr>
      <w:r w:rsidRPr="009F0FA4">
        <w:rPr>
          <w:rFonts w:ascii="Times New Roman" w:hAnsi="Times New Roman" w:cs="Times New Roman" w:hint="eastAsia"/>
          <w:szCs w:val="24"/>
        </w:rPr>
        <w:t>（</w:t>
      </w:r>
      <w:r w:rsidRPr="009F0FA4">
        <w:rPr>
          <w:rFonts w:ascii="Times New Roman" w:hAnsi="Times New Roman" w:cs="Times New Roman" w:hint="eastAsia"/>
          <w:szCs w:val="24"/>
        </w:rPr>
        <w:t>1</w:t>
      </w:r>
      <w:r w:rsidRPr="009F0FA4">
        <w:rPr>
          <w:rFonts w:ascii="Times New Roman" w:hAnsi="Times New Roman" w:cs="Times New Roman" w:hint="eastAsia"/>
          <w:szCs w:val="24"/>
        </w:rPr>
        <w:t>）采精前准备</w:t>
      </w:r>
    </w:p>
    <w:p w:rsidR="006C72EA" w:rsidRDefault="006C72EA" w:rsidP="006C72EA">
      <w:pPr>
        <w:spacing w:line="240" w:lineRule="auto"/>
        <w:ind w:firstLineChars="200" w:firstLine="420"/>
        <w:rPr>
          <w:rFonts w:ascii="Times New Roman" w:hAnsi="Times New Roman" w:cs="Times New Roman"/>
          <w:szCs w:val="24"/>
        </w:rPr>
      </w:pPr>
      <w:r w:rsidRPr="009F0FA4">
        <w:rPr>
          <w:rFonts w:ascii="Times New Roman" w:hAnsi="Times New Roman" w:cs="Times New Roman" w:hint="eastAsia"/>
          <w:szCs w:val="24"/>
        </w:rPr>
        <w:t>①采精前要打扫干净采精室，用紫外线照射灭菌。</w:t>
      </w:r>
    </w:p>
    <w:p w:rsidR="006C72EA" w:rsidRPr="00F70B0C" w:rsidRDefault="006C72EA" w:rsidP="006C72EA">
      <w:pPr>
        <w:spacing w:line="240" w:lineRule="auto"/>
        <w:ind w:firstLineChars="200" w:firstLine="420"/>
        <w:rPr>
          <w:rFonts w:ascii="Times New Roman" w:hAnsi="Times New Roman" w:cs="Times New Roman"/>
          <w:szCs w:val="24"/>
        </w:rPr>
      </w:pPr>
      <w:r w:rsidRPr="00F70B0C">
        <w:rPr>
          <w:rFonts w:ascii="Times New Roman" w:hAnsi="Times New Roman" w:cs="Times New Roman" w:hint="eastAsia"/>
          <w:szCs w:val="24"/>
        </w:rPr>
        <w:t>②准备好精液杯、一次性采精手套、消毒的纱布、</w:t>
      </w:r>
      <w:r w:rsidRPr="00F70B0C">
        <w:rPr>
          <w:rFonts w:ascii="Times New Roman" w:hAnsi="Times New Roman" w:cs="Times New Roman"/>
        </w:rPr>
        <w:t>保鲜袋</w:t>
      </w:r>
      <w:r w:rsidRPr="00F70B0C">
        <w:rPr>
          <w:rFonts w:ascii="Times New Roman" w:hAnsi="Times New Roman" w:cs="Times New Roman" w:hint="eastAsia"/>
        </w:rPr>
        <w:t>、</w:t>
      </w:r>
      <w:r w:rsidRPr="00F70B0C">
        <w:rPr>
          <w:rFonts w:ascii="Times New Roman" w:hAnsi="Times New Roman" w:cs="Times New Roman"/>
        </w:rPr>
        <w:t>稀精粉</w:t>
      </w:r>
      <w:r w:rsidRPr="00F70B0C">
        <w:rPr>
          <w:rFonts w:ascii="Times New Roman" w:hAnsi="Times New Roman" w:cs="Times New Roman" w:hint="eastAsia"/>
        </w:rPr>
        <w:t>、</w:t>
      </w:r>
      <w:r w:rsidRPr="00F70B0C">
        <w:rPr>
          <w:rFonts w:ascii="Times New Roman" w:hAnsi="Times New Roman" w:cs="Times New Roman"/>
        </w:rPr>
        <w:t>水浴加热器</w:t>
      </w:r>
      <w:r w:rsidRPr="00F70B0C">
        <w:rPr>
          <w:rFonts w:ascii="Times New Roman" w:hAnsi="Times New Roman" w:cs="Times New Roman" w:hint="eastAsia"/>
        </w:rPr>
        <w:t>、</w:t>
      </w:r>
      <w:r w:rsidRPr="00F70B0C">
        <w:rPr>
          <w:rFonts w:ascii="Times New Roman" w:hAnsi="Times New Roman" w:cs="Times New Roman"/>
        </w:rPr>
        <w:t>衡温</w:t>
      </w:r>
      <w:r w:rsidRPr="00F70B0C">
        <w:rPr>
          <w:rFonts w:ascii="Times New Roman" w:hAnsi="Times New Roman" w:cs="Times New Roman"/>
        </w:rPr>
        <w:lastRenderedPageBreak/>
        <w:t>箱</w:t>
      </w:r>
      <w:r w:rsidRPr="00F70B0C">
        <w:rPr>
          <w:rFonts w:ascii="Times New Roman" w:hAnsi="Times New Roman" w:cs="Times New Roman" w:hint="eastAsia"/>
        </w:rPr>
        <w:t>、</w:t>
      </w:r>
      <w:r w:rsidRPr="00F70B0C">
        <w:rPr>
          <w:rFonts w:ascii="Times New Roman" w:hAnsi="Times New Roman" w:cs="Times New Roman"/>
        </w:rPr>
        <w:t>显微镜</w:t>
      </w:r>
      <w:r w:rsidRPr="00F70B0C">
        <w:rPr>
          <w:rFonts w:ascii="Times New Roman" w:hAnsi="Times New Roman" w:cs="Times New Roman" w:hint="eastAsia"/>
        </w:rPr>
        <w:t>、</w:t>
      </w:r>
      <w:r w:rsidRPr="00F70B0C">
        <w:rPr>
          <w:rFonts w:ascii="Times New Roman" w:hAnsi="Times New Roman" w:cs="Times New Roman"/>
        </w:rPr>
        <w:t>载波片</w:t>
      </w:r>
      <w:r w:rsidRPr="00F70B0C">
        <w:rPr>
          <w:rFonts w:ascii="Times New Roman" w:hAnsi="Times New Roman" w:cs="Times New Roman" w:hint="eastAsia"/>
        </w:rPr>
        <w:t>、</w:t>
      </w:r>
      <w:r w:rsidRPr="00F70B0C">
        <w:rPr>
          <w:rFonts w:ascii="Times New Roman" w:hAnsi="Times New Roman" w:cs="Times New Roman"/>
        </w:rPr>
        <w:t>盖玻片</w:t>
      </w:r>
      <w:r w:rsidRPr="00F70B0C">
        <w:rPr>
          <w:rFonts w:ascii="Times New Roman" w:hAnsi="Times New Roman" w:cs="Times New Roman" w:hint="eastAsia"/>
        </w:rPr>
        <w:t>、</w:t>
      </w:r>
      <w:r w:rsidRPr="00F70B0C">
        <w:rPr>
          <w:rFonts w:ascii="Times New Roman" w:hAnsi="Times New Roman" w:cs="Times New Roman"/>
        </w:rPr>
        <w:t>高猛酸钾</w:t>
      </w:r>
      <w:r w:rsidRPr="00F70B0C">
        <w:rPr>
          <w:rFonts w:ascii="Times New Roman" w:hAnsi="Times New Roman" w:cs="Times New Roman" w:hint="eastAsia"/>
        </w:rPr>
        <w:t>、</w:t>
      </w:r>
      <w:r w:rsidRPr="00F70B0C">
        <w:rPr>
          <w:rFonts w:ascii="Times New Roman" w:hAnsi="Times New Roman" w:cs="Times New Roman"/>
        </w:rPr>
        <w:t>输精管</w:t>
      </w:r>
      <w:r w:rsidRPr="00F70B0C">
        <w:rPr>
          <w:rFonts w:ascii="Times New Roman" w:hAnsi="Times New Roman" w:cs="Times New Roman" w:hint="eastAsia"/>
        </w:rPr>
        <w:t>、</w:t>
      </w:r>
      <w:r w:rsidRPr="00F70B0C">
        <w:rPr>
          <w:rFonts w:ascii="Times New Roman" w:hAnsi="Times New Roman" w:cs="Times New Roman"/>
        </w:rPr>
        <w:t>润滑液</w:t>
      </w:r>
      <w:r w:rsidRPr="00F70B0C">
        <w:rPr>
          <w:rFonts w:ascii="Times New Roman" w:hAnsi="Times New Roman" w:cs="Times New Roman" w:hint="eastAsia"/>
        </w:rPr>
        <w:t>、</w:t>
      </w:r>
      <w:r w:rsidRPr="00F70B0C">
        <w:rPr>
          <w:rFonts w:ascii="Times New Roman" w:hAnsi="Times New Roman" w:cs="Times New Roman"/>
        </w:rPr>
        <w:t>精</w:t>
      </w:r>
      <w:r w:rsidRPr="00F70B0C">
        <w:rPr>
          <w:rFonts w:ascii="Times New Roman" w:hAnsi="Times New Roman" w:cs="Times New Roman" w:hint="eastAsia"/>
        </w:rPr>
        <w:t>液</w:t>
      </w:r>
      <w:r w:rsidRPr="00F70B0C">
        <w:rPr>
          <w:rFonts w:ascii="Times New Roman" w:hAnsi="Times New Roman" w:cs="Times New Roman"/>
        </w:rPr>
        <w:t>瓶</w:t>
      </w:r>
      <w:r w:rsidRPr="00F70B0C">
        <w:rPr>
          <w:rFonts w:ascii="Times New Roman" w:hAnsi="Times New Roman" w:cs="Times New Roman" w:hint="eastAsia"/>
        </w:rPr>
        <w:t>（袋）等用具，对一些用具如</w:t>
      </w:r>
      <w:r w:rsidRPr="00F70B0C">
        <w:rPr>
          <w:rFonts w:ascii="Times New Roman" w:hAnsi="Times New Roman" w:cs="Times New Roman" w:hint="eastAsia"/>
          <w:szCs w:val="24"/>
        </w:rPr>
        <w:t>精液杯等要进行清洗消毒，用前用稀释液冲洗</w:t>
      </w:r>
      <w:r w:rsidRPr="00F70B0C">
        <w:rPr>
          <w:rFonts w:ascii="Times New Roman" w:hAnsi="Times New Roman" w:cs="Times New Roman" w:hint="eastAsia"/>
          <w:szCs w:val="24"/>
        </w:rPr>
        <w:t>2</w:t>
      </w:r>
      <w:r w:rsidRPr="00F70B0C">
        <w:rPr>
          <w:rFonts w:ascii="Times New Roman" w:hAnsi="Times New Roman" w:cs="Times New Roman" w:hint="eastAsia"/>
          <w:szCs w:val="24"/>
        </w:rPr>
        <w:t>～</w:t>
      </w:r>
      <w:r w:rsidRPr="00F70B0C">
        <w:rPr>
          <w:rFonts w:ascii="Times New Roman" w:hAnsi="Times New Roman" w:cs="Times New Roman"/>
          <w:szCs w:val="24"/>
        </w:rPr>
        <w:t>3</w:t>
      </w:r>
      <w:r w:rsidRPr="00F70B0C">
        <w:rPr>
          <w:rFonts w:ascii="Times New Roman" w:hAnsi="Times New Roman" w:cs="Times New Roman" w:hint="eastAsia"/>
          <w:szCs w:val="24"/>
        </w:rPr>
        <w:t>次。</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③采精员应洗净、消毒、擦干手掌，或戴上医用乳胶手套，穿套装工作服，工作服上衣口袋放盐水瓶、手套、纱布、卫生纸等。</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④用</w:t>
      </w:r>
      <w:r w:rsidRPr="0026713D">
        <w:rPr>
          <w:rFonts w:ascii="Times New Roman" w:hAnsi="Times New Roman" w:cs="Times New Roman"/>
          <w:szCs w:val="24"/>
        </w:rPr>
        <w:t>0.1</w:t>
      </w:r>
      <w:r w:rsidRPr="0026713D">
        <w:rPr>
          <w:rFonts w:ascii="Times New Roman" w:hAnsi="Times New Roman" w:cs="Times New Roman" w:hint="eastAsia"/>
          <w:szCs w:val="24"/>
        </w:rPr>
        <w:t>％高锰酸钾溶液擦拭公猪包皮周围，然后用清水擦拭一遍。</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w:t>
      </w:r>
      <w:r w:rsidRPr="0026713D">
        <w:rPr>
          <w:rFonts w:ascii="Times New Roman" w:hAnsi="Times New Roman" w:cs="Times New Roman" w:hint="eastAsia"/>
          <w:szCs w:val="24"/>
        </w:rPr>
        <w:t>2</w:t>
      </w:r>
      <w:r w:rsidRPr="0026713D">
        <w:rPr>
          <w:rFonts w:ascii="Times New Roman" w:hAnsi="Times New Roman" w:cs="Times New Roman" w:hint="eastAsia"/>
          <w:szCs w:val="24"/>
        </w:rPr>
        <w:t>）采精（手握法）</w:t>
      </w:r>
    </w:p>
    <w:p w:rsidR="006C72EA" w:rsidRPr="008721C6"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①</w:t>
      </w:r>
      <w:r w:rsidRPr="008721C6">
        <w:rPr>
          <w:rFonts w:ascii="Times New Roman" w:hAnsi="Times New Roman" w:cs="Times New Roman" w:hint="eastAsia"/>
          <w:szCs w:val="24"/>
        </w:rPr>
        <w:t>取出专用集精瓶或量杯，上面盖以消毒纱布，以过滤精液胶状物；</w:t>
      </w:r>
    </w:p>
    <w:p w:rsidR="006C72EA" w:rsidRPr="008721C6"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②</w:t>
      </w:r>
      <w:r w:rsidRPr="008721C6">
        <w:rPr>
          <w:rFonts w:ascii="Times New Roman" w:hAnsi="Times New Roman" w:cs="Times New Roman" w:hint="eastAsia"/>
          <w:szCs w:val="24"/>
        </w:rPr>
        <w:t>外生殖器清洗消毒；</w:t>
      </w:r>
    </w:p>
    <w:p w:rsidR="006C72EA" w:rsidRPr="008721C6"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③</w:t>
      </w:r>
      <w:r w:rsidRPr="008721C6">
        <w:rPr>
          <w:rFonts w:ascii="Times New Roman" w:hAnsi="Times New Roman" w:cs="Times New Roman" w:hint="eastAsia"/>
          <w:szCs w:val="24"/>
        </w:rPr>
        <w:t>采精员蹲在采精架的右侧后方，手握成空拳，公猪爬上采精架时，左手掌心向下将阴茎导入空拳内，轻握阴茎螺旋部，使龟头露出手掌外，让其抽送片刻，随阴茎充分勃起时顺势牵伸向前，不让滑动，手作有节奏的一紧一松的弹性刺激，直到引起公猪射精</w:t>
      </w:r>
      <w:r>
        <w:rPr>
          <w:rFonts w:ascii="Times New Roman" w:hAnsi="Times New Roman" w:cs="Times New Roman" w:hint="eastAsia"/>
          <w:szCs w:val="24"/>
        </w:rPr>
        <w:t>，</w:t>
      </w:r>
      <w:r w:rsidRPr="008721C6">
        <w:rPr>
          <w:rFonts w:ascii="Times New Roman" w:hAnsi="Times New Roman" w:cs="Times New Roman" w:hint="eastAsia"/>
          <w:szCs w:val="24"/>
        </w:rPr>
        <w:t>另一手持集精瓶收集富含精子部分的精液。</w:t>
      </w:r>
    </w:p>
    <w:p w:rsidR="006C72EA" w:rsidRPr="008721C6"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④</w:t>
      </w:r>
      <w:r w:rsidRPr="008721C6">
        <w:rPr>
          <w:rFonts w:ascii="Times New Roman" w:hAnsi="Times New Roman" w:cs="Times New Roman" w:hint="eastAsia"/>
          <w:szCs w:val="24"/>
        </w:rPr>
        <w:t>公猪射精停止，可按上法再次施加压力，即可引起公猪再次射精，直到公猪射精结束，自动从台畜下来为止。</w:t>
      </w:r>
    </w:p>
    <w:p w:rsidR="006C72EA"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⑤</w:t>
      </w:r>
      <w:r w:rsidRPr="008721C6">
        <w:rPr>
          <w:rFonts w:ascii="Times New Roman" w:hAnsi="Times New Roman" w:cs="Times New Roman" w:hint="eastAsia"/>
          <w:szCs w:val="24"/>
        </w:rPr>
        <w:t>采精结束，保护精子不要过冷、污染、光照等，立即送检。</w:t>
      </w:r>
    </w:p>
    <w:p w:rsidR="006C72EA" w:rsidRPr="0026713D"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szCs w:val="24"/>
        </w:rPr>
        <w:t>2.</w:t>
      </w:r>
      <w:r w:rsidRPr="0026713D">
        <w:rPr>
          <w:rFonts w:ascii="Times New Roman" w:hAnsi="Times New Roman" w:cs="Times New Roman" w:hint="eastAsia"/>
          <w:szCs w:val="24"/>
        </w:rPr>
        <w:t>精液检查</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w:t>
      </w:r>
      <w:r w:rsidRPr="0026713D">
        <w:rPr>
          <w:rFonts w:ascii="Times New Roman" w:hAnsi="Times New Roman" w:cs="Times New Roman"/>
          <w:szCs w:val="24"/>
        </w:rPr>
        <w:t>1</w:t>
      </w:r>
      <w:r w:rsidRPr="0026713D">
        <w:rPr>
          <w:rFonts w:ascii="Times New Roman" w:hAnsi="Times New Roman" w:cs="Times New Roman" w:hint="eastAsia"/>
          <w:szCs w:val="24"/>
        </w:rPr>
        <w:t>）精液量。</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公猪每次射精量一般为</w:t>
      </w:r>
      <w:r w:rsidRPr="0026713D">
        <w:rPr>
          <w:rFonts w:ascii="Times New Roman" w:hAnsi="Times New Roman" w:cs="Times New Roman"/>
          <w:szCs w:val="24"/>
        </w:rPr>
        <w:t>1</w:t>
      </w:r>
      <w:r w:rsidRPr="0026713D">
        <w:rPr>
          <w:rFonts w:ascii="Times New Roman" w:hAnsi="Times New Roman" w:cs="Times New Roman" w:hint="eastAsia"/>
          <w:szCs w:val="24"/>
        </w:rPr>
        <w:t>0</w:t>
      </w:r>
      <w:r w:rsidRPr="0026713D">
        <w:rPr>
          <w:rFonts w:ascii="Times New Roman" w:hAnsi="Times New Roman" w:cs="Times New Roman"/>
          <w:szCs w:val="24"/>
        </w:rPr>
        <w:t>0</w:t>
      </w:r>
      <w:r w:rsidRPr="0026713D">
        <w:rPr>
          <w:rFonts w:ascii="Times New Roman" w:hAnsi="Times New Roman" w:cs="Times New Roman" w:hint="eastAsia"/>
          <w:szCs w:val="24"/>
        </w:rPr>
        <w:t>～</w:t>
      </w:r>
      <w:r w:rsidRPr="0026713D">
        <w:rPr>
          <w:rFonts w:ascii="Times New Roman" w:hAnsi="Times New Roman" w:cs="Times New Roman" w:hint="eastAsia"/>
          <w:szCs w:val="24"/>
        </w:rPr>
        <w:t>2</w:t>
      </w:r>
      <w:r w:rsidRPr="0026713D">
        <w:rPr>
          <w:rFonts w:ascii="Times New Roman" w:hAnsi="Times New Roman" w:cs="Times New Roman"/>
          <w:szCs w:val="24"/>
        </w:rPr>
        <w:t>50mL</w:t>
      </w:r>
      <w:r w:rsidRPr="0026713D">
        <w:rPr>
          <w:rFonts w:ascii="Times New Roman" w:hAnsi="Times New Roman" w:cs="Times New Roman" w:hint="eastAsia"/>
          <w:szCs w:val="24"/>
        </w:rPr>
        <w:t>（不同品种有一定差异），发现每次射精量过少时，应查明原因，解决问题。</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②感观检查。</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感观检查主要是色泽和气味的观察，正常精液色泽为乳白色或灰白色，略带腥味，无其他杂质。如精液有异常均不能使用。</w:t>
      </w:r>
    </w:p>
    <w:p w:rsidR="006C72EA"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③活力检查。</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用显微镜进行精子活力检查，</w:t>
      </w:r>
      <w:r w:rsidRPr="003A5A3D">
        <w:rPr>
          <w:rFonts w:ascii="Times New Roman" w:hAnsi="Times New Roman" w:cs="Times New Roman" w:hint="eastAsia"/>
          <w:szCs w:val="24"/>
        </w:rPr>
        <w:t>新鲜精液的精子活力以高于</w:t>
      </w:r>
      <w:r w:rsidRPr="003A5A3D">
        <w:rPr>
          <w:rFonts w:ascii="Times New Roman" w:hAnsi="Times New Roman" w:cs="Times New Roman" w:hint="eastAsia"/>
          <w:szCs w:val="24"/>
        </w:rPr>
        <w:t>0.7</w:t>
      </w:r>
      <w:r w:rsidRPr="003A5A3D">
        <w:rPr>
          <w:rFonts w:ascii="Times New Roman" w:hAnsi="Times New Roman" w:cs="Times New Roman" w:hint="eastAsia"/>
          <w:szCs w:val="24"/>
        </w:rPr>
        <w:t>为正常，稀释后的精液，当活力低于</w:t>
      </w:r>
      <w:r w:rsidRPr="003A5A3D">
        <w:rPr>
          <w:rFonts w:ascii="Times New Roman" w:hAnsi="Times New Roman" w:cs="Times New Roman" w:hint="eastAsia"/>
          <w:szCs w:val="24"/>
        </w:rPr>
        <w:t>0.6</w:t>
      </w:r>
      <w:r w:rsidRPr="003A5A3D">
        <w:rPr>
          <w:rFonts w:ascii="Times New Roman" w:hAnsi="Times New Roman" w:cs="Times New Roman" w:hint="eastAsia"/>
          <w:szCs w:val="24"/>
        </w:rPr>
        <w:t>时，则弃去不用。</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④精子密度检查。</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利用显微镜或光度比色法检查精子密度，正常精子密度为</w:t>
      </w:r>
      <w:r w:rsidRPr="0026713D">
        <w:rPr>
          <w:rFonts w:ascii="Times New Roman" w:hAnsi="Times New Roman" w:cs="Times New Roman" w:hint="eastAsia"/>
          <w:szCs w:val="24"/>
        </w:rPr>
        <w:t>2.0</w:t>
      </w:r>
      <w:r w:rsidRPr="0026713D">
        <w:rPr>
          <w:rFonts w:ascii="Times New Roman" w:hAnsi="Times New Roman" w:cs="Times New Roman" w:hint="eastAsia"/>
          <w:szCs w:val="24"/>
        </w:rPr>
        <w:t>～</w:t>
      </w:r>
      <w:r w:rsidRPr="0026713D">
        <w:rPr>
          <w:rFonts w:ascii="Times New Roman" w:hAnsi="Times New Roman" w:cs="Times New Roman" w:hint="eastAsia"/>
          <w:szCs w:val="24"/>
        </w:rPr>
        <w:t>3.0</w:t>
      </w:r>
      <w:r w:rsidRPr="0026713D">
        <w:rPr>
          <w:rFonts w:ascii="Times New Roman" w:hAnsi="Times New Roman" w:cs="Times New Roman" w:hint="eastAsia"/>
          <w:szCs w:val="24"/>
        </w:rPr>
        <w:t>亿</w:t>
      </w:r>
      <w:r w:rsidRPr="0026713D">
        <w:rPr>
          <w:rFonts w:ascii="Times New Roman" w:hAnsi="Times New Roman" w:cs="Times New Roman" w:hint="eastAsia"/>
          <w:szCs w:val="24"/>
        </w:rPr>
        <w:t>/ml</w:t>
      </w:r>
      <w:r w:rsidRPr="0026713D">
        <w:rPr>
          <w:rFonts w:ascii="Times New Roman" w:hAnsi="Times New Roman" w:cs="Times New Roman" w:hint="eastAsia"/>
          <w:szCs w:val="24"/>
        </w:rPr>
        <w:t>。</w:t>
      </w:r>
    </w:p>
    <w:p w:rsidR="006C72EA" w:rsidRPr="0026713D"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szCs w:val="24"/>
        </w:rPr>
        <w:t>3.</w:t>
      </w:r>
      <w:r w:rsidRPr="0026713D">
        <w:rPr>
          <w:rFonts w:ascii="Times New Roman" w:hAnsi="Times New Roman" w:cs="Times New Roman" w:hint="eastAsia"/>
          <w:szCs w:val="24"/>
        </w:rPr>
        <w:t>精液的稀释、分装与保存</w:t>
      </w:r>
    </w:p>
    <w:p w:rsidR="006C72EA"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①计算精液稀释份数和加入的稀释液的量。</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一般要求每份输精剂量为</w:t>
      </w:r>
      <w:r w:rsidRPr="0026713D">
        <w:rPr>
          <w:rFonts w:ascii="Times New Roman" w:hAnsi="Times New Roman" w:cs="Times New Roman" w:hint="eastAsia"/>
          <w:szCs w:val="24"/>
        </w:rPr>
        <w:t>80</w:t>
      </w:r>
      <w:r w:rsidRPr="0026713D">
        <w:rPr>
          <w:rFonts w:ascii="Times New Roman" w:hAnsi="Times New Roman" w:cs="Times New Roman"/>
          <w:szCs w:val="24"/>
        </w:rPr>
        <w:t xml:space="preserve"> mL</w:t>
      </w:r>
      <w:r w:rsidRPr="0026713D">
        <w:rPr>
          <w:rFonts w:ascii="Times New Roman" w:hAnsi="Times New Roman" w:cs="Times New Roman" w:hint="eastAsia"/>
          <w:szCs w:val="24"/>
        </w:rPr>
        <w:t>，含有效精子数</w:t>
      </w:r>
      <w:r>
        <w:rPr>
          <w:rFonts w:ascii="Times New Roman" w:hAnsi="Times New Roman" w:cs="Times New Roman"/>
          <w:szCs w:val="24"/>
        </w:rPr>
        <w:t>3</w:t>
      </w:r>
      <w:r w:rsidRPr="0026713D">
        <w:rPr>
          <w:rFonts w:ascii="Times New Roman" w:hAnsi="Times New Roman" w:cs="Times New Roman" w:hint="eastAsia"/>
          <w:szCs w:val="24"/>
        </w:rPr>
        <w:t>0</w:t>
      </w:r>
      <w:r w:rsidRPr="0026713D">
        <w:rPr>
          <w:rFonts w:ascii="Times New Roman" w:hAnsi="Times New Roman" w:cs="Times New Roman" w:hint="eastAsia"/>
          <w:szCs w:val="24"/>
        </w:rPr>
        <w:t>亿</w:t>
      </w:r>
      <w:r w:rsidRPr="0026713D">
        <w:rPr>
          <w:rFonts w:ascii="Times New Roman" w:hAnsi="Times New Roman" w:cs="Times New Roman" w:hint="eastAsia"/>
          <w:szCs w:val="24"/>
        </w:rPr>
        <w:t>/</w:t>
      </w:r>
      <w:r w:rsidRPr="0026713D">
        <w:rPr>
          <w:rFonts w:ascii="Times New Roman" w:hAnsi="Times New Roman" w:cs="Times New Roman" w:hint="eastAsia"/>
          <w:szCs w:val="24"/>
        </w:rPr>
        <w:t>份。</w:t>
      </w:r>
    </w:p>
    <w:p w:rsidR="006C72EA" w:rsidRDefault="006C72EA" w:rsidP="006C72EA">
      <w:pPr>
        <w:spacing w:line="240" w:lineRule="auto"/>
        <w:ind w:firstLineChars="200" w:firstLine="420"/>
        <w:rPr>
          <w:rFonts w:ascii="Times New Roman" w:hAnsi="Times New Roman" w:cs="Times New Roman"/>
          <w:szCs w:val="24"/>
        </w:rPr>
      </w:pPr>
      <w:r>
        <w:rPr>
          <w:rFonts w:ascii="Times New Roman" w:hAnsi="Times New Roman" w:cs="Times New Roman" w:hint="eastAsia"/>
          <w:szCs w:val="24"/>
        </w:rPr>
        <w:t>精液稀释后的总体积（</w:t>
      </w:r>
      <w:r>
        <w:rPr>
          <w:rFonts w:ascii="Times New Roman" w:hAnsi="Times New Roman" w:cs="Times New Roman" w:hint="eastAsia"/>
          <w:szCs w:val="24"/>
        </w:rPr>
        <w:t>mL</w:t>
      </w:r>
      <w:r>
        <w:rPr>
          <w:rFonts w:ascii="Times New Roman" w:hAnsi="Times New Roman" w:cs="Times New Roman" w:hint="eastAsia"/>
          <w:szCs w:val="24"/>
        </w:rPr>
        <w:t>）</w:t>
      </w:r>
      <w:r>
        <w:rPr>
          <w:rFonts w:ascii="Times New Roman" w:hAnsi="Times New Roman" w:cs="Times New Roman" w:hint="eastAsia"/>
          <w:szCs w:val="24"/>
        </w:rPr>
        <w:t>=</w:t>
      </w:r>
      <w:r>
        <w:rPr>
          <w:rFonts w:ascii="Times New Roman" w:hAnsi="Times New Roman" w:cs="Times New Roman" w:hint="eastAsia"/>
          <w:szCs w:val="24"/>
        </w:rPr>
        <w:t>单次输精量（</w:t>
      </w:r>
      <w:r>
        <w:rPr>
          <w:rFonts w:ascii="Times New Roman" w:hAnsi="Times New Roman" w:cs="Times New Roman" w:hint="eastAsia"/>
          <w:szCs w:val="24"/>
        </w:rPr>
        <w:t>mL</w:t>
      </w:r>
      <w:r>
        <w:rPr>
          <w:rFonts w:ascii="Times New Roman" w:hAnsi="Times New Roman" w:cs="Times New Roman" w:hint="eastAsia"/>
          <w:szCs w:val="24"/>
        </w:rPr>
        <w:t>）</w:t>
      </w:r>
      <w:r w:rsidRPr="00D027AA">
        <w:rPr>
          <w:rFonts w:ascii="Times New Roman" w:hAnsi="Times New Roman" w:cs="Times New Roman" w:hint="eastAsia"/>
          <w:szCs w:val="24"/>
        </w:rPr>
        <w:t>×</w:t>
      </w:r>
      <w:r>
        <w:rPr>
          <w:rFonts w:ascii="Times New Roman" w:hAnsi="Times New Roman" w:cs="Times New Roman" w:hint="eastAsia"/>
          <w:szCs w:val="24"/>
        </w:rPr>
        <w:t>稀释倍数</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②稀释液的配制。</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成份：专用稀释粉、二重蒸馏水、抗生素（如庆大霉素、青霉素、链霉素）。如稀释粉</w:t>
      </w:r>
      <w:r>
        <w:rPr>
          <w:rFonts w:ascii="Times New Roman" w:hAnsi="Times New Roman" w:cs="Times New Roman" w:hint="eastAsia"/>
          <w:szCs w:val="24"/>
        </w:rPr>
        <w:t>：</w:t>
      </w:r>
      <w:r w:rsidRPr="0026713D">
        <w:rPr>
          <w:rFonts w:ascii="Times New Roman" w:hAnsi="Times New Roman" w:cs="Times New Roman" w:hint="eastAsia"/>
          <w:szCs w:val="24"/>
        </w:rPr>
        <w:t>蒸馏水</w:t>
      </w:r>
      <w:r>
        <w:rPr>
          <w:rFonts w:ascii="Times New Roman" w:hAnsi="Times New Roman" w:cs="Times New Roman" w:hint="eastAsia"/>
          <w:szCs w:val="24"/>
        </w:rPr>
        <w:t>：</w:t>
      </w:r>
      <w:r w:rsidRPr="0026713D">
        <w:rPr>
          <w:rFonts w:ascii="Times New Roman" w:hAnsi="Times New Roman" w:cs="Times New Roman" w:hint="eastAsia"/>
          <w:szCs w:val="24"/>
        </w:rPr>
        <w:t>庆大霉素</w:t>
      </w:r>
      <w:r>
        <w:rPr>
          <w:rFonts w:ascii="Times New Roman" w:hAnsi="Times New Roman" w:cs="Times New Roman" w:hint="eastAsia"/>
          <w:szCs w:val="24"/>
        </w:rPr>
        <w:t>=50g</w:t>
      </w:r>
      <w:r>
        <w:rPr>
          <w:rFonts w:ascii="Times New Roman" w:hAnsi="Times New Roman" w:cs="Times New Roman" w:hint="eastAsia"/>
          <w:szCs w:val="24"/>
        </w:rPr>
        <w:t>：</w:t>
      </w:r>
      <w:r w:rsidRPr="0026713D">
        <w:rPr>
          <w:rFonts w:ascii="Times New Roman" w:hAnsi="Times New Roman" w:cs="Times New Roman" w:hint="eastAsia"/>
          <w:szCs w:val="24"/>
        </w:rPr>
        <w:t>1L</w:t>
      </w:r>
      <w:r>
        <w:rPr>
          <w:rFonts w:ascii="Times New Roman" w:hAnsi="Times New Roman" w:cs="Times New Roman" w:hint="eastAsia"/>
          <w:szCs w:val="24"/>
        </w:rPr>
        <w:t>：</w:t>
      </w:r>
      <w:r w:rsidRPr="0026713D">
        <w:rPr>
          <w:rFonts w:ascii="Times New Roman" w:hAnsi="Times New Roman" w:cs="Times New Roman" w:hint="eastAsia"/>
          <w:szCs w:val="24"/>
        </w:rPr>
        <w:t>8</w:t>
      </w:r>
      <w:r w:rsidRPr="0026713D">
        <w:rPr>
          <w:rFonts w:ascii="Times New Roman" w:hAnsi="Times New Roman" w:cs="Times New Roman" w:hint="eastAsia"/>
          <w:szCs w:val="24"/>
        </w:rPr>
        <w:t>万</w:t>
      </w:r>
      <w:r w:rsidRPr="0026713D">
        <w:rPr>
          <w:rFonts w:ascii="Times New Roman" w:hAnsi="Times New Roman" w:cs="Times New Roman" w:hint="eastAsia"/>
          <w:szCs w:val="24"/>
        </w:rPr>
        <w:t>IU</w:t>
      </w:r>
      <w:r w:rsidRPr="0026713D">
        <w:rPr>
          <w:rFonts w:ascii="Times New Roman" w:hAnsi="Times New Roman" w:cs="Times New Roman" w:hint="eastAsia"/>
          <w:szCs w:val="24"/>
        </w:rPr>
        <w:t>（按说明书使用方法配制）</w:t>
      </w:r>
      <w:r>
        <w:rPr>
          <w:rFonts w:ascii="Times New Roman" w:hAnsi="Times New Roman" w:cs="Times New Roman" w:hint="eastAsia"/>
          <w:szCs w:val="24"/>
        </w:rPr>
        <w:t>，</w:t>
      </w:r>
      <w:r w:rsidRPr="0026713D">
        <w:rPr>
          <w:rFonts w:ascii="Times New Roman" w:hAnsi="Times New Roman" w:cs="Times New Roman" w:hint="eastAsia"/>
          <w:szCs w:val="24"/>
        </w:rPr>
        <w:t>要现配现用。配制好的稀释液要放在</w:t>
      </w:r>
      <w:r w:rsidRPr="0026713D">
        <w:rPr>
          <w:rFonts w:ascii="Times New Roman" w:hAnsi="Times New Roman" w:cs="Times New Roman" w:hint="eastAsia"/>
          <w:szCs w:val="24"/>
        </w:rPr>
        <w:t>37</w:t>
      </w:r>
      <w:r w:rsidRPr="0026713D">
        <w:rPr>
          <w:rFonts w:ascii="Times New Roman" w:hAnsi="Times New Roman" w:cs="Times New Roman" w:hint="eastAsia"/>
          <w:szCs w:val="24"/>
        </w:rPr>
        <w:t>℃恒温水浴箱中保存备用。</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③稀释。</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在同温下，将稀释液沿盛装精液的瓶壁慢慢倒入精液中，轻轻转动精液瓶混合均匀。</w:t>
      </w:r>
    </w:p>
    <w:p w:rsidR="006C72EA" w:rsidRPr="0026713D" w:rsidRDefault="006C72EA" w:rsidP="006C72EA">
      <w:pPr>
        <w:spacing w:line="240" w:lineRule="auto"/>
        <w:ind w:firstLineChars="200" w:firstLine="420"/>
        <w:rPr>
          <w:rFonts w:ascii="Times New Roman" w:hAnsi="Times New Roman" w:cs="Times New Roman"/>
          <w:szCs w:val="24"/>
        </w:rPr>
      </w:pPr>
      <w:r w:rsidRPr="0026713D">
        <w:rPr>
          <w:rFonts w:ascii="Times New Roman" w:hAnsi="Times New Roman" w:cs="Times New Roman" w:hint="eastAsia"/>
          <w:szCs w:val="24"/>
        </w:rPr>
        <w:t>④分装与保存。</w:t>
      </w:r>
      <w:r>
        <w:rPr>
          <w:rFonts w:ascii="Times New Roman" w:hAnsi="Times New Roman" w:cs="Times New Roman" w:hint="eastAsia"/>
          <w:szCs w:val="24"/>
        </w:rPr>
        <w:t xml:space="preserve"> </w:t>
      </w:r>
      <w:r>
        <w:rPr>
          <w:rFonts w:ascii="Times New Roman" w:hAnsi="Times New Roman" w:cs="Times New Roman"/>
          <w:szCs w:val="24"/>
        </w:rPr>
        <w:t xml:space="preserve"> </w:t>
      </w:r>
      <w:r w:rsidRPr="0026713D">
        <w:rPr>
          <w:rFonts w:ascii="Times New Roman" w:hAnsi="Times New Roman" w:cs="Times New Roman" w:hint="eastAsia"/>
          <w:szCs w:val="24"/>
        </w:rPr>
        <w:t>有袋装和瓶装两种</w:t>
      </w:r>
      <w:r>
        <w:rPr>
          <w:rFonts w:ascii="Times New Roman" w:hAnsi="Times New Roman" w:cs="Times New Roman" w:hint="eastAsia"/>
          <w:szCs w:val="24"/>
        </w:rPr>
        <w:t>，</w:t>
      </w:r>
      <w:r w:rsidRPr="0026713D">
        <w:rPr>
          <w:rFonts w:ascii="Times New Roman" w:hAnsi="Times New Roman" w:cs="Times New Roman" w:hint="eastAsia"/>
          <w:szCs w:val="24"/>
        </w:rPr>
        <w:t>装精液的瓶和袋是对精子无毒害作用的塑料制品。按输精剂量分装到精液瓶（袋）中，然后根据公猪耳号、品种和采精日期逐一贴上标签，标记精液，标签一般一个品种一个颜色，按品种分开。分装好的猪精液置室温（</w:t>
      </w:r>
      <w:r w:rsidRPr="0026713D">
        <w:rPr>
          <w:rFonts w:ascii="Times New Roman" w:hAnsi="Times New Roman" w:cs="Times New Roman" w:hint="eastAsia"/>
          <w:szCs w:val="24"/>
        </w:rPr>
        <w:t>21C</w:t>
      </w:r>
      <w:r w:rsidRPr="0026713D">
        <w:rPr>
          <w:rFonts w:ascii="Times New Roman" w:hAnsi="Times New Roman" w:cs="Times New Roman" w:hint="eastAsia"/>
          <w:szCs w:val="24"/>
        </w:rPr>
        <w:sym w:font="Symbol" w:char="F0B0"/>
      </w:r>
      <w:r w:rsidRPr="0026713D">
        <w:rPr>
          <w:rFonts w:ascii="Times New Roman" w:hAnsi="Times New Roman" w:cs="Times New Roman" w:hint="eastAsia"/>
          <w:szCs w:val="24"/>
        </w:rPr>
        <w:t>）</w:t>
      </w:r>
      <w:r w:rsidRPr="0026713D">
        <w:rPr>
          <w:rFonts w:ascii="Times New Roman" w:hAnsi="Times New Roman" w:cs="Times New Roman" w:hint="eastAsia"/>
          <w:szCs w:val="24"/>
        </w:rPr>
        <w:t>2</w:t>
      </w:r>
      <w:r w:rsidRPr="0026713D">
        <w:rPr>
          <w:rFonts w:ascii="Times New Roman" w:hAnsi="Times New Roman" w:cs="Times New Roman" w:hint="eastAsia"/>
          <w:szCs w:val="24"/>
        </w:rPr>
        <w:t>小时，然后放入精液保存箱</w:t>
      </w:r>
      <w:r w:rsidRPr="0026713D">
        <w:rPr>
          <w:rFonts w:ascii="Times New Roman" w:hAnsi="Times New Roman" w:cs="Times New Roman" w:hint="eastAsia"/>
          <w:szCs w:val="24"/>
        </w:rPr>
        <w:t xml:space="preserve"> (16</w:t>
      </w:r>
      <w:r w:rsidRPr="0026713D">
        <w:rPr>
          <w:rFonts w:ascii="Times New Roman" w:hAnsi="Times New Roman" w:cs="Times New Roman" w:hint="eastAsia"/>
          <w:szCs w:val="24"/>
        </w:rPr>
        <w:t>至</w:t>
      </w:r>
      <w:r w:rsidRPr="0026713D">
        <w:rPr>
          <w:rFonts w:ascii="Times New Roman" w:hAnsi="Times New Roman" w:cs="Times New Roman" w:hint="eastAsia"/>
          <w:szCs w:val="24"/>
        </w:rPr>
        <w:t>18 C</w:t>
      </w:r>
      <w:r w:rsidRPr="0026713D">
        <w:rPr>
          <w:rFonts w:ascii="Times New Roman" w:hAnsi="Times New Roman" w:cs="Times New Roman" w:hint="eastAsia"/>
          <w:szCs w:val="24"/>
        </w:rPr>
        <w:sym w:font="Symbol" w:char="F0B0"/>
      </w:r>
      <w:r w:rsidRPr="0026713D">
        <w:rPr>
          <w:rFonts w:ascii="Times New Roman" w:hAnsi="Times New Roman" w:cs="Times New Roman" w:hint="eastAsia"/>
          <w:szCs w:val="24"/>
        </w:rPr>
        <w:t>)</w:t>
      </w:r>
      <w:r w:rsidRPr="0026713D">
        <w:rPr>
          <w:rFonts w:ascii="Times New Roman" w:hAnsi="Times New Roman" w:cs="Times New Roman" w:hint="eastAsia"/>
          <w:szCs w:val="24"/>
        </w:rPr>
        <w:t>或</w:t>
      </w:r>
      <w:r w:rsidRPr="0026713D">
        <w:rPr>
          <w:rFonts w:ascii="Times New Roman" w:hAnsi="Times New Roman" w:cs="Times New Roman"/>
          <w:szCs w:val="24"/>
        </w:rPr>
        <w:t>0</w:t>
      </w:r>
      <w:r w:rsidRPr="0026713D">
        <w:rPr>
          <w:rFonts w:ascii="Times New Roman" w:hAnsi="Times New Roman" w:cs="Times New Roman" w:hint="eastAsia"/>
          <w:szCs w:val="24"/>
        </w:rPr>
        <w:t>～</w:t>
      </w:r>
      <w:r w:rsidRPr="0026713D">
        <w:rPr>
          <w:rFonts w:ascii="Times New Roman" w:hAnsi="Times New Roman" w:cs="Times New Roman"/>
          <w:szCs w:val="24"/>
        </w:rPr>
        <w:t>5</w:t>
      </w:r>
      <w:r w:rsidRPr="0026713D">
        <w:rPr>
          <w:rFonts w:ascii="Times New Roman" w:hAnsi="Times New Roman" w:cs="Times New Roman" w:hint="eastAsia"/>
          <w:szCs w:val="24"/>
        </w:rPr>
        <w:t>℃的冰箱内保存</w:t>
      </w:r>
      <w:r>
        <w:rPr>
          <w:rFonts w:ascii="Times New Roman" w:hAnsi="Times New Roman" w:cs="Times New Roman" w:hint="eastAsia"/>
          <w:szCs w:val="24"/>
        </w:rPr>
        <w:t>。</w:t>
      </w:r>
      <w:r w:rsidRPr="0026713D">
        <w:rPr>
          <w:rFonts w:ascii="Times New Roman" w:hAnsi="Times New Roman" w:cs="Times New Roman" w:hint="eastAsia"/>
          <w:szCs w:val="24"/>
        </w:rPr>
        <w:t>为防止精子在冰箱中因存放时间过长发生沉淀，每天摇匀</w:t>
      </w:r>
      <w:r w:rsidRPr="0026713D">
        <w:rPr>
          <w:rFonts w:ascii="Times New Roman" w:hAnsi="Times New Roman" w:cs="Times New Roman" w:hint="eastAsia"/>
          <w:szCs w:val="24"/>
        </w:rPr>
        <w:t>2</w:t>
      </w:r>
      <w:r w:rsidRPr="0026713D">
        <w:rPr>
          <w:rFonts w:ascii="Times New Roman" w:hAnsi="Times New Roman" w:cs="Times New Roman" w:hint="eastAsia"/>
          <w:szCs w:val="24"/>
        </w:rPr>
        <w:t>次精液。</w:t>
      </w:r>
    </w:p>
    <w:p w:rsidR="006C72EA" w:rsidRPr="00E76C11" w:rsidRDefault="006C72EA" w:rsidP="006C72EA">
      <w:pPr>
        <w:spacing w:line="240" w:lineRule="auto"/>
        <w:ind w:firstLineChars="200" w:firstLine="420"/>
        <w:rPr>
          <w:rFonts w:asciiTheme="minorEastAsia" w:hAnsiTheme="minorEastAsia" w:cs="宋体"/>
          <w:kern w:val="0"/>
          <w:szCs w:val="24"/>
        </w:rPr>
      </w:pPr>
      <w:r>
        <w:rPr>
          <w:rFonts w:asciiTheme="minorEastAsia" w:hAnsiTheme="minorEastAsia" w:cs="Times New Roman"/>
          <w:szCs w:val="24"/>
        </w:rPr>
        <w:t>4.</w:t>
      </w:r>
      <w:r w:rsidRPr="00E76C11">
        <w:rPr>
          <w:rFonts w:asciiTheme="minorEastAsia" w:hAnsiTheme="minorEastAsia" w:cs="Times New Roman" w:hint="eastAsia"/>
          <w:szCs w:val="24"/>
        </w:rPr>
        <w:t>输精</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（1）清洁并消毒母猪外阴、尾根及臀部周围，再用温水浸湿毛巾，擦干外阴部。</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（2）输精人员清洁消毒双手，戴上灭菌的一次性胶手套。</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w:t>
      </w:r>
      <w:r w:rsidRPr="00E76C11">
        <w:rPr>
          <w:rFonts w:asciiTheme="minorEastAsia" w:hAnsiTheme="minorEastAsia" w:cs="Times New Roman"/>
          <w:szCs w:val="24"/>
        </w:rPr>
        <w:t>3</w:t>
      </w:r>
      <w:r w:rsidRPr="00E76C11">
        <w:rPr>
          <w:rFonts w:asciiTheme="minorEastAsia" w:hAnsiTheme="minorEastAsia" w:cs="Times New Roman" w:hint="eastAsia"/>
          <w:szCs w:val="24"/>
        </w:rPr>
        <w:t>）从密封袋中取出灭菌后的输精管，在其前端涂上润滑液。</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（4）输精员一手张开母猪阴门，一手持输精管，</w:t>
      </w:r>
      <w:r w:rsidRPr="008D3256">
        <w:rPr>
          <w:rFonts w:asciiTheme="minorEastAsia" w:hAnsiTheme="minorEastAsia" w:cs="Times New Roman" w:hint="eastAsia"/>
          <w:szCs w:val="24"/>
        </w:rPr>
        <w:t>45°角向上插入生殖道，</w:t>
      </w:r>
      <w:r w:rsidRPr="00E76C11">
        <w:rPr>
          <w:rFonts w:asciiTheme="minorEastAsia" w:hAnsiTheme="minorEastAsia" w:cs="Times New Roman" w:hint="eastAsia"/>
          <w:szCs w:val="24"/>
        </w:rPr>
        <w:t>当感觉有阻力时，缓慢逆时针旋转，同时前后移动，直到感觉输精管被子宫颈锁定，确认输精部位。</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lastRenderedPageBreak/>
        <w:t>（</w:t>
      </w:r>
      <w:r w:rsidRPr="00E76C11">
        <w:rPr>
          <w:rFonts w:asciiTheme="minorEastAsia" w:hAnsiTheme="minorEastAsia" w:cs="Times New Roman"/>
          <w:szCs w:val="24"/>
        </w:rPr>
        <w:t>5</w:t>
      </w:r>
      <w:r w:rsidRPr="00E76C11">
        <w:rPr>
          <w:rFonts w:asciiTheme="minorEastAsia" w:hAnsiTheme="minorEastAsia" w:cs="Times New Roman" w:hint="eastAsia"/>
          <w:szCs w:val="24"/>
        </w:rPr>
        <w:t>）从精液贮存箱取出待输精液，确认公猪品种、耳号。</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w:t>
      </w:r>
      <w:r w:rsidRPr="00E76C11">
        <w:rPr>
          <w:rFonts w:asciiTheme="minorEastAsia" w:hAnsiTheme="minorEastAsia" w:cs="Times New Roman"/>
          <w:szCs w:val="24"/>
        </w:rPr>
        <w:t>6</w:t>
      </w:r>
      <w:r w:rsidRPr="00E76C11">
        <w:rPr>
          <w:rFonts w:asciiTheme="minorEastAsia" w:hAnsiTheme="minorEastAsia" w:cs="Times New Roman" w:hint="eastAsia"/>
          <w:szCs w:val="24"/>
        </w:rPr>
        <w:t>）缓慢颠倒摇匀精液，用剪刀剪去瓶嘴</w:t>
      </w:r>
      <w:r w:rsidRPr="00E76C11">
        <w:rPr>
          <w:rFonts w:asciiTheme="minorEastAsia" w:hAnsiTheme="minorEastAsia" w:cs="Times New Roman"/>
          <w:szCs w:val="24"/>
        </w:rPr>
        <w:t>(</w:t>
      </w:r>
      <w:r w:rsidRPr="00E76C11">
        <w:rPr>
          <w:rFonts w:asciiTheme="minorEastAsia" w:hAnsiTheme="minorEastAsia" w:cs="Times New Roman" w:hint="eastAsia"/>
          <w:szCs w:val="24"/>
        </w:rPr>
        <w:t>或撕开袋口</w:t>
      </w:r>
      <w:r w:rsidRPr="00E76C11">
        <w:rPr>
          <w:rFonts w:asciiTheme="minorEastAsia" w:hAnsiTheme="minorEastAsia" w:cs="Times New Roman"/>
          <w:szCs w:val="24"/>
        </w:rPr>
        <w:t>)</w:t>
      </w:r>
      <w:r w:rsidRPr="00E76C11">
        <w:rPr>
          <w:rFonts w:asciiTheme="minorEastAsia" w:hAnsiTheme="minorEastAsia" w:cs="Times New Roman" w:hint="eastAsia"/>
          <w:szCs w:val="24"/>
        </w:rPr>
        <w:t>，接到输精管上，确保精液能够流出输精瓶</w:t>
      </w:r>
      <w:r w:rsidRPr="00E76C11">
        <w:rPr>
          <w:rFonts w:asciiTheme="minorEastAsia" w:hAnsiTheme="minorEastAsia" w:cs="Times New Roman"/>
          <w:szCs w:val="24"/>
        </w:rPr>
        <w:t>(</w:t>
      </w:r>
      <w:r w:rsidRPr="00E76C11">
        <w:rPr>
          <w:rFonts w:asciiTheme="minorEastAsia" w:hAnsiTheme="minorEastAsia" w:cs="Times New Roman" w:hint="eastAsia"/>
          <w:szCs w:val="24"/>
        </w:rPr>
        <w:t>袋</w:t>
      </w:r>
      <w:r w:rsidRPr="00E76C11">
        <w:rPr>
          <w:rFonts w:asciiTheme="minorEastAsia" w:hAnsiTheme="minorEastAsia" w:cs="Times New Roman"/>
          <w:szCs w:val="24"/>
        </w:rPr>
        <w:t>)</w:t>
      </w:r>
      <w:r w:rsidRPr="00E76C11">
        <w:rPr>
          <w:rFonts w:asciiTheme="minorEastAsia" w:hAnsiTheme="minorEastAsia" w:cs="Times New Roman" w:hint="eastAsia"/>
          <w:szCs w:val="24"/>
        </w:rPr>
        <w:t>。</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w:t>
      </w:r>
      <w:r w:rsidRPr="00E76C11">
        <w:rPr>
          <w:rFonts w:asciiTheme="minorEastAsia" w:hAnsiTheme="minorEastAsia" w:cs="Times New Roman"/>
          <w:szCs w:val="24"/>
        </w:rPr>
        <w:t>7</w:t>
      </w:r>
      <w:r w:rsidRPr="00E76C11">
        <w:rPr>
          <w:rFonts w:asciiTheme="minorEastAsia" w:hAnsiTheme="minorEastAsia" w:cs="Times New Roman" w:hint="eastAsia"/>
          <w:szCs w:val="24"/>
        </w:rPr>
        <w:t>）缓慢注入精液，当输精瓶</w:t>
      </w:r>
      <w:r w:rsidRPr="00E76C11">
        <w:rPr>
          <w:rFonts w:asciiTheme="minorEastAsia" w:hAnsiTheme="minorEastAsia" w:cs="Times New Roman"/>
          <w:szCs w:val="24"/>
        </w:rPr>
        <w:t>(</w:t>
      </w:r>
      <w:r w:rsidRPr="00E76C11">
        <w:rPr>
          <w:rFonts w:asciiTheme="minorEastAsia" w:hAnsiTheme="minorEastAsia" w:cs="Times New Roman" w:hint="eastAsia"/>
          <w:szCs w:val="24"/>
        </w:rPr>
        <w:t>袋</w:t>
      </w:r>
      <w:r w:rsidRPr="00E76C11">
        <w:rPr>
          <w:rFonts w:asciiTheme="minorEastAsia" w:hAnsiTheme="minorEastAsia" w:cs="Times New Roman"/>
          <w:szCs w:val="24"/>
        </w:rPr>
        <w:t>)</w:t>
      </w:r>
      <w:r w:rsidRPr="00E76C11">
        <w:rPr>
          <w:rFonts w:asciiTheme="minorEastAsia" w:hAnsiTheme="minorEastAsia" w:cs="Times New Roman" w:hint="eastAsia"/>
          <w:szCs w:val="24"/>
        </w:rPr>
        <w:t>内精液排空后，放低输精瓶</w:t>
      </w:r>
      <w:r w:rsidRPr="00E76C11">
        <w:rPr>
          <w:rFonts w:asciiTheme="minorEastAsia" w:hAnsiTheme="minorEastAsia" w:cs="Times New Roman"/>
          <w:szCs w:val="24"/>
        </w:rPr>
        <w:t>(</w:t>
      </w:r>
      <w:r w:rsidRPr="00E76C11">
        <w:rPr>
          <w:rFonts w:asciiTheme="minorEastAsia" w:hAnsiTheme="minorEastAsia" w:cs="Times New Roman" w:hint="eastAsia"/>
          <w:szCs w:val="24"/>
        </w:rPr>
        <w:t>袋</w:t>
      </w:r>
      <w:r w:rsidRPr="00E76C11">
        <w:rPr>
          <w:rFonts w:asciiTheme="minorEastAsia" w:hAnsiTheme="minorEastAsia" w:cs="Times New Roman"/>
          <w:szCs w:val="24"/>
        </w:rPr>
        <w:t>)</w:t>
      </w:r>
      <w:r w:rsidRPr="00E76C11">
        <w:rPr>
          <w:rFonts w:asciiTheme="minorEastAsia" w:hAnsiTheme="minorEastAsia" w:cs="Times New Roman" w:hint="eastAsia"/>
          <w:szCs w:val="24"/>
        </w:rPr>
        <w:t>约</w:t>
      </w:r>
      <w:r w:rsidRPr="00E76C11">
        <w:rPr>
          <w:rFonts w:asciiTheme="minorEastAsia" w:hAnsiTheme="minorEastAsia" w:cs="Times New Roman"/>
          <w:szCs w:val="24"/>
        </w:rPr>
        <w:t>15s</w:t>
      </w:r>
      <w:r w:rsidRPr="00E76C11">
        <w:rPr>
          <w:rFonts w:asciiTheme="minorEastAsia" w:hAnsiTheme="minorEastAsia" w:cs="Times New Roman" w:hint="eastAsia"/>
          <w:szCs w:val="24"/>
        </w:rPr>
        <w:t>，观察精液是否回流到输精瓶</w:t>
      </w:r>
      <w:r w:rsidRPr="00E76C11">
        <w:rPr>
          <w:rFonts w:asciiTheme="minorEastAsia" w:hAnsiTheme="minorEastAsia" w:cs="Times New Roman"/>
          <w:szCs w:val="24"/>
        </w:rPr>
        <w:t>(</w:t>
      </w:r>
      <w:r w:rsidRPr="00E76C11">
        <w:rPr>
          <w:rFonts w:asciiTheme="minorEastAsia" w:hAnsiTheme="minorEastAsia" w:cs="Times New Roman" w:hint="eastAsia"/>
          <w:szCs w:val="24"/>
        </w:rPr>
        <w:t>袋</w:t>
      </w:r>
      <w:r w:rsidRPr="00E76C11">
        <w:rPr>
          <w:rFonts w:asciiTheme="minorEastAsia" w:hAnsiTheme="minorEastAsia" w:cs="Times New Roman"/>
          <w:szCs w:val="24"/>
        </w:rPr>
        <w:t>)</w:t>
      </w:r>
      <w:r w:rsidRPr="00E76C11">
        <w:rPr>
          <w:rFonts w:asciiTheme="minorEastAsia" w:hAnsiTheme="minorEastAsia" w:cs="Times New Roman" w:hint="eastAsia"/>
          <w:szCs w:val="24"/>
        </w:rPr>
        <w:t>，若有倒流，再将其输入。</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（8</w:t>
      </w:r>
      <w:r>
        <w:rPr>
          <w:rFonts w:asciiTheme="minorEastAsia" w:hAnsiTheme="minorEastAsia" w:cs="Times New Roman" w:hint="eastAsia"/>
          <w:szCs w:val="24"/>
        </w:rPr>
        <w:t>）输精完毕</w:t>
      </w:r>
      <w:r w:rsidRPr="00E76C11">
        <w:rPr>
          <w:rFonts w:asciiTheme="minorEastAsia" w:hAnsiTheme="minorEastAsia" w:cs="Times New Roman" w:hint="eastAsia"/>
          <w:szCs w:val="24"/>
        </w:rPr>
        <w:t>，可使输精管在生殖道内滞留</w:t>
      </w:r>
      <w:r w:rsidRPr="00E76C11">
        <w:rPr>
          <w:rFonts w:asciiTheme="minorEastAsia" w:hAnsiTheme="minorEastAsia" w:cs="Times New Roman"/>
          <w:szCs w:val="24"/>
        </w:rPr>
        <w:t>5min</w:t>
      </w:r>
      <w:r w:rsidRPr="00E76C11">
        <w:rPr>
          <w:rFonts w:asciiTheme="minorEastAsia" w:hAnsiTheme="minorEastAsia" w:cs="Times New Roman" w:hint="eastAsia"/>
          <w:szCs w:val="24"/>
        </w:rPr>
        <w:t>以上，让其慢慢滑落</w:t>
      </w:r>
      <w:r>
        <w:rPr>
          <w:rFonts w:asciiTheme="minorEastAsia" w:hAnsiTheme="minorEastAsia" w:cs="Times New Roman" w:hint="eastAsia"/>
          <w:szCs w:val="24"/>
        </w:rPr>
        <w:t>。</w:t>
      </w:r>
    </w:p>
    <w:p w:rsidR="006C72EA" w:rsidRPr="00E76C11" w:rsidRDefault="006C72EA" w:rsidP="006C72EA">
      <w:pPr>
        <w:spacing w:line="240" w:lineRule="auto"/>
        <w:ind w:firstLineChars="200" w:firstLine="420"/>
        <w:rPr>
          <w:rFonts w:asciiTheme="minorEastAsia" w:hAnsiTheme="minorEastAsia" w:cs="Times New Roman"/>
          <w:szCs w:val="24"/>
        </w:rPr>
      </w:pPr>
      <w:r w:rsidRPr="00E76C11">
        <w:rPr>
          <w:rFonts w:asciiTheme="minorEastAsia" w:hAnsiTheme="minorEastAsia" w:cs="Times New Roman" w:hint="eastAsia"/>
          <w:szCs w:val="24"/>
        </w:rPr>
        <w:t>（9）登记母猪输精记录表。</w:t>
      </w:r>
    </w:p>
    <w:p w:rsidR="006C72EA" w:rsidRPr="00082FAD" w:rsidRDefault="006C72EA" w:rsidP="006C72EA">
      <w:pPr>
        <w:spacing w:line="240" w:lineRule="auto"/>
        <w:ind w:firstLineChars="200" w:firstLine="480"/>
        <w:rPr>
          <w:rFonts w:ascii="Times New Roman" w:hAnsi="Times New Roman" w:cs="Times New Roman"/>
          <w:sz w:val="24"/>
          <w:szCs w:val="24"/>
        </w:rPr>
      </w:pPr>
      <w:r w:rsidRPr="00082FAD">
        <w:rPr>
          <w:rFonts w:ascii="Times New Roman" w:hAnsi="Times New Roman" w:cs="Times New Roman" w:hint="eastAsia"/>
          <w:sz w:val="24"/>
          <w:szCs w:val="24"/>
        </w:rPr>
        <w:t>（三）配种方式</w:t>
      </w:r>
    </w:p>
    <w:p w:rsidR="006C72EA" w:rsidRPr="00C76112" w:rsidRDefault="006C72EA" w:rsidP="006C72EA">
      <w:pPr>
        <w:spacing w:line="240" w:lineRule="auto"/>
        <w:ind w:firstLineChars="200" w:firstLine="420"/>
        <w:rPr>
          <w:rFonts w:asciiTheme="minorEastAsia" w:hAnsiTheme="minorEastAsia" w:cs="Times New Roman"/>
          <w:szCs w:val="24"/>
        </w:rPr>
      </w:pPr>
      <w:r w:rsidRPr="00C76112">
        <w:rPr>
          <w:rFonts w:asciiTheme="minorEastAsia" w:hAnsiTheme="minorEastAsia" w:cs="Times New Roman"/>
          <w:szCs w:val="24"/>
        </w:rPr>
        <w:t>1.</w:t>
      </w:r>
      <w:r w:rsidRPr="00C76112">
        <w:rPr>
          <w:rFonts w:asciiTheme="minorEastAsia" w:hAnsiTheme="minorEastAsia" w:cs="Times New Roman" w:hint="eastAsia"/>
          <w:szCs w:val="24"/>
        </w:rPr>
        <w:t xml:space="preserve">单次配种。 </w:t>
      </w:r>
      <w:r w:rsidRPr="00C76112">
        <w:rPr>
          <w:rFonts w:asciiTheme="minorEastAsia" w:hAnsiTheme="minorEastAsia" w:cs="Times New Roman"/>
          <w:szCs w:val="24"/>
        </w:rPr>
        <w:t xml:space="preserve"> </w:t>
      </w:r>
      <w:r w:rsidRPr="00C76112">
        <w:rPr>
          <w:rFonts w:asciiTheme="minorEastAsia" w:hAnsiTheme="minorEastAsia" w:cs="Times New Roman" w:hint="eastAsia"/>
          <w:szCs w:val="24"/>
        </w:rPr>
        <w:t>在母猪一个发情期内，只用一头公猪（或精液）配种1次。</w:t>
      </w:r>
    </w:p>
    <w:p w:rsidR="006C72EA" w:rsidRPr="00C76112" w:rsidRDefault="006C72EA" w:rsidP="006C72EA">
      <w:pPr>
        <w:spacing w:line="240" w:lineRule="auto"/>
        <w:ind w:firstLineChars="200" w:firstLine="420"/>
        <w:rPr>
          <w:rFonts w:asciiTheme="minorEastAsia" w:hAnsiTheme="minorEastAsia" w:cs="Times New Roman"/>
          <w:szCs w:val="24"/>
        </w:rPr>
      </w:pPr>
      <w:r w:rsidRPr="00C76112">
        <w:rPr>
          <w:rFonts w:asciiTheme="minorEastAsia" w:hAnsiTheme="minorEastAsia" w:cs="Times New Roman"/>
          <w:szCs w:val="24"/>
        </w:rPr>
        <w:t>2.</w:t>
      </w:r>
      <w:r w:rsidRPr="00C76112">
        <w:rPr>
          <w:rFonts w:asciiTheme="minorEastAsia" w:hAnsiTheme="minorEastAsia" w:cs="Times New Roman" w:hint="eastAsia"/>
          <w:szCs w:val="24"/>
        </w:rPr>
        <w:t xml:space="preserve">重复配种。 </w:t>
      </w:r>
      <w:r w:rsidRPr="00C76112">
        <w:rPr>
          <w:rFonts w:asciiTheme="minorEastAsia" w:hAnsiTheme="minorEastAsia" w:cs="Times New Roman"/>
          <w:szCs w:val="24"/>
        </w:rPr>
        <w:t xml:space="preserve"> </w:t>
      </w:r>
      <w:r w:rsidRPr="00C76112">
        <w:rPr>
          <w:rFonts w:asciiTheme="minorEastAsia" w:hAnsiTheme="minorEastAsia" w:cs="Times New Roman" w:hint="eastAsia"/>
          <w:szCs w:val="24"/>
        </w:rPr>
        <w:t>在母猪一个发情期内，用同一头公猪先后配种两次，可以是本交，也可以是人工授精，或首次是本交，第二次是人工授精。两次间隔时间为6～</w:t>
      </w:r>
      <w:r w:rsidRPr="00C76112">
        <w:rPr>
          <w:rFonts w:asciiTheme="minorEastAsia" w:hAnsiTheme="minorEastAsia" w:cs="Times New Roman"/>
          <w:szCs w:val="24"/>
        </w:rPr>
        <w:t>12</w:t>
      </w:r>
      <w:r w:rsidRPr="00C76112">
        <w:rPr>
          <w:rFonts w:asciiTheme="minorEastAsia" w:hAnsiTheme="minorEastAsia" w:cs="Times New Roman" w:hint="eastAsia"/>
          <w:szCs w:val="24"/>
        </w:rPr>
        <w:t>小时。大多数猪场对经产母猪都采用这种方式。</w:t>
      </w:r>
    </w:p>
    <w:p w:rsidR="006C72EA" w:rsidRPr="00C76112" w:rsidRDefault="006C72EA" w:rsidP="006C72EA">
      <w:pPr>
        <w:spacing w:line="240" w:lineRule="auto"/>
        <w:ind w:firstLineChars="200" w:firstLine="420"/>
        <w:rPr>
          <w:rFonts w:asciiTheme="minorEastAsia" w:hAnsiTheme="minorEastAsia" w:cs="Times New Roman"/>
          <w:szCs w:val="24"/>
        </w:rPr>
      </w:pPr>
      <w:r w:rsidRPr="00C76112">
        <w:rPr>
          <w:rFonts w:asciiTheme="minorEastAsia" w:hAnsiTheme="minorEastAsia" w:cs="Times New Roman"/>
          <w:szCs w:val="24"/>
        </w:rPr>
        <w:t>3.</w:t>
      </w:r>
      <w:r w:rsidRPr="00C76112">
        <w:rPr>
          <w:rFonts w:asciiTheme="minorEastAsia" w:hAnsiTheme="minorEastAsia" w:cs="Times New Roman" w:hint="eastAsia"/>
          <w:szCs w:val="24"/>
        </w:rPr>
        <w:t xml:space="preserve">双重配种。 </w:t>
      </w:r>
      <w:r w:rsidRPr="00C76112">
        <w:rPr>
          <w:rFonts w:asciiTheme="minorEastAsia" w:hAnsiTheme="minorEastAsia" w:cs="Times New Roman"/>
          <w:szCs w:val="24"/>
        </w:rPr>
        <w:t xml:space="preserve"> </w:t>
      </w:r>
      <w:r w:rsidRPr="00C76112">
        <w:rPr>
          <w:rFonts w:asciiTheme="minorEastAsia" w:hAnsiTheme="minorEastAsia" w:cs="Times New Roman" w:hint="eastAsia"/>
          <w:szCs w:val="24"/>
        </w:rPr>
        <w:t>母猪在一个发情期内，用不同品种的两头公猪或同一品种的两头公猪，先后间隔</w:t>
      </w:r>
      <w:r w:rsidRPr="00C76112">
        <w:rPr>
          <w:rFonts w:asciiTheme="minorEastAsia" w:hAnsiTheme="minorEastAsia" w:cs="Times New Roman"/>
          <w:szCs w:val="24"/>
        </w:rPr>
        <w:t>10</w:t>
      </w:r>
      <w:r w:rsidRPr="00C76112">
        <w:rPr>
          <w:rFonts w:asciiTheme="minorEastAsia" w:hAnsiTheme="minorEastAsia" w:cs="Times New Roman" w:hint="eastAsia"/>
          <w:szCs w:val="24"/>
        </w:rPr>
        <w:t>～</w:t>
      </w:r>
      <w:r w:rsidRPr="00C76112">
        <w:rPr>
          <w:rFonts w:asciiTheme="minorEastAsia" w:hAnsiTheme="minorEastAsia" w:cs="Times New Roman"/>
          <w:szCs w:val="24"/>
        </w:rPr>
        <w:t>30 min</w:t>
      </w:r>
      <w:r w:rsidRPr="00C76112">
        <w:rPr>
          <w:rFonts w:asciiTheme="minorEastAsia" w:hAnsiTheme="minorEastAsia" w:cs="Times New Roman" w:hint="eastAsia"/>
          <w:szCs w:val="24"/>
        </w:rPr>
        <w:t>各配一次。商品场可采用此法。</w:t>
      </w:r>
    </w:p>
    <w:p w:rsidR="006C72EA" w:rsidRPr="00C76112" w:rsidRDefault="006C72EA" w:rsidP="006C72EA">
      <w:pPr>
        <w:spacing w:line="240" w:lineRule="auto"/>
        <w:ind w:firstLineChars="200" w:firstLine="420"/>
        <w:rPr>
          <w:rFonts w:asciiTheme="minorEastAsia" w:hAnsiTheme="minorEastAsia" w:cs="Times New Roman"/>
          <w:szCs w:val="24"/>
        </w:rPr>
      </w:pPr>
      <w:r w:rsidRPr="00C76112">
        <w:rPr>
          <w:rFonts w:asciiTheme="minorEastAsia" w:hAnsiTheme="minorEastAsia" w:cs="Times New Roman"/>
          <w:szCs w:val="24"/>
        </w:rPr>
        <w:t>4.</w:t>
      </w:r>
      <w:r w:rsidRPr="00C76112">
        <w:rPr>
          <w:rFonts w:asciiTheme="minorEastAsia" w:hAnsiTheme="minorEastAsia" w:cs="Times New Roman" w:hint="eastAsia"/>
          <w:szCs w:val="24"/>
        </w:rPr>
        <w:t xml:space="preserve">多次配种。 </w:t>
      </w:r>
      <w:r w:rsidRPr="00C76112">
        <w:rPr>
          <w:rFonts w:asciiTheme="minorEastAsia" w:hAnsiTheme="minorEastAsia" w:cs="Times New Roman"/>
          <w:szCs w:val="24"/>
        </w:rPr>
        <w:t xml:space="preserve"> </w:t>
      </w:r>
      <w:r w:rsidRPr="00C76112">
        <w:rPr>
          <w:rFonts w:asciiTheme="minorEastAsia" w:hAnsiTheme="minorEastAsia" w:cs="Times New Roman" w:hint="eastAsia"/>
          <w:szCs w:val="24"/>
        </w:rPr>
        <w:t>在母猪的一个发情期内，用同一头公猪（或不同公猪）交配3次或3次以上。初配母猪或某些刚引入的国外猪品种采用多次配。</w:t>
      </w:r>
    </w:p>
    <w:p w:rsidR="003E49B9" w:rsidRPr="00F8031B" w:rsidRDefault="001F19FF" w:rsidP="00F8031B">
      <w:pPr>
        <w:widowControl/>
        <w:spacing w:line="240" w:lineRule="auto"/>
        <w:jc w:val="left"/>
        <w:rPr>
          <w:rFonts w:asciiTheme="minorEastAsia" w:hAnsiTheme="minorEastAsia"/>
        </w:rPr>
      </w:pPr>
      <w:r>
        <w:rPr>
          <w:rFonts w:asciiTheme="minorEastAsia" w:hAnsiTheme="minorEastAsia"/>
        </w:rPr>
        <w:br w:type="page"/>
      </w:r>
    </w:p>
    <w:p w:rsidR="00C648CE" w:rsidRPr="00085374" w:rsidRDefault="00C648CE" w:rsidP="00085374">
      <w:pPr>
        <w:pStyle w:val="2"/>
        <w:jc w:val="center"/>
        <w:rPr>
          <w:rFonts w:ascii="宋体" w:eastAsia="宋体"/>
          <w:sz w:val="30"/>
          <w:szCs w:val="30"/>
        </w:rPr>
      </w:pPr>
      <w:bookmarkStart w:id="18" w:name="_Toc64395945"/>
      <w:r w:rsidRPr="00ED0D86">
        <w:rPr>
          <w:rFonts w:ascii="宋体" w:eastAsia="宋体" w:hint="eastAsia"/>
          <w:sz w:val="30"/>
          <w:szCs w:val="30"/>
        </w:rPr>
        <w:lastRenderedPageBreak/>
        <w:t>任务4 妊娠母猪饲养管理</w:t>
      </w:r>
      <w:bookmarkEnd w:id="18"/>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在母猪妊娠阶段，饲养管理的目的，是保证胎儿能在母体内得到充分的生长发育，防止化胎、流产和死胎的发生，使母猪产出数量多、初生体重大、体质健壮、均匀整齐的仔猪。</w:t>
      </w:r>
    </w:p>
    <w:p w:rsidR="00C648CE" w:rsidRPr="002B1D5B" w:rsidRDefault="00C648CE" w:rsidP="00C648CE">
      <w:pPr>
        <w:spacing w:line="240" w:lineRule="auto"/>
        <w:ind w:firstLineChars="200" w:firstLine="560"/>
        <w:rPr>
          <w:rFonts w:asciiTheme="minorEastAsia" w:hAnsiTheme="minorEastAsia" w:cs="Times New Roman"/>
          <w:sz w:val="28"/>
          <w:szCs w:val="24"/>
        </w:rPr>
      </w:pPr>
      <w:r w:rsidRPr="002B1D5B">
        <w:rPr>
          <w:rFonts w:asciiTheme="minorEastAsia" w:hAnsiTheme="minorEastAsia" w:cs="Times New Roman" w:hint="eastAsia"/>
          <w:sz w:val="28"/>
          <w:szCs w:val="24"/>
        </w:rPr>
        <w:t>一、妊娠诊断的方法</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为了减少母猪漏配和加强对妊娠母猪饲养管理，需要对配种后的母猪进行早期妊娠诊断。生产上主要采用下面两种方法：</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1.</w:t>
      </w:r>
      <w:r w:rsidRPr="002B1D5B">
        <w:rPr>
          <w:rFonts w:asciiTheme="minorEastAsia" w:hAnsiTheme="minorEastAsia" w:cs="Times New Roman"/>
          <w:szCs w:val="24"/>
        </w:rPr>
        <w:t>外部观察</w:t>
      </w:r>
      <w:r w:rsidRPr="002B1D5B">
        <w:rPr>
          <w:rFonts w:asciiTheme="minorEastAsia" w:hAnsiTheme="minorEastAsia" w:cs="Times New Roman" w:hint="eastAsia"/>
          <w:szCs w:val="24"/>
        </w:rPr>
        <w:t xml:space="preserve">。 </w:t>
      </w:r>
      <w:r w:rsidRPr="002B1D5B">
        <w:rPr>
          <w:rFonts w:asciiTheme="minorEastAsia" w:hAnsiTheme="minorEastAsia" w:cs="Times New Roman"/>
          <w:szCs w:val="24"/>
        </w:rPr>
        <w:t xml:space="preserve"> 母猪配种后经21d左右，如不再发情，贪睡觉、食欲旺</w:t>
      </w:r>
      <w:r w:rsidRPr="002B1D5B">
        <w:rPr>
          <w:rFonts w:asciiTheme="minorEastAsia" w:hAnsiTheme="minorEastAsia" w:cs="Times New Roman" w:hint="eastAsia"/>
          <w:szCs w:val="24"/>
        </w:rPr>
        <w:t>盛</w:t>
      </w:r>
      <w:r w:rsidRPr="002B1D5B">
        <w:rPr>
          <w:rFonts w:asciiTheme="minorEastAsia" w:hAnsiTheme="minorEastAsia" w:cs="Times New Roman"/>
          <w:szCs w:val="24"/>
        </w:rPr>
        <w:t>、易上膘、</w:t>
      </w:r>
      <w:r w:rsidRPr="002B1D5B">
        <w:rPr>
          <w:rFonts w:asciiTheme="minorEastAsia" w:hAnsiTheme="minorEastAsia" w:cs="Times New Roman" w:hint="eastAsia"/>
          <w:szCs w:val="24"/>
        </w:rPr>
        <w:t>皮毛有光泽</w:t>
      </w:r>
      <w:r w:rsidRPr="002B1D5B">
        <w:rPr>
          <w:rFonts w:asciiTheme="minorEastAsia" w:hAnsiTheme="minorEastAsia" w:cs="Times New Roman"/>
          <w:szCs w:val="24"/>
        </w:rPr>
        <w:t>、性</w:t>
      </w:r>
      <w:r w:rsidRPr="002B1D5B">
        <w:rPr>
          <w:rFonts w:asciiTheme="minorEastAsia" w:hAnsiTheme="minorEastAsia" w:cs="Times New Roman" w:hint="eastAsia"/>
          <w:szCs w:val="24"/>
        </w:rPr>
        <w:t>情</w:t>
      </w:r>
      <w:r w:rsidRPr="002B1D5B">
        <w:rPr>
          <w:rFonts w:asciiTheme="minorEastAsia" w:hAnsiTheme="minorEastAsia" w:cs="Times New Roman"/>
          <w:szCs w:val="24"/>
        </w:rPr>
        <w:t>温驯、行动稳</w:t>
      </w:r>
      <w:r w:rsidRPr="002B1D5B">
        <w:rPr>
          <w:rFonts w:asciiTheme="minorEastAsia" w:hAnsiTheme="minorEastAsia" w:cs="Times New Roman" w:hint="eastAsia"/>
          <w:szCs w:val="24"/>
        </w:rPr>
        <w:t>重</w:t>
      </w:r>
      <w:r w:rsidRPr="002B1D5B">
        <w:rPr>
          <w:rFonts w:asciiTheme="minorEastAsia" w:hAnsiTheme="minorEastAsia" w:cs="Times New Roman"/>
          <w:szCs w:val="24"/>
        </w:rPr>
        <w:t>、夹尾走、阴门</w:t>
      </w:r>
      <w:r w:rsidRPr="002B1D5B">
        <w:rPr>
          <w:rFonts w:asciiTheme="minorEastAsia" w:hAnsiTheme="minorEastAsia" w:cs="Times New Roman" w:hint="eastAsia"/>
          <w:szCs w:val="24"/>
        </w:rPr>
        <w:t>紧收</w:t>
      </w:r>
      <w:r w:rsidRPr="002B1D5B">
        <w:rPr>
          <w:rFonts w:asciiTheme="minorEastAsia" w:hAnsiTheme="minorEastAsia" w:cs="Times New Roman"/>
          <w:szCs w:val="24"/>
        </w:rPr>
        <w:t>，</w:t>
      </w:r>
      <w:r w:rsidRPr="002B1D5B">
        <w:rPr>
          <w:rFonts w:asciiTheme="minorEastAsia" w:hAnsiTheme="minorEastAsia" w:cs="Times New Roman" w:hint="eastAsia"/>
          <w:szCs w:val="24"/>
        </w:rPr>
        <w:t>则初步诊断为妊娠。如复发情，症状明显，行动不安，阴户红肿，则没有受胎，应及时补配。</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2.</w:t>
      </w:r>
      <w:r w:rsidRPr="002B1D5B">
        <w:rPr>
          <w:rFonts w:asciiTheme="minorEastAsia" w:hAnsiTheme="minorEastAsia" w:cs="Times New Roman"/>
          <w:szCs w:val="24"/>
        </w:rPr>
        <w:t>超声波早期诊断</w:t>
      </w:r>
      <w:r w:rsidRPr="002B1D5B">
        <w:rPr>
          <w:rFonts w:asciiTheme="minorEastAsia" w:hAnsiTheme="minorEastAsia" w:cs="Times New Roman" w:hint="eastAsia"/>
          <w:szCs w:val="24"/>
        </w:rPr>
        <w:t xml:space="preserve">。 </w:t>
      </w:r>
      <w:r w:rsidRPr="002B1D5B">
        <w:rPr>
          <w:rFonts w:asciiTheme="minorEastAsia" w:hAnsiTheme="minorEastAsia" w:cs="Times New Roman"/>
          <w:szCs w:val="24"/>
        </w:rPr>
        <w:t xml:space="preserve"> 用超声波妊娠诊断仪对母猪腹部进行扫描，观察胚胞液或心动的变化</w:t>
      </w:r>
      <w:r w:rsidRPr="002B1D5B">
        <w:rPr>
          <w:rFonts w:asciiTheme="minorEastAsia" w:hAnsiTheme="minorEastAsia" w:cs="Times New Roman" w:hint="eastAsia"/>
          <w:szCs w:val="24"/>
        </w:rPr>
        <w:t>。</w:t>
      </w:r>
      <w:r w:rsidRPr="002B1D5B">
        <w:rPr>
          <w:rFonts w:asciiTheme="minorEastAsia" w:hAnsiTheme="minorEastAsia" w:cs="Times New Roman"/>
          <w:szCs w:val="24"/>
        </w:rPr>
        <w:t>这种方法</w:t>
      </w:r>
      <w:r w:rsidRPr="002B1D5B">
        <w:rPr>
          <w:rFonts w:asciiTheme="minorEastAsia" w:hAnsiTheme="minorEastAsia" w:cs="Times New Roman" w:hint="eastAsia"/>
          <w:szCs w:val="24"/>
        </w:rPr>
        <w:t>在母猪配种后</w:t>
      </w:r>
      <w:r w:rsidRPr="002B1D5B">
        <w:rPr>
          <w:rFonts w:asciiTheme="minorEastAsia" w:hAnsiTheme="minorEastAsia" w:cs="Times New Roman"/>
          <w:szCs w:val="24"/>
        </w:rPr>
        <w:t>28天检出率</w:t>
      </w:r>
      <w:r w:rsidRPr="002B1D5B">
        <w:rPr>
          <w:rFonts w:asciiTheme="minorEastAsia" w:hAnsiTheme="minorEastAsia" w:cs="Times New Roman" w:hint="eastAsia"/>
          <w:szCs w:val="24"/>
        </w:rPr>
        <w:t>达</w:t>
      </w:r>
      <w:r w:rsidRPr="002B1D5B">
        <w:rPr>
          <w:rFonts w:asciiTheme="minorEastAsia" w:hAnsiTheme="minorEastAsia" w:cs="Times New Roman"/>
          <w:szCs w:val="24"/>
        </w:rPr>
        <w:t>80</w:t>
      </w:r>
      <w:r w:rsidRPr="002B1D5B">
        <w:rPr>
          <w:rFonts w:asciiTheme="minorEastAsia" w:hAnsiTheme="minorEastAsia" w:cs="Times New Roman" w:hint="eastAsia"/>
          <w:szCs w:val="24"/>
        </w:rPr>
        <w:t>％，</w:t>
      </w:r>
      <w:r w:rsidRPr="002B1D5B">
        <w:rPr>
          <w:rFonts w:asciiTheme="minorEastAsia" w:hAnsiTheme="minorEastAsia" w:cs="Times New Roman"/>
          <w:szCs w:val="24"/>
        </w:rPr>
        <w:t>40d</w:t>
      </w:r>
      <w:r w:rsidRPr="002B1D5B">
        <w:rPr>
          <w:rFonts w:asciiTheme="minorEastAsia" w:hAnsiTheme="minorEastAsia" w:cs="Times New Roman" w:hint="eastAsia"/>
          <w:szCs w:val="24"/>
        </w:rPr>
        <w:t>以后的准确率达</w:t>
      </w:r>
      <w:r w:rsidRPr="002B1D5B">
        <w:rPr>
          <w:rFonts w:asciiTheme="minorEastAsia" w:hAnsiTheme="minorEastAsia" w:cs="Times New Roman"/>
          <w:szCs w:val="24"/>
        </w:rPr>
        <w:t>100</w:t>
      </w:r>
      <w:r w:rsidRPr="002B1D5B">
        <w:rPr>
          <w:rFonts w:asciiTheme="minorEastAsia" w:hAnsiTheme="minorEastAsia" w:cs="Times New Roman" w:hint="eastAsia"/>
          <w:szCs w:val="24"/>
        </w:rPr>
        <w:t>％，</w:t>
      </w:r>
      <w:r w:rsidRPr="002B1D5B">
        <w:rPr>
          <w:rFonts w:asciiTheme="minorEastAsia" w:hAnsiTheme="minorEastAsia" w:cs="Times New Roman"/>
          <w:szCs w:val="24"/>
        </w:rPr>
        <w:t>可直接观察到胎儿的心动。</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 xml:space="preserve">3.激素法。 </w:t>
      </w:r>
      <w:r w:rsidRPr="00937E0B">
        <w:rPr>
          <w:rFonts w:ascii="Times New Roman" w:hAnsi="Times New Roman" w:cs="Times New Roman"/>
          <w:szCs w:val="24"/>
        </w:rPr>
        <w:t xml:space="preserve"> </w:t>
      </w:r>
      <w:r w:rsidRPr="00937E0B">
        <w:rPr>
          <w:rFonts w:ascii="Times New Roman" w:hAnsi="Times New Roman" w:cs="Times New Roman"/>
          <w:szCs w:val="24"/>
        </w:rPr>
        <w:t>配种后第</w:t>
      </w:r>
      <w:r w:rsidRPr="00937E0B">
        <w:rPr>
          <w:rFonts w:ascii="Times New Roman" w:hAnsi="Times New Roman" w:cs="Times New Roman"/>
          <w:szCs w:val="24"/>
        </w:rPr>
        <w:t>16</w:t>
      </w:r>
      <w:r w:rsidR="00F95FAD" w:rsidRPr="002B1D5B">
        <w:rPr>
          <w:rFonts w:asciiTheme="minorEastAsia" w:hAnsiTheme="minorEastAsia" w:cs="Times New Roman" w:hint="eastAsia"/>
          <w:szCs w:val="24"/>
        </w:rPr>
        <w:t>～</w:t>
      </w:r>
      <w:r w:rsidRPr="00937E0B">
        <w:rPr>
          <w:rFonts w:ascii="Times New Roman" w:hAnsi="Times New Roman" w:cs="Times New Roman"/>
          <w:szCs w:val="24"/>
        </w:rPr>
        <w:t>18</w:t>
      </w:r>
      <w:r w:rsidRPr="00937E0B">
        <w:rPr>
          <w:rFonts w:ascii="Times New Roman" w:hAnsi="Times New Roman" w:cs="Times New Roman"/>
          <w:szCs w:val="24"/>
        </w:rPr>
        <w:t>天注射人工合成的雌激素，皮下注射</w:t>
      </w:r>
      <w:r w:rsidRPr="00937E0B">
        <w:rPr>
          <w:rFonts w:ascii="Times New Roman" w:hAnsi="Times New Roman" w:cs="Times New Roman"/>
          <w:szCs w:val="24"/>
        </w:rPr>
        <w:t>3</w:t>
      </w:r>
      <w:r w:rsidR="00F95FAD" w:rsidRPr="002B1D5B">
        <w:rPr>
          <w:rFonts w:asciiTheme="minorEastAsia" w:hAnsiTheme="minorEastAsia" w:cs="Times New Roman" w:hint="eastAsia"/>
          <w:szCs w:val="24"/>
        </w:rPr>
        <w:t>～</w:t>
      </w:r>
      <w:r w:rsidRPr="00937E0B">
        <w:rPr>
          <w:rFonts w:ascii="Times New Roman" w:hAnsi="Times New Roman" w:cs="Times New Roman"/>
          <w:szCs w:val="24"/>
        </w:rPr>
        <w:t>5ml</w:t>
      </w:r>
      <w:r w:rsidRPr="00937E0B">
        <w:rPr>
          <w:rFonts w:ascii="Times New Roman" w:hAnsi="Times New Roman" w:cs="Times New Roman"/>
          <w:szCs w:val="24"/>
        </w:rPr>
        <w:t>，</w:t>
      </w:r>
      <w:r w:rsidRPr="002B1D5B">
        <w:rPr>
          <w:rFonts w:asciiTheme="minorEastAsia" w:hAnsiTheme="minorEastAsia" w:cs="Times New Roman" w:hint="eastAsia"/>
          <w:szCs w:val="24"/>
        </w:rPr>
        <w:t>注射后3天内有发情征状为空怀，否则为妊娠。这种方法准确率达</w:t>
      </w:r>
      <w:r w:rsidRPr="002B1D5B">
        <w:rPr>
          <w:rFonts w:asciiTheme="minorEastAsia" w:hAnsiTheme="minorEastAsia" w:cs="Times New Roman"/>
          <w:szCs w:val="24"/>
        </w:rPr>
        <w:t>90</w:t>
      </w:r>
      <w:r w:rsidR="00F95FAD" w:rsidRPr="002B1D5B">
        <w:rPr>
          <w:rFonts w:asciiTheme="minorEastAsia" w:hAnsiTheme="minorEastAsia" w:cs="Times New Roman" w:hint="eastAsia"/>
          <w:szCs w:val="24"/>
        </w:rPr>
        <w:t>～</w:t>
      </w:r>
      <w:r w:rsidRPr="002B1D5B">
        <w:rPr>
          <w:rFonts w:asciiTheme="minorEastAsia" w:hAnsiTheme="minorEastAsia" w:cs="Times New Roman"/>
          <w:szCs w:val="24"/>
        </w:rPr>
        <w:t>95%</w:t>
      </w:r>
    </w:p>
    <w:p w:rsidR="00C648CE" w:rsidRPr="002B1D5B" w:rsidRDefault="00BC633A" w:rsidP="00C648CE">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二</w:t>
      </w:r>
      <w:r w:rsidR="00C648CE" w:rsidRPr="002B1D5B">
        <w:rPr>
          <w:rFonts w:asciiTheme="minorEastAsia" w:hAnsiTheme="minorEastAsia" w:cs="Times New Roman" w:hint="eastAsia"/>
          <w:sz w:val="28"/>
          <w:szCs w:val="24"/>
        </w:rPr>
        <w:t>、妊娠母猪的饲养</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hint="eastAsia"/>
          <w:sz w:val="24"/>
          <w:szCs w:val="24"/>
        </w:rPr>
        <w:t>（一）妊娠母猪分阶段饲养</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胚胎在妊娠前期是组织器官的发育，绝对增重很小，40胚龄时不足初生重的1％，80日龄胚胎重约400g，约占初生重的30%。而后期（8</w:t>
      </w:r>
      <w:r w:rsidRPr="002B1D5B">
        <w:rPr>
          <w:rFonts w:asciiTheme="minorEastAsia" w:hAnsiTheme="minorEastAsia" w:cs="Times New Roman" w:hint="eastAsia"/>
          <w:szCs w:val="24"/>
        </w:rPr>
        <w:t>4</w:t>
      </w:r>
      <w:r w:rsidRPr="002B1D5B">
        <w:rPr>
          <w:rFonts w:asciiTheme="minorEastAsia" w:hAnsiTheme="minorEastAsia" w:cs="Times New Roman"/>
          <w:szCs w:val="24"/>
        </w:rPr>
        <w:t>d至出生）特别是最后20d生长最快，仔猪初生重的60～70％是在此期生长的。</w:t>
      </w:r>
      <w:r w:rsidRPr="002B1D5B">
        <w:rPr>
          <w:rFonts w:asciiTheme="minorEastAsia" w:hAnsiTheme="minorEastAsia" w:cs="Times New Roman" w:hint="eastAsia"/>
          <w:szCs w:val="24"/>
        </w:rPr>
        <w:t>因此，妊娠母猪的营养供给应分三个阶段：</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1.</w:t>
      </w:r>
      <w:r w:rsidRPr="002B1D5B">
        <w:rPr>
          <w:rFonts w:asciiTheme="minorEastAsia" w:hAnsiTheme="minorEastAsia" w:cs="Times New Roman" w:hint="eastAsia"/>
          <w:szCs w:val="24"/>
        </w:rPr>
        <w:t>第一阶段为妊娠</w:t>
      </w:r>
      <w:r w:rsidRPr="002B1D5B">
        <w:rPr>
          <w:rFonts w:asciiTheme="minorEastAsia" w:hAnsiTheme="minorEastAsia" w:cs="Times New Roman"/>
          <w:szCs w:val="24"/>
        </w:rPr>
        <w:t>1</w:t>
      </w:r>
      <w:r w:rsidRPr="002B1D5B">
        <w:rPr>
          <w:rFonts w:asciiTheme="minorEastAsia" w:hAnsiTheme="minorEastAsia" w:cs="Times New Roman" w:hint="eastAsia"/>
          <w:szCs w:val="24"/>
        </w:rPr>
        <w:t>～</w:t>
      </w:r>
      <w:r w:rsidRPr="002B1D5B">
        <w:rPr>
          <w:rFonts w:asciiTheme="minorEastAsia" w:hAnsiTheme="minorEastAsia" w:cs="Times New Roman"/>
          <w:szCs w:val="24"/>
        </w:rPr>
        <w:t>21d</w:t>
      </w:r>
      <w:r w:rsidRPr="002B1D5B">
        <w:rPr>
          <w:rFonts w:asciiTheme="minorEastAsia" w:hAnsiTheme="minorEastAsia" w:cs="Times New Roman" w:hint="eastAsia"/>
          <w:szCs w:val="24"/>
        </w:rPr>
        <w:t>：称为妊娠前期，为胚胎着床及存活阶段。此阶段要控制采食量，有利于降低饲料成本和降低胚胎死亡率。</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2.第二阶段为妊娠22</w:t>
      </w:r>
      <w:r w:rsidRPr="002B1D5B">
        <w:rPr>
          <w:rFonts w:asciiTheme="minorEastAsia" w:hAnsiTheme="minorEastAsia" w:cs="Times New Roman" w:hint="eastAsia"/>
          <w:szCs w:val="24"/>
        </w:rPr>
        <w:t>～</w:t>
      </w:r>
      <w:r w:rsidRPr="002B1D5B">
        <w:rPr>
          <w:rFonts w:asciiTheme="minorEastAsia" w:hAnsiTheme="minorEastAsia" w:cs="Times New Roman"/>
          <w:szCs w:val="24"/>
        </w:rPr>
        <w:t>90d</w:t>
      </w:r>
      <w:r w:rsidRPr="002B1D5B">
        <w:rPr>
          <w:rFonts w:asciiTheme="minorEastAsia" w:hAnsiTheme="minorEastAsia" w:cs="Times New Roman" w:hint="eastAsia"/>
          <w:szCs w:val="24"/>
        </w:rPr>
        <w:t>：称为妊娠中期，是胎儿肌纤维形成、母体适度生长及乳腺发育的关键时期。这一阶段要控制体况、否则易造成母猪过肥和乳腺发育不良。</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3.第三阶段为妊娠</w:t>
      </w:r>
      <w:r w:rsidRPr="002B1D5B">
        <w:rPr>
          <w:rFonts w:asciiTheme="minorEastAsia" w:hAnsiTheme="minorEastAsia" w:cs="Times New Roman" w:hint="eastAsia"/>
          <w:szCs w:val="24"/>
        </w:rPr>
        <w:t>9</w:t>
      </w:r>
      <w:r w:rsidRPr="002B1D5B">
        <w:rPr>
          <w:rFonts w:asciiTheme="minorEastAsia" w:hAnsiTheme="minorEastAsia" w:cs="Times New Roman"/>
          <w:szCs w:val="24"/>
        </w:rPr>
        <w:t>1</w:t>
      </w:r>
      <w:r w:rsidR="00F95FAD" w:rsidRPr="002B1D5B">
        <w:rPr>
          <w:rFonts w:asciiTheme="minorEastAsia" w:hAnsiTheme="minorEastAsia" w:cs="Times New Roman" w:hint="eastAsia"/>
          <w:szCs w:val="24"/>
        </w:rPr>
        <w:t>～</w:t>
      </w:r>
      <w:r w:rsidRPr="002B1D5B">
        <w:rPr>
          <w:rFonts w:asciiTheme="minorEastAsia" w:hAnsiTheme="minorEastAsia" w:cs="Times New Roman"/>
          <w:szCs w:val="24"/>
        </w:rPr>
        <w:t>114d</w:t>
      </w:r>
      <w:r w:rsidRPr="002B1D5B">
        <w:rPr>
          <w:rFonts w:asciiTheme="minorEastAsia" w:hAnsiTheme="minorEastAsia" w:cs="Times New Roman" w:hint="eastAsia"/>
          <w:szCs w:val="24"/>
        </w:rPr>
        <w:t>：称为妊娠后期，是胎儿及母体呈强烈生长阶段。此期母猪营养呈指数增加，采食量适当渐进增加可提高仔猪初生重。</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hint="eastAsia"/>
          <w:sz w:val="24"/>
          <w:szCs w:val="24"/>
        </w:rPr>
        <w:t>（二）妊娠母猪的饲养方式</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妊娠母猪应该看膘投料，日喂2～3次，喂量按饲养标准执行。经产母猪产前应达到七八成膘情，初产母猪要有八成膘情。根据母猪的膘情和生理特点来确定喂料量。生产中一般采用以下三种方式：</w:t>
      </w:r>
    </w:p>
    <w:p w:rsidR="00C648CE" w:rsidRPr="002B1D5B" w:rsidRDefault="00C648CE" w:rsidP="00C648CE">
      <w:pPr>
        <w:spacing w:line="240" w:lineRule="auto"/>
        <w:ind w:firstLine="420"/>
        <w:rPr>
          <w:rFonts w:asciiTheme="minorEastAsia" w:hAnsiTheme="minorEastAsia" w:cs="Times New Roman"/>
          <w:szCs w:val="24"/>
        </w:rPr>
      </w:pPr>
      <w:r w:rsidRPr="002B1D5B">
        <w:rPr>
          <w:rFonts w:asciiTheme="minorEastAsia" w:hAnsiTheme="minorEastAsia" w:cs="Times New Roman" w:hint="eastAsia"/>
          <w:szCs w:val="24"/>
        </w:rPr>
        <w:t xml:space="preserve">1．抓两头带中间饲养法  </w:t>
      </w:r>
    </w:p>
    <w:p w:rsidR="00C648CE" w:rsidRPr="002B1D5B" w:rsidRDefault="00C648CE" w:rsidP="00C648CE">
      <w:pPr>
        <w:spacing w:line="240" w:lineRule="auto"/>
        <w:ind w:firstLine="420"/>
        <w:rPr>
          <w:rFonts w:asciiTheme="minorEastAsia" w:hAnsiTheme="minorEastAsia"/>
        </w:rPr>
      </w:pPr>
      <w:r w:rsidRPr="002B1D5B">
        <w:rPr>
          <w:rFonts w:asciiTheme="minorEastAsia" w:hAnsiTheme="minorEastAsia" w:hint="eastAsia"/>
        </w:rPr>
        <w:t>在整个妊娠期形成一个“高—低—高”的营养水平。前高：从配种前几天开始至怀孕初期阶段加强营养，前后共约1个月，加喂适量精料，特别是富含蛋白质的饲料通过加强饲养，使其迅速恢复繁殖体况；</w:t>
      </w:r>
      <w:r w:rsidRPr="002B1D5B">
        <w:rPr>
          <w:rFonts w:asciiTheme="minorEastAsia" w:hAnsiTheme="minorEastAsia" w:cs="Times New Roman" w:hint="eastAsia"/>
          <w:szCs w:val="24"/>
        </w:rPr>
        <w:t>中低：待体况恢复后再回到青粗饲料为主饲养；后高：到妊娠80d后由于胎儿增重速度加快，再次提高营养水平，增加精料喂量，既保证胎儿对营养的要求又使母猪为产后泌乳贮备一定量的营养。</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适用于断奶后膘情较差的经产母猪和哺乳期长的母猪。</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2.</w:t>
      </w:r>
      <w:r w:rsidRPr="002B1D5B">
        <w:rPr>
          <w:rFonts w:asciiTheme="minorEastAsia" w:hAnsiTheme="minorEastAsia" w:cs="Times New Roman" w:hint="eastAsia"/>
          <w:szCs w:val="24"/>
        </w:rPr>
        <w:t>步步登高饲养法  配种时母猪还在生长发育，营养需要量较大，所以整个妊娠期间的营养水平都要逐渐增加，到产前一个月达到高峰。</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适用于初配母猪和哺乳期间配种的母猪。</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3.</w:t>
      </w:r>
      <w:r w:rsidRPr="002B1D5B">
        <w:rPr>
          <w:rFonts w:asciiTheme="minorEastAsia" w:hAnsiTheme="minorEastAsia" w:cs="Times New Roman" w:hint="eastAsia"/>
          <w:szCs w:val="24"/>
        </w:rPr>
        <w:t>前粗后精法  在怀孕前期多喂给青粗饲料，后期再加喂精料。</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lastRenderedPageBreak/>
        <w:t>适用于配种前膘情较好的经产母猪。</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hint="eastAsia"/>
          <w:sz w:val="24"/>
          <w:szCs w:val="24"/>
        </w:rPr>
        <w:t>（三）饲养妊娠母猪的两个关键时期</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1.</w:t>
      </w:r>
      <w:r w:rsidRPr="002B1D5B">
        <w:rPr>
          <w:rFonts w:asciiTheme="minorEastAsia" w:hAnsiTheme="minorEastAsia" w:cs="Times New Roman" w:hint="eastAsia"/>
          <w:szCs w:val="24"/>
        </w:rPr>
        <w:t>妊娠后20天左右</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是胚胎附植和胎儿器官形成时期，胚胎易死亡。给予全价日粮，特别是蛋白质、维生素A、E、B</w:t>
      </w:r>
      <w:r w:rsidRPr="002B1D5B">
        <w:rPr>
          <w:rFonts w:asciiTheme="minorEastAsia" w:hAnsiTheme="minorEastAsia" w:cs="Times New Roman" w:hint="eastAsia"/>
          <w:szCs w:val="24"/>
          <w:vertAlign w:val="subscript"/>
        </w:rPr>
        <w:t>1</w:t>
      </w:r>
      <w:r w:rsidRPr="002B1D5B">
        <w:rPr>
          <w:rFonts w:asciiTheme="minorEastAsia" w:hAnsiTheme="minorEastAsia" w:cs="Times New Roman" w:hint="eastAsia"/>
          <w:szCs w:val="24"/>
        </w:rPr>
        <w:t>、B</w:t>
      </w:r>
      <w:r w:rsidRPr="002B1D5B">
        <w:rPr>
          <w:rFonts w:asciiTheme="minorEastAsia" w:hAnsiTheme="minorEastAsia" w:cs="Times New Roman" w:hint="eastAsia"/>
          <w:szCs w:val="24"/>
          <w:vertAlign w:val="subscript"/>
        </w:rPr>
        <w:t>2</w:t>
      </w:r>
      <w:r w:rsidRPr="002B1D5B">
        <w:rPr>
          <w:rFonts w:asciiTheme="minorEastAsia" w:hAnsiTheme="minorEastAsia" w:cs="Times New Roman" w:hint="eastAsia"/>
          <w:szCs w:val="24"/>
        </w:rPr>
        <w:t>，不喂发霉变质饲料，防止踢、打、挤、压、咬架、预防患高热性疾病，防止高温、食物中毒：如氢氰酸、甘薯黑斑病、发芽马玲薯等。</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2.</w:t>
      </w:r>
      <w:r w:rsidRPr="002B1D5B">
        <w:rPr>
          <w:rFonts w:asciiTheme="minorEastAsia" w:hAnsiTheme="minorEastAsia" w:cs="Times New Roman" w:hint="eastAsia"/>
          <w:szCs w:val="24"/>
        </w:rPr>
        <w:t>妊娠后90天至分娩前3</w:t>
      </w:r>
      <w:r w:rsidRPr="002B1D5B">
        <w:rPr>
          <w:rFonts w:asciiTheme="minorEastAsia" w:hAnsiTheme="minorEastAsia" w:cs="Times New Roman"/>
          <w:szCs w:val="24"/>
        </w:rPr>
        <w:t>～</w:t>
      </w:r>
      <w:r w:rsidRPr="002B1D5B">
        <w:rPr>
          <w:rFonts w:asciiTheme="minorEastAsia" w:hAnsiTheme="minorEastAsia" w:cs="Times New Roman" w:hint="eastAsia"/>
          <w:szCs w:val="24"/>
        </w:rPr>
        <w:t>5天</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此时期，胎儿和母猪增重特别快，易多采食，过饱，造成子宫、胎儿、母猪消化器官受到挤压。故减少青粗料喂量，增加精料喂量，但在产前3</w:t>
      </w:r>
      <w:r w:rsidRPr="002B1D5B">
        <w:rPr>
          <w:rFonts w:asciiTheme="minorEastAsia" w:hAnsiTheme="minorEastAsia" w:cs="Times New Roman"/>
          <w:szCs w:val="24"/>
        </w:rPr>
        <w:t>～</w:t>
      </w:r>
      <w:r w:rsidRPr="002B1D5B">
        <w:rPr>
          <w:rFonts w:asciiTheme="minorEastAsia" w:hAnsiTheme="minorEastAsia" w:cs="Times New Roman" w:hint="eastAsia"/>
          <w:szCs w:val="24"/>
        </w:rPr>
        <w:t>5天对膘情好的母猪适当减料，防消化不良和产后母乳分泌过多过浓造成仔猪下痢和消化不良，要防止母猪滑跌、跳沟、挤压、咬架、打猪、踢猪。</w:t>
      </w:r>
    </w:p>
    <w:p w:rsidR="00C648CE" w:rsidRPr="002B1D5B" w:rsidRDefault="00BC633A" w:rsidP="00C648CE">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三</w:t>
      </w:r>
      <w:r w:rsidR="00C648CE" w:rsidRPr="002B1D5B">
        <w:rPr>
          <w:rFonts w:asciiTheme="minorEastAsia" w:hAnsiTheme="minorEastAsia" w:cs="Times New Roman" w:hint="eastAsia"/>
          <w:sz w:val="28"/>
          <w:szCs w:val="24"/>
        </w:rPr>
        <w:t>、胚胎发育与死亡</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sz w:val="24"/>
          <w:szCs w:val="24"/>
        </w:rPr>
        <w:t>（一）胚胎生长发育规律</w:t>
      </w:r>
    </w:p>
    <w:p w:rsidR="00C648CE" w:rsidRPr="00F31284" w:rsidRDefault="00C648CE" w:rsidP="00C648CE">
      <w:pPr>
        <w:spacing w:line="240" w:lineRule="auto"/>
        <w:ind w:firstLineChars="200" w:firstLine="420"/>
        <w:rPr>
          <w:rFonts w:ascii="Times New Roman" w:hAnsi="Times New Roman" w:cs="Times New Roman"/>
          <w:szCs w:val="24"/>
        </w:rPr>
      </w:pPr>
      <w:r w:rsidRPr="00F31284">
        <w:rPr>
          <w:rFonts w:ascii="Times New Roman" w:hAnsi="Times New Roman" w:cs="Times New Roman"/>
          <w:szCs w:val="24"/>
        </w:rPr>
        <w:t>1.</w:t>
      </w:r>
      <w:r w:rsidRPr="00F31284">
        <w:rPr>
          <w:rFonts w:ascii="Times New Roman" w:hAnsi="Times New Roman" w:cs="Times New Roman"/>
          <w:szCs w:val="24"/>
        </w:rPr>
        <w:t>着床期（配后一个月内）</w:t>
      </w:r>
    </w:p>
    <w:p w:rsidR="00C648CE" w:rsidRPr="00F31284" w:rsidRDefault="00C648CE" w:rsidP="00C648CE">
      <w:pPr>
        <w:spacing w:line="240" w:lineRule="auto"/>
        <w:ind w:firstLineChars="200" w:firstLine="420"/>
        <w:rPr>
          <w:rFonts w:ascii="Times New Roman" w:hAnsi="Times New Roman" w:cs="Times New Roman"/>
          <w:szCs w:val="24"/>
        </w:rPr>
      </w:pPr>
      <w:r w:rsidRPr="00F31284">
        <w:rPr>
          <w:rFonts w:ascii="Times New Roman" w:hAnsi="Times New Roman" w:cs="Times New Roman"/>
          <w:szCs w:val="24"/>
        </w:rPr>
        <w:t>约</w:t>
      </w:r>
      <w:r w:rsidRPr="00F31284">
        <w:rPr>
          <w:rFonts w:ascii="Times New Roman" w:hAnsi="Times New Roman" w:cs="Times New Roman"/>
          <w:szCs w:val="24"/>
        </w:rPr>
        <w:t>110</w:t>
      </w:r>
      <w:r w:rsidRPr="00F31284">
        <w:rPr>
          <w:rFonts w:ascii="Times New Roman" w:hAnsi="Times New Roman" w:cs="Times New Roman"/>
          <w:szCs w:val="24"/>
        </w:rPr>
        <w:t>克。第</w:t>
      </w:r>
      <w:r w:rsidRPr="00F31284">
        <w:rPr>
          <w:rFonts w:ascii="Times New Roman" w:hAnsi="Times New Roman" w:cs="Times New Roman"/>
          <w:szCs w:val="24"/>
        </w:rPr>
        <w:t>13</w:t>
      </w:r>
      <w:r w:rsidR="00BC260D" w:rsidRPr="008A184E">
        <w:rPr>
          <w:rFonts w:ascii="Times New Roman" w:eastAsia="宋体" w:hAnsi="Times New Roman" w:cs="Times New Roman"/>
          <w:kern w:val="0"/>
          <w:szCs w:val="21"/>
        </w:rPr>
        <w:t>～</w:t>
      </w:r>
      <w:r w:rsidRPr="00F31284">
        <w:rPr>
          <w:rFonts w:ascii="Times New Roman" w:hAnsi="Times New Roman" w:cs="Times New Roman"/>
          <w:szCs w:val="24"/>
        </w:rPr>
        <w:t>14</w:t>
      </w:r>
      <w:r w:rsidRPr="00F31284">
        <w:rPr>
          <w:rFonts w:ascii="Times New Roman" w:hAnsi="Times New Roman" w:cs="Times New Roman"/>
          <w:szCs w:val="24"/>
        </w:rPr>
        <w:t>天胚胎开始附植于子宫角，大约在第</w:t>
      </w:r>
      <w:r w:rsidRPr="00F31284">
        <w:rPr>
          <w:rFonts w:ascii="Times New Roman" w:hAnsi="Times New Roman" w:cs="Times New Roman"/>
          <w:szCs w:val="24"/>
        </w:rPr>
        <w:t>18</w:t>
      </w:r>
      <w:r w:rsidRPr="00F31284">
        <w:rPr>
          <w:rFonts w:ascii="Times New Roman" w:hAnsi="Times New Roman" w:cs="Times New Roman"/>
          <w:szCs w:val="24"/>
        </w:rPr>
        <w:t>天形成胎盘。此期应做好安胎工作，以防止胚胎形成两个死亡高峰（</w:t>
      </w:r>
      <w:r w:rsidRPr="00F31284">
        <w:rPr>
          <w:rFonts w:ascii="Times New Roman" w:hAnsi="Times New Roman" w:cs="Times New Roman"/>
          <w:szCs w:val="24"/>
        </w:rPr>
        <w:t>9</w:t>
      </w:r>
      <w:r w:rsidR="00BC260D" w:rsidRPr="008A184E">
        <w:rPr>
          <w:rFonts w:ascii="Times New Roman" w:eastAsia="宋体" w:hAnsi="Times New Roman" w:cs="Times New Roman"/>
          <w:kern w:val="0"/>
          <w:szCs w:val="21"/>
        </w:rPr>
        <w:t>～</w:t>
      </w:r>
      <w:r w:rsidRPr="00F31284">
        <w:rPr>
          <w:rFonts w:ascii="Times New Roman" w:hAnsi="Times New Roman" w:cs="Times New Roman"/>
          <w:szCs w:val="24"/>
        </w:rPr>
        <w:t>13</w:t>
      </w:r>
      <w:r w:rsidRPr="00F31284">
        <w:rPr>
          <w:rFonts w:ascii="Times New Roman" w:hAnsi="Times New Roman" w:cs="Times New Roman"/>
          <w:szCs w:val="24"/>
        </w:rPr>
        <w:t>天与妊娠后第</w:t>
      </w:r>
      <w:r w:rsidRPr="00F31284">
        <w:rPr>
          <w:rFonts w:ascii="Times New Roman" w:hAnsi="Times New Roman" w:cs="Times New Roman"/>
          <w:szCs w:val="24"/>
        </w:rPr>
        <w:t>3</w:t>
      </w:r>
      <w:r w:rsidRPr="00F31284">
        <w:rPr>
          <w:rFonts w:ascii="Times New Roman" w:hAnsi="Times New Roman" w:cs="Times New Roman"/>
          <w:szCs w:val="24"/>
        </w:rPr>
        <w:t>周）。</w:t>
      </w:r>
    </w:p>
    <w:p w:rsidR="00C648CE" w:rsidRPr="00F31284" w:rsidRDefault="00C648CE" w:rsidP="00C648CE">
      <w:pPr>
        <w:spacing w:line="240" w:lineRule="auto"/>
        <w:ind w:firstLineChars="200" w:firstLine="420"/>
        <w:rPr>
          <w:rFonts w:ascii="Times New Roman" w:hAnsi="Times New Roman" w:cs="Times New Roman"/>
          <w:szCs w:val="24"/>
        </w:rPr>
      </w:pPr>
      <w:r w:rsidRPr="00F31284">
        <w:rPr>
          <w:rFonts w:ascii="Times New Roman" w:hAnsi="Times New Roman" w:cs="Times New Roman"/>
          <w:szCs w:val="24"/>
        </w:rPr>
        <w:t>2.</w:t>
      </w:r>
      <w:r w:rsidRPr="00F31284">
        <w:rPr>
          <w:rFonts w:ascii="Times New Roman" w:hAnsi="Times New Roman" w:cs="Times New Roman"/>
          <w:szCs w:val="24"/>
        </w:rPr>
        <w:t>胚胎缓慢发育期（</w:t>
      </w:r>
      <w:r w:rsidRPr="00F31284">
        <w:rPr>
          <w:rFonts w:ascii="Times New Roman" w:hAnsi="Times New Roman" w:cs="Times New Roman"/>
          <w:szCs w:val="24"/>
        </w:rPr>
        <w:t>31</w:t>
      </w:r>
      <w:r w:rsidR="00BC260D" w:rsidRPr="008A184E">
        <w:rPr>
          <w:rFonts w:ascii="Times New Roman" w:eastAsia="宋体" w:hAnsi="Times New Roman" w:cs="Times New Roman"/>
          <w:kern w:val="0"/>
          <w:szCs w:val="21"/>
        </w:rPr>
        <w:t>～</w:t>
      </w:r>
      <w:r w:rsidRPr="00F31284">
        <w:rPr>
          <w:rFonts w:ascii="Times New Roman" w:hAnsi="Times New Roman" w:cs="Times New Roman"/>
          <w:szCs w:val="24"/>
        </w:rPr>
        <w:t>80</w:t>
      </w:r>
      <w:r w:rsidRPr="00F31284">
        <w:rPr>
          <w:rFonts w:ascii="Times New Roman" w:hAnsi="Times New Roman" w:cs="Times New Roman"/>
          <w:szCs w:val="24"/>
        </w:rPr>
        <w:t>胚龄）</w:t>
      </w:r>
      <w:r w:rsidRPr="00F31284">
        <w:rPr>
          <w:rFonts w:ascii="Times New Roman" w:hAnsi="Times New Roman" w:cs="Times New Roman"/>
          <w:szCs w:val="24"/>
        </w:rPr>
        <w:t xml:space="preserve"> </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550克。本期胚胎生长较慢，应注意保胎。此期若母猪过瘦，胚胎会在妊娠60</w:t>
      </w:r>
      <w:r w:rsidR="00BC260D" w:rsidRPr="008A184E">
        <w:rPr>
          <w:rFonts w:ascii="Times New Roman" w:eastAsia="宋体" w:hAnsi="Times New Roman" w:cs="Times New Roman"/>
          <w:kern w:val="0"/>
          <w:szCs w:val="21"/>
        </w:rPr>
        <w:t>～</w:t>
      </w:r>
      <w:r w:rsidRPr="002B1D5B">
        <w:rPr>
          <w:rFonts w:asciiTheme="minorEastAsia" w:hAnsiTheme="minorEastAsia" w:cs="Times New Roman"/>
          <w:szCs w:val="24"/>
        </w:rPr>
        <w:t>70天形成第三个死亡高峰。</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 xml:space="preserve">3.迅速发育期（81胚龄出生） </w:t>
      </w:r>
    </w:p>
    <w:p w:rsidR="00C648CE" w:rsidRPr="00F31284" w:rsidRDefault="00C648CE" w:rsidP="00C648CE">
      <w:pPr>
        <w:spacing w:line="240" w:lineRule="auto"/>
        <w:ind w:firstLineChars="200" w:firstLine="420"/>
        <w:rPr>
          <w:rFonts w:ascii="Times New Roman" w:hAnsi="Times New Roman" w:cs="Times New Roman"/>
          <w:szCs w:val="24"/>
        </w:rPr>
      </w:pPr>
      <w:r w:rsidRPr="00F31284">
        <w:rPr>
          <w:rFonts w:ascii="Times New Roman" w:hAnsi="Times New Roman" w:cs="Times New Roman"/>
          <w:szCs w:val="24"/>
        </w:rPr>
        <w:t>1220</w:t>
      </w:r>
      <w:r w:rsidR="00F95FAD" w:rsidRPr="002B1D5B">
        <w:rPr>
          <w:rFonts w:asciiTheme="minorEastAsia" w:hAnsiTheme="minorEastAsia" w:cs="Times New Roman" w:hint="eastAsia"/>
          <w:szCs w:val="24"/>
        </w:rPr>
        <w:t>～</w:t>
      </w:r>
      <w:r w:rsidRPr="00F31284">
        <w:rPr>
          <w:rFonts w:ascii="Times New Roman" w:hAnsi="Times New Roman" w:cs="Times New Roman"/>
          <w:szCs w:val="24"/>
        </w:rPr>
        <w:t>1500</w:t>
      </w:r>
      <w:r w:rsidRPr="00F31284">
        <w:rPr>
          <w:rFonts w:ascii="Times New Roman" w:hAnsi="Times New Roman" w:cs="Times New Roman"/>
          <w:szCs w:val="24"/>
        </w:rPr>
        <w:t>克。约</w:t>
      </w:r>
      <w:r w:rsidRPr="00F31284">
        <w:rPr>
          <w:rFonts w:ascii="Times New Roman" w:hAnsi="Times New Roman" w:cs="Times New Roman"/>
          <w:szCs w:val="24"/>
        </w:rPr>
        <w:t>70%</w:t>
      </w:r>
      <w:r w:rsidRPr="00F31284">
        <w:rPr>
          <w:rFonts w:ascii="Times New Roman" w:hAnsi="Times New Roman" w:cs="Times New Roman"/>
          <w:szCs w:val="24"/>
        </w:rPr>
        <w:t>的胎重在此期增加，给母猪加料攻胎可提高仔猪初生重。但切忌喂过多粗料，以免流产。</w:t>
      </w:r>
    </w:p>
    <w:p w:rsidR="00C648CE" w:rsidRPr="00F31284" w:rsidRDefault="00C648CE" w:rsidP="00C648CE">
      <w:pPr>
        <w:spacing w:line="240" w:lineRule="auto"/>
        <w:ind w:firstLineChars="200" w:firstLine="480"/>
        <w:rPr>
          <w:rFonts w:ascii="Times New Roman" w:hAnsi="Times New Roman" w:cs="Times New Roman"/>
          <w:sz w:val="24"/>
          <w:szCs w:val="24"/>
        </w:rPr>
      </w:pPr>
      <w:r w:rsidRPr="002B1D5B">
        <w:rPr>
          <w:rFonts w:asciiTheme="minorEastAsia" w:hAnsiTheme="minorEastAsia" w:cs="Times New Roman" w:hint="eastAsia"/>
          <w:sz w:val="24"/>
          <w:szCs w:val="24"/>
        </w:rPr>
        <w:t>（</w:t>
      </w:r>
      <w:r w:rsidRPr="00F31284">
        <w:rPr>
          <w:rFonts w:ascii="Times New Roman" w:hAnsi="Times New Roman" w:cs="Times New Roman"/>
          <w:sz w:val="24"/>
          <w:szCs w:val="24"/>
        </w:rPr>
        <w:t>二）猪的胚胎死亡的三个高峰期</w:t>
      </w:r>
    </w:p>
    <w:p w:rsidR="00C648CE" w:rsidRPr="00F31284" w:rsidRDefault="00C648CE" w:rsidP="00C648CE">
      <w:pPr>
        <w:spacing w:line="240" w:lineRule="auto"/>
        <w:ind w:firstLineChars="200" w:firstLine="420"/>
        <w:rPr>
          <w:rFonts w:ascii="Times New Roman" w:hAnsi="Times New Roman" w:cs="Times New Roman"/>
          <w:szCs w:val="24"/>
        </w:rPr>
      </w:pPr>
      <w:r w:rsidRPr="00F31284">
        <w:rPr>
          <w:rFonts w:ascii="Times New Roman" w:hAnsi="Times New Roman" w:cs="Times New Roman"/>
          <w:szCs w:val="24"/>
        </w:rPr>
        <w:t>猪的胚胎死亡有三个高峰期：第一个高峰是受精后</w:t>
      </w:r>
      <w:r w:rsidRPr="00F31284">
        <w:rPr>
          <w:rFonts w:ascii="Times New Roman" w:hAnsi="Times New Roman" w:cs="Times New Roman"/>
          <w:szCs w:val="24"/>
        </w:rPr>
        <w:t>9</w:t>
      </w:r>
      <w:r w:rsidR="00F95FAD" w:rsidRPr="002B1D5B">
        <w:rPr>
          <w:rFonts w:asciiTheme="minorEastAsia" w:hAnsiTheme="minorEastAsia" w:cs="Times New Roman" w:hint="eastAsia"/>
          <w:szCs w:val="24"/>
        </w:rPr>
        <w:t>～</w:t>
      </w:r>
      <w:r w:rsidRPr="00F31284">
        <w:rPr>
          <w:rFonts w:ascii="Times New Roman" w:hAnsi="Times New Roman" w:cs="Times New Roman"/>
          <w:szCs w:val="24"/>
        </w:rPr>
        <w:t>13</w:t>
      </w:r>
      <w:r w:rsidRPr="00F31284">
        <w:rPr>
          <w:rFonts w:ascii="Times New Roman" w:hAnsi="Times New Roman" w:cs="Times New Roman"/>
          <w:szCs w:val="24"/>
        </w:rPr>
        <w:t>天，这时受精卵附植在子宫壁上还没形成胎盘，易受各种因素影响而死亡，死亡率占</w:t>
      </w:r>
      <w:r w:rsidRPr="00F31284">
        <w:rPr>
          <w:rFonts w:ascii="Times New Roman" w:hAnsi="Times New Roman" w:cs="Times New Roman"/>
          <w:szCs w:val="24"/>
        </w:rPr>
        <w:t>20</w:t>
      </w:r>
      <w:r w:rsidR="00163CF9" w:rsidRPr="008A184E">
        <w:rPr>
          <w:rFonts w:ascii="Times New Roman" w:eastAsia="宋体" w:hAnsi="Times New Roman" w:cs="Times New Roman"/>
          <w:kern w:val="0"/>
          <w:szCs w:val="21"/>
        </w:rPr>
        <w:t>～</w:t>
      </w:r>
      <w:r w:rsidRPr="00F31284">
        <w:rPr>
          <w:rFonts w:ascii="Times New Roman" w:hAnsi="Times New Roman" w:cs="Times New Roman"/>
          <w:szCs w:val="24"/>
        </w:rPr>
        <w:t>25%</w:t>
      </w:r>
      <w:r w:rsidRPr="00F31284">
        <w:rPr>
          <w:rFonts w:ascii="Times New Roman" w:hAnsi="Times New Roman" w:cs="Times New Roman"/>
          <w:szCs w:val="24"/>
        </w:rPr>
        <w:t>；第二个高峰是受精后第三周，处于组织器官形成阶段，死亡率占</w:t>
      </w:r>
      <w:r w:rsidRPr="00F31284">
        <w:rPr>
          <w:rFonts w:ascii="Times New Roman" w:hAnsi="Times New Roman" w:cs="Times New Roman"/>
          <w:szCs w:val="24"/>
        </w:rPr>
        <w:t>10</w:t>
      </w:r>
      <w:r w:rsidR="00163CF9" w:rsidRPr="008A184E">
        <w:rPr>
          <w:rFonts w:ascii="Times New Roman" w:eastAsia="宋体" w:hAnsi="Times New Roman" w:cs="Times New Roman"/>
          <w:kern w:val="0"/>
          <w:szCs w:val="21"/>
        </w:rPr>
        <w:t>～</w:t>
      </w:r>
      <w:r w:rsidRPr="00F31284">
        <w:rPr>
          <w:rFonts w:ascii="Times New Roman" w:hAnsi="Times New Roman" w:cs="Times New Roman"/>
          <w:szCs w:val="24"/>
        </w:rPr>
        <w:t>15%</w:t>
      </w:r>
      <w:r w:rsidRPr="00F31284">
        <w:rPr>
          <w:rFonts w:ascii="Times New Roman" w:hAnsi="Times New Roman" w:cs="Times New Roman"/>
          <w:szCs w:val="24"/>
        </w:rPr>
        <w:t>；第三个高峰是受精后</w:t>
      </w:r>
      <w:r w:rsidRPr="00F31284">
        <w:rPr>
          <w:rFonts w:ascii="Times New Roman" w:hAnsi="Times New Roman" w:cs="Times New Roman"/>
          <w:szCs w:val="24"/>
        </w:rPr>
        <w:t>60</w:t>
      </w:r>
      <w:r w:rsidR="00F95FAD" w:rsidRPr="002B1D5B">
        <w:rPr>
          <w:rFonts w:asciiTheme="minorEastAsia" w:hAnsiTheme="minorEastAsia" w:cs="Times New Roman" w:hint="eastAsia"/>
          <w:szCs w:val="24"/>
        </w:rPr>
        <w:t>～</w:t>
      </w:r>
      <w:r w:rsidRPr="00F31284">
        <w:rPr>
          <w:rFonts w:ascii="Times New Roman" w:hAnsi="Times New Roman" w:cs="Times New Roman"/>
          <w:szCs w:val="24"/>
        </w:rPr>
        <w:t>0</w:t>
      </w:r>
      <w:r w:rsidRPr="00F31284">
        <w:rPr>
          <w:rFonts w:ascii="Times New Roman" w:hAnsi="Times New Roman" w:cs="Times New Roman"/>
          <w:szCs w:val="24"/>
        </w:rPr>
        <w:t>天，这时是胎儿发育加快期，体弱胎儿容易死亡，死亡率占</w:t>
      </w:r>
      <w:r w:rsidRPr="00F31284">
        <w:rPr>
          <w:rFonts w:ascii="Times New Roman" w:hAnsi="Times New Roman" w:cs="Times New Roman"/>
          <w:szCs w:val="24"/>
        </w:rPr>
        <w:t>5</w:t>
      </w:r>
      <w:r w:rsidR="00163CF9" w:rsidRPr="008A184E">
        <w:rPr>
          <w:rFonts w:ascii="Times New Roman" w:eastAsia="宋体" w:hAnsi="Times New Roman" w:cs="Times New Roman"/>
          <w:kern w:val="0"/>
          <w:szCs w:val="21"/>
        </w:rPr>
        <w:t>～</w:t>
      </w:r>
      <w:r w:rsidRPr="00F31284">
        <w:rPr>
          <w:rFonts w:ascii="Times New Roman" w:hAnsi="Times New Roman" w:cs="Times New Roman"/>
          <w:szCs w:val="24"/>
        </w:rPr>
        <w:t>10%</w:t>
      </w:r>
      <w:r w:rsidRPr="00F31284">
        <w:rPr>
          <w:rFonts w:ascii="Times New Roman" w:hAnsi="Times New Roman" w:cs="Times New Roman"/>
          <w:szCs w:val="24"/>
        </w:rPr>
        <w:t>。</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hint="eastAsia"/>
          <w:sz w:val="24"/>
          <w:szCs w:val="24"/>
        </w:rPr>
        <w:t>（三）胚胎死亡原因</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1.精子或卵子活力低，容易导致早期死亡而被母体吸收，形成化胎。</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2.高度近亲繁殖使胚胎生活力下降，形成死胎或畸形胎。</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3.母猪饲料营养不全，容易引起死胎。</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4.饲喂发霉变质、有毒有害的饲料，容易引起流产。</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5.母猪喂养过肥，容易形成死胎。</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6.母猪管理不当，饲养员粗暴对待或母猪相互打架造成流产。</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7.某些疾病如乙型脑炎、细小病毒、蓝耳病等可引起死胎或流产。</w:t>
      </w:r>
    </w:p>
    <w:p w:rsidR="00C648CE" w:rsidRPr="002B1D5B" w:rsidRDefault="00C648CE" w:rsidP="00C648CE">
      <w:pPr>
        <w:spacing w:line="240" w:lineRule="auto"/>
        <w:ind w:firstLineChars="200" w:firstLine="480"/>
        <w:rPr>
          <w:rFonts w:asciiTheme="minorEastAsia" w:hAnsiTheme="minorEastAsia" w:cs="Times New Roman"/>
          <w:sz w:val="24"/>
          <w:szCs w:val="24"/>
        </w:rPr>
      </w:pPr>
      <w:r w:rsidRPr="002B1D5B">
        <w:rPr>
          <w:rFonts w:asciiTheme="minorEastAsia" w:hAnsiTheme="minorEastAsia" w:cs="Times New Roman" w:hint="eastAsia"/>
          <w:sz w:val="24"/>
          <w:szCs w:val="24"/>
        </w:rPr>
        <w:t>（四）防止胚胎死亡的措施</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1.饲料全价而均衡，尤其是蛋白质、维生素和矿物质要充足，但防治过肥。</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2.严禁饲喂发霉变质、有毒有害、有刺激性和冰冻的饲料</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3.妊娠后期少喂勤添，产前减料。</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4.防止母猪咬架、跌倒和滑倒等，饲养员严禁粗暴对待母猪。</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5.制订配种计划，防止近亲繁殖。</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hint="eastAsia"/>
          <w:szCs w:val="24"/>
        </w:rPr>
        <w:t>6.防暑降温，防寒保暖，注意圈舍卫生，防止疾病发生。</w:t>
      </w:r>
    </w:p>
    <w:p w:rsidR="00C648CE" w:rsidRPr="002B1D5B" w:rsidRDefault="00BC633A" w:rsidP="00C648CE">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四</w:t>
      </w:r>
      <w:r w:rsidR="00C648CE" w:rsidRPr="002B1D5B">
        <w:rPr>
          <w:rFonts w:asciiTheme="minorEastAsia" w:hAnsiTheme="minorEastAsia" w:cs="Times New Roman" w:hint="eastAsia"/>
          <w:sz w:val="28"/>
          <w:szCs w:val="24"/>
        </w:rPr>
        <w:t>、妊娠母猪的管理</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lastRenderedPageBreak/>
        <w:t>1.</w:t>
      </w:r>
      <w:r w:rsidRPr="002B1D5B">
        <w:rPr>
          <w:rFonts w:asciiTheme="minorEastAsia" w:hAnsiTheme="minorEastAsia" w:cs="Times New Roman" w:hint="eastAsia"/>
          <w:szCs w:val="24"/>
        </w:rPr>
        <w:t xml:space="preserve">单栏饲养。 </w:t>
      </w:r>
      <w:r w:rsidRPr="002B1D5B">
        <w:rPr>
          <w:rFonts w:asciiTheme="minorEastAsia" w:hAnsiTheme="minorEastAsia" w:cs="Times New Roman"/>
          <w:szCs w:val="24"/>
        </w:rPr>
        <w:t xml:space="preserve"> </w:t>
      </w:r>
      <w:r w:rsidRPr="002B1D5B">
        <w:rPr>
          <w:rFonts w:asciiTheme="minorEastAsia" w:hAnsiTheme="minorEastAsia" w:cs="Times New Roman" w:hint="eastAsia"/>
          <w:szCs w:val="24"/>
        </w:rPr>
        <w:t>将妊娠母猪饲养于限位栏中，保证每头猪吃食量均匀，没有相互碰撞，一般规模化养猪场都采用此法。</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2.</w:t>
      </w:r>
      <w:r w:rsidRPr="002B1D5B">
        <w:rPr>
          <w:rFonts w:asciiTheme="minorEastAsia" w:hAnsiTheme="minorEastAsia" w:cs="Times New Roman" w:hint="eastAsia"/>
          <w:szCs w:val="24"/>
        </w:rPr>
        <w:t xml:space="preserve">环境卫生。 </w:t>
      </w:r>
      <w:r w:rsidRPr="002B1D5B">
        <w:rPr>
          <w:rFonts w:asciiTheme="minorEastAsia" w:hAnsiTheme="minorEastAsia" w:cs="Times New Roman"/>
          <w:szCs w:val="24"/>
        </w:rPr>
        <w:t xml:space="preserve"> </w:t>
      </w:r>
      <w:r w:rsidRPr="002B1D5B">
        <w:rPr>
          <w:rFonts w:asciiTheme="minorEastAsia" w:hAnsiTheme="minorEastAsia" w:cs="Times New Roman" w:hint="eastAsia"/>
          <w:szCs w:val="24"/>
        </w:rPr>
        <w:t>保持猪舍的清洁卫生，做好猪舍粪尿及时清理和定期消毒工作；保证地面干燥，尽量降低圈内湿度；提供安静舒适的生活环境，尽可能减少各种噪音做好防寒防暑工作。</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3.</w:t>
      </w:r>
      <w:r w:rsidRPr="002B1D5B">
        <w:rPr>
          <w:rFonts w:asciiTheme="minorEastAsia" w:hAnsiTheme="minorEastAsia" w:cs="Times New Roman" w:hint="eastAsia"/>
          <w:szCs w:val="24"/>
        </w:rPr>
        <w:t xml:space="preserve">适当运动。 </w:t>
      </w:r>
      <w:r w:rsidRPr="002B1D5B">
        <w:rPr>
          <w:rFonts w:asciiTheme="minorEastAsia" w:hAnsiTheme="minorEastAsia" w:cs="Times New Roman"/>
          <w:szCs w:val="24"/>
        </w:rPr>
        <w:t xml:space="preserve"> </w:t>
      </w:r>
      <w:r w:rsidRPr="002B1D5B">
        <w:rPr>
          <w:rFonts w:asciiTheme="minorEastAsia" w:hAnsiTheme="minorEastAsia" w:cs="Times New Roman" w:hint="eastAsia"/>
          <w:szCs w:val="24"/>
        </w:rPr>
        <w:t>对于妊娠母猪而言，适当的运动有利于增强体质，促进血液循环，加速 胎儿发育，又可以避免难产。应注意的是，产前一周应停止运动，以防止母猪在运动场上产仔；妊娠第一个月，为了恢复体力和膘情，要少运动。</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4.</w:t>
      </w:r>
      <w:r w:rsidRPr="002B1D5B">
        <w:rPr>
          <w:rFonts w:asciiTheme="minorEastAsia" w:hAnsiTheme="minorEastAsia" w:cs="Times New Roman" w:hint="eastAsia"/>
          <w:szCs w:val="24"/>
        </w:rPr>
        <w:t xml:space="preserve">保证饲料质量和卫生。 </w:t>
      </w:r>
      <w:r w:rsidRPr="002B1D5B">
        <w:rPr>
          <w:rFonts w:asciiTheme="minorEastAsia" w:hAnsiTheme="minorEastAsia" w:cs="Times New Roman"/>
          <w:szCs w:val="24"/>
        </w:rPr>
        <w:t xml:space="preserve"> </w:t>
      </w:r>
      <w:r w:rsidRPr="002B1D5B">
        <w:rPr>
          <w:rFonts w:asciiTheme="minorEastAsia" w:hAnsiTheme="minorEastAsia" w:cs="Times New Roman" w:hint="eastAsia"/>
          <w:szCs w:val="24"/>
        </w:rPr>
        <w:t>不能喂发霉或有毒的饲料，定期清洗和消毒饲槽。</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5.</w:t>
      </w:r>
      <w:r w:rsidRPr="002B1D5B">
        <w:rPr>
          <w:rFonts w:asciiTheme="minorEastAsia" w:hAnsiTheme="minorEastAsia" w:cs="Times New Roman" w:hint="eastAsia"/>
          <w:szCs w:val="24"/>
        </w:rPr>
        <w:t xml:space="preserve">耐心细致的管理。 </w:t>
      </w:r>
      <w:r w:rsidRPr="002B1D5B">
        <w:rPr>
          <w:rFonts w:asciiTheme="minorEastAsia" w:hAnsiTheme="minorEastAsia" w:cs="Times New Roman"/>
          <w:szCs w:val="24"/>
        </w:rPr>
        <w:t xml:space="preserve"> </w:t>
      </w:r>
      <w:r w:rsidRPr="002B1D5B">
        <w:rPr>
          <w:rFonts w:asciiTheme="minorEastAsia" w:hAnsiTheme="minorEastAsia" w:cs="Times New Roman" w:hint="eastAsia"/>
          <w:szCs w:val="24"/>
        </w:rPr>
        <w:t>加强巡视，观察母猪食欲、饮水、排粪、排尿以及精神状态是否正常。</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6.</w:t>
      </w:r>
      <w:r w:rsidRPr="002B1D5B">
        <w:rPr>
          <w:rFonts w:asciiTheme="minorEastAsia" w:hAnsiTheme="minorEastAsia" w:cs="Times New Roman" w:hint="eastAsia"/>
          <w:szCs w:val="24"/>
        </w:rPr>
        <w:t>夏季防暑降温，冬季防寒保暖，注意圈舍卫生，防止疾病发生。</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7.</w:t>
      </w:r>
      <w:r w:rsidRPr="002B1D5B">
        <w:rPr>
          <w:rFonts w:asciiTheme="minorEastAsia" w:hAnsiTheme="minorEastAsia" w:cs="Times New Roman" w:hint="eastAsia"/>
          <w:szCs w:val="24"/>
        </w:rPr>
        <w:t>做好免疫保健工作，发现流产迹象，应及时用孕激素处理。</w:t>
      </w:r>
    </w:p>
    <w:p w:rsidR="00C648CE" w:rsidRPr="002B1D5B" w:rsidRDefault="00C648CE" w:rsidP="00C648CE">
      <w:pPr>
        <w:spacing w:line="240" w:lineRule="auto"/>
        <w:ind w:firstLineChars="200" w:firstLine="420"/>
        <w:rPr>
          <w:rFonts w:asciiTheme="minorEastAsia" w:hAnsiTheme="minorEastAsia" w:cs="Times New Roman"/>
          <w:szCs w:val="24"/>
        </w:rPr>
      </w:pPr>
      <w:r w:rsidRPr="002B1D5B">
        <w:rPr>
          <w:rFonts w:asciiTheme="minorEastAsia" w:hAnsiTheme="minorEastAsia" w:cs="Times New Roman"/>
          <w:szCs w:val="24"/>
        </w:rPr>
        <w:t>8.</w:t>
      </w:r>
      <w:r w:rsidRPr="002B1D5B">
        <w:rPr>
          <w:rFonts w:asciiTheme="minorEastAsia" w:hAnsiTheme="minorEastAsia" w:cs="Times New Roman" w:hint="eastAsia"/>
          <w:szCs w:val="24"/>
        </w:rPr>
        <w:t>将临产母猪提前</w:t>
      </w:r>
      <w:r w:rsidRPr="002B1D5B">
        <w:rPr>
          <w:rFonts w:asciiTheme="minorEastAsia" w:hAnsiTheme="minorEastAsia" w:cs="Times New Roman"/>
          <w:szCs w:val="24"/>
        </w:rPr>
        <w:t>1</w:t>
      </w:r>
      <w:r w:rsidRPr="002B1D5B">
        <w:rPr>
          <w:rFonts w:asciiTheme="minorEastAsia" w:hAnsiTheme="minorEastAsia" w:cs="Times New Roman" w:hint="eastAsia"/>
          <w:szCs w:val="24"/>
        </w:rPr>
        <w:t>周转移到分娩哺乳舍。对转出的猪栏清洗空栏，消毒备用。</w:t>
      </w:r>
    </w:p>
    <w:p w:rsidR="00D35480" w:rsidRDefault="00D35480" w:rsidP="00D35480">
      <w:pPr>
        <w:jc w:val="center"/>
        <w:rPr>
          <w:rFonts w:ascii="宋体" w:hAnsi="宋体"/>
          <w:b/>
          <w:sz w:val="32"/>
          <w:szCs w:val="32"/>
        </w:rPr>
      </w:pPr>
    </w:p>
    <w:p w:rsidR="003A2379" w:rsidRPr="00210662" w:rsidRDefault="003A2379" w:rsidP="005674A5">
      <w:pPr>
        <w:spacing w:line="240" w:lineRule="auto"/>
        <w:ind w:firstLineChars="200" w:firstLine="723"/>
        <w:rPr>
          <w:b/>
          <w:sz w:val="36"/>
        </w:rPr>
      </w:pPr>
      <w:r w:rsidRPr="00210662">
        <w:rPr>
          <w:rFonts w:hint="eastAsia"/>
          <w:b/>
          <w:sz w:val="36"/>
        </w:rPr>
        <w:t>综合</w:t>
      </w:r>
      <w:r w:rsidRPr="00210662">
        <w:rPr>
          <w:b/>
          <w:sz w:val="36"/>
        </w:rPr>
        <w:t>训练</w:t>
      </w:r>
    </w:p>
    <w:p w:rsidR="003A2379" w:rsidRDefault="003A2379" w:rsidP="005674A5">
      <w:pPr>
        <w:spacing w:line="240" w:lineRule="auto"/>
        <w:ind w:firstLineChars="200" w:firstLine="420"/>
      </w:pPr>
    </w:p>
    <w:p w:rsidR="003A2379" w:rsidRPr="00F35985" w:rsidRDefault="003A2379" w:rsidP="005674A5">
      <w:pPr>
        <w:spacing w:line="240" w:lineRule="auto"/>
        <w:ind w:firstLineChars="200" w:firstLine="562"/>
        <w:rPr>
          <w:rFonts w:ascii="宋体" w:eastAsia="宋体" w:hAnsi="宋体"/>
          <w:b/>
          <w:sz w:val="28"/>
          <w:szCs w:val="21"/>
        </w:rPr>
      </w:pPr>
      <w:r w:rsidRPr="00F35985">
        <w:rPr>
          <w:rFonts w:ascii="宋体" w:eastAsia="宋体" w:hAnsi="宋体" w:hint="eastAsia"/>
          <w:b/>
          <w:sz w:val="28"/>
          <w:szCs w:val="21"/>
        </w:rPr>
        <w:t>一、</w:t>
      </w:r>
      <w:r w:rsidRPr="00F35985">
        <w:rPr>
          <w:rFonts w:ascii="宋体" w:eastAsia="宋体" w:hAnsi="宋体"/>
          <w:b/>
          <w:sz w:val="28"/>
          <w:szCs w:val="21"/>
        </w:rPr>
        <w:t>选择题</w:t>
      </w:r>
    </w:p>
    <w:p w:rsidR="003A2379" w:rsidRDefault="003A2379" w:rsidP="005674A5">
      <w:pPr>
        <w:spacing w:line="240" w:lineRule="auto"/>
        <w:ind w:firstLineChars="200" w:firstLine="420"/>
      </w:pPr>
      <w:r>
        <w:t>1.</w:t>
      </w:r>
      <w:r w:rsidRPr="00304DC1">
        <w:rPr>
          <w:rFonts w:hint="eastAsia"/>
        </w:rPr>
        <w:t>下列是猪的配种方式为（</w:t>
      </w:r>
      <w:r>
        <w:t xml:space="preserve">       </w:t>
      </w:r>
      <w:r w:rsidRPr="00304DC1">
        <w:rPr>
          <w:rFonts w:hint="eastAsia"/>
        </w:rPr>
        <w:t>）</w:t>
      </w:r>
    </w:p>
    <w:p w:rsidR="003A2379" w:rsidRPr="00304DC1" w:rsidRDefault="003A2379" w:rsidP="005674A5">
      <w:pPr>
        <w:spacing w:line="240" w:lineRule="auto"/>
        <w:ind w:firstLineChars="200" w:firstLine="420"/>
      </w:pPr>
      <w:r>
        <w:rPr>
          <w:rFonts w:hint="eastAsia"/>
        </w:rPr>
        <w:t>A.</w:t>
      </w:r>
      <w:r w:rsidRPr="00304DC1">
        <w:rPr>
          <w:rFonts w:hint="eastAsia"/>
        </w:rPr>
        <w:t>人工授精</w:t>
      </w:r>
      <w:r w:rsidRPr="00304DC1">
        <w:rPr>
          <w:rFonts w:hint="eastAsia"/>
        </w:rPr>
        <w:t xml:space="preserve"> </w:t>
      </w:r>
      <w:r>
        <w:t xml:space="preserve">    </w:t>
      </w:r>
      <w:r w:rsidRPr="00304DC1">
        <w:rPr>
          <w:rFonts w:hint="eastAsia"/>
        </w:rPr>
        <w:t xml:space="preserve"> </w:t>
      </w:r>
      <w:r>
        <w:rPr>
          <w:rFonts w:hint="eastAsia"/>
        </w:rPr>
        <w:t>B.</w:t>
      </w:r>
      <w:r w:rsidRPr="00304DC1">
        <w:rPr>
          <w:rFonts w:hint="eastAsia"/>
        </w:rPr>
        <w:t>人工辅助交配</w:t>
      </w:r>
      <w:r w:rsidRPr="00304DC1">
        <w:rPr>
          <w:rFonts w:hint="eastAsia"/>
        </w:rPr>
        <w:t xml:space="preserve"> </w:t>
      </w:r>
      <w:r>
        <w:t xml:space="preserve">         </w:t>
      </w:r>
      <w:r>
        <w:rPr>
          <w:rFonts w:hint="eastAsia"/>
        </w:rPr>
        <w:t>C.</w:t>
      </w:r>
      <w:r w:rsidRPr="00304DC1">
        <w:rPr>
          <w:rFonts w:hint="eastAsia"/>
        </w:rPr>
        <w:t>重复配种</w:t>
      </w:r>
      <w:r w:rsidRPr="00304DC1">
        <w:rPr>
          <w:rFonts w:hint="eastAsia"/>
        </w:rPr>
        <w:t xml:space="preserve"> </w:t>
      </w:r>
      <w:r>
        <w:t xml:space="preserve">       </w:t>
      </w:r>
      <w:r>
        <w:rPr>
          <w:rFonts w:hint="eastAsia"/>
        </w:rPr>
        <w:t>D.</w:t>
      </w:r>
      <w:r w:rsidRPr="00304DC1">
        <w:rPr>
          <w:rFonts w:hint="eastAsia"/>
        </w:rPr>
        <w:t>自由交配</w:t>
      </w:r>
    </w:p>
    <w:p w:rsidR="003A2379" w:rsidRPr="00204CCB" w:rsidRDefault="003A2379" w:rsidP="005674A5">
      <w:pPr>
        <w:spacing w:line="240" w:lineRule="auto"/>
        <w:ind w:firstLineChars="200" w:firstLine="420"/>
      </w:pPr>
      <w:r>
        <w:t>2.</w:t>
      </w:r>
      <w:r w:rsidRPr="00204CCB">
        <w:rPr>
          <w:rFonts w:hint="eastAsia"/>
        </w:rPr>
        <w:t>下列有关种公猪的饲养管理不正确的是（</w:t>
      </w:r>
      <w:r w:rsidRPr="00204CCB">
        <w:t xml:space="preserve">       </w:t>
      </w:r>
      <w:r w:rsidRPr="00204CCB">
        <w:rPr>
          <w:rFonts w:hint="eastAsia"/>
        </w:rPr>
        <w:t>）</w:t>
      </w:r>
    </w:p>
    <w:p w:rsidR="003A2379" w:rsidRPr="00204CCB" w:rsidRDefault="003A2379" w:rsidP="005674A5">
      <w:pPr>
        <w:spacing w:line="240" w:lineRule="auto"/>
        <w:ind w:firstLineChars="200" w:firstLine="420"/>
      </w:pPr>
      <w:r>
        <w:rPr>
          <w:rFonts w:hint="eastAsia"/>
        </w:rPr>
        <w:t>A.</w:t>
      </w:r>
      <w:r w:rsidRPr="00204CCB">
        <w:rPr>
          <w:rFonts w:hint="eastAsia"/>
        </w:rPr>
        <w:t>单圈饲养</w:t>
      </w:r>
      <w:r w:rsidRPr="00204CCB">
        <w:rPr>
          <w:rFonts w:hint="eastAsia"/>
        </w:rPr>
        <w:t xml:space="preserve"> </w:t>
      </w:r>
      <w:r w:rsidRPr="00204CCB">
        <w:t xml:space="preserve">          </w:t>
      </w:r>
      <w:r w:rsidRPr="00204CCB">
        <w:rPr>
          <w:rFonts w:hint="eastAsia"/>
        </w:rPr>
        <w:t xml:space="preserve"> </w:t>
      </w:r>
    </w:p>
    <w:p w:rsidR="003A2379" w:rsidRPr="00204CCB" w:rsidRDefault="003A2379" w:rsidP="005674A5">
      <w:pPr>
        <w:spacing w:line="240" w:lineRule="auto"/>
        <w:ind w:firstLineChars="200" w:firstLine="420"/>
      </w:pPr>
      <w:r>
        <w:rPr>
          <w:rFonts w:hint="eastAsia"/>
        </w:rPr>
        <w:t>B.</w:t>
      </w:r>
      <w:r w:rsidRPr="00204CCB">
        <w:rPr>
          <w:rFonts w:hint="eastAsia"/>
        </w:rPr>
        <w:t>要适当加强运动，经常刷拭种公猪</w:t>
      </w:r>
      <w:r w:rsidRPr="00204CCB">
        <w:rPr>
          <w:rFonts w:hint="eastAsia"/>
        </w:rPr>
        <w:t xml:space="preserve">  </w:t>
      </w:r>
    </w:p>
    <w:p w:rsidR="003A2379" w:rsidRPr="00204CCB" w:rsidRDefault="003A2379" w:rsidP="005674A5">
      <w:pPr>
        <w:spacing w:line="240" w:lineRule="auto"/>
        <w:ind w:firstLineChars="200" w:firstLine="420"/>
      </w:pPr>
      <w:r>
        <w:rPr>
          <w:rFonts w:hint="eastAsia"/>
        </w:rPr>
        <w:t>C.</w:t>
      </w:r>
      <w:r w:rsidRPr="00204CCB">
        <w:rPr>
          <w:rFonts w:hint="eastAsia"/>
        </w:rPr>
        <w:t>定期称重，定期检查精液质量</w:t>
      </w:r>
      <w:r w:rsidRPr="00204CCB">
        <w:rPr>
          <w:rFonts w:hint="eastAsia"/>
        </w:rPr>
        <w:t xml:space="preserve">   </w:t>
      </w:r>
    </w:p>
    <w:p w:rsidR="003A2379" w:rsidRPr="00204CCB" w:rsidRDefault="003A2379" w:rsidP="005674A5">
      <w:pPr>
        <w:spacing w:line="240" w:lineRule="auto"/>
        <w:ind w:firstLineChars="200" w:firstLine="420"/>
      </w:pPr>
      <w:r>
        <w:rPr>
          <w:rFonts w:hint="eastAsia"/>
        </w:rPr>
        <w:t>D.</w:t>
      </w:r>
      <w:r w:rsidRPr="00204CCB">
        <w:rPr>
          <w:rFonts w:hint="eastAsia"/>
        </w:rPr>
        <w:t>种公猪怕冷不怕热，所以特别要注意冬天的防寒保暖</w:t>
      </w:r>
    </w:p>
    <w:p w:rsidR="003A2379" w:rsidRPr="00937532" w:rsidRDefault="003A2379" w:rsidP="005674A5">
      <w:pPr>
        <w:spacing w:line="240" w:lineRule="auto"/>
        <w:ind w:firstLineChars="200" w:firstLine="420"/>
      </w:pPr>
      <w:r>
        <w:t>3.</w:t>
      </w:r>
      <w:r w:rsidRPr="00937532">
        <w:rPr>
          <w:rFonts w:hint="eastAsia"/>
        </w:rPr>
        <w:t>母猪的发情周期平均为（</w:t>
      </w:r>
      <w:r>
        <w:t xml:space="preserve">   </w:t>
      </w:r>
      <w:r w:rsidRPr="00937532">
        <w:t xml:space="preserve">    </w:t>
      </w:r>
      <w:r w:rsidRPr="00937532">
        <w:rPr>
          <w:rFonts w:hint="eastAsia"/>
        </w:rPr>
        <w:t>）天。</w:t>
      </w:r>
    </w:p>
    <w:p w:rsidR="003A2379" w:rsidRPr="00937532" w:rsidRDefault="003A2379" w:rsidP="005674A5">
      <w:pPr>
        <w:spacing w:line="240" w:lineRule="auto"/>
        <w:ind w:firstLineChars="200" w:firstLine="420"/>
      </w:pPr>
      <w:r w:rsidRPr="00937532">
        <w:rPr>
          <w:rFonts w:hint="eastAsia"/>
        </w:rPr>
        <w:t>A.15</w:t>
      </w:r>
      <w:r w:rsidRPr="00937532">
        <w:rPr>
          <w:rFonts w:hint="eastAsia"/>
        </w:rPr>
        <w:t>天</w:t>
      </w:r>
      <w:r w:rsidRPr="00937532">
        <w:rPr>
          <w:rFonts w:hint="eastAsia"/>
        </w:rPr>
        <w:t xml:space="preserve"> </w:t>
      </w:r>
      <w:r w:rsidRPr="00937532">
        <w:t xml:space="preserve">        </w:t>
      </w:r>
      <w:r w:rsidRPr="00937532">
        <w:rPr>
          <w:rFonts w:hint="eastAsia"/>
        </w:rPr>
        <w:t xml:space="preserve"> B.1</w:t>
      </w:r>
      <w:r w:rsidRPr="00937532">
        <w:t>8</w:t>
      </w:r>
      <w:r w:rsidRPr="00937532">
        <w:rPr>
          <w:rFonts w:hint="eastAsia"/>
        </w:rPr>
        <w:t>天</w:t>
      </w:r>
      <w:r w:rsidRPr="00937532">
        <w:rPr>
          <w:rFonts w:hint="eastAsia"/>
        </w:rPr>
        <w:t xml:space="preserve">  </w:t>
      </w:r>
      <w:r w:rsidRPr="00937532">
        <w:t xml:space="preserve">         </w:t>
      </w:r>
      <w:r w:rsidRPr="00937532">
        <w:rPr>
          <w:rFonts w:hint="eastAsia"/>
        </w:rPr>
        <w:t>C.21</w:t>
      </w:r>
      <w:r w:rsidRPr="00937532">
        <w:rPr>
          <w:rFonts w:hint="eastAsia"/>
        </w:rPr>
        <w:t>天</w:t>
      </w:r>
      <w:r w:rsidRPr="00937532">
        <w:rPr>
          <w:rFonts w:hint="eastAsia"/>
        </w:rPr>
        <w:t xml:space="preserve"> </w:t>
      </w:r>
      <w:r w:rsidRPr="00937532">
        <w:t xml:space="preserve">         </w:t>
      </w:r>
      <w:r w:rsidRPr="00937532">
        <w:rPr>
          <w:rFonts w:hint="eastAsia"/>
        </w:rPr>
        <w:t xml:space="preserve"> D.3</w:t>
      </w:r>
      <w:r w:rsidRPr="00937532">
        <w:t>0</w:t>
      </w:r>
      <w:r w:rsidRPr="00937532">
        <w:rPr>
          <w:rFonts w:hint="eastAsia"/>
        </w:rPr>
        <w:t>天</w:t>
      </w:r>
    </w:p>
    <w:p w:rsidR="003A2379" w:rsidRPr="00937532" w:rsidRDefault="003A2379" w:rsidP="005674A5">
      <w:pPr>
        <w:spacing w:line="240" w:lineRule="auto"/>
        <w:ind w:firstLineChars="200" w:firstLine="420"/>
      </w:pPr>
      <w:r>
        <w:t>4.</w:t>
      </w:r>
      <w:r w:rsidRPr="00937532">
        <w:t>母猪的妊娠期一般是（</w:t>
      </w:r>
      <w:r w:rsidRPr="00937532">
        <w:rPr>
          <w:rFonts w:hint="eastAsia"/>
        </w:rPr>
        <w:t xml:space="preserve"> </w:t>
      </w:r>
      <w:r w:rsidRPr="00937532">
        <w:t xml:space="preserve">  </w:t>
      </w:r>
      <w:r>
        <w:t xml:space="preserve">   </w:t>
      </w:r>
      <w:r w:rsidRPr="00937532">
        <w:t xml:space="preserve"> </w:t>
      </w:r>
      <w:r w:rsidRPr="00937532">
        <w:t>）</w:t>
      </w:r>
      <w:r w:rsidRPr="00937532">
        <w:rPr>
          <w:rFonts w:hint="eastAsia"/>
        </w:rPr>
        <w:t>天。</w:t>
      </w:r>
    </w:p>
    <w:p w:rsidR="003A2379" w:rsidRPr="00937532" w:rsidRDefault="003A2379" w:rsidP="005674A5">
      <w:pPr>
        <w:spacing w:line="240" w:lineRule="auto"/>
        <w:ind w:firstLineChars="200" w:firstLine="420"/>
      </w:pPr>
      <w:r w:rsidRPr="00937532">
        <w:rPr>
          <w:rFonts w:hint="eastAsia"/>
        </w:rPr>
        <w:t>A. 5</w:t>
      </w:r>
      <w:r w:rsidRPr="00937532">
        <w:t>0           B. 80           C. 114        D. 150</w:t>
      </w:r>
    </w:p>
    <w:p w:rsidR="003A2379" w:rsidRDefault="003A2379" w:rsidP="005674A5">
      <w:pPr>
        <w:spacing w:line="240" w:lineRule="auto"/>
        <w:ind w:firstLineChars="200" w:firstLine="420"/>
      </w:pPr>
      <w:r>
        <w:t>5.</w:t>
      </w:r>
      <w:r w:rsidRPr="00AD6D45">
        <w:rPr>
          <w:rFonts w:hint="eastAsia"/>
        </w:rPr>
        <w:t>正常、纯净的精液的气味是（</w:t>
      </w:r>
      <w:r>
        <w:t xml:space="preserve">       </w:t>
      </w:r>
      <w:r w:rsidRPr="00AD6D45">
        <w:rPr>
          <w:rFonts w:hint="eastAsia"/>
        </w:rPr>
        <w:t>）</w:t>
      </w:r>
    </w:p>
    <w:p w:rsidR="003A2379" w:rsidRPr="00AD6D45" w:rsidRDefault="003A2379" w:rsidP="005674A5">
      <w:pPr>
        <w:spacing w:line="240" w:lineRule="auto"/>
        <w:ind w:firstLineChars="200" w:firstLine="420"/>
      </w:pPr>
      <w:r>
        <w:rPr>
          <w:rFonts w:hint="eastAsia"/>
        </w:rPr>
        <w:t>A.</w:t>
      </w:r>
      <w:r w:rsidRPr="00AD6D45">
        <w:rPr>
          <w:rFonts w:hint="eastAsia"/>
        </w:rPr>
        <w:t>腥膻味</w:t>
      </w:r>
      <w:r w:rsidRPr="00AD6D45">
        <w:rPr>
          <w:rFonts w:hint="eastAsia"/>
        </w:rPr>
        <w:t xml:space="preserve">  </w:t>
      </w:r>
      <w:r>
        <w:t xml:space="preserve">         </w:t>
      </w:r>
      <w:r>
        <w:rPr>
          <w:rFonts w:hint="eastAsia"/>
        </w:rPr>
        <w:t>B.</w:t>
      </w:r>
      <w:r w:rsidRPr="00AD6D45">
        <w:rPr>
          <w:rFonts w:hint="eastAsia"/>
        </w:rPr>
        <w:t>臭味</w:t>
      </w:r>
      <w:r>
        <w:rPr>
          <w:rFonts w:hint="eastAsia"/>
        </w:rPr>
        <w:t xml:space="preserve"> </w:t>
      </w:r>
      <w:r>
        <w:t xml:space="preserve">          </w:t>
      </w:r>
      <w:r w:rsidRPr="00AD6D45">
        <w:rPr>
          <w:rFonts w:hint="eastAsia"/>
        </w:rPr>
        <w:t xml:space="preserve"> </w:t>
      </w:r>
      <w:r>
        <w:rPr>
          <w:rFonts w:hint="eastAsia"/>
        </w:rPr>
        <w:t>C.</w:t>
      </w:r>
      <w:r w:rsidRPr="00AD6D45">
        <w:rPr>
          <w:rFonts w:hint="eastAsia"/>
        </w:rPr>
        <w:t>咸味</w:t>
      </w:r>
      <w:r w:rsidRPr="00AD6D45">
        <w:rPr>
          <w:rFonts w:hint="eastAsia"/>
        </w:rPr>
        <w:t xml:space="preserve">  </w:t>
      </w:r>
      <w:r>
        <w:t xml:space="preserve">        </w:t>
      </w:r>
      <w:r>
        <w:rPr>
          <w:rFonts w:hint="eastAsia"/>
        </w:rPr>
        <w:t>D.</w:t>
      </w:r>
      <w:r w:rsidRPr="00AD6D45">
        <w:rPr>
          <w:rFonts w:hint="eastAsia"/>
        </w:rPr>
        <w:t>臊味</w:t>
      </w:r>
    </w:p>
    <w:p w:rsidR="003A2379" w:rsidRDefault="003A2379" w:rsidP="005674A5">
      <w:pPr>
        <w:spacing w:line="240" w:lineRule="auto"/>
        <w:ind w:firstLineChars="200" w:firstLine="420"/>
      </w:pPr>
      <w:r>
        <w:t>6.</w:t>
      </w:r>
      <w:r w:rsidRPr="00174391">
        <w:rPr>
          <w:rFonts w:hint="eastAsia"/>
        </w:rPr>
        <w:t>正常猪的精液呈（</w:t>
      </w:r>
      <w:r>
        <w:t xml:space="preserve">       </w:t>
      </w:r>
      <w:r w:rsidRPr="00174391">
        <w:rPr>
          <w:rFonts w:hint="eastAsia"/>
        </w:rPr>
        <w:t>）</w:t>
      </w:r>
    </w:p>
    <w:p w:rsidR="003A2379" w:rsidRPr="00174391" w:rsidRDefault="003A2379" w:rsidP="005674A5">
      <w:pPr>
        <w:spacing w:line="240" w:lineRule="auto"/>
        <w:ind w:firstLineChars="200" w:firstLine="420"/>
      </w:pPr>
      <w:r>
        <w:rPr>
          <w:rFonts w:hint="eastAsia"/>
        </w:rPr>
        <w:t>A.</w:t>
      </w:r>
      <w:r w:rsidRPr="00174391">
        <w:rPr>
          <w:rFonts w:hint="eastAsia"/>
        </w:rPr>
        <w:t>呈红色</w:t>
      </w:r>
      <w:r w:rsidRPr="00174391">
        <w:rPr>
          <w:rFonts w:hint="eastAsia"/>
        </w:rPr>
        <w:t xml:space="preserve"> </w:t>
      </w:r>
      <w:r>
        <w:t xml:space="preserve">       </w:t>
      </w:r>
      <w:r>
        <w:rPr>
          <w:rFonts w:hint="eastAsia"/>
        </w:rPr>
        <w:t>B.</w:t>
      </w:r>
      <w:r w:rsidRPr="00174391">
        <w:rPr>
          <w:rFonts w:hint="eastAsia"/>
        </w:rPr>
        <w:t>绿色</w:t>
      </w:r>
      <w:r w:rsidRPr="00174391">
        <w:rPr>
          <w:rFonts w:hint="eastAsia"/>
        </w:rPr>
        <w:t xml:space="preserve"> </w:t>
      </w:r>
      <w:r>
        <w:t xml:space="preserve">     </w:t>
      </w:r>
      <w:r w:rsidRPr="00174391">
        <w:rPr>
          <w:rFonts w:hint="eastAsia"/>
        </w:rPr>
        <w:t xml:space="preserve"> </w:t>
      </w:r>
      <w:r>
        <w:rPr>
          <w:rFonts w:hint="eastAsia"/>
        </w:rPr>
        <w:t>C.</w:t>
      </w:r>
      <w:r w:rsidRPr="00174391">
        <w:rPr>
          <w:rFonts w:hint="eastAsia"/>
        </w:rPr>
        <w:t>黄色</w:t>
      </w:r>
      <w:r w:rsidRPr="00174391">
        <w:rPr>
          <w:rFonts w:hint="eastAsia"/>
        </w:rPr>
        <w:t xml:space="preserve">  </w:t>
      </w:r>
      <w:r>
        <w:t xml:space="preserve">        </w:t>
      </w:r>
      <w:r>
        <w:rPr>
          <w:rFonts w:hint="eastAsia"/>
        </w:rPr>
        <w:t>D.</w:t>
      </w:r>
      <w:r w:rsidRPr="00174391">
        <w:rPr>
          <w:rFonts w:hint="eastAsia"/>
        </w:rPr>
        <w:t>灰白色到浓乳白色</w:t>
      </w:r>
    </w:p>
    <w:p w:rsidR="003A2379" w:rsidRDefault="003A2379" w:rsidP="005674A5">
      <w:pPr>
        <w:spacing w:line="240" w:lineRule="auto"/>
        <w:ind w:firstLineChars="200" w:firstLine="420"/>
      </w:pPr>
      <w:r>
        <w:t>7.</w:t>
      </w:r>
      <w:r w:rsidRPr="00DC65DC">
        <w:rPr>
          <w:rFonts w:hint="eastAsia"/>
        </w:rPr>
        <w:t>两头精喂中间粗喂的饲养方式适合（</w:t>
      </w:r>
      <w:r>
        <w:t xml:space="preserve">       </w:t>
      </w:r>
      <w:r w:rsidRPr="00DC65DC">
        <w:rPr>
          <w:rFonts w:hint="eastAsia"/>
        </w:rPr>
        <w:t>）</w:t>
      </w:r>
    </w:p>
    <w:p w:rsidR="003A2379" w:rsidRDefault="003A2379" w:rsidP="005674A5">
      <w:pPr>
        <w:spacing w:line="240" w:lineRule="auto"/>
        <w:ind w:firstLineChars="200" w:firstLine="420"/>
      </w:pPr>
      <w:r>
        <w:rPr>
          <w:rFonts w:hint="eastAsia"/>
        </w:rPr>
        <w:t>A.</w:t>
      </w:r>
      <w:r w:rsidRPr="00DC65DC">
        <w:rPr>
          <w:rFonts w:hint="eastAsia"/>
        </w:rPr>
        <w:t>哺乳母猪</w:t>
      </w:r>
      <w:r w:rsidRPr="00DC65DC">
        <w:rPr>
          <w:rFonts w:hint="eastAsia"/>
        </w:rPr>
        <w:t xml:space="preserve"> </w:t>
      </w:r>
      <w:r>
        <w:t xml:space="preserve">     </w:t>
      </w:r>
      <w:r w:rsidRPr="00DC65DC">
        <w:rPr>
          <w:rFonts w:hint="eastAsia"/>
        </w:rPr>
        <w:t xml:space="preserve"> </w:t>
      </w:r>
      <w:r>
        <w:t xml:space="preserve">      </w:t>
      </w:r>
      <w:r>
        <w:rPr>
          <w:rFonts w:hint="eastAsia"/>
        </w:rPr>
        <w:t>B.</w:t>
      </w:r>
      <w:r w:rsidRPr="00DC65DC">
        <w:rPr>
          <w:rFonts w:hint="eastAsia"/>
        </w:rPr>
        <w:t>断奶后体瘦的经产母猪</w:t>
      </w:r>
      <w:r w:rsidRPr="00DC65DC">
        <w:rPr>
          <w:rFonts w:hint="eastAsia"/>
        </w:rPr>
        <w:t xml:space="preserve">  </w:t>
      </w:r>
    </w:p>
    <w:p w:rsidR="003A2379" w:rsidRPr="00DC65DC" w:rsidRDefault="003A2379" w:rsidP="005674A5">
      <w:pPr>
        <w:spacing w:line="240" w:lineRule="auto"/>
        <w:ind w:firstLineChars="200" w:firstLine="420"/>
      </w:pPr>
      <w:r>
        <w:rPr>
          <w:rFonts w:hint="eastAsia"/>
        </w:rPr>
        <w:t>C.</w:t>
      </w:r>
      <w:r w:rsidRPr="00DC65DC">
        <w:rPr>
          <w:rFonts w:hint="eastAsia"/>
        </w:rPr>
        <w:t>初产母猪</w:t>
      </w:r>
      <w:r w:rsidRPr="00DC65DC">
        <w:rPr>
          <w:rFonts w:hint="eastAsia"/>
        </w:rPr>
        <w:t xml:space="preserve">  </w:t>
      </w:r>
      <w:r>
        <w:t xml:space="preserve">           </w:t>
      </w:r>
      <w:r>
        <w:rPr>
          <w:rFonts w:hint="eastAsia"/>
        </w:rPr>
        <w:t>D.</w:t>
      </w:r>
      <w:r w:rsidRPr="00DC65DC">
        <w:rPr>
          <w:rFonts w:hint="eastAsia"/>
        </w:rPr>
        <w:t>对配种前体况良好的经产母猪</w:t>
      </w:r>
    </w:p>
    <w:p w:rsidR="003A2379" w:rsidRPr="00827546" w:rsidRDefault="003A2379" w:rsidP="005674A5">
      <w:pPr>
        <w:spacing w:line="240" w:lineRule="auto"/>
        <w:ind w:firstLineChars="200" w:firstLine="420"/>
      </w:pPr>
      <w:r w:rsidRPr="00827546">
        <w:t>8.</w:t>
      </w:r>
      <w:r w:rsidRPr="00827546">
        <w:t>发情母猪一般在开始发情后</w:t>
      </w:r>
      <w:r w:rsidRPr="00827546">
        <w:rPr>
          <w:rFonts w:hint="eastAsia"/>
        </w:rPr>
        <w:t>（</w:t>
      </w:r>
      <w:r w:rsidRPr="00827546">
        <w:rPr>
          <w:rFonts w:hint="eastAsia"/>
        </w:rPr>
        <w:t xml:space="preserve"> </w:t>
      </w:r>
      <w:r w:rsidRPr="00827546">
        <w:t xml:space="preserve">     </w:t>
      </w:r>
      <w:r w:rsidRPr="00827546">
        <w:rPr>
          <w:rFonts w:hint="eastAsia"/>
        </w:rPr>
        <w:t>）排卵。</w:t>
      </w:r>
    </w:p>
    <w:p w:rsidR="003A2379" w:rsidRPr="00827546" w:rsidRDefault="003A2379" w:rsidP="005674A5">
      <w:pPr>
        <w:spacing w:line="240" w:lineRule="auto"/>
        <w:ind w:firstLineChars="200" w:firstLine="420"/>
      </w:pPr>
      <w:r w:rsidRPr="00827546">
        <w:t>A.18</w:t>
      </w:r>
      <w:r w:rsidR="00DD5239" w:rsidRPr="008A184E">
        <w:rPr>
          <w:rFonts w:ascii="Times New Roman" w:eastAsia="宋体" w:hAnsi="Times New Roman" w:cs="Times New Roman"/>
          <w:kern w:val="0"/>
          <w:szCs w:val="21"/>
        </w:rPr>
        <w:t>～</w:t>
      </w:r>
      <w:r w:rsidRPr="00827546">
        <w:t>12</w:t>
      </w:r>
      <w:r w:rsidRPr="00827546">
        <w:t>小时</w:t>
      </w:r>
      <w:r w:rsidRPr="00827546">
        <w:rPr>
          <w:rFonts w:hint="eastAsia"/>
        </w:rPr>
        <w:t xml:space="preserve">  </w:t>
      </w:r>
      <w:r w:rsidRPr="00827546">
        <w:t xml:space="preserve">     B. 0</w:t>
      </w:r>
      <w:r w:rsidR="00DD5239" w:rsidRPr="008A184E">
        <w:rPr>
          <w:rFonts w:ascii="Times New Roman" w:eastAsia="宋体" w:hAnsi="Times New Roman" w:cs="Times New Roman"/>
          <w:kern w:val="0"/>
          <w:szCs w:val="21"/>
        </w:rPr>
        <w:t>～</w:t>
      </w:r>
      <w:r w:rsidRPr="00827546">
        <w:t>15</w:t>
      </w:r>
      <w:r w:rsidRPr="00827546">
        <w:t>小时</w:t>
      </w:r>
      <w:r w:rsidRPr="00827546">
        <w:t xml:space="preserve">     C.24</w:t>
      </w:r>
      <w:r w:rsidR="00DD5239" w:rsidRPr="008A184E">
        <w:rPr>
          <w:rFonts w:ascii="Times New Roman" w:eastAsia="宋体" w:hAnsi="Times New Roman" w:cs="Times New Roman"/>
          <w:kern w:val="0"/>
          <w:szCs w:val="21"/>
        </w:rPr>
        <w:t>～</w:t>
      </w:r>
      <w:r w:rsidRPr="00827546">
        <w:t>36</w:t>
      </w:r>
      <w:r w:rsidRPr="00827546">
        <w:t>小时</w:t>
      </w:r>
      <w:r w:rsidRPr="00827546">
        <w:rPr>
          <w:rFonts w:hint="eastAsia"/>
        </w:rPr>
        <w:t xml:space="preserve"> </w:t>
      </w:r>
      <w:r w:rsidRPr="00827546">
        <w:t xml:space="preserve">    D.36</w:t>
      </w:r>
      <w:r w:rsidR="00DD5239" w:rsidRPr="008A184E">
        <w:rPr>
          <w:rFonts w:ascii="Times New Roman" w:eastAsia="宋体" w:hAnsi="Times New Roman" w:cs="Times New Roman"/>
          <w:kern w:val="0"/>
          <w:szCs w:val="21"/>
        </w:rPr>
        <w:t>～</w:t>
      </w:r>
      <w:r w:rsidRPr="00827546">
        <w:t>48</w:t>
      </w:r>
      <w:r w:rsidRPr="00827546">
        <w:t>小时</w:t>
      </w:r>
    </w:p>
    <w:p w:rsidR="003A2379" w:rsidRPr="00827546" w:rsidRDefault="003A2379" w:rsidP="005674A5">
      <w:pPr>
        <w:spacing w:line="240" w:lineRule="auto"/>
        <w:ind w:firstLineChars="200" w:firstLine="420"/>
      </w:pPr>
      <w:r w:rsidRPr="00827546">
        <w:rPr>
          <w:rFonts w:hint="eastAsia"/>
        </w:rPr>
        <w:t>9</w:t>
      </w:r>
      <w:r w:rsidRPr="00827546">
        <w:t>.</w:t>
      </w:r>
      <w:r w:rsidRPr="00827546">
        <w:t>一般情况下</w:t>
      </w:r>
      <w:r w:rsidRPr="00827546">
        <w:rPr>
          <w:rFonts w:hint="eastAsia"/>
        </w:rPr>
        <w:t>，</w:t>
      </w:r>
      <w:r w:rsidRPr="00827546">
        <w:t>对引入品种的猪进行初配的年龄和体重</w:t>
      </w:r>
      <w:r w:rsidRPr="00827546">
        <w:rPr>
          <w:rFonts w:hint="eastAsia"/>
        </w:rPr>
        <w:t>的</w:t>
      </w:r>
      <w:r w:rsidRPr="00827546">
        <w:t>要求是</w:t>
      </w:r>
      <w:r w:rsidRPr="00827546">
        <w:rPr>
          <w:rFonts w:hint="eastAsia"/>
        </w:rPr>
        <w:t>（</w:t>
      </w:r>
      <w:r w:rsidRPr="00827546">
        <w:rPr>
          <w:rFonts w:hint="eastAsia"/>
        </w:rPr>
        <w:t xml:space="preserve"> </w:t>
      </w:r>
      <w:r w:rsidRPr="00827546">
        <w:t xml:space="preserve">    </w:t>
      </w:r>
      <w:r w:rsidRPr="00827546">
        <w:rPr>
          <w:rFonts w:hint="eastAsia"/>
        </w:rPr>
        <w:t>）。</w:t>
      </w:r>
    </w:p>
    <w:p w:rsidR="003A2379" w:rsidRPr="00827546" w:rsidRDefault="003A2379" w:rsidP="005674A5">
      <w:pPr>
        <w:spacing w:line="240" w:lineRule="auto"/>
        <w:ind w:firstLineChars="200" w:firstLine="420"/>
      </w:pPr>
      <w:r w:rsidRPr="00827546">
        <w:t>A.6</w:t>
      </w:r>
      <w:r w:rsidR="00DD5239" w:rsidRPr="008A184E">
        <w:rPr>
          <w:rFonts w:ascii="Times New Roman" w:eastAsia="宋体" w:hAnsi="Times New Roman" w:cs="Times New Roman"/>
          <w:kern w:val="0"/>
          <w:szCs w:val="21"/>
        </w:rPr>
        <w:t>～</w:t>
      </w:r>
      <w:r w:rsidRPr="00827546">
        <w:t>8</w:t>
      </w:r>
      <w:r w:rsidRPr="00827546">
        <w:t>月龄</w:t>
      </w:r>
      <w:r w:rsidRPr="00827546">
        <w:rPr>
          <w:rFonts w:hint="eastAsia"/>
        </w:rPr>
        <w:t xml:space="preserve"> </w:t>
      </w:r>
      <w:r w:rsidRPr="00827546">
        <w:t xml:space="preserve"> 60</w:t>
      </w:r>
      <w:r w:rsidR="00DD5239" w:rsidRPr="008A184E">
        <w:rPr>
          <w:rFonts w:ascii="Times New Roman" w:eastAsia="宋体" w:hAnsi="Times New Roman" w:cs="Times New Roman"/>
          <w:kern w:val="0"/>
          <w:szCs w:val="21"/>
        </w:rPr>
        <w:t>～</w:t>
      </w:r>
      <w:r w:rsidRPr="00827546">
        <w:t xml:space="preserve">70kg        </w:t>
      </w:r>
      <w:r w:rsidR="00DD5239">
        <w:t xml:space="preserve"> </w:t>
      </w:r>
      <w:r w:rsidRPr="00827546">
        <w:t>B. 8</w:t>
      </w:r>
      <w:r w:rsidR="00DD5239" w:rsidRPr="008A184E">
        <w:rPr>
          <w:rFonts w:ascii="Times New Roman" w:eastAsia="宋体" w:hAnsi="Times New Roman" w:cs="Times New Roman"/>
          <w:kern w:val="0"/>
          <w:szCs w:val="21"/>
        </w:rPr>
        <w:t>～</w:t>
      </w:r>
      <w:r w:rsidRPr="00827546">
        <w:t>10</w:t>
      </w:r>
      <w:r w:rsidRPr="00827546">
        <w:rPr>
          <w:rFonts w:hint="eastAsia"/>
        </w:rPr>
        <w:t>月龄</w:t>
      </w:r>
      <w:r w:rsidRPr="00827546">
        <w:rPr>
          <w:rFonts w:hint="eastAsia"/>
        </w:rPr>
        <w:t xml:space="preserve">  </w:t>
      </w:r>
      <w:r w:rsidRPr="00827546">
        <w:t>9</w:t>
      </w:r>
      <w:r w:rsidRPr="00827546">
        <w:rPr>
          <w:rFonts w:hint="eastAsia"/>
        </w:rPr>
        <w:t>0</w:t>
      </w:r>
      <w:r w:rsidR="00DD5239" w:rsidRPr="008A184E">
        <w:rPr>
          <w:rFonts w:ascii="Times New Roman" w:eastAsia="宋体" w:hAnsi="Times New Roman" w:cs="Times New Roman"/>
          <w:kern w:val="0"/>
          <w:szCs w:val="21"/>
        </w:rPr>
        <w:t>～</w:t>
      </w:r>
      <w:r w:rsidRPr="00827546">
        <w:t>120</w:t>
      </w:r>
      <w:r w:rsidRPr="00827546">
        <w:rPr>
          <w:rFonts w:hint="eastAsia"/>
        </w:rPr>
        <w:t>kg</w:t>
      </w:r>
    </w:p>
    <w:p w:rsidR="003A2379" w:rsidRPr="00827546" w:rsidRDefault="003A2379" w:rsidP="005674A5">
      <w:pPr>
        <w:spacing w:line="240" w:lineRule="auto"/>
        <w:ind w:firstLineChars="200" w:firstLine="420"/>
      </w:pPr>
      <w:r w:rsidRPr="00827546">
        <w:t>C. 4</w:t>
      </w:r>
      <w:r w:rsidR="00DD5239" w:rsidRPr="008A184E">
        <w:rPr>
          <w:rFonts w:ascii="Times New Roman" w:eastAsia="宋体" w:hAnsi="Times New Roman" w:cs="Times New Roman"/>
          <w:kern w:val="0"/>
          <w:szCs w:val="21"/>
        </w:rPr>
        <w:t>～</w:t>
      </w:r>
      <w:r w:rsidRPr="00827546">
        <w:t>5</w:t>
      </w:r>
      <w:r w:rsidRPr="00827546">
        <w:t>月龄</w:t>
      </w:r>
      <w:r w:rsidRPr="00827546">
        <w:rPr>
          <w:rFonts w:hint="eastAsia"/>
        </w:rPr>
        <w:t xml:space="preserve"> </w:t>
      </w:r>
      <w:r w:rsidRPr="00827546">
        <w:t xml:space="preserve"> 50</w:t>
      </w:r>
      <w:r w:rsidR="00DD5239" w:rsidRPr="008A184E">
        <w:rPr>
          <w:rFonts w:ascii="Times New Roman" w:eastAsia="宋体" w:hAnsi="Times New Roman" w:cs="Times New Roman"/>
          <w:kern w:val="0"/>
          <w:szCs w:val="21"/>
        </w:rPr>
        <w:t>～</w:t>
      </w:r>
      <w:r w:rsidRPr="00827546">
        <w:t>60kg        D. 10</w:t>
      </w:r>
      <w:r w:rsidR="00DD5239" w:rsidRPr="008A184E">
        <w:rPr>
          <w:rFonts w:ascii="Times New Roman" w:eastAsia="宋体" w:hAnsi="Times New Roman" w:cs="Times New Roman"/>
          <w:kern w:val="0"/>
          <w:szCs w:val="21"/>
        </w:rPr>
        <w:t>～</w:t>
      </w:r>
      <w:r w:rsidRPr="00827546">
        <w:t>12</w:t>
      </w:r>
      <w:r w:rsidRPr="00827546">
        <w:t>月龄</w:t>
      </w:r>
      <w:r w:rsidRPr="00827546">
        <w:rPr>
          <w:rFonts w:hint="eastAsia"/>
        </w:rPr>
        <w:t xml:space="preserve"> </w:t>
      </w:r>
      <w:r w:rsidRPr="00827546">
        <w:t>120</w:t>
      </w:r>
      <w:r w:rsidR="00DD5239" w:rsidRPr="008A184E">
        <w:rPr>
          <w:rFonts w:ascii="Times New Roman" w:eastAsia="宋体" w:hAnsi="Times New Roman" w:cs="Times New Roman"/>
          <w:kern w:val="0"/>
          <w:szCs w:val="21"/>
        </w:rPr>
        <w:t>～</w:t>
      </w:r>
      <w:r w:rsidRPr="00827546">
        <w:t>135kg</w:t>
      </w:r>
    </w:p>
    <w:p w:rsidR="003A2379" w:rsidRPr="00827546" w:rsidRDefault="003A2379" w:rsidP="005674A5">
      <w:pPr>
        <w:spacing w:line="240" w:lineRule="auto"/>
        <w:ind w:firstLineChars="200" w:firstLine="420"/>
      </w:pPr>
      <w:r w:rsidRPr="00827546">
        <w:rPr>
          <w:rFonts w:hint="eastAsia"/>
        </w:rPr>
        <w:t>1</w:t>
      </w:r>
      <w:r w:rsidRPr="00827546">
        <w:t>0.</w:t>
      </w:r>
      <w:r w:rsidRPr="00827546">
        <w:t>对妊娠母猪来讲</w:t>
      </w:r>
      <w:r w:rsidRPr="00827546">
        <w:rPr>
          <w:rFonts w:hint="eastAsia"/>
        </w:rPr>
        <w:t>，“抓两头带中间”的饲养方式适用于（</w:t>
      </w:r>
      <w:r w:rsidRPr="00827546">
        <w:rPr>
          <w:rFonts w:hint="eastAsia"/>
        </w:rPr>
        <w:t xml:space="preserve"> </w:t>
      </w:r>
      <w:r w:rsidRPr="00827546">
        <w:t xml:space="preserve">      </w:t>
      </w:r>
      <w:r w:rsidRPr="00827546">
        <w:rPr>
          <w:rFonts w:hint="eastAsia"/>
        </w:rPr>
        <w:t>）</w:t>
      </w:r>
    </w:p>
    <w:p w:rsidR="003A2379" w:rsidRPr="00827546" w:rsidRDefault="003A2379" w:rsidP="005674A5">
      <w:pPr>
        <w:spacing w:line="240" w:lineRule="auto"/>
        <w:ind w:firstLineChars="200" w:firstLine="420"/>
      </w:pPr>
      <w:r w:rsidRPr="00827546">
        <w:lastRenderedPageBreak/>
        <w:t>A.</w:t>
      </w:r>
      <w:r w:rsidRPr="00827546">
        <w:t>配种前体况良好的经产母猪</w:t>
      </w:r>
      <w:r w:rsidRPr="00827546">
        <w:rPr>
          <w:rFonts w:hint="eastAsia"/>
        </w:rPr>
        <w:t xml:space="preserve"> </w:t>
      </w:r>
      <w:r w:rsidRPr="00827546">
        <w:t xml:space="preserve">           B.</w:t>
      </w:r>
      <w:r w:rsidRPr="00827546">
        <w:t>初产母猪</w:t>
      </w:r>
    </w:p>
    <w:p w:rsidR="003A2379" w:rsidRPr="00827546" w:rsidRDefault="003A2379" w:rsidP="005674A5">
      <w:pPr>
        <w:spacing w:line="240" w:lineRule="auto"/>
        <w:ind w:firstLineChars="200" w:firstLine="420"/>
      </w:pPr>
      <w:r w:rsidRPr="00827546">
        <w:t>C.</w:t>
      </w:r>
      <w:r w:rsidRPr="00827546">
        <w:t>配种前体况瘦弱的经产母猪</w:t>
      </w:r>
      <w:r w:rsidRPr="00827546">
        <w:rPr>
          <w:rFonts w:hint="eastAsia"/>
        </w:rPr>
        <w:t xml:space="preserve"> </w:t>
      </w:r>
      <w:r w:rsidRPr="00827546">
        <w:t xml:space="preserve">           D.</w:t>
      </w:r>
      <w:r w:rsidRPr="00827546">
        <w:t>哺乳期内配种母猪</w:t>
      </w:r>
    </w:p>
    <w:p w:rsidR="003A2379" w:rsidRPr="00F35985" w:rsidRDefault="003A2379" w:rsidP="005674A5">
      <w:pPr>
        <w:spacing w:line="240" w:lineRule="auto"/>
        <w:ind w:firstLineChars="200" w:firstLine="562"/>
        <w:rPr>
          <w:rFonts w:ascii="宋体" w:eastAsia="宋体" w:hAnsi="宋体"/>
          <w:b/>
          <w:sz w:val="28"/>
          <w:szCs w:val="21"/>
        </w:rPr>
      </w:pPr>
      <w:r w:rsidRPr="00F35985">
        <w:rPr>
          <w:rFonts w:ascii="宋体" w:eastAsia="宋体" w:hAnsi="宋体" w:hint="eastAsia"/>
          <w:b/>
          <w:sz w:val="28"/>
          <w:szCs w:val="21"/>
        </w:rPr>
        <w:t xml:space="preserve">二、判断题 </w:t>
      </w:r>
    </w:p>
    <w:p w:rsidR="003A2379" w:rsidRPr="00F35985" w:rsidRDefault="003A2379" w:rsidP="005674A5">
      <w:pPr>
        <w:spacing w:line="240" w:lineRule="auto"/>
        <w:ind w:firstLineChars="200" w:firstLine="420"/>
      </w:pPr>
      <w:r w:rsidRPr="00F35985">
        <w:t>1.</w:t>
      </w:r>
      <w:r w:rsidRPr="00F35985">
        <w:t>待配母猪膘情越好越容易受精</w:t>
      </w:r>
      <w:r w:rsidRPr="00F35985">
        <w:rPr>
          <w:rFonts w:hint="eastAsia"/>
        </w:rPr>
        <w:t>，</w:t>
      </w:r>
      <w:r w:rsidRPr="00F35985">
        <w:t>产仔高</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2</w:t>
      </w:r>
      <w:r w:rsidRPr="00F35985">
        <w:t>.</w:t>
      </w:r>
      <w:r w:rsidRPr="00F35985">
        <w:rPr>
          <w:rFonts w:hint="eastAsia"/>
        </w:rPr>
        <w:t>母猪妊娠后，前期对营养的需求最大，可以最大地保证胚胎的发育。（</w:t>
      </w:r>
      <w:r w:rsidRPr="00F35985">
        <w:rPr>
          <w:rFonts w:hint="eastAsia"/>
        </w:rPr>
        <w:t xml:space="preserve">       </w:t>
      </w:r>
      <w:r w:rsidRPr="00F35985">
        <w:rPr>
          <w:rFonts w:hint="eastAsia"/>
        </w:rPr>
        <w:t>）</w:t>
      </w:r>
    </w:p>
    <w:p w:rsidR="003A2379" w:rsidRPr="00F35985" w:rsidRDefault="003A2379" w:rsidP="005674A5">
      <w:pPr>
        <w:spacing w:line="240" w:lineRule="auto"/>
        <w:ind w:firstLineChars="200" w:firstLine="420"/>
      </w:pPr>
      <w:r w:rsidRPr="00F35985">
        <w:t>3.</w:t>
      </w:r>
      <w:r w:rsidRPr="00F35985">
        <w:rPr>
          <w:rFonts w:hint="eastAsia"/>
        </w:rPr>
        <w:t>经产母猪在一个发情期内最好配种一次。</w:t>
      </w:r>
      <w:r w:rsidRPr="00F35985">
        <w:rPr>
          <w:rFonts w:hint="eastAsia"/>
        </w:rPr>
        <w:t xml:space="preserve">            </w:t>
      </w:r>
      <w:r w:rsidRPr="00F35985">
        <w:rPr>
          <w:rFonts w:hint="eastAsia"/>
        </w:rPr>
        <w:t>（</w:t>
      </w:r>
      <w:r w:rsidRPr="00F35985">
        <w:rPr>
          <w:rFonts w:hint="eastAsia"/>
        </w:rPr>
        <w:t xml:space="preserve"> </w:t>
      </w:r>
      <w:r w:rsidRPr="00F35985">
        <w:t xml:space="preserve"> </w:t>
      </w:r>
      <w:r w:rsidRPr="00F35985">
        <w:rPr>
          <w:rFonts w:hint="eastAsia"/>
        </w:rPr>
        <w:t xml:space="preserve">    </w:t>
      </w:r>
      <w:r w:rsidRPr="00F35985">
        <w:rPr>
          <w:rFonts w:hint="eastAsia"/>
        </w:rPr>
        <w:t>）</w:t>
      </w:r>
    </w:p>
    <w:p w:rsidR="003A2379" w:rsidRPr="00F35985" w:rsidRDefault="003A2379" w:rsidP="005674A5">
      <w:pPr>
        <w:spacing w:line="240" w:lineRule="auto"/>
        <w:ind w:firstLineChars="200" w:firstLine="420"/>
      </w:pPr>
      <w:r w:rsidRPr="00F35985">
        <w:t>4.</w:t>
      </w:r>
      <w:r w:rsidRPr="00F35985">
        <w:rPr>
          <w:rFonts w:hint="eastAsia"/>
        </w:rPr>
        <w:t>母猪的发情持续期平均为５天。</w:t>
      </w:r>
      <w:r w:rsidRPr="00F35985">
        <w:rPr>
          <w:rFonts w:hint="eastAsia"/>
        </w:rPr>
        <w:t xml:space="preserve">        </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5</w:t>
      </w:r>
      <w:r w:rsidRPr="00F35985">
        <w:t>.</w:t>
      </w:r>
      <w:r w:rsidRPr="00F35985">
        <w:t>生产上一旦发现母猪发情应立即配种</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6</w:t>
      </w:r>
      <w:r w:rsidRPr="00F35985">
        <w:t>.</w:t>
      </w:r>
      <w:r w:rsidRPr="00F35985">
        <w:t>公猪最好群养</w:t>
      </w:r>
      <w:r w:rsidRPr="00F35985">
        <w:rPr>
          <w:rFonts w:hint="eastAsia"/>
        </w:rPr>
        <w:t>，</w:t>
      </w:r>
      <w:r w:rsidRPr="00F35985">
        <w:t>能便于管理</w:t>
      </w:r>
      <w:r w:rsidRPr="00F35985">
        <w:rPr>
          <w:rFonts w:hint="eastAsia"/>
        </w:rPr>
        <w:t>和减少饲料的浪费。（</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7</w:t>
      </w:r>
      <w:r w:rsidRPr="00F35985">
        <w:t>.</w:t>
      </w:r>
      <w:r w:rsidRPr="00F35985">
        <w:t>对后备母猪实施短期优饲可提高排卵数</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8</w:t>
      </w:r>
      <w:r w:rsidRPr="00F35985">
        <w:t>.</w:t>
      </w:r>
      <w:r w:rsidRPr="00F35985">
        <w:rPr>
          <w:rFonts w:hint="eastAsia"/>
        </w:rPr>
        <w:t>生产上多数猪场采用单次配种。（</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9</w:t>
      </w:r>
      <w:r w:rsidRPr="00F35985">
        <w:t>.</w:t>
      </w:r>
      <w:r w:rsidRPr="00F35985">
        <w:t>达到性成熟的后备公母猪具有了繁殖能力</w:t>
      </w:r>
      <w:r w:rsidRPr="00F35985">
        <w:rPr>
          <w:rFonts w:hint="eastAsia"/>
        </w:rPr>
        <w:t>，</w:t>
      </w:r>
      <w:r w:rsidRPr="00F35985">
        <w:t>应该及早安排配种</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420"/>
      </w:pPr>
      <w:r w:rsidRPr="00F35985">
        <w:rPr>
          <w:rFonts w:hint="eastAsia"/>
        </w:rPr>
        <w:t>1</w:t>
      </w:r>
      <w:r w:rsidRPr="00F35985">
        <w:t>0.</w:t>
      </w:r>
      <w:r w:rsidRPr="00F35985">
        <w:t>母猪断奶后一般</w:t>
      </w:r>
      <w:r w:rsidRPr="00F35985">
        <w:rPr>
          <w:rFonts w:hint="eastAsia"/>
        </w:rPr>
        <w:t>1</w:t>
      </w:r>
      <w:r w:rsidRPr="00F35985">
        <w:t>4</w:t>
      </w:r>
      <w:r w:rsidRPr="00F35985">
        <w:t>天再次正常发情</w:t>
      </w:r>
      <w:r w:rsidRPr="00F35985">
        <w:rPr>
          <w:rFonts w:hint="eastAsia"/>
        </w:rPr>
        <w:t>。（</w:t>
      </w:r>
      <w:r w:rsidRPr="00F35985">
        <w:rPr>
          <w:rFonts w:hint="eastAsia"/>
        </w:rPr>
        <w:t xml:space="preserve"> </w:t>
      </w:r>
      <w:r w:rsidRPr="00F35985">
        <w:t xml:space="preserve">    </w:t>
      </w:r>
      <w:r w:rsidRPr="00F35985">
        <w:rPr>
          <w:rFonts w:hint="eastAsia"/>
        </w:rPr>
        <w:t>）</w:t>
      </w:r>
    </w:p>
    <w:p w:rsidR="003A2379" w:rsidRPr="00F35985" w:rsidRDefault="003A2379" w:rsidP="005674A5">
      <w:pPr>
        <w:spacing w:line="240" w:lineRule="auto"/>
        <w:ind w:firstLineChars="200" w:firstLine="562"/>
        <w:rPr>
          <w:rFonts w:ascii="宋体" w:eastAsia="宋体" w:hAnsi="宋体"/>
          <w:b/>
          <w:sz w:val="28"/>
          <w:szCs w:val="21"/>
        </w:rPr>
      </w:pPr>
      <w:r>
        <w:rPr>
          <w:rFonts w:ascii="宋体" w:eastAsia="宋体" w:hAnsi="宋体" w:hint="eastAsia"/>
          <w:b/>
          <w:sz w:val="28"/>
          <w:szCs w:val="21"/>
        </w:rPr>
        <w:t>三</w:t>
      </w:r>
      <w:r w:rsidRPr="00F35985">
        <w:rPr>
          <w:rFonts w:ascii="宋体" w:eastAsia="宋体" w:hAnsi="宋体" w:hint="eastAsia"/>
          <w:b/>
          <w:sz w:val="28"/>
          <w:szCs w:val="21"/>
        </w:rPr>
        <w:t>、</w:t>
      </w:r>
      <w:r w:rsidRPr="00F35985">
        <w:rPr>
          <w:rFonts w:ascii="宋体" w:eastAsia="宋体" w:hAnsi="宋体"/>
          <w:b/>
          <w:sz w:val="28"/>
          <w:szCs w:val="21"/>
        </w:rPr>
        <w:t>简答题</w:t>
      </w:r>
    </w:p>
    <w:p w:rsidR="003A2379" w:rsidRPr="00DA2FE2" w:rsidRDefault="003A2379" w:rsidP="005674A5">
      <w:pPr>
        <w:spacing w:line="240" w:lineRule="auto"/>
        <w:ind w:firstLineChars="200" w:firstLine="420"/>
        <w:rPr>
          <w:rFonts w:ascii="宋体" w:eastAsia="宋体" w:hAnsi="宋体"/>
          <w:szCs w:val="21"/>
        </w:rPr>
      </w:pPr>
      <w:r>
        <w:rPr>
          <w:rFonts w:ascii="宋体" w:eastAsia="宋体" w:hAnsi="宋体" w:hint="eastAsia"/>
          <w:szCs w:val="21"/>
        </w:rPr>
        <w:t>1</w:t>
      </w:r>
      <w:r>
        <w:rPr>
          <w:rFonts w:ascii="宋体" w:eastAsia="宋体" w:hAnsi="宋体"/>
          <w:szCs w:val="21"/>
        </w:rPr>
        <w:t>.简述母猪发情的外部表现</w:t>
      </w:r>
      <w:r>
        <w:rPr>
          <w:rFonts w:ascii="宋体" w:eastAsia="宋体" w:hAnsi="宋体" w:hint="eastAsia"/>
          <w:szCs w:val="21"/>
        </w:rPr>
        <w:t>。</w:t>
      </w:r>
    </w:p>
    <w:p w:rsidR="003A2379" w:rsidRPr="00436BEB" w:rsidRDefault="003A2379" w:rsidP="005674A5">
      <w:pPr>
        <w:spacing w:line="240" w:lineRule="auto"/>
        <w:ind w:firstLineChars="200" w:firstLine="420"/>
      </w:pPr>
      <w:r>
        <w:t>2.</w:t>
      </w:r>
      <w:r>
        <w:t>促进</w:t>
      </w:r>
      <w:r w:rsidRPr="00436BEB">
        <w:rPr>
          <w:rFonts w:hint="eastAsia"/>
        </w:rPr>
        <w:t>空怀母猪发情排卵的方法</w:t>
      </w:r>
      <w:r>
        <w:rPr>
          <w:rFonts w:hint="eastAsia"/>
        </w:rPr>
        <w:t>有哪些？</w:t>
      </w:r>
    </w:p>
    <w:p w:rsidR="003A2379" w:rsidRDefault="003A2379" w:rsidP="005674A5">
      <w:pPr>
        <w:spacing w:line="240" w:lineRule="auto"/>
        <w:ind w:firstLineChars="200" w:firstLine="420"/>
      </w:pPr>
      <w:r>
        <w:rPr>
          <w:rFonts w:hint="eastAsia"/>
        </w:rPr>
        <w:t>3</w:t>
      </w:r>
      <w:r>
        <w:t>.</w:t>
      </w:r>
      <w:r>
        <w:t>母猪</w:t>
      </w:r>
      <w:r>
        <w:rPr>
          <w:rFonts w:hint="eastAsia"/>
        </w:rPr>
        <w:t>早期的妊娠诊断方法有哪些？</w:t>
      </w:r>
    </w:p>
    <w:p w:rsidR="003A2379" w:rsidRPr="00375D33" w:rsidRDefault="003A2379" w:rsidP="005674A5">
      <w:pPr>
        <w:spacing w:line="240" w:lineRule="auto"/>
        <w:ind w:firstLineChars="200" w:firstLine="420"/>
        <w:rPr>
          <w:rFonts w:ascii="宋体" w:eastAsia="宋体" w:hAnsi="宋体"/>
          <w:szCs w:val="21"/>
        </w:rPr>
      </w:pPr>
      <w:r w:rsidRPr="00375D33">
        <w:t>4.</w:t>
      </w:r>
      <w:r w:rsidRPr="00DA2FE2">
        <w:rPr>
          <w:rFonts w:hint="eastAsia"/>
        </w:rPr>
        <w:t>如何合理利用种公猪进行配种？</w:t>
      </w:r>
      <w:r w:rsidRPr="00375D33">
        <w:rPr>
          <w:rFonts w:ascii="宋体" w:eastAsia="宋体" w:hAnsi="宋体"/>
          <w:szCs w:val="21"/>
        </w:rPr>
        <w:t xml:space="preserve"> </w:t>
      </w:r>
    </w:p>
    <w:p w:rsidR="003A2379" w:rsidRDefault="003A2379" w:rsidP="005674A5">
      <w:pPr>
        <w:spacing w:line="240" w:lineRule="auto"/>
        <w:ind w:firstLineChars="200" w:firstLine="420"/>
        <w:rPr>
          <w:rFonts w:ascii="宋体" w:eastAsia="宋体" w:hAnsi="宋体"/>
          <w:szCs w:val="21"/>
        </w:rPr>
      </w:pPr>
      <w:r>
        <w:rPr>
          <w:rFonts w:ascii="宋体" w:eastAsia="宋体" w:hAnsi="宋体" w:hint="eastAsia"/>
          <w:szCs w:val="21"/>
        </w:rPr>
        <w:t>5</w:t>
      </w:r>
      <w:r>
        <w:rPr>
          <w:rFonts w:ascii="宋体" w:eastAsia="宋体" w:hAnsi="宋体"/>
          <w:szCs w:val="21"/>
        </w:rPr>
        <w:t>.如何做好妊娠母猪的饲养管理工作</w:t>
      </w:r>
      <w:r>
        <w:rPr>
          <w:rFonts w:ascii="宋体" w:eastAsia="宋体" w:hAnsi="宋体" w:hint="eastAsia"/>
          <w:szCs w:val="21"/>
        </w:rPr>
        <w:t>？</w:t>
      </w:r>
    </w:p>
    <w:p w:rsidR="003A2379" w:rsidRPr="00F35985" w:rsidRDefault="003A2379" w:rsidP="005674A5">
      <w:pPr>
        <w:spacing w:line="240" w:lineRule="auto"/>
        <w:ind w:firstLineChars="200" w:firstLine="420"/>
      </w:pPr>
      <w:r w:rsidRPr="00F35985">
        <w:rPr>
          <w:rFonts w:hint="eastAsia"/>
        </w:rPr>
        <w:t>6</w:t>
      </w:r>
      <w:r w:rsidRPr="00F35985">
        <w:t>.</w:t>
      </w:r>
      <w:r>
        <w:rPr>
          <w:rFonts w:hint="eastAsia"/>
        </w:rPr>
        <w:t>简述</w:t>
      </w:r>
      <w:r>
        <w:t>母猪妊娠期</w:t>
      </w:r>
      <w:r w:rsidRPr="00F35985">
        <w:t>胚胎死亡</w:t>
      </w:r>
      <w:r>
        <w:t>的三大高峰的时间和主要原因</w:t>
      </w:r>
      <w:r>
        <w:rPr>
          <w:rFonts w:hint="eastAsia"/>
        </w:rPr>
        <w:t>。</w:t>
      </w:r>
    </w:p>
    <w:p w:rsidR="003A2379" w:rsidRPr="00F35985" w:rsidRDefault="003A2379" w:rsidP="005674A5">
      <w:pPr>
        <w:spacing w:line="240" w:lineRule="auto"/>
        <w:ind w:firstLineChars="200" w:firstLine="562"/>
        <w:rPr>
          <w:rFonts w:ascii="宋体" w:eastAsia="宋体" w:hAnsi="宋体"/>
          <w:b/>
          <w:sz w:val="28"/>
          <w:szCs w:val="21"/>
        </w:rPr>
      </w:pPr>
      <w:r w:rsidRPr="00F35985">
        <w:rPr>
          <w:rFonts w:ascii="宋体" w:eastAsia="宋体" w:hAnsi="宋体"/>
          <w:b/>
          <w:sz w:val="28"/>
          <w:szCs w:val="21"/>
        </w:rPr>
        <w:t>四</w:t>
      </w:r>
      <w:r w:rsidRPr="00F35985">
        <w:rPr>
          <w:rFonts w:ascii="宋体" w:eastAsia="宋体" w:hAnsi="宋体" w:hint="eastAsia"/>
          <w:b/>
          <w:sz w:val="28"/>
          <w:szCs w:val="21"/>
        </w:rPr>
        <w:t>、</w:t>
      </w:r>
      <w:r w:rsidRPr="00F35985">
        <w:rPr>
          <w:rFonts w:ascii="宋体" w:eastAsia="宋体" w:hAnsi="宋体"/>
          <w:b/>
          <w:sz w:val="28"/>
          <w:szCs w:val="21"/>
        </w:rPr>
        <w:t>计算题</w:t>
      </w:r>
    </w:p>
    <w:p w:rsidR="003A2379" w:rsidRPr="00747527" w:rsidRDefault="003A2379" w:rsidP="005674A5">
      <w:pPr>
        <w:spacing w:line="240" w:lineRule="auto"/>
        <w:ind w:firstLineChars="200" w:firstLine="420"/>
      </w:pPr>
      <w:r w:rsidRPr="00747527">
        <w:t>一头母猪在</w:t>
      </w:r>
      <w:r w:rsidRPr="00747527">
        <w:rPr>
          <w:rFonts w:hint="eastAsia"/>
        </w:rPr>
        <w:t>2</w:t>
      </w:r>
      <w:r w:rsidRPr="00747527">
        <w:t>020</w:t>
      </w:r>
      <w:r w:rsidRPr="00747527">
        <w:t>年</w:t>
      </w:r>
      <w:r>
        <w:t>5</w:t>
      </w:r>
      <w:r w:rsidRPr="00747527">
        <w:rPr>
          <w:rFonts w:hint="eastAsia"/>
        </w:rPr>
        <w:t>月</w:t>
      </w:r>
      <w:r w:rsidRPr="00747527">
        <w:t>1</w:t>
      </w:r>
      <w:r>
        <w:t>7</w:t>
      </w:r>
      <w:r w:rsidRPr="00747527">
        <w:t>日配种，</w:t>
      </w:r>
      <w:r>
        <w:t>请计算</w:t>
      </w:r>
      <w:r w:rsidRPr="00747527">
        <w:t>母猪的预产期在</w:t>
      </w:r>
      <w:r>
        <w:rPr>
          <w:rFonts w:hint="eastAsia"/>
        </w:rPr>
        <w:t>什么</w:t>
      </w:r>
      <w:r>
        <w:t>时候</w:t>
      </w:r>
      <w:r>
        <w:rPr>
          <w:rFonts w:hint="eastAsia"/>
        </w:rPr>
        <w:t>？</w:t>
      </w:r>
    </w:p>
    <w:p w:rsidR="0090243F" w:rsidRDefault="00DA5060" w:rsidP="005674A5">
      <w:pPr>
        <w:widowControl/>
        <w:spacing w:line="240" w:lineRule="auto"/>
        <w:jc w:val="left"/>
        <w:rPr>
          <w:rFonts w:ascii="宋体" w:eastAsia="宋体" w:hAnsi="宋体"/>
          <w:szCs w:val="21"/>
        </w:rPr>
      </w:pPr>
      <w:r>
        <w:rPr>
          <w:rFonts w:ascii="宋体" w:eastAsia="宋体" w:hAnsi="宋体"/>
          <w:szCs w:val="21"/>
        </w:rPr>
        <w:br w:type="page"/>
      </w:r>
    </w:p>
    <w:p w:rsidR="00DA5060" w:rsidRPr="000B21D0" w:rsidRDefault="0078668F" w:rsidP="000B21D0">
      <w:pPr>
        <w:pStyle w:val="2"/>
        <w:jc w:val="center"/>
        <w:rPr>
          <w:sz w:val="30"/>
          <w:szCs w:val="30"/>
        </w:rPr>
      </w:pPr>
      <w:bookmarkStart w:id="19" w:name="_Toc64395946"/>
      <w:r w:rsidRPr="000B21D0">
        <w:rPr>
          <w:rFonts w:hint="eastAsia"/>
          <w:sz w:val="30"/>
          <w:szCs w:val="30"/>
        </w:rPr>
        <w:lastRenderedPageBreak/>
        <w:t>实训</w:t>
      </w:r>
      <w:r w:rsidR="003073C6" w:rsidRPr="000B21D0">
        <w:rPr>
          <w:rFonts w:hint="eastAsia"/>
          <w:sz w:val="30"/>
          <w:szCs w:val="30"/>
        </w:rPr>
        <w:t>一</w:t>
      </w:r>
      <w:r w:rsidR="00DA5060" w:rsidRPr="000B21D0">
        <w:rPr>
          <w:rFonts w:hint="eastAsia"/>
          <w:sz w:val="30"/>
          <w:szCs w:val="30"/>
        </w:rPr>
        <w:t xml:space="preserve">  </w:t>
      </w:r>
      <w:r w:rsidR="00DA5060" w:rsidRPr="000B21D0">
        <w:rPr>
          <w:rFonts w:hint="eastAsia"/>
          <w:sz w:val="30"/>
          <w:szCs w:val="30"/>
        </w:rPr>
        <w:t>母猪的发情鉴定</w:t>
      </w:r>
      <w:bookmarkEnd w:id="19"/>
    </w:p>
    <w:p w:rsidR="00DA5060" w:rsidRPr="00A30740" w:rsidRDefault="00DA5060" w:rsidP="003E6126">
      <w:pPr>
        <w:spacing w:line="240" w:lineRule="auto"/>
        <w:ind w:firstLineChars="200" w:firstLine="560"/>
        <w:rPr>
          <w:rFonts w:asciiTheme="minorEastAsia" w:hAnsiTheme="minorEastAsia" w:cs="Times New Roman"/>
          <w:sz w:val="28"/>
          <w:szCs w:val="24"/>
        </w:rPr>
      </w:pPr>
      <w:r w:rsidRPr="00A30740">
        <w:rPr>
          <w:rFonts w:asciiTheme="minorEastAsia" w:hAnsiTheme="minorEastAsia" w:cs="Times New Roman" w:hint="eastAsia"/>
          <w:sz w:val="28"/>
          <w:szCs w:val="24"/>
        </w:rPr>
        <w:t>一、技能目标</w:t>
      </w:r>
    </w:p>
    <w:p w:rsidR="00DA5060" w:rsidRPr="004E5FA5" w:rsidRDefault="00DA5060" w:rsidP="003E6126">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掌握</w:t>
      </w:r>
      <w:r w:rsidR="0036070C">
        <w:rPr>
          <w:rFonts w:asciiTheme="minorEastAsia" w:hAnsiTheme="minorEastAsia" w:cs="Times New Roman" w:hint="eastAsia"/>
          <w:szCs w:val="24"/>
        </w:rPr>
        <w:t>母猪发情鉴定的</w:t>
      </w:r>
      <w:r w:rsidR="0036070C" w:rsidRPr="004E5FA5">
        <w:rPr>
          <w:rFonts w:asciiTheme="minorEastAsia" w:hAnsiTheme="minorEastAsia" w:cs="Times New Roman" w:hint="eastAsia"/>
          <w:szCs w:val="24"/>
        </w:rPr>
        <w:t>外部观察法、试情法</w:t>
      </w:r>
      <w:r w:rsidR="0036070C">
        <w:rPr>
          <w:rFonts w:asciiTheme="minorEastAsia" w:hAnsiTheme="minorEastAsia" w:cs="Times New Roman" w:hint="eastAsia"/>
          <w:szCs w:val="24"/>
        </w:rPr>
        <w:t>。</w:t>
      </w:r>
    </w:p>
    <w:p w:rsidR="00DA5060" w:rsidRPr="00A30740" w:rsidRDefault="00DA5060" w:rsidP="003E6126">
      <w:pPr>
        <w:spacing w:line="240" w:lineRule="auto"/>
        <w:ind w:firstLineChars="200" w:firstLine="560"/>
        <w:rPr>
          <w:rFonts w:asciiTheme="minorEastAsia" w:hAnsiTheme="minorEastAsia" w:cs="Times New Roman"/>
          <w:sz w:val="28"/>
          <w:szCs w:val="24"/>
        </w:rPr>
      </w:pPr>
      <w:r w:rsidRPr="00A30740">
        <w:rPr>
          <w:rFonts w:asciiTheme="minorEastAsia" w:hAnsiTheme="minorEastAsia" w:cs="Times New Roman" w:hint="eastAsia"/>
          <w:sz w:val="28"/>
          <w:szCs w:val="24"/>
        </w:rPr>
        <w:t>二、教学资源准备</w:t>
      </w:r>
    </w:p>
    <w:p w:rsidR="00DA5060" w:rsidRPr="004E5FA5" w:rsidRDefault="00DA5060" w:rsidP="0036070C">
      <w:pPr>
        <w:widowControl/>
        <w:snapToGrid w:val="0"/>
        <w:spacing w:line="240" w:lineRule="auto"/>
        <w:ind w:firstLineChars="200" w:firstLine="480"/>
        <w:rPr>
          <w:rFonts w:ascii="宋体" w:hAnsi="宋体"/>
          <w:bCs/>
          <w:color w:val="000000"/>
          <w:kern w:val="0"/>
          <w:sz w:val="24"/>
        </w:rPr>
      </w:pPr>
      <w:r w:rsidRPr="004E5FA5">
        <w:rPr>
          <w:rFonts w:ascii="宋体" w:hAnsi="宋体" w:hint="eastAsia"/>
          <w:bCs/>
          <w:color w:val="000000"/>
          <w:kern w:val="0"/>
          <w:sz w:val="24"/>
        </w:rPr>
        <w:t>（一）材料与工具</w:t>
      </w:r>
    </w:p>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发情母猪、试情公猪等。</w:t>
      </w:r>
    </w:p>
    <w:p w:rsidR="00DA5060" w:rsidRPr="0036070C" w:rsidRDefault="00DA5060" w:rsidP="0036070C">
      <w:pPr>
        <w:widowControl/>
        <w:snapToGrid w:val="0"/>
        <w:spacing w:line="240" w:lineRule="auto"/>
        <w:ind w:firstLineChars="200" w:firstLine="480"/>
        <w:rPr>
          <w:rFonts w:ascii="宋体" w:hAnsi="宋体"/>
          <w:bCs/>
          <w:color w:val="000000"/>
          <w:kern w:val="0"/>
          <w:sz w:val="24"/>
        </w:rPr>
      </w:pPr>
      <w:r w:rsidRPr="0036070C">
        <w:rPr>
          <w:rFonts w:ascii="宋体" w:hAnsi="宋体" w:hint="eastAsia"/>
          <w:bCs/>
          <w:color w:val="000000"/>
          <w:kern w:val="0"/>
          <w:sz w:val="24"/>
        </w:rPr>
        <w:t>（二）教学场所</w:t>
      </w:r>
    </w:p>
    <w:p w:rsidR="00DA5060" w:rsidRPr="004E5FA5" w:rsidRDefault="00DA5060" w:rsidP="00C924C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校内养猪实训基地。</w:t>
      </w:r>
    </w:p>
    <w:p w:rsidR="00DA5060" w:rsidRPr="0036070C" w:rsidRDefault="00DA5060" w:rsidP="0036070C">
      <w:pPr>
        <w:widowControl/>
        <w:snapToGrid w:val="0"/>
        <w:spacing w:line="240" w:lineRule="auto"/>
        <w:ind w:firstLineChars="200" w:firstLine="480"/>
        <w:rPr>
          <w:rFonts w:ascii="宋体" w:hAnsi="宋体"/>
          <w:bCs/>
          <w:color w:val="000000"/>
          <w:kern w:val="0"/>
          <w:sz w:val="24"/>
        </w:rPr>
      </w:pPr>
      <w:r w:rsidRPr="0036070C">
        <w:rPr>
          <w:rFonts w:ascii="宋体" w:hAnsi="宋体" w:hint="eastAsia"/>
          <w:bCs/>
          <w:color w:val="000000"/>
          <w:kern w:val="0"/>
          <w:sz w:val="24"/>
          <w:szCs w:val="20"/>
        </w:rPr>
        <w:t>（三）师资配置</w:t>
      </w:r>
    </w:p>
    <w:p w:rsidR="00DA5060" w:rsidRPr="004E5FA5" w:rsidRDefault="00DA5060" w:rsidP="00C924C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实训时1名教师指导20名学生，技能考核时1名教师指导10名学生。</w:t>
      </w:r>
    </w:p>
    <w:p w:rsidR="00DA5060" w:rsidRPr="00A30740" w:rsidRDefault="00A30740" w:rsidP="0036070C">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三、</w:t>
      </w:r>
      <w:r w:rsidR="00DA5060" w:rsidRPr="00A30740">
        <w:rPr>
          <w:rFonts w:asciiTheme="minorEastAsia" w:hAnsiTheme="minorEastAsia" w:cs="Times New Roman" w:hint="eastAsia"/>
          <w:sz w:val="28"/>
          <w:szCs w:val="24"/>
        </w:rPr>
        <w:t>原理与知识</w:t>
      </w:r>
    </w:p>
    <w:p w:rsidR="00DA5060" w:rsidRPr="004E5FA5" w:rsidRDefault="004E5FA5" w:rsidP="0036070C">
      <w:pPr>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1</w:t>
      </w:r>
      <w:r>
        <w:rPr>
          <w:rFonts w:asciiTheme="minorEastAsia" w:hAnsiTheme="minorEastAsia" w:cs="Times New Roman"/>
          <w:szCs w:val="24"/>
        </w:rPr>
        <w:t>.</w:t>
      </w:r>
      <w:r w:rsidR="00DA5060" w:rsidRPr="004E5FA5">
        <w:rPr>
          <w:rFonts w:asciiTheme="minorEastAsia" w:hAnsiTheme="minorEastAsia" w:cs="Times New Roman" w:hint="eastAsia"/>
          <w:szCs w:val="24"/>
        </w:rPr>
        <w:t>外部观察法</w:t>
      </w:r>
    </w:p>
    <w:p w:rsidR="006246E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母猪发情时，外部表现主要</w:t>
      </w:r>
      <w:r w:rsidR="003805B8">
        <w:rPr>
          <w:rFonts w:asciiTheme="minorEastAsia" w:hAnsiTheme="minorEastAsia" w:cs="Times New Roman" w:hint="eastAsia"/>
          <w:szCs w:val="24"/>
        </w:rPr>
        <w:t>体现在</w:t>
      </w:r>
      <w:r w:rsidRPr="004E5FA5">
        <w:rPr>
          <w:rFonts w:asciiTheme="minorEastAsia" w:hAnsiTheme="minorEastAsia" w:cs="Times New Roman" w:hint="eastAsia"/>
          <w:szCs w:val="24"/>
        </w:rPr>
        <w:t>：行动不安，食欲减退，跳圈，鸣叫，排尿频繁；外阴红肿有光泽（黑猪看不见红，但明显肿），阴道粘膜充血，有少量粘液；爬跨其它母猪，主动接近公猪等。在生产中主要观察外阴红肿与否，圈门附近粪尿多少，爬墙或爬门，爬跨其它母猪等症状。</w:t>
      </w:r>
    </w:p>
    <w:p w:rsidR="00DA5060" w:rsidRPr="004E5FA5" w:rsidRDefault="004E5FA5" w:rsidP="0036070C">
      <w:pPr>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2</w:t>
      </w:r>
      <w:r>
        <w:rPr>
          <w:rFonts w:asciiTheme="minorEastAsia" w:hAnsiTheme="minorEastAsia" w:cs="Times New Roman"/>
          <w:szCs w:val="24"/>
        </w:rPr>
        <w:t>.</w:t>
      </w:r>
      <w:r w:rsidR="00DA5060" w:rsidRPr="004E5FA5">
        <w:rPr>
          <w:rFonts w:asciiTheme="minorEastAsia" w:hAnsiTheme="minorEastAsia" w:cs="Times New Roman" w:hint="eastAsia"/>
          <w:szCs w:val="24"/>
        </w:rPr>
        <w:t>试情法</w:t>
      </w:r>
    </w:p>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试情法是用公猪（或结扎输精管的专用公猪）对母猪进行试情，根据母猪对公猪的性欲反应表现来判定其发情程度。让公猪爬</w:t>
      </w:r>
      <w:r w:rsidR="006246E5">
        <w:rPr>
          <w:rFonts w:asciiTheme="minorEastAsia" w:hAnsiTheme="minorEastAsia" w:cs="Times New Roman" w:hint="eastAsia"/>
          <w:szCs w:val="24"/>
        </w:rPr>
        <w:t>跨</w:t>
      </w:r>
      <w:r w:rsidRPr="004E5FA5">
        <w:rPr>
          <w:rFonts w:asciiTheme="minorEastAsia" w:hAnsiTheme="minorEastAsia" w:cs="Times New Roman" w:hint="eastAsia"/>
          <w:szCs w:val="24"/>
        </w:rPr>
        <w:t>待试母猪或用手压其背部，如果母猪呆立不动，即表示发情。生产中常用试情法与外部观察法结合来鉴定母猪是否发情。</w:t>
      </w:r>
    </w:p>
    <w:p w:rsidR="00DA5060" w:rsidRPr="00F209CD" w:rsidRDefault="00F209CD" w:rsidP="0036070C">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四、</w:t>
      </w:r>
      <w:r w:rsidR="00DA5060" w:rsidRPr="00F209CD">
        <w:rPr>
          <w:rFonts w:asciiTheme="minorEastAsia" w:hAnsiTheme="minorEastAsia" w:cs="Times New Roman" w:hint="eastAsia"/>
          <w:sz w:val="28"/>
          <w:szCs w:val="24"/>
        </w:rPr>
        <w:t>方法步骤</w:t>
      </w:r>
    </w:p>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1.将待鉴定发情母猪与公猪赶入一个圈内，观察母猪有无主动寻找公猪、行动不安及接受公猪爬跨等行为表现。</w:t>
      </w:r>
    </w:p>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2.鉴定人员用手按压母猪背部，观察母猪有无静立反射，若按压不动，且向后用力，则母猪已进入发情盛期。</w:t>
      </w:r>
    </w:p>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3.签定人员观察母猪阴门是否红肿，检查粘液是否起丝。</w:t>
      </w:r>
    </w:p>
    <w:p w:rsidR="00DA5060" w:rsidRPr="00F209CD" w:rsidRDefault="00DA5060" w:rsidP="0036070C">
      <w:pPr>
        <w:spacing w:line="240" w:lineRule="auto"/>
        <w:ind w:firstLineChars="200" w:firstLine="560"/>
        <w:rPr>
          <w:rFonts w:asciiTheme="minorEastAsia" w:hAnsiTheme="minorEastAsia" w:cs="Times New Roman"/>
          <w:sz w:val="28"/>
          <w:szCs w:val="24"/>
        </w:rPr>
      </w:pPr>
      <w:r w:rsidRPr="00F209CD">
        <w:rPr>
          <w:rFonts w:asciiTheme="minorEastAsia" w:hAnsiTheme="minorEastAsia" w:cs="Times New Roman" w:hint="eastAsia"/>
          <w:sz w:val="28"/>
          <w:szCs w:val="24"/>
        </w:rPr>
        <w:t>五、考核标准</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22"/>
        <w:gridCol w:w="6053"/>
      </w:tblGrid>
      <w:tr w:rsidR="00DA5060" w:rsidTr="0036070C">
        <w:trPr>
          <w:jc w:val="center"/>
        </w:trPr>
        <w:tc>
          <w:tcPr>
            <w:tcW w:w="1722" w:type="dxa"/>
            <w:tcBorders>
              <w:tl2br w:val="nil"/>
              <w:tr2bl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等级</w:t>
            </w:r>
          </w:p>
        </w:tc>
        <w:tc>
          <w:tcPr>
            <w:tcW w:w="6053" w:type="dxa"/>
            <w:tcBorders>
              <w:tl2br w:val="nil"/>
              <w:tr2bl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描述</w:t>
            </w:r>
          </w:p>
        </w:tc>
      </w:tr>
      <w:tr w:rsidR="00DA5060" w:rsidTr="0036070C">
        <w:trPr>
          <w:jc w:val="center"/>
        </w:trPr>
        <w:tc>
          <w:tcPr>
            <w:tcW w:w="1722" w:type="dxa"/>
            <w:tcBorders>
              <w:bottom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优</w:t>
            </w:r>
          </w:p>
        </w:tc>
        <w:tc>
          <w:tcPr>
            <w:tcW w:w="6053" w:type="dxa"/>
            <w:tcBorders>
              <w:bottom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能完全说出发情症状，确定配种时间完全准确。</w:t>
            </w:r>
          </w:p>
        </w:tc>
      </w:tr>
      <w:tr w:rsidR="00DA5060" w:rsidTr="0036070C">
        <w:trPr>
          <w:jc w:val="center"/>
        </w:trPr>
        <w:tc>
          <w:tcPr>
            <w:tcW w:w="1722" w:type="dxa"/>
            <w:tcBorders>
              <w:top w:val="nil"/>
              <w:bottom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良</w:t>
            </w:r>
          </w:p>
        </w:tc>
        <w:tc>
          <w:tcPr>
            <w:tcW w:w="6053" w:type="dxa"/>
            <w:tcBorders>
              <w:top w:val="nil"/>
              <w:bottom w:val="nil"/>
            </w:tcBorders>
            <w:vAlign w:val="center"/>
          </w:tcPr>
          <w:p w:rsidR="00DA5060" w:rsidRPr="004E5FA5" w:rsidRDefault="00DA5060" w:rsidP="006246E5">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能完全说出发情症状，确定配种时间较准确。</w:t>
            </w:r>
          </w:p>
        </w:tc>
      </w:tr>
      <w:tr w:rsidR="00DA5060" w:rsidTr="0036070C">
        <w:trPr>
          <w:jc w:val="center"/>
        </w:trPr>
        <w:tc>
          <w:tcPr>
            <w:tcW w:w="1722" w:type="dxa"/>
            <w:tcBorders>
              <w:top w:val="nil"/>
              <w:bottom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及格</w:t>
            </w:r>
          </w:p>
        </w:tc>
        <w:tc>
          <w:tcPr>
            <w:tcW w:w="6053" w:type="dxa"/>
            <w:tcBorders>
              <w:top w:val="nil"/>
              <w:bottom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能完全说出发情症状，确定配种时间基本准确。</w:t>
            </w:r>
          </w:p>
        </w:tc>
      </w:tr>
      <w:tr w:rsidR="00DA5060" w:rsidTr="0036070C">
        <w:trPr>
          <w:jc w:val="center"/>
        </w:trPr>
        <w:tc>
          <w:tcPr>
            <w:tcW w:w="1722" w:type="dxa"/>
            <w:tcBorders>
              <w:top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不及格</w:t>
            </w:r>
          </w:p>
        </w:tc>
        <w:tc>
          <w:tcPr>
            <w:tcW w:w="6053" w:type="dxa"/>
            <w:tcBorders>
              <w:top w:val="nil"/>
            </w:tcBorders>
            <w:vAlign w:val="center"/>
          </w:tcPr>
          <w:p w:rsidR="00DA5060" w:rsidRPr="004E5FA5" w:rsidRDefault="00DA5060" w:rsidP="0036070C">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不能完全说出发情症状，判定发情与适时配种有误。</w:t>
            </w:r>
          </w:p>
        </w:tc>
      </w:tr>
    </w:tbl>
    <w:p w:rsidR="008510D0" w:rsidRDefault="008510D0" w:rsidP="00DA5060">
      <w:pPr>
        <w:widowControl/>
        <w:snapToGrid w:val="0"/>
        <w:spacing w:line="360" w:lineRule="auto"/>
        <w:rPr>
          <w:rFonts w:ascii="宋体" w:hAnsi="宋体"/>
          <w:b/>
          <w:bCs/>
          <w:color w:val="000000"/>
          <w:kern w:val="0"/>
          <w:sz w:val="28"/>
          <w:szCs w:val="20"/>
        </w:rPr>
      </w:pPr>
    </w:p>
    <w:p w:rsidR="008510D0" w:rsidRDefault="008510D0">
      <w:pPr>
        <w:widowControl/>
        <w:spacing w:line="240" w:lineRule="auto"/>
        <w:jc w:val="left"/>
        <w:rPr>
          <w:rFonts w:ascii="宋体" w:hAnsi="宋体"/>
          <w:b/>
          <w:bCs/>
          <w:color w:val="000000"/>
          <w:kern w:val="0"/>
          <w:sz w:val="28"/>
          <w:szCs w:val="20"/>
        </w:rPr>
      </w:pPr>
      <w:r>
        <w:rPr>
          <w:rFonts w:ascii="宋体" w:hAnsi="宋体"/>
          <w:b/>
          <w:bCs/>
          <w:color w:val="000000"/>
          <w:kern w:val="0"/>
          <w:sz w:val="28"/>
          <w:szCs w:val="20"/>
        </w:rPr>
        <w:br w:type="page"/>
      </w:r>
    </w:p>
    <w:p w:rsidR="00DA5060" w:rsidRPr="000B21D0" w:rsidRDefault="00251D56" w:rsidP="000B21D0">
      <w:pPr>
        <w:pStyle w:val="2"/>
        <w:jc w:val="center"/>
        <w:rPr>
          <w:sz w:val="30"/>
          <w:szCs w:val="30"/>
        </w:rPr>
      </w:pPr>
      <w:bookmarkStart w:id="20" w:name="_Toc64395947"/>
      <w:r w:rsidRPr="000B21D0">
        <w:rPr>
          <w:rFonts w:hint="eastAsia"/>
          <w:sz w:val="30"/>
          <w:szCs w:val="30"/>
        </w:rPr>
        <w:lastRenderedPageBreak/>
        <w:t>实训</w:t>
      </w:r>
      <w:r w:rsidR="003073C6" w:rsidRPr="000B21D0">
        <w:rPr>
          <w:rFonts w:hint="eastAsia"/>
          <w:sz w:val="30"/>
          <w:szCs w:val="30"/>
        </w:rPr>
        <w:t>二</w:t>
      </w:r>
      <w:r w:rsidR="00DA5060" w:rsidRPr="000B21D0">
        <w:rPr>
          <w:rFonts w:hint="eastAsia"/>
          <w:sz w:val="30"/>
          <w:szCs w:val="30"/>
        </w:rPr>
        <w:t xml:space="preserve">  </w:t>
      </w:r>
      <w:r w:rsidR="00DA5060" w:rsidRPr="000B21D0">
        <w:rPr>
          <w:rFonts w:hint="eastAsia"/>
          <w:sz w:val="30"/>
          <w:szCs w:val="30"/>
        </w:rPr>
        <w:t>猪的精液品质检查</w:t>
      </w:r>
      <w:bookmarkEnd w:id="20"/>
    </w:p>
    <w:p w:rsidR="00DA5060" w:rsidRPr="00F209CD" w:rsidRDefault="00F209CD" w:rsidP="003E297A">
      <w:pPr>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一、</w:t>
      </w:r>
      <w:r w:rsidR="00DA5060" w:rsidRPr="00F209CD">
        <w:rPr>
          <w:rFonts w:asciiTheme="minorEastAsia" w:hAnsiTheme="minorEastAsia" w:cs="Times New Roman" w:hint="eastAsia"/>
          <w:sz w:val="28"/>
          <w:szCs w:val="24"/>
        </w:rPr>
        <w:t>技能目标</w:t>
      </w:r>
    </w:p>
    <w:p w:rsidR="00DA5060" w:rsidRPr="004E5FA5" w:rsidRDefault="00251D56" w:rsidP="003E297A">
      <w:pPr>
        <w:spacing w:line="240" w:lineRule="auto"/>
        <w:ind w:firstLineChars="200" w:firstLine="480"/>
        <w:rPr>
          <w:rFonts w:asciiTheme="minorEastAsia" w:hAnsiTheme="minorEastAsia" w:cs="Times New Roman"/>
          <w:szCs w:val="24"/>
        </w:rPr>
      </w:pPr>
      <w:r>
        <w:rPr>
          <w:rFonts w:ascii="宋体" w:hAnsi="宋体" w:hint="eastAsia"/>
          <w:bCs/>
          <w:color w:val="000000"/>
          <w:kern w:val="0"/>
          <w:sz w:val="24"/>
          <w:szCs w:val="28"/>
        </w:rPr>
        <w:t xml:space="preserve"> </w:t>
      </w:r>
      <w:r w:rsidR="00DA5060" w:rsidRPr="004E5FA5">
        <w:rPr>
          <w:rFonts w:asciiTheme="minorEastAsia" w:hAnsiTheme="minorEastAsia" w:cs="Times New Roman" w:hint="eastAsia"/>
          <w:szCs w:val="24"/>
        </w:rPr>
        <w:t>规范精液品质检查的操作方法，正确判断公猪的精液品质，确保</w:t>
      </w:r>
      <w:r w:rsidR="0006439B">
        <w:rPr>
          <w:rFonts w:asciiTheme="minorEastAsia" w:hAnsiTheme="minorEastAsia" w:cs="Times New Roman" w:hint="eastAsia"/>
          <w:szCs w:val="24"/>
        </w:rPr>
        <w:t>精子的输精要求。</w:t>
      </w:r>
    </w:p>
    <w:p w:rsidR="00DA5060" w:rsidRPr="00F209CD" w:rsidRDefault="00DA5060" w:rsidP="003E297A">
      <w:pPr>
        <w:widowControl/>
        <w:snapToGrid w:val="0"/>
        <w:spacing w:line="240" w:lineRule="auto"/>
        <w:ind w:firstLineChars="200" w:firstLine="560"/>
        <w:rPr>
          <w:rFonts w:asciiTheme="minorEastAsia" w:hAnsiTheme="minorEastAsia" w:cs="Times New Roman"/>
          <w:sz w:val="28"/>
          <w:szCs w:val="24"/>
        </w:rPr>
      </w:pPr>
      <w:r w:rsidRPr="00F209CD">
        <w:rPr>
          <w:rFonts w:asciiTheme="minorEastAsia" w:hAnsiTheme="minorEastAsia" w:cs="Times New Roman" w:hint="eastAsia"/>
          <w:sz w:val="28"/>
          <w:szCs w:val="24"/>
        </w:rPr>
        <w:t>二、教学资源准备</w:t>
      </w:r>
    </w:p>
    <w:p w:rsidR="00DA5060" w:rsidRPr="007A39F8" w:rsidRDefault="00DA5060" w:rsidP="003E297A">
      <w:pPr>
        <w:widowControl/>
        <w:snapToGrid w:val="0"/>
        <w:spacing w:line="240" w:lineRule="auto"/>
        <w:ind w:firstLineChars="200" w:firstLine="480"/>
        <w:rPr>
          <w:rFonts w:ascii="宋体" w:hAnsi="宋体"/>
          <w:bCs/>
          <w:color w:val="000000"/>
          <w:kern w:val="0"/>
          <w:sz w:val="24"/>
        </w:rPr>
      </w:pPr>
      <w:r w:rsidRPr="007A39F8">
        <w:rPr>
          <w:rFonts w:ascii="宋体" w:hAnsi="宋体" w:hint="eastAsia"/>
          <w:bCs/>
          <w:color w:val="000000"/>
          <w:kern w:val="0"/>
          <w:sz w:val="24"/>
        </w:rPr>
        <w:t>（一）材料与工具</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公猪精液、天平称量、pH计或试纸测量、载玻片、盖玻片、显微镜、血细胞计数板或精液密度仪等。</w:t>
      </w:r>
    </w:p>
    <w:p w:rsidR="00DA5060" w:rsidRPr="007A39F8" w:rsidRDefault="00DA5060" w:rsidP="003E297A">
      <w:pPr>
        <w:widowControl/>
        <w:snapToGrid w:val="0"/>
        <w:spacing w:line="240" w:lineRule="auto"/>
        <w:ind w:firstLineChars="200" w:firstLine="480"/>
        <w:rPr>
          <w:rFonts w:ascii="宋体" w:hAnsi="宋体"/>
          <w:bCs/>
          <w:color w:val="000000"/>
          <w:kern w:val="0"/>
          <w:sz w:val="24"/>
        </w:rPr>
      </w:pPr>
      <w:r w:rsidRPr="007A39F8">
        <w:rPr>
          <w:rFonts w:ascii="宋体" w:hAnsi="宋体" w:hint="eastAsia"/>
          <w:bCs/>
          <w:color w:val="000000"/>
          <w:kern w:val="0"/>
          <w:sz w:val="24"/>
        </w:rPr>
        <w:t>（二）教学场所</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校内养猪实验室。</w:t>
      </w:r>
    </w:p>
    <w:p w:rsidR="00DA5060" w:rsidRPr="007A39F8" w:rsidRDefault="00DA5060" w:rsidP="003E297A">
      <w:pPr>
        <w:widowControl/>
        <w:snapToGrid w:val="0"/>
        <w:spacing w:line="240" w:lineRule="auto"/>
        <w:ind w:firstLineChars="200" w:firstLine="480"/>
        <w:rPr>
          <w:rFonts w:ascii="宋体" w:hAnsi="宋体"/>
          <w:bCs/>
          <w:color w:val="000000"/>
          <w:kern w:val="0"/>
          <w:sz w:val="24"/>
        </w:rPr>
      </w:pPr>
      <w:r w:rsidRPr="007A39F8">
        <w:rPr>
          <w:rFonts w:ascii="宋体" w:hAnsi="宋体" w:hint="eastAsia"/>
          <w:bCs/>
          <w:color w:val="000000"/>
          <w:kern w:val="0"/>
          <w:sz w:val="24"/>
          <w:szCs w:val="20"/>
        </w:rPr>
        <w:t>（三）师资配置</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实训时1名教师指导20名学生，技能考核时1名教师指导10名学生。</w:t>
      </w:r>
    </w:p>
    <w:p w:rsidR="00DA5060" w:rsidRPr="00F209CD" w:rsidRDefault="00F209CD" w:rsidP="003E297A">
      <w:pPr>
        <w:widowControl/>
        <w:snapToGrid w:val="0"/>
        <w:spacing w:line="240" w:lineRule="auto"/>
        <w:ind w:left="560"/>
        <w:rPr>
          <w:rFonts w:asciiTheme="minorEastAsia" w:hAnsiTheme="minorEastAsia" w:cs="Times New Roman"/>
          <w:sz w:val="28"/>
          <w:szCs w:val="24"/>
        </w:rPr>
      </w:pPr>
      <w:r>
        <w:rPr>
          <w:rFonts w:asciiTheme="minorEastAsia" w:hAnsiTheme="minorEastAsia" w:cs="Times New Roman"/>
          <w:sz w:val="28"/>
          <w:szCs w:val="24"/>
        </w:rPr>
        <w:t>三</w:t>
      </w:r>
      <w:r>
        <w:rPr>
          <w:rFonts w:asciiTheme="minorEastAsia" w:hAnsiTheme="minorEastAsia" w:cs="Times New Roman" w:hint="eastAsia"/>
          <w:sz w:val="28"/>
          <w:szCs w:val="24"/>
        </w:rPr>
        <w:t>、</w:t>
      </w:r>
      <w:r w:rsidR="00DA5060" w:rsidRPr="00F209CD">
        <w:rPr>
          <w:rFonts w:asciiTheme="minorEastAsia" w:hAnsiTheme="minorEastAsia" w:cs="Times New Roman" w:hint="eastAsia"/>
          <w:sz w:val="28"/>
          <w:szCs w:val="24"/>
        </w:rPr>
        <w:t>原理与方法</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精液品质的整个检查过程要迅速、准确，一般在5～10分钟内完成，以免时间过长影响精子的活力。精液质量检查的主要指标有：精液量、颜色、气味、精子密度、精子活力、畸形精子率等。</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1.精液量  后备公猪的射精量一般为150～200毫升，成年公猪为200～600毫升，精液量的多少因品种、 品系、年龄、采精间隔、气候和饲养管理水平等不同而不同。</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2.颜色  正常精液的颜色为乳白色或灰白色。如果精液颜色有异常，则说明精液不纯或公猪有生殖道病变，凡发现颜色有异常的精液，均应弃去不用。同时，对公猪进行检查，然后对症处理、治疗。</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3.气味  正常的公猪精液具有其特有的微腥味，无腐败恶臭气味。有特殊臭味的精液一般混有尿液或其它异物，一旦发现</w:t>
      </w:r>
      <w:r w:rsidR="00CE23BE">
        <w:rPr>
          <w:rFonts w:asciiTheme="minorEastAsia" w:hAnsiTheme="minorEastAsia" w:cs="Times New Roman" w:hint="eastAsia"/>
          <w:szCs w:val="24"/>
        </w:rPr>
        <w:t>应弃</w:t>
      </w:r>
      <w:r w:rsidRPr="004E5FA5">
        <w:rPr>
          <w:rFonts w:asciiTheme="minorEastAsia" w:hAnsiTheme="minorEastAsia" w:cs="Times New Roman" w:hint="eastAsia"/>
          <w:szCs w:val="24"/>
        </w:rPr>
        <w:t>用。并检查采精时是否有失误，以便纠正</w:t>
      </w:r>
      <w:r w:rsidR="003208FD">
        <w:rPr>
          <w:rFonts w:asciiTheme="minorEastAsia" w:hAnsiTheme="minorEastAsia" w:cs="Times New Roman" w:hint="eastAsia"/>
          <w:szCs w:val="24"/>
        </w:rPr>
        <w:t>采精方法</w:t>
      </w:r>
      <w:r w:rsidRPr="004E5FA5">
        <w:rPr>
          <w:rFonts w:asciiTheme="minorEastAsia" w:hAnsiTheme="minorEastAsia" w:cs="Times New Roman" w:hint="eastAsia"/>
          <w:szCs w:val="24"/>
        </w:rPr>
        <w:t>。</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4.测</w:t>
      </w:r>
      <w:r w:rsidR="00A66F31">
        <w:rPr>
          <w:rFonts w:asciiTheme="minorEastAsia" w:hAnsiTheme="minorEastAsia" w:cs="Times New Roman"/>
          <w:szCs w:val="24"/>
        </w:rPr>
        <w:t>p</w:t>
      </w:r>
      <w:r w:rsidRPr="004E5FA5">
        <w:rPr>
          <w:rFonts w:asciiTheme="minorEastAsia" w:hAnsiTheme="minorEastAsia" w:cs="Times New Roman" w:hint="eastAsia"/>
          <w:szCs w:val="24"/>
        </w:rPr>
        <w:t>H值  猪的精液</w:t>
      </w:r>
      <w:r w:rsidR="00A66F31">
        <w:rPr>
          <w:rFonts w:asciiTheme="minorEastAsia" w:hAnsiTheme="minorEastAsia" w:cs="Times New Roman"/>
          <w:szCs w:val="24"/>
        </w:rPr>
        <w:t>p</w:t>
      </w:r>
      <w:r w:rsidRPr="004E5FA5">
        <w:rPr>
          <w:rFonts w:asciiTheme="minorEastAsia" w:hAnsiTheme="minorEastAsia" w:cs="Times New Roman" w:hint="eastAsia"/>
          <w:szCs w:val="24"/>
        </w:rPr>
        <w:t>H值为7.3～7.9，测定</w:t>
      </w:r>
      <w:r w:rsidR="00A66F31">
        <w:rPr>
          <w:rFonts w:asciiTheme="minorEastAsia" w:hAnsiTheme="minorEastAsia" w:cs="Times New Roman"/>
          <w:szCs w:val="24"/>
        </w:rPr>
        <w:t>p</w:t>
      </w:r>
      <w:r w:rsidRPr="004E5FA5">
        <w:rPr>
          <w:rFonts w:asciiTheme="minorEastAsia" w:hAnsiTheme="minorEastAsia" w:cs="Times New Roman" w:hint="eastAsia"/>
          <w:szCs w:val="24"/>
        </w:rPr>
        <w:t>H值最简单的方法是用万用试纸比色即可测得。</w:t>
      </w:r>
    </w:p>
    <w:p w:rsidR="00DA5060" w:rsidRPr="004E5FA5" w:rsidRDefault="00DA5060" w:rsidP="003E297A">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5.密度  指每毫升精液中含有的精子数，它是用来确定精液稀释倍数的重要依据。正常公猪的精子密度为2.0～3.0亿／毫升，有的高达5.0亿个精子/毫升。检查精子密度的方法常用以下两种：</w:t>
      </w:r>
    </w:p>
    <w:p w:rsidR="00DA5060" w:rsidRPr="00A66F31" w:rsidRDefault="00DA5060" w:rsidP="00A66F31">
      <w:pPr>
        <w:spacing w:line="240" w:lineRule="auto"/>
        <w:ind w:firstLineChars="200" w:firstLine="420"/>
        <w:rPr>
          <w:rFonts w:asciiTheme="minorEastAsia" w:hAnsiTheme="minorEastAsia" w:cs="Times New Roman"/>
          <w:szCs w:val="24"/>
        </w:rPr>
      </w:pPr>
      <w:r w:rsidRPr="004E5FA5">
        <w:rPr>
          <w:rFonts w:asciiTheme="minorEastAsia" w:hAnsiTheme="minorEastAsia" w:cs="Times New Roman" w:hint="eastAsia"/>
          <w:szCs w:val="24"/>
        </w:rPr>
        <w:t>（1</w:t>
      </w:r>
      <w:r w:rsidR="00142F32">
        <w:rPr>
          <w:rFonts w:asciiTheme="minorEastAsia" w:hAnsiTheme="minorEastAsia" w:cs="Times New Roman" w:hint="eastAsia"/>
          <w:szCs w:val="24"/>
        </w:rPr>
        <w:t>）</w:t>
      </w:r>
      <w:r w:rsidRPr="004E5FA5">
        <w:rPr>
          <w:rFonts w:asciiTheme="minorEastAsia" w:hAnsiTheme="minorEastAsia" w:cs="Times New Roman" w:hint="eastAsia"/>
          <w:szCs w:val="24"/>
        </w:rPr>
        <w:t>精子密度仪</w:t>
      </w:r>
      <w:r w:rsidR="00142F32">
        <w:rPr>
          <w:rFonts w:asciiTheme="minorEastAsia" w:hAnsiTheme="minorEastAsia" w:cs="Times New Roman" w:hint="eastAsia"/>
          <w:szCs w:val="24"/>
        </w:rPr>
        <w:t>测量法。</w:t>
      </w:r>
      <w:r w:rsidRPr="004E5FA5">
        <w:rPr>
          <w:rFonts w:asciiTheme="minorEastAsia" w:hAnsiTheme="minorEastAsia" w:cs="Times New Roman" w:hint="eastAsia"/>
          <w:szCs w:val="24"/>
        </w:rPr>
        <w:t>极为方便，检查时间短，准确率高。</w:t>
      </w:r>
      <w:r w:rsidR="00142F32">
        <w:rPr>
          <w:rFonts w:asciiTheme="minorEastAsia" w:hAnsiTheme="minorEastAsia" w:cs="Times New Roman" w:hint="eastAsia"/>
          <w:szCs w:val="24"/>
        </w:rPr>
        <w:t>也可</w:t>
      </w:r>
      <w:r w:rsidRPr="004E5FA5">
        <w:rPr>
          <w:rFonts w:asciiTheme="minorEastAsia" w:hAnsiTheme="minorEastAsia" w:cs="Times New Roman" w:hint="eastAsia"/>
          <w:szCs w:val="24"/>
        </w:rPr>
        <w:t>用国产分光光度计改装</w:t>
      </w:r>
      <w:r w:rsidR="00142F32">
        <w:rPr>
          <w:rFonts w:asciiTheme="minorEastAsia" w:hAnsiTheme="minorEastAsia" w:cs="Times New Roman" w:hint="eastAsia"/>
          <w:szCs w:val="24"/>
        </w:rPr>
        <w:t>检测</w:t>
      </w:r>
      <w:r w:rsidRPr="004E5FA5">
        <w:rPr>
          <w:rFonts w:asciiTheme="minorEastAsia" w:hAnsiTheme="minorEastAsia" w:cs="Times New Roman" w:hint="eastAsia"/>
          <w:szCs w:val="24"/>
        </w:rPr>
        <w:t>。该法</w:t>
      </w:r>
      <w:r w:rsidR="00142F32">
        <w:rPr>
          <w:rFonts w:asciiTheme="minorEastAsia" w:hAnsiTheme="minorEastAsia" w:cs="Times New Roman" w:hint="eastAsia"/>
          <w:szCs w:val="24"/>
        </w:rPr>
        <w:t>的</w:t>
      </w:r>
      <w:r w:rsidRPr="004E5FA5">
        <w:rPr>
          <w:rFonts w:asciiTheme="minorEastAsia" w:hAnsiTheme="minorEastAsia" w:cs="Times New Roman" w:hint="eastAsia"/>
          <w:szCs w:val="24"/>
        </w:rPr>
        <w:t>缺点</w:t>
      </w:r>
      <w:r w:rsidR="00F14BD9">
        <w:rPr>
          <w:rFonts w:asciiTheme="minorEastAsia" w:hAnsiTheme="minorEastAsia" w:cs="Times New Roman" w:hint="eastAsia"/>
          <w:szCs w:val="24"/>
        </w:rPr>
        <w:t>是会将精液中的异物按精子来计算</w:t>
      </w:r>
      <w:r w:rsidRPr="004E5FA5">
        <w:rPr>
          <w:rFonts w:asciiTheme="minorEastAsia" w:hAnsiTheme="minorEastAsia" w:cs="Times New Roman" w:hint="eastAsia"/>
          <w:szCs w:val="24"/>
        </w:rPr>
        <w:t>。</w:t>
      </w:r>
      <w:r>
        <w:rPr>
          <w:rFonts w:ascii="宋体" w:hAnsi="宋体"/>
          <w:sz w:val="24"/>
        </w:rPr>
        <w:t xml:space="preserve">  </w:t>
      </w:r>
    </w:p>
    <w:p w:rsidR="00DA5060" w:rsidRPr="007A39F8" w:rsidRDefault="004E5FA5" w:rsidP="003E297A">
      <w:pPr>
        <w:spacing w:line="240" w:lineRule="auto"/>
        <w:ind w:firstLineChars="200" w:firstLine="420"/>
        <w:rPr>
          <w:rFonts w:asciiTheme="minorEastAsia" w:hAnsiTheme="minorEastAsia"/>
          <w:color w:val="000000"/>
          <w:kern w:val="0"/>
          <w:szCs w:val="21"/>
        </w:rPr>
      </w:pPr>
      <w:r w:rsidRPr="007A39F8">
        <w:rPr>
          <w:rFonts w:asciiTheme="minorEastAsia" w:hAnsiTheme="minorEastAsia" w:hint="eastAsia"/>
          <w:color w:val="000000"/>
          <w:kern w:val="0"/>
          <w:szCs w:val="21"/>
        </w:rPr>
        <w:t>（2）</w:t>
      </w:r>
      <w:r w:rsidR="00DA5060" w:rsidRPr="007A39F8">
        <w:rPr>
          <w:rFonts w:asciiTheme="minorEastAsia" w:hAnsiTheme="minorEastAsia" w:hint="eastAsia"/>
          <w:color w:val="000000"/>
          <w:kern w:val="0"/>
          <w:szCs w:val="21"/>
        </w:rPr>
        <w:t>红细胞计数法</w:t>
      </w:r>
      <w:r w:rsidR="00F14BD9">
        <w:rPr>
          <w:rFonts w:asciiTheme="minorEastAsia" w:hAnsiTheme="minorEastAsia" w:hint="eastAsia"/>
          <w:color w:val="000000"/>
          <w:kern w:val="0"/>
          <w:szCs w:val="21"/>
        </w:rPr>
        <w:t>。该法最准确，但速度慢，</w:t>
      </w:r>
      <w:r w:rsidR="00DA5060" w:rsidRPr="007A39F8">
        <w:rPr>
          <w:rFonts w:asciiTheme="minorEastAsia" w:hAnsiTheme="minorEastAsia" w:hint="eastAsia"/>
          <w:color w:val="000000"/>
          <w:kern w:val="0"/>
          <w:szCs w:val="21"/>
        </w:rPr>
        <w:t>具体操作步骤为：用不同的微量取样器分别取具有代表性的原精100微升和3%的KCl溶液900微升，混匀。在计数板的计数室上放一盖玻片，取少量上述混合精液放入计数板槽中。在高倍显微下计数5个中方格内精子的总数，将该数乘以50万即得原精液的精子密度。</w:t>
      </w:r>
    </w:p>
    <w:p w:rsidR="00DA5060" w:rsidRPr="007A39F8" w:rsidRDefault="00DA5060" w:rsidP="003E297A">
      <w:pPr>
        <w:widowControl/>
        <w:snapToGrid w:val="0"/>
        <w:spacing w:line="240" w:lineRule="auto"/>
        <w:ind w:firstLineChars="200" w:firstLine="420"/>
        <w:jc w:val="left"/>
        <w:rPr>
          <w:rFonts w:asciiTheme="minorEastAsia" w:hAnsiTheme="minorEastAsia"/>
          <w:noProof/>
        </w:rPr>
      </w:pPr>
      <w:r w:rsidRPr="007A39F8">
        <w:rPr>
          <w:rFonts w:asciiTheme="minorEastAsia" w:hAnsiTheme="minorEastAsia" w:hint="eastAsia"/>
          <w:noProof/>
        </w:rPr>
        <w:t xml:space="preserve">6.精子活力  精子活力的高低与受配母猪的受胎率和产仔数有较大的关系。因此，每次采精后及使用精液前，都要进行活力的检查，精子活力的检查必须使用37℃左右的保温板，以维持精子自身的温度需要。一般先将载玻片放在保温板上预热至37℃左右，再滴上精液，盖上盖玻片，然后在显微镜下进行观察。在我国，精子活力一般采用10级制，即在显微镜下观察一个视野内作直线运动的精子数，若有90%的精子呈直线运动则其活力为0.9；有80%呈直线运动，则活力为0.8；依次类推。新鲜精液的精子活力以高于0.7为正常，稀释后的精液；当活力低于0.6时，则弃用。 </w:t>
      </w:r>
    </w:p>
    <w:p w:rsidR="00DA5060" w:rsidRPr="007A39F8" w:rsidRDefault="00DA5060" w:rsidP="003E297A">
      <w:pPr>
        <w:widowControl/>
        <w:snapToGrid w:val="0"/>
        <w:spacing w:line="240" w:lineRule="auto"/>
        <w:ind w:firstLineChars="200" w:firstLine="420"/>
        <w:rPr>
          <w:rFonts w:asciiTheme="minorEastAsia" w:hAnsiTheme="minorEastAsia" w:cs="Times New Roman"/>
          <w:szCs w:val="24"/>
        </w:rPr>
      </w:pPr>
      <w:r w:rsidRPr="007A39F8">
        <w:rPr>
          <w:rFonts w:asciiTheme="minorEastAsia" w:hAnsiTheme="minorEastAsia" w:cs="Times New Roman" w:hint="eastAsia"/>
          <w:szCs w:val="24"/>
        </w:rPr>
        <w:t>7.畸形精子率  畸形精子包括巨型、短小、断尾、断头、顶体脱落、有原生质滴、大头、双头、双尾、折尾等精子，主要可以分为头部畸形、中段畸形、尾部畸形。它们一般不能作</w:t>
      </w:r>
      <w:r w:rsidRPr="007A39F8">
        <w:rPr>
          <w:rFonts w:asciiTheme="minorEastAsia" w:hAnsiTheme="minorEastAsia" w:cs="Times New Roman" w:hint="eastAsia"/>
          <w:szCs w:val="24"/>
        </w:rPr>
        <w:lastRenderedPageBreak/>
        <w:t>直线运动，受精能力差，但不影响精子的密度。公猪的畸形精子率一般不能超过20%，否则</w:t>
      </w:r>
      <w:r w:rsidR="006F17D4">
        <w:rPr>
          <w:rFonts w:asciiTheme="minorEastAsia" w:hAnsiTheme="minorEastAsia" w:cs="Times New Roman" w:hint="eastAsia"/>
          <w:szCs w:val="24"/>
        </w:rPr>
        <w:t>弃用</w:t>
      </w:r>
      <w:r w:rsidRPr="007A39F8">
        <w:rPr>
          <w:rFonts w:asciiTheme="minorEastAsia" w:hAnsiTheme="minorEastAsia" w:cs="Times New Roman" w:hint="eastAsia"/>
          <w:szCs w:val="24"/>
        </w:rPr>
        <w:t>。采精公猪要求每两周检查一次畸形率。</w:t>
      </w:r>
    </w:p>
    <w:p w:rsidR="00DA5060" w:rsidRDefault="00DA5060" w:rsidP="003E297A">
      <w:pPr>
        <w:widowControl/>
        <w:snapToGrid w:val="0"/>
        <w:spacing w:line="240" w:lineRule="auto"/>
        <w:jc w:val="center"/>
      </w:pPr>
    </w:p>
    <w:p w:rsidR="008B4DFE" w:rsidRPr="005A0990" w:rsidRDefault="005A0990" w:rsidP="005A0990">
      <w:pPr>
        <w:widowControl/>
        <w:snapToGrid w:val="0"/>
        <w:spacing w:line="240" w:lineRule="auto"/>
        <w:jc w:val="center"/>
        <w:rPr>
          <w:rFonts w:asciiTheme="minorEastAsia" w:hAnsiTheme="minorEastAsia" w:cs="Times New Roman"/>
          <w:szCs w:val="24"/>
        </w:rPr>
      </w:pPr>
      <w:r w:rsidRPr="005A0990">
        <w:rPr>
          <w:rFonts w:asciiTheme="minorEastAsia" w:hAnsiTheme="minorEastAsia" w:cs="Times New Roman"/>
          <w:szCs w:val="24"/>
        </w:rPr>
        <w:t>精液质量评定方法及合格标准</w:t>
      </w:r>
    </w:p>
    <w:tbl>
      <w:tblPr>
        <w:tblStyle w:val="a7"/>
        <w:tblW w:w="0" w:type="auto"/>
        <w:tblLook w:val="04A0" w:firstRow="1" w:lastRow="0" w:firstColumn="1" w:lastColumn="0" w:noHBand="0" w:noVBand="1"/>
      </w:tblPr>
      <w:tblGrid>
        <w:gridCol w:w="1271"/>
        <w:gridCol w:w="3544"/>
        <w:gridCol w:w="1701"/>
        <w:gridCol w:w="1780"/>
      </w:tblGrid>
      <w:tr w:rsidR="008B4DFE" w:rsidTr="00AD45CD">
        <w:tc>
          <w:tcPr>
            <w:tcW w:w="1271" w:type="dxa"/>
            <w:vAlign w:val="center"/>
          </w:tcPr>
          <w:p w:rsidR="008B4DFE" w:rsidRPr="005A0990" w:rsidRDefault="008B4DFE" w:rsidP="005A0990">
            <w:pPr>
              <w:widowControl/>
              <w:snapToGrid w:val="0"/>
              <w:spacing w:line="240" w:lineRule="auto"/>
              <w:jc w:val="center"/>
              <w:rPr>
                <w:rFonts w:asciiTheme="minorEastAsia" w:hAnsiTheme="minorEastAsia"/>
                <w:szCs w:val="24"/>
              </w:rPr>
            </w:pPr>
            <w:r w:rsidRPr="005A0990">
              <w:rPr>
                <w:rFonts w:asciiTheme="minorEastAsia" w:hAnsiTheme="minorEastAsia"/>
                <w:szCs w:val="24"/>
              </w:rPr>
              <w:t>检查项目</w:t>
            </w:r>
          </w:p>
        </w:tc>
        <w:tc>
          <w:tcPr>
            <w:tcW w:w="3544" w:type="dxa"/>
            <w:vAlign w:val="center"/>
          </w:tcPr>
          <w:p w:rsidR="008B4DFE" w:rsidRPr="005A0990" w:rsidRDefault="008B4DFE" w:rsidP="005A0990">
            <w:pPr>
              <w:widowControl/>
              <w:snapToGrid w:val="0"/>
              <w:spacing w:line="240" w:lineRule="auto"/>
              <w:jc w:val="center"/>
              <w:rPr>
                <w:rFonts w:asciiTheme="minorEastAsia" w:hAnsiTheme="minorEastAsia"/>
                <w:szCs w:val="24"/>
              </w:rPr>
            </w:pPr>
            <w:r w:rsidRPr="005A0990">
              <w:rPr>
                <w:rFonts w:asciiTheme="minorEastAsia" w:hAnsiTheme="minorEastAsia"/>
                <w:szCs w:val="24"/>
              </w:rPr>
              <w:t>方法</w:t>
            </w:r>
          </w:p>
        </w:tc>
        <w:tc>
          <w:tcPr>
            <w:tcW w:w="1701" w:type="dxa"/>
            <w:vAlign w:val="center"/>
          </w:tcPr>
          <w:p w:rsidR="008B4DFE" w:rsidRPr="005A0990" w:rsidRDefault="008B4DFE" w:rsidP="005A0990">
            <w:pPr>
              <w:widowControl/>
              <w:snapToGrid w:val="0"/>
              <w:spacing w:line="240" w:lineRule="auto"/>
              <w:jc w:val="center"/>
              <w:rPr>
                <w:rFonts w:asciiTheme="minorEastAsia" w:hAnsiTheme="minorEastAsia"/>
                <w:szCs w:val="24"/>
              </w:rPr>
            </w:pPr>
            <w:r w:rsidRPr="005A0990">
              <w:rPr>
                <w:rFonts w:asciiTheme="minorEastAsia" w:hAnsiTheme="minorEastAsia"/>
                <w:szCs w:val="24"/>
              </w:rPr>
              <w:t>原精液合格标准</w:t>
            </w:r>
          </w:p>
        </w:tc>
        <w:tc>
          <w:tcPr>
            <w:tcW w:w="1780" w:type="dxa"/>
            <w:vAlign w:val="center"/>
          </w:tcPr>
          <w:p w:rsidR="008B4DFE" w:rsidRPr="005A0990" w:rsidRDefault="008B4DFE" w:rsidP="005A0990">
            <w:pPr>
              <w:widowControl/>
              <w:snapToGrid w:val="0"/>
              <w:spacing w:line="240" w:lineRule="auto"/>
              <w:jc w:val="center"/>
              <w:rPr>
                <w:rFonts w:asciiTheme="minorEastAsia" w:hAnsiTheme="minorEastAsia"/>
                <w:szCs w:val="24"/>
              </w:rPr>
            </w:pPr>
            <w:r w:rsidRPr="005A0990">
              <w:rPr>
                <w:rFonts w:asciiTheme="minorEastAsia" w:hAnsiTheme="minorEastAsia"/>
                <w:szCs w:val="24"/>
              </w:rPr>
              <w:t>稀释后合格标准</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精液量</w:t>
            </w:r>
          </w:p>
        </w:tc>
        <w:tc>
          <w:tcPr>
            <w:tcW w:w="3544"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天平称量</w:t>
            </w:r>
          </w:p>
        </w:tc>
        <w:tc>
          <w:tcPr>
            <w:tcW w:w="1701" w:type="dxa"/>
            <w:vAlign w:val="center"/>
          </w:tcPr>
          <w:p w:rsidR="008B4DFE" w:rsidRPr="005A0990" w:rsidRDefault="00FB7A08" w:rsidP="005A0990">
            <w:pPr>
              <w:widowControl/>
              <w:snapToGrid w:val="0"/>
              <w:spacing w:line="240" w:lineRule="auto"/>
              <w:rPr>
                <w:rFonts w:asciiTheme="minorEastAsia" w:hAnsiTheme="minorEastAsia"/>
                <w:szCs w:val="24"/>
              </w:rPr>
            </w:pPr>
            <w:r w:rsidRPr="005A0990">
              <w:rPr>
                <w:rFonts w:asciiTheme="minorEastAsia" w:hAnsiTheme="minorEastAsia"/>
                <w:szCs w:val="24"/>
              </w:rPr>
              <w:t>按每克</w:t>
            </w:r>
            <w:r w:rsidRPr="005A0990">
              <w:rPr>
                <w:rFonts w:asciiTheme="minorEastAsia" w:hAnsiTheme="minorEastAsia" w:hint="eastAsia"/>
                <w:szCs w:val="24"/>
              </w:rPr>
              <w:t>1毫升计</w:t>
            </w:r>
          </w:p>
        </w:tc>
        <w:tc>
          <w:tcPr>
            <w:tcW w:w="1780" w:type="dxa"/>
            <w:vAlign w:val="center"/>
          </w:tcPr>
          <w:p w:rsidR="008B4DFE" w:rsidRPr="005A0990" w:rsidRDefault="008B4DFE" w:rsidP="005A0990">
            <w:pPr>
              <w:widowControl/>
              <w:snapToGrid w:val="0"/>
              <w:spacing w:line="240" w:lineRule="auto"/>
              <w:rPr>
                <w:rFonts w:asciiTheme="minorEastAsia" w:hAnsiTheme="minorEastAsia"/>
                <w:szCs w:val="24"/>
              </w:rPr>
            </w:pP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颜色</w:t>
            </w:r>
          </w:p>
        </w:tc>
        <w:tc>
          <w:tcPr>
            <w:tcW w:w="3544"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肉眼观察</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szCs w:val="24"/>
              </w:rPr>
              <w:t>乳白色或浅灰色</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szCs w:val="24"/>
              </w:rPr>
              <w:t>乳白色或浅灰色</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气味</w:t>
            </w:r>
          </w:p>
        </w:tc>
        <w:tc>
          <w:tcPr>
            <w:tcW w:w="3544"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鼻闻检查</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szCs w:val="24"/>
              </w:rPr>
              <w:t>略带腥味</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szCs w:val="24"/>
              </w:rPr>
              <w:t>略带腥味</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pH值</w:t>
            </w:r>
          </w:p>
        </w:tc>
        <w:tc>
          <w:tcPr>
            <w:tcW w:w="3544"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pH计或是试纸测量</w:t>
            </w:r>
          </w:p>
        </w:tc>
        <w:tc>
          <w:tcPr>
            <w:tcW w:w="1701" w:type="dxa"/>
            <w:vAlign w:val="center"/>
          </w:tcPr>
          <w:p w:rsidR="008B4DFE" w:rsidRPr="00937E0B" w:rsidRDefault="005A0990" w:rsidP="005A0990">
            <w:pPr>
              <w:widowControl/>
              <w:snapToGrid w:val="0"/>
              <w:spacing w:line="240" w:lineRule="auto"/>
              <w:rPr>
                <w:szCs w:val="24"/>
              </w:rPr>
            </w:pPr>
            <w:r w:rsidRPr="00937E0B">
              <w:rPr>
                <w:szCs w:val="24"/>
              </w:rPr>
              <w:t>7.0~7.8</w:t>
            </w:r>
          </w:p>
        </w:tc>
        <w:tc>
          <w:tcPr>
            <w:tcW w:w="1780" w:type="dxa"/>
            <w:vAlign w:val="center"/>
          </w:tcPr>
          <w:p w:rsidR="008B4DFE" w:rsidRPr="00937E0B" w:rsidRDefault="005A0990" w:rsidP="005A0990">
            <w:pPr>
              <w:widowControl/>
              <w:snapToGrid w:val="0"/>
              <w:spacing w:line="240" w:lineRule="auto"/>
              <w:rPr>
                <w:szCs w:val="24"/>
              </w:rPr>
            </w:pPr>
            <w:r w:rsidRPr="00937E0B">
              <w:rPr>
                <w:szCs w:val="24"/>
              </w:rPr>
              <w:t>7.0~7.8</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精子活率</w:t>
            </w:r>
          </w:p>
        </w:tc>
        <w:tc>
          <w:tcPr>
            <w:tcW w:w="3544" w:type="dxa"/>
            <w:vAlign w:val="center"/>
          </w:tcPr>
          <w:p w:rsidR="008B4DFE" w:rsidRPr="005A0990" w:rsidRDefault="00FB7A08" w:rsidP="005A0990">
            <w:pPr>
              <w:widowControl/>
              <w:snapToGrid w:val="0"/>
              <w:spacing w:line="240" w:lineRule="auto"/>
              <w:rPr>
                <w:rFonts w:asciiTheme="minorEastAsia" w:hAnsiTheme="minorEastAsia"/>
                <w:szCs w:val="24"/>
              </w:rPr>
            </w:pPr>
            <w:r w:rsidRPr="005A0990">
              <w:rPr>
                <w:rFonts w:asciiTheme="minorEastAsia" w:hAnsiTheme="minorEastAsia"/>
                <w:szCs w:val="24"/>
              </w:rPr>
              <w:t>显微镜视野内呈直线运动的精子百分率</w:t>
            </w:r>
            <w:r w:rsidRPr="005A0990">
              <w:rPr>
                <w:rFonts w:asciiTheme="minorEastAsia" w:hAnsiTheme="minorEastAsia" w:hint="eastAsia"/>
                <w:szCs w:val="24"/>
              </w:rPr>
              <w:t>，</w:t>
            </w:r>
            <w:r w:rsidRPr="005A0990">
              <w:rPr>
                <w:rFonts w:asciiTheme="minorEastAsia" w:hAnsiTheme="minorEastAsia"/>
                <w:szCs w:val="24"/>
              </w:rPr>
              <w:t>按</w:t>
            </w:r>
            <w:r w:rsidRPr="005A0990">
              <w:rPr>
                <w:rFonts w:asciiTheme="minorEastAsia" w:hAnsiTheme="minorEastAsia" w:hint="eastAsia"/>
                <w:szCs w:val="24"/>
              </w:rPr>
              <w:t>0</w:t>
            </w:r>
            <w:r w:rsidRPr="005A0990">
              <w:rPr>
                <w:rFonts w:asciiTheme="minorEastAsia" w:hAnsiTheme="minorEastAsia"/>
                <w:szCs w:val="24"/>
              </w:rPr>
              <w:t>.1</w:t>
            </w:r>
            <w:r w:rsidR="00AD45CD" w:rsidRPr="008A184E">
              <w:rPr>
                <w:kern w:val="0"/>
                <w:szCs w:val="21"/>
              </w:rPr>
              <w:t>～</w:t>
            </w:r>
            <w:r w:rsidRPr="005A0990">
              <w:rPr>
                <w:rFonts w:asciiTheme="minorEastAsia" w:hAnsiTheme="minorEastAsia"/>
                <w:szCs w:val="24"/>
              </w:rPr>
              <w:t>1.0的十级评分法进行</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≧0</w:t>
            </w:r>
            <w:r w:rsidRPr="005A0990">
              <w:rPr>
                <w:rFonts w:asciiTheme="minorEastAsia" w:hAnsiTheme="minorEastAsia"/>
                <w:szCs w:val="24"/>
              </w:rPr>
              <w:t>.7级</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≧0</w:t>
            </w:r>
            <w:r w:rsidRPr="005A0990">
              <w:rPr>
                <w:rFonts w:asciiTheme="minorEastAsia" w:hAnsiTheme="minorEastAsia"/>
                <w:szCs w:val="24"/>
              </w:rPr>
              <w:t>.5级</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精子密度</w:t>
            </w:r>
          </w:p>
        </w:tc>
        <w:tc>
          <w:tcPr>
            <w:tcW w:w="3544" w:type="dxa"/>
            <w:vAlign w:val="center"/>
          </w:tcPr>
          <w:p w:rsidR="008B4DFE" w:rsidRPr="005A0990" w:rsidRDefault="00FB7A08" w:rsidP="005A0990">
            <w:pPr>
              <w:widowControl/>
              <w:snapToGrid w:val="0"/>
              <w:spacing w:line="240" w:lineRule="auto"/>
              <w:rPr>
                <w:rFonts w:asciiTheme="minorEastAsia" w:hAnsiTheme="minorEastAsia"/>
                <w:szCs w:val="24"/>
              </w:rPr>
            </w:pPr>
            <w:r w:rsidRPr="005A0990">
              <w:rPr>
                <w:rFonts w:asciiTheme="minorEastAsia" w:hAnsiTheme="minorEastAsia"/>
                <w:szCs w:val="24"/>
              </w:rPr>
              <w:t>用血细胞计数板计数或精液密度仪测定</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≧2亿/毫升</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≧1</w:t>
            </w:r>
            <w:r w:rsidRPr="005A0990">
              <w:rPr>
                <w:rFonts w:asciiTheme="minorEastAsia" w:hAnsiTheme="minorEastAsia"/>
                <w:szCs w:val="24"/>
              </w:rPr>
              <w:t>.0亿</w:t>
            </w:r>
            <w:r w:rsidRPr="005A0990">
              <w:rPr>
                <w:rFonts w:asciiTheme="minorEastAsia" w:hAnsiTheme="minorEastAsia" w:hint="eastAsia"/>
                <w:szCs w:val="24"/>
              </w:rPr>
              <w:t>/毫升</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精子畸形率</w:t>
            </w:r>
          </w:p>
        </w:tc>
        <w:tc>
          <w:tcPr>
            <w:tcW w:w="3544" w:type="dxa"/>
            <w:vAlign w:val="center"/>
          </w:tcPr>
          <w:p w:rsidR="008B4DFE" w:rsidRPr="005A0990" w:rsidRDefault="00FB7A08" w:rsidP="005A0990">
            <w:pPr>
              <w:widowControl/>
              <w:snapToGrid w:val="0"/>
              <w:spacing w:line="240" w:lineRule="auto"/>
              <w:rPr>
                <w:rFonts w:asciiTheme="minorEastAsia" w:hAnsiTheme="minorEastAsia"/>
                <w:szCs w:val="24"/>
              </w:rPr>
            </w:pPr>
            <w:r w:rsidRPr="005A0990">
              <w:rPr>
                <w:rFonts w:asciiTheme="minorEastAsia" w:hAnsiTheme="minorEastAsia"/>
                <w:szCs w:val="24"/>
              </w:rPr>
              <w:t>显微镜视野内用伊红或</w:t>
            </w:r>
            <w:r w:rsidRPr="005A0990">
              <w:rPr>
                <w:rFonts w:asciiTheme="minorEastAsia" w:hAnsiTheme="minorEastAsia" w:hint="eastAsia"/>
                <w:szCs w:val="24"/>
              </w:rPr>
              <w:t>姬姆萨</w:t>
            </w:r>
            <w:r w:rsidRPr="005A0990">
              <w:rPr>
                <w:rFonts w:asciiTheme="minorEastAsia" w:hAnsiTheme="minorEastAsia"/>
                <w:szCs w:val="24"/>
              </w:rPr>
              <w:t>染色观测的畸形精子百分率</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≦1</w:t>
            </w:r>
            <w:r w:rsidRPr="005A0990">
              <w:rPr>
                <w:rFonts w:asciiTheme="minorEastAsia" w:hAnsiTheme="minorEastAsia"/>
                <w:szCs w:val="24"/>
              </w:rPr>
              <w:t>8</w:t>
            </w:r>
            <w:r w:rsidRPr="005A0990">
              <w:rPr>
                <w:rFonts w:asciiTheme="minorEastAsia" w:hAnsiTheme="minorEastAsia" w:hint="eastAsia"/>
                <w:szCs w:val="24"/>
              </w:rPr>
              <w:t>%</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≦1</w:t>
            </w:r>
            <w:r w:rsidRPr="005A0990">
              <w:rPr>
                <w:rFonts w:asciiTheme="minorEastAsia" w:hAnsiTheme="minorEastAsia"/>
                <w:szCs w:val="24"/>
              </w:rPr>
              <w:t>5</w:t>
            </w:r>
            <w:r w:rsidRPr="005A0990">
              <w:rPr>
                <w:rFonts w:asciiTheme="minorEastAsia" w:hAnsiTheme="minorEastAsia" w:hint="eastAsia"/>
                <w:szCs w:val="24"/>
              </w:rPr>
              <w:t>%</w:t>
            </w:r>
          </w:p>
        </w:tc>
      </w:tr>
      <w:tr w:rsidR="008B4DFE" w:rsidTr="00AD45CD">
        <w:tc>
          <w:tcPr>
            <w:tcW w:w="1271" w:type="dxa"/>
            <w:vAlign w:val="center"/>
          </w:tcPr>
          <w:p w:rsidR="008B4DFE" w:rsidRPr="005A0990" w:rsidRDefault="008B4DFE" w:rsidP="005A0990">
            <w:pPr>
              <w:widowControl/>
              <w:snapToGrid w:val="0"/>
              <w:spacing w:line="240" w:lineRule="auto"/>
              <w:rPr>
                <w:rFonts w:asciiTheme="minorEastAsia" w:hAnsiTheme="minorEastAsia"/>
                <w:szCs w:val="24"/>
              </w:rPr>
            </w:pPr>
            <w:r w:rsidRPr="005A0990">
              <w:rPr>
                <w:rFonts w:asciiTheme="minorEastAsia" w:hAnsiTheme="minorEastAsia"/>
                <w:szCs w:val="24"/>
              </w:rPr>
              <w:t>精液中细菌</w:t>
            </w:r>
          </w:p>
        </w:tc>
        <w:tc>
          <w:tcPr>
            <w:tcW w:w="3544" w:type="dxa"/>
            <w:vAlign w:val="center"/>
          </w:tcPr>
          <w:p w:rsidR="008B4DFE" w:rsidRPr="005A0990" w:rsidRDefault="00FB7A08" w:rsidP="005A0990">
            <w:pPr>
              <w:widowControl/>
              <w:snapToGrid w:val="0"/>
              <w:spacing w:line="240" w:lineRule="auto"/>
              <w:rPr>
                <w:rFonts w:asciiTheme="minorEastAsia" w:hAnsiTheme="minorEastAsia"/>
                <w:szCs w:val="24"/>
              </w:rPr>
            </w:pPr>
            <w:r w:rsidRPr="005A0990">
              <w:rPr>
                <w:rFonts w:asciiTheme="minorEastAsia" w:hAnsiTheme="minorEastAsia"/>
                <w:szCs w:val="24"/>
              </w:rPr>
              <w:t>细菌学检验法</w:t>
            </w:r>
          </w:p>
        </w:tc>
        <w:tc>
          <w:tcPr>
            <w:tcW w:w="1701"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≦1</w:t>
            </w:r>
            <w:r w:rsidRPr="005A0990">
              <w:rPr>
                <w:rFonts w:asciiTheme="minorEastAsia" w:hAnsiTheme="minorEastAsia"/>
                <w:szCs w:val="24"/>
              </w:rPr>
              <w:t>000个</w:t>
            </w:r>
            <w:r w:rsidRPr="005A0990">
              <w:rPr>
                <w:rFonts w:asciiTheme="minorEastAsia" w:hAnsiTheme="minorEastAsia" w:hint="eastAsia"/>
                <w:szCs w:val="24"/>
              </w:rPr>
              <w:t>/毫升</w:t>
            </w:r>
          </w:p>
        </w:tc>
        <w:tc>
          <w:tcPr>
            <w:tcW w:w="1780" w:type="dxa"/>
            <w:vAlign w:val="center"/>
          </w:tcPr>
          <w:p w:rsidR="008B4DFE" w:rsidRPr="005A0990" w:rsidRDefault="005A0990" w:rsidP="005A0990">
            <w:pPr>
              <w:widowControl/>
              <w:snapToGrid w:val="0"/>
              <w:spacing w:line="240" w:lineRule="auto"/>
              <w:rPr>
                <w:rFonts w:asciiTheme="minorEastAsia" w:hAnsiTheme="minorEastAsia"/>
                <w:szCs w:val="24"/>
              </w:rPr>
            </w:pPr>
            <w:r w:rsidRPr="005A0990">
              <w:rPr>
                <w:rFonts w:asciiTheme="minorEastAsia" w:hAnsiTheme="minorEastAsia" w:hint="eastAsia"/>
                <w:szCs w:val="24"/>
              </w:rPr>
              <w:t>≦1</w:t>
            </w:r>
            <w:r w:rsidRPr="005A0990">
              <w:rPr>
                <w:rFonts w:asciiTheme="minorEastAsia" w:hAnsiTheme="minorEastAsia"/>
                <w:szCs w:val="24"/>
              </w:rPr>
              <w:t>000个</w:t>
            </w:r>
            <w:r w:rsidRPr="005A0990">
              <w:rPr>
                <w:rFonts w:asciiTheme="minorEastAsia" w:hAnsiTheme="minorEastAsia" w:hint="eastAsia"/>
                <w:szCs w:val="24"/>
              </w:rPr>
              <w:t>/毫升</w:t>
            </w:r>
          </w:p>
        </w:tc>
      </w:tr>
    </w:tbl>
    <w:p w:rsidR="005A0990" w:rsidRDefault="005A0990" w:rsidP="003E297A">
      <w:pPr>
        <w:widowControl/>
        <w:snapToGrid w:val="0"/>
        <w:spacing w:line="240" w:lineRule="auto"/>
        <w:rPr>
          <w:rFonts w:asciiTheme="minorEastAsia" w:hAnsiTheme="minorEastAsia" w:cs="Times New Roman"/>
          <w:sz w:val="28"/>
          <w:szCs w:val="24"/>
        </w:rPr>
      </w:pPr>
    </w:p>
    <w:p w:rsidR="00DA5060" w:rsidRPr="00F209CD" w:rsidRDefault="00F209CD" w:rsidP="003E297A">
      <w:pPr>
        <w:widowControl/>
        <w:snapToGrid w:val="0"/>
        <w:spacing w:line="240" w:lineRule="auto"/>
        <w:rPr>
          <w:rFonts w:asciiTheme="minorEastAsia" w:hAnsiTheme="minorEastAsia" w:cs="Times New Roman"/>
          <w:sz w:val="28"/>
          <w:szCs w:val="24"/>
        </w:rPr>
      </w:pPr>
      <w:r>
        <w:rPr>
          <w:rFonts w:asciiTheme="minorEastAsia" w:hAnsiTheme="minorEastAsia" w:cs="Times New Roman" w:hint="eastAsia"/>
          <w:sz w:val="28"/>
          <w:szCs w:val="24"/>
        </w:rPr>
        <w:t>四、</w:t>
      </w:r>
      <w:r w:rsidR="00DA5060" w:rsidRPr="00F209CD">
        <w:rPr>
          <w:rFonts w:asciiTheme="minorEastAsia" w:hAnsiTheme="minorEastAsia" w:cs="Times New Roman" w:hint="eastAsia"/>
          <w:sz w:val="28"/>
          <w:szCs w:val="24"/>
        </w:rPr>
        <w:t>技能考核标准</w:t>
      </w:r>
    </w:p>
    <w:tbl>
      <w:tblPr>
        <w:tblpPr w:leftFromText="180" w:rightFromText="180" w:vertAnchor="text"/>
        <w:tblW w:w="0" w:type="auto"/>
        <w:tblLayout w:type="fixed"/>
        <w:tblCellMar>
          <w:left w:w="0" w:type="dxa"/>
          <w:right w:w="0" w:type="dxa"/>
        </w:tblCellMar>
        <w:tblLook w:val="0000" w:firstRow="0" w:lastRow="0" w:firstColumn="0" w:lastColumn="0" w:noHBand="0" w:noVBand="0"/>
      </w:tblPr>
      <w:tblGrid>
        <w:gridCol w:w="1430"/>
        <w:gridCol w:w="1328"/>
        <w:gridCol w:w="822"/>
        <w:gridCol w:w="2676"/>
        <w:gridCol w:w="676"/>
        <w:gridCol w:w="676"/>
        <w:gridCol w:w="816"/>
      </w:tblGrid>
      <w:tr w:rsidR="00DA5060" w:rsidRPr="007A39F8" w:rsidTr="004B69DF">
        <w:trPr>
          <w:cantSplit/>
        </w:trPr>
        <w:tc>
          <w:tcPr>
            <w:tcW w:w="1430" w:type="dxa"/>
            <w:vMerge w:val="restart"/>
            <w:tcBorders>
              <w:top w:val="single" w:sz="8" w:space="0" w:color="auto"/>
              <w:left w:val="single" w:sz="8" w:space="0" w:color="auto"/>
              <w:bottom w:val="nil"/>
              <w:right w:val="single" w:sz="8" w:space="0" w:color="auto"/>
            </w:tcBorders>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考核内容及</w:t>
            </w:r>
          </w:p>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分数分配</w:t>
            </w:r>
          </w:p>
        </w:tc>
        <w:tc>
          <w:tcPr>
            <w:tcW w:w="1328" w:type="dxa"/>
            <w:vMerge w:val="restart"/>
            <w:tcBorders>
              <w:top w:val="single" w:sz="8" w:space="0" w:color="auto"/>
              <w:left w:val="nil"/>
              <w:bottom w:val="nil"/>
              <w:right w:val="single" w:sz="8" w:space="0" w:color="auto"/>
            </w:tcBorders>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操作环节与要求</w:t>
            </w:r>
          </w:p>
        </w:tc>
        <w:tc>
          <w:tcPr>
            <w:tcW w:w="3498" w:type="dxa"/>
            <w:gridSpan w:val="2"/>
            <w:tcBorders>
              <w:top w:val="single" w:sz="8" w:space="0" w:color="auto"/>
              <w:left w:val="nil"/>
              <w:bottom w:val="single" w:sz="8" w:space="0" w:color="auto"/>
              <w:right w:val="single" w:sz="8" w:space="0" w:color="auto"/>
            </w:tcBorders>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评　分　标　准</w:t>
            </w:r>
          </w:p>
        </w:tc>
        <w:tc>
          <w:tcPr>
            <w:tcW w:w="6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考核</w:t>
            </w:r>
          </w:p>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方法</w:t>
            </w:r>
          </w:p>
        </w:tc>
        <w:tc>
          <w:tcPr>
            <w:tcW w:w="6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熟练</w:t>
            </w:r>
          </w:p>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程度</w:t>
            </w:r>
          </w:p>
        </w:tc>
        <w:tc>
          <w:tcPr>
            <w:tcW w:w="81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时限</w:t>
            </w:r>
          </w:p>
        </w:tc>
      </w:tr>
      <w:tr w:rsidR="00DA5060" w:rsidRPr="007A39F8" w:rsidTr="004B69DF">
        <w:trPr>
          <w:cantSplit/>
        </w:trPr>
        <w:tc>
          <w:tcPr>
            <w:tcW w:w="1430" w:type="dxa"/>
            <w:vMerge/>
            <w:tcBorders>
              <w:top w:val="nil"/>
              <w:left w:val="single" w:sz="8" w:space="0" w:color="auto"/>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1328" w:type="dxa"/>
            <w:vMerge/>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822"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分值</w:t>
            </w:r>
          </w:p>
        </w:tc>
        <w:tc>
          <w:tcPr>
            <w:tcW w:w="26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扣　分　依　据</w:t>
            </w:r>
          </w:p>
        </w:tc>
        <w:tc>
          <w:tcPr>
            <w:tcW w:w="676" w:type="dxa"/>
            <w:vMerge/>
            <w:tcBorders>
              <w:top w:val="single" w:sz="8" w:space="0" w:color="auto"/>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676" w:type="dxa"/>
            <w:vMerge/>
            <w:tcBorders>
              <w:top w:val="single" w:sz="8" w:space="0" w:color="auto"/>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816" w:type="dxa"/>
            <w:vMerge/>
            <w:tcBorders>
              <w:top w:val="single" w:sz="8" w:space="0" w:color="auto"/>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r>
      <w:tr w:rsidR="00DA5060" w:rsidRPr="007A39F8" w:rsidTr="0036070C">
        <w:trPr>
          <w:cantSplit/>
          <w:trHeight w:val="889"/>
        </w:trPr>
        <w:tc>
          <w:tcPr>
            <w:tcW w:w="1430"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napToGrid w:val="0"/>
              <w:spacing w:line="240" w:lineRule="auto"/>
              <w:rPr>
                <w:rFonts w:asciiTheme="minorEastAsia" w:hAnsiTheme="minorEastAsia"/>
                <w:kern w:val="0"/>
                <w:szCs w:val="21"/>
              </w:rPr>
            </w:pPr>
            <w:r w:rsidRPr="007A39F8">
              <w:rPr>
                <w:rFonts w:asciiTheme="minorEastAsia" w:hAnsiTheme="minorEastAsia" w:hint="eastAsia"/>
                <w:color w:val="000000"/>
                <w:kern w:val="0"/>
                <w:szCs w:val="21"/>
              </w:rPr>
              <w:t>1.精液量、颜色、气味pH的检测</w:t>
            </w:r>
          </w:p>
          <w:p w:rsidR="00DA5060" w:rsidRPr="007A39F8" w:rsidRDefault="00DA5060" w:rsidP="003E297A">
            <w:pPr>
              <w:widowControl/>
              <w:snapToGrid w:val="0"/>
              <w:spacing w:line="240" w:lineRule="auto"/>
              <w:rPr>
                <w:rFonts w:asciiTheme="minorEastAsia" w:hAnsiTheme="minorEastAsia"/>
                <w:kern w:val="0"/>
                <w:szCs w:val="21"/>
              </w:rPr>
            </w:pPr>
            <w:r w:rsidRPr="007A39F8">
              <w:rPr>
                <w:rFonts w:asciiTheme="minorEastAsia" w:hAnsiTheme="minorEastAsia" w:hint="eastAsia"/>
                <w:color w:val="000000"/>
                <w:kern w:val="0"/>
                <w:szCs w:val="21"/>
              </w:rPr>
              <w:t>2.精液密度的检测</w:t>
            </w:r>
          </w:p>
          <w:p w:rsidR="00DA5060" w:rsidRPr="007A39F8" w:rsidRDefault="00DA5060" w:rsidP="003E297A">
            <w:pPr>
              <w:widowControl/>
              <w:snapToGrid w:val="0"/>
              <w:spacing w:line="240" w:lineRule="auto"/>
              <w:rPr>
                <w:rFonts w:asciiTheme="minorEastAsia" w:hAnsiTheme="minorEastAsia"/>
                <w:color w:val="000000"/>
                <w:kern w:val="0"/>
                <w:szCs w:val="21"/>
              </w:rPr>
            </w:pPr>
            <w:r w:rsidRPr="007A39F8">
              <w:rPr>
                <w:rFonts w:asciiTheme="minorEastAsia" w:hAnsiTheme="minorEastAsia" w:hint="eastAsia"/>
                <w:color w:val="000000"/>
                <w:kern w:val="0"/>
                <w:szCs w:val="21"/>
              </w:rPr>
              <w:t>3.精子活力的检测</w:t>
            </w:r>
          </w:p>
          <w:p w:rsidR="00DA5060" w:rsidRPr="007A39F8" w:rsidRDefault="00DA5060" w:rsidP="003E297A">
            <w:pPr>
              <w:widowControl/>
              <w:snapToGrid w:val="0"/>
              <w:spacing w:line="240" w:lineRule="auto"/>
              <w:rPr>
                <w:rFonts w:asciiTheme="minorEastAsia" w:hAnsiTheme="minorEastAsia"/>
                <w:color w:val="000000"/>
                <w:kern w:val="0"/>
                <w:szCs w:val="21"/>
              </w:rPr>
            </w:pPr>
            <w:r w:rsidRPr="007A39F8">
              <w:rPr>
                <w:rFonts w:asciiTheme="minorEastAsia" w:hAnsiTheme="minorEastAsia" w:hint="eastAsia"/>
                <w:color w:val="000000"/>
                <w:kern w:val="0"/>
                <w:szCs w:val="21"/>
              </w:rPr>
              <w:t>4.精子畸形率的检测</w:t>
            </w:r>
          </w:p>
          <w:p w:rsidR="00DA5060" w:rsidRPr="007A39F8" w:rsidRDefault="00DA5060" w:rsidP="003E297A">
            <w:pPr>
              <w:widowControl/>
              <w:snapToGrid w:val="0"/>
              <w:spacing w:line="240" w:lineRule="auto"/>
              <w:ind w:firstLine="90"/>
              <w:rPr>
                <w:rFonts w:asciiTheme="minorEastAsia" w:hAnsiTheme="minorEastAsia"/>
                <w:kern w:val="0"/>
                <w:szCs w:val="21"/>
              </w:rPr>
            </w:pPr>
            <w:r w:rsidRPr="007A39F8">
              <w:rPr>
                <w:rFonts w:asciiTheme="minorEastAsia" w:hAnsiTheme="minorEastAsia" w:hint="eastAsia"/>
                <w:color w:val="000000"/>
                <w:kern w:val="0"/>
                <w:szCs w:val="21"/>
              </w:rPr>
              <w:t>（100分）</w:t>
            </w:r>
          </w:p>
        </w:tc>
        <w:tc>
          <w:tcPr>
            <w:tcW w:w="13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napToGrid w:val="0"/>
              <w:spacing w:line="240" w:lineRule="auto"/>
              <w:rPr>
                <w:rFonts w:asciiTheme="minorEastAsia" w:hAnsiTheme="minorEastAsia"/>
                <w:kern w:val="0"/>
                <w:szCs w:val="21"/>
              </w:rPr>
            </w:pPr>
            <w:r w:rsidRPr="007A39F8">
              <w:rPr>
                <w:rFonts w:asciiTheme="minorEastAsia" w:hAnsiTheme="minorEastAsia" w:hint="eastAsia"/>
                <w:color w:val="000000"/>
                <w:kern w:val="0"/>
                <w:szCs w:val="21"/>
              </w:rPr>
              <w:t>1.精液量、颜色、气味、pH的检测</w:t>
            </w:r>
          </w:p>
        </w:tc>
        <w:tc>
          <w:tcPr>
            <w:tcW w:w="8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kern w:val="0"/>
                <w:szCs w:val="21"/>
              </w:rPr>
              <w:t>20</w:t>
            </w:r>
          </w:p>
        </w:tc>
        <w:tc>
          <w:tcPr>
            <w:tcW w:w="26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rPr>
                <w:rFonts w:asciiTheme="minorEastAsia" w:hAnsiTheme="minorEastAsia"/>
                <w:kern w:val="0"/>
                <w:szCs w:val="21"/>
              </w:rPr>
            </w:pPr>
            <w:r w:rsidRPr="007A39F8">
              <w:rPr>
                <w:rFonts w:asciiTheme="minorEastAsia" w:hAnsiTheme="minorEastAsia" w:hint="eastAsia"/>
                <w:color w:val="000000"/>
                <w:kern w:val="0"/>
                <w:szCs w:val="21"/>
              </w:rPr>
              <w:t>四个常规检查中，每错一个扣5分</w:t>
            </w:r>
          </w:p>
        </w:tc>
        <w:tc>
          <w:tcPr>
            <w:tcW w:w="6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单人操作考核</w:t>
            </w:r>
          </w:p>
        </w:tc>
        <w:tc>
          <w:tcPr>
            <w:tcW w:w="67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熟练</w:t>
            </w:r>
          </w:p>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掌握</w:t>
            </w:r>
          </w:p>
        </w:tc>
        <w:tc>
          <w:tcPr>
            <w:tcW w:w="81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60min</w:t>
            </w:r>
          </w:p>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color w:val="000000"/>
                <w:kern w:val="0"/>
                <w:szCs w:val="21"/>
              </w:rPr>
              <w:t> </w:t>
            </w:r>
          </w:p>
        </w:tc>
      </w:tr>
      <w:tr w:rsidR="00DA5060" w:rsidRPr="007A39F8" w:rsidTr="0036070C">
        <w:trPr>
          <w:cantSplit/>
          <w:trHeight w:val="889"/>
        </w:trPr>
        <w:tc>
          <w:tcPr>
            <w:tcW w:w="1430" w:type="dxa"/>
            <w:vMerge/>
            <w:tcBorders>
              <w:left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napToGrid w:val="0"/>
              <w:spacing w:line="240" w:lineRule="auto"/>
              <w:rPr>
                <w:rFonts w:asciiTheme="minorEastAsia" w:hAnsiTheme="minorEastAsia"/>
                <w:color w:val="000000"/>
                <w:kern w:val="0"/>
                <w:szCs w:val="21"/>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napToGrid w:val="0"/>
              <w:spacing w:line="240" w:lineRule="auto"/>
              <w:rPr>
                <w:rFonts w:asciiTheme="minorEastAsia" w:hAnsiTheme="minorEastAsia"/>
                <w:kern w:val="0"/>
                <w:szCs w:val="21"/>
              </w:rPr>
            </w:pPr>
            <w:r w:rsidRPr="007A39F8">
              <w:rPr>
                <w:rFonts w:asciiTheme="minorEastAsia" w:hAnsiTheme="minorEastAsia" w:hint="eastAsia"/>
                <w:color w:val="000000"/>
                <w:kern w:val="0"/>
                <w:szCs w:val="21"/>
              </w:rPr>
              <w:t>2.精子密度的检测</w:t>
            </w:r>
          </w:p>
        </w:tc>
        <w:tc>
          <w:tcPr>
            <w:tcW w:w="822"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color w:val="000000"/>
                <w:kern w:val="0"/>
                <w:szCs w:val="21"/>
              </w:rPr>
            </w:pPr>
            <w:r w:rsidRPr="007A39F8">
              <w:rPr>
                <w:rFonts w:asciiTheme="minorEastAsia" w:hAnsiTheme="minorEastAsia" w:hint="eastAsia"/>
                <w:kern w:val="0"/>
                <w:szCs w:val="21"/>
              </w:rPr>
              <w:t>35</w:t>
            </w:r>
          </w:p>
        </w:tc>
        <w:tc>
          <w:tcPr>
            <w:tcW w:w="2676"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rPr>
                <w:rFonts w:asciiTheme="minorEastAsia" w:hAnsiTheme="minorEastAsia"/>
                <w:color w:val="000000"/>
                <w:kern w:val="0"/>
                <w:szCs w:val="21"/>
              </w:rPr>
            </w:pPr>
            <w:r w:rsidRPr="007A39F8">
              <w:rPr>
                <w:rFonts w:asciiTheme="minorEastAsia" w:hAnsiTheme="minorEastAsia" w:hint="eastAsia"/>
                <w:color w:val="000000"/>
                <w:kern w:val="0"/>
                <w:szCs w:val="21"/>
              </w:rPr>
              <w:t>精子密度仪使用不正确的扣10分；红细胞计数操作不正确扣10分，计数方法不正确扣15分</w:t>
            </w:r>
          </w:p>
        </w:tc>
        <w:tc>
          <w:tcPr>
            <w:tcW w:w="676"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color w:val="000000"/>
                <w:kern w:val="0"/>
                <w:szCs w:val="21"/>
              </w:rPr>
            </w:pPr>
          </w:p>
        </w:tc>
        <w:tc>
          <w:tcPr>
            <w:tcW w:w="676"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color w:val="000000"/>
                <w:kern w:val="0"/>
                <w:szCs w:val="21"/>
              </w:rPr>
            </w:pPr>
          </w:p>
        </w:tc>
        <w:tc>
          <w:tcPr>
            <w:tcW w:w="816" w:type="dxa"/>
            <w:vMerge/>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color w:val="000000"/>
                <w:kern w:val="0"/>
                <w:szCs w:val="21"/>
              </w:rPr>
            </w:pPr>
          </w:p>
        </w:tc>
      </w:tr>
      <w:tr w:rsidR="00DA5060" w:rsidRPr="007A39F8" w:rsidTr="0036070C">
        <w:trPr>
          <w:cantSplit/>
          <w:trHeight w:val="1206"/>
        </w:trPr>
        <w:tc>
          <w:tcPr>
            <w:tcW w:w="1430" w:type="dxa"/>
            <w:vMerge/>
            <w:tcBorders>
              <w:left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napToGrid w:val="0"/>
              <w:spacing w:line="240" w:lineRule="auto"/>
              <w:rPr>
                <w:rFonts w:asciiTheme="minorEastAsia" w:hAnsiTheme="minorEastAsia"/>
                <w:kern w:val="0"/>
                <w:szCs w:val="21"/>
              </w:rPr>
            </w:pPr>
            <w:r w:rsidRPr="007A39F8">
              <w:rPr>
                <w:rFonts w:asciiTheme="minorEastAsia" w:hAnsiTheme="minorEastAsia" w:hint="eastAsia"/>
                <w:color w:val="000000"/>
                <w:kern w:val="0"/>
                <w:szCs w:val="21"/>
              </w:rPr>
              <w:t>3.精子活力的检测</w:t>
            </w:r>
          </w:p>
        </w:tc>
        <w:tc>
          <w:tcPr>
            <w:tcW w:w="822"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kern w:val="0"/>
                <w:szCs w:val="21"/>
              </w:rPr>
            </w:pPr>
            <w:r w:rsidRPr="007A39F8">
              <w:rPr>
                <w:rFonts w:asciiTheme="minorEastAsia" w:hAnsiTheme="minorEastAsia" w:hint="eastAsia"/>
                <w:kern w:val="0"/>
                <w:szCs w:val="21"/>
              </w:rPr>
              <w:t>25</w:t>
            </w:r>
          </w:p>
        </w:tc>
        <w:tc>
          <w:tcPr>
            <w:tcW w:w="2676"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rPr>
                <w:rFonts w:asciiTheme="minorEastAsia" w:hAnsiTheme="minorEastAsia"/>
                <w:kern w:val="0"/>
                <w:szCs w:val="21"/>
              </w:rPr>
            </w:pPr>
            <w:r w:rsidRPr="007A39F8">
              <w:rPr>
                <w:rFonts w:asciiTheme="minorEastAsia" w:hAnsiTheme="minorEastAsia" w:hint="eastAsia"/>
                <w:color w:val="000000"/>
                <w:kern w:val="0"/>
                <w:szCs w:val="21"/>
              </w:rPr>
              <w:t>载玻片没有预热的扣10分，显微镜使用不当的扣5分，显微镜观察不准确的扣10分</w:t>
            </w:r>
          </w:p>
        </w:tc>
        <w:tc>
          <w:tcPr>
            <w:tcW w:w="676" w:type="dxa"/>
            <w:vMerge/>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676" w:type="dxa"/>
            <w:vMerge/>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816" w:type="dxa"/>
            <w:vMerge/>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r>
      <w:tr w:rsidR="00DA5060" w:rsidRPr="007A39F8" w:rsidTr="0036070C">
        <w:trPr>
          <w:cantSplit/>
          <w:trHeight w:val="1206"/>
        </w:trPr>
        <w:tc>
          <w:tcPr>
            <w:tcW w:w="1430" w:type="dxa"/>
            <w:vMerge/>
            <w:tcBorders>
              <w:left w:val="single" w:sz="8" w:space="0" w:color="auto"/>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rPr>
                <w:rFonts w:asciiTheme="minorEastAsia" w:hAnsiTheme="minorEastAsia"/>
                <w:kern w:val="0"/>
                <w:szCs w:val="21"/>
              </w:rPr>
            </w:pPr>
            <w:r w:rsidRPr="007A39F8">
              <w:rPr>
                <w:rFonts w:asciiTheme="minorEastAsia" w:hAnsiTheme="minorEastAsia" w:hint="eastAsia"/>
                <w:color w:val="000000"/>
                <w:kern w:val="0"/>
                <w:szCs w:val="21"/>
              </w:rPr>
              <w:t>4.精子畸形率的检测</w:t>
            </w:r>
          </w:p>
        </w:tc>
        <w:tc>
          <w:tcPr>
            <w:tcW w:w="822"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jc w:val="center"/>
              <w:rPr>
                <w:rFonts w:asciiTheme="minorEastAsia" w:hAnsiTheme="minorEastAsia"/>
                <w:color w:val="000000"/>
                <w:kern w:val="0"/>
                <w:szCs w:val="21"/>
              </w:rPr>
            </w:pPr>
            <w:r w:rsidRPr="007A39F8">
              <w:rPr>
                <w:rFonts w:asciiTheme="minorEastAsia" w:hAnsiTheme="minorEastAsia" w:hint="eastAsia"/>
                <w:kern w:val="0"/>
                <w:szCs w:val="21"/>
              </w:rPr>
              <w:t>20</w:t>
            </w:r>
          </w:p>
        </w:tc>
        <w:tc>
          <w:tcPr>
            <w:tcW w:w="2676" w:type="dxa"/>
            <w:tcBorders>
              <w:top w:val="nil"/>
              <w:left w:val="nil"/>
              <w:bottom w:val="single" w:sz="8" w:space="0" w:color="auto"/>
              <w:right w:val="single" w:sz="8" w:space="0" w:color="auto"/>
            </w:tcBorders>
            <w:tcMar>
              <w:top w:w="0" w:type="dxa"/>
              <w:left w:w="108" w:type="dxa"/>
              <w:bottom w:w="0" w:type="dxa"/>
              <w:right w:w="108" w:type="dxa"/>
            </w:tcMar>
            <w:vAlign w:val="center"/>
          </w:tcPr>
          <w:p w:rsidR="00DA5060" w:rsidRPr="007A39F8" w:rsidRDefault="00DA5060" w:rsidP="003E297A">
            <w:pPr>
              <w:widowControl/>
              <w:spacing w:line="240" w:lineRule="auto"/>
              <w:rPr>
                <w:rFonts w:asciiTheme="minorEastAsia" w:hAnsiTheme="minorEastAsia"/>
                <w:color w:val="000000"/>
                <w:kern w:val="0"/>
                <w:szCs w:val="21"/>
              </w:rPr>
            </w:pPr>
            <w:r w:rsidRPr="007A39F8">
              <w:rPr>
                <w:rFonts w:asciiTheme="minorEastAsia" w:hAnsiTheme="minorEastAsia" w:hint="eastAsia"/>
                <w:color w:val="000000"/>
                <w:kern w:val="0"/>
                <w:szCs w:val="21"/>
              </w:rPr>
              <w:t>不能准确区分畸形精子的种类的扣5分，计数方法不对的扣15分</w:t>
            </w:r>
          </w:p>
        </w:tc>
        <w:tc>
          <w:tcPr>
            <w:tcW w:w="676" w:type="dxa"/>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676" w:type="dxa"/>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c>
          <w:tcPr>
            <w:tcW w:w="816" w:type="dxa"/>
            <w:tcBorders>
              <w:top w:val="nil"/>
              <w:left w:val="nil"/>
              <w:bottom w:val="single" w:sz="8" w:space="0" w:color="auto"/>
              <w:right w:val="single" w:sz="8" w:space="0" w:color="auto"/>
            </w:tcBorders>
            <w:vAlign w:val="center"/>
          </w:tcPr>
          <w:p w:rsidR="00DA5060" w:rsidRPr="007A39F8" w:rsidRDefault="00DA5060" w:rsidP="003E297A">
            <w:pPr>
              <w:widowControl/>
              <w:spacing w:line="240" w:lineRule="auto"/>
              <w:jc w:val="left"/>
              <w:rPr>
                <w:rFonts w:asciiTheme="minorEastAsia" w:hAnsiTheme="minorEastAsia"/>
                <w:kern w:val="0"/>
                <w:szCs w:val="21"/>
              </w:rPr>
            </w:pPr>
          </w:p>
        </w:tc>
      </w:tr>
    </w:tbl>
    <w:p w:rsidR="00DA5060" w:rsidRDefault="00DA5060" w:rsidP="003E297A">
      <w:pPr>
        <w:spacing w:line="240" w:lineRule="auto"/>
        <w:rPr>
          <w:rFonts w:asciiTheme="minorEastAsia" w:hAnsiTheme="minorEastAsia"/>
          <w:b/>
          <w:bCs/>
          <w:szCs w:val="21"/>
        </w:rPr>
      </w:pPr>
    </w:p>
    <w:p w:rsidR="00AD45CD" w:rsidRDefault="00AD45CD" w:rsidP="003E297A">
      <w:pPr>
        <w:spacing w:line="240" w:lineRule="auto"/>
        <w:rPr>
          <w:rFonts w:asciiTheme="minorEastAsia" w:hAnsiTheme="minorEastAsia"/>
          <w:b/>
          <w:bCs/>
          <w:szCs w:val="21"/>
        </w:rPr>
      </w:pPr>
    </w:p>
    <w:p w:rsidR="00AD45CD" w:rsidRDefault="00AD45CD" w:rsidP="003E297A">
      <w:pPr>
        <w:spacing w:line="240" w:lineRule="auto"/>
        <w:rPr>
          <w:rFonts w:asciiTheme="minorEastAsia" w:hAnsiTheme="minorEastAsia"/>
          <w:b/>
          <w:bCs/>
          <w:szCs w:val="21"/>
        </w:rPr>
      </w:pPr>
    </w:p>
    <w:p w:rsidR="00AD45CD" w:rsidRPr="007A39F8" w:rsidRDefault="00AD45CD" w:rsidP="003E297A">
      <w:pPr>
        <w:spacing w:line="240" w:lineRule="auto"/>
        <w:rPr>
          <w:rFonts w:asciiTheme="minorEastAsia" w:hAnsiTheme="minorEastAsia"/>
          <w:b/>
          <w:bCs/>
          <w:szCs w:val="21"/>
        </w:rPr>
      </w:pPr>
    </w:p>
    <w:p w:rsidR="00DA5060" w:rsidRPr="000B21D0" w:rsidRDefault="003E6126" w:rsidP="000B21D0">
      <w:pPr>
        <w:pStyle w:val="2"/>
        <w:jc w:val="center"/>
        <w:rPr>
          <w:sz w:val="30"/>
          <w:szCs w:val="30"/>
        </w:rPr>
      </w:pPr>
      <w:r>
        <w:rPr>
          <w:sz w:val="36"/>
          <w:szCs w:val="44"/>
        </w:rPr>
        <w:br w:type="page"/>
      </w:r>
      <w:bookmarkStart w:id="21" w:name="_Toc64395948"/>
      <w:r w:rsidR="000F23F3" w:rsidRPr="000B21D0">
        <w:rPr>
          <w:rFonts w:hint="eastAsia"/>
          <w:sz w:val="30"/>
          <w:szCs w:val="30"/>
        </w:rPr>
        <w:lastRenderedPageBreak/>
        <w:t>实训</w:t>
      </w:r>
      <w:r w:rsidR="003073C6" w:rsidRPr="000B21D0">
        <w:rPr>
          <w:rFonts w:hint="eastAsia"/>
          <w:sz w:val="30"/>
          <w:szCs w:val="30"/>
        </w:rPr>
        <w:t>三</w:t>
      </w:r>
      <w:r w:rsidR="00DA5060" w:rsidRPr="000B21D0">
        <w:rPr>
          <w:rFonts w:hint="eastAsia"/>
          <w:sz w:val="30"/>
          <w:szCs w:val="30"/>
        </w:rPr>
        <w:t xml:space="preserve">  </w:t>
      </w:r>
      <w:r w:rsidR="00DA5060" w:rsidRPr="000B21D0">
        <w:rPr>
          <w:rFonts w:hint="eastAsia"/>
          <w:sz w:val="30"/>
          <w:szCs w:val="30"/>
        </w:rPr>
        <w:t>猪的人工授精</w:t>
      </w:r>
      <w:bookmarkEnd w:id="21"/>
    </w:p>
    <w:p w:rsidR="00DA5060" w:rsidRPr="00F209CD" w:rsidRDefault="00DA5060" w:rsidP="002F1796">
      <w:pPr>
        <w:widowControl/>
        <w:snapToGrid w:val="0"/>
        <w:spacing w:line="240" w:lineRule="auto"/>
        <w:ind w:firstLineChars="200" w:firstLine="560"/>
        <w:rPr>
          <w:rFonts w:asciiTheme="minorEastAsia" w:hAnsiTheme="minorEastAsia" w:cs="Times New Roman"/>
          <w:sz w:val="28"/>
          <w:szCs w:val="24"/>
        </w:rPr>
      </w:pPr>
      <w:r w:rsidRPr="00F209CD">
        <w:rPr>
          <w:rFonts w:asciiTheme="minorEastAsia" w:hAnsiTheme="minorEastAsia" w:cs="Times New Roman" w:hint="eastAsia"/>
          <w:sz w:val="28"/>
          <w:szCs w:val="24"/>
        </w:rPr>
        <w:t>一、技能目标</w:t>
      </w:r>
    </w:p>
    <w:p w:rsidR="00DA5060" w:rsidRPr="00341BC3" w:rsidRDefault="00F207A7" w:rsidP="002F1796">
      <w:pPr>
        <w:widowControl/>
        <w:snapToGrid w:val="0"/>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能采集</w:t>
      </w:r>
      <w:r w:rsidR="00DA5060" w:rsidRPr="00341BC3">
        <w:rPr>
          <w:rFonts w:asciiTheme="minorEastAsia" w:hAnsiTheme="minorEastAsia" w:cs="Times New Roman" w:hint="eastAsia"/>
          <w:szCs w:val="24"/>
        </w:rPr>
        <w:t>公猪精液</w:t>
      </w:r>
    </w:p>
    <w:p w:rsidR="00DA5060" w:rsidRPr="00F209CD" w:rsidRDefault="00DA5060" w:rsidP="002F1796">
      <w:pPr>
        <w:widowControl/>
        <w:snapToGrid w:val="0"/>
        <w:spacing w:line="240" w:lineRule="auto"/>
        <w:ind w:firstLineChars="200" w:firstLine="560"/>
        <w:rPr>
          <w:rFonts w:asciiTheme="minorEastAsia" w:hAnsiTheme="minorEastAsia" w:cs="Times New Roman"/>
          <w:sz w:val="28"/>
          <w:szCs w:val="24"/>
        </w:rPr>
      </w:pPr>
      <w:r w:rsidRPr="00F209CD">
        <w:rPr>
          <w:rFonts w:asciiTheme="minorEastAsia" w:hAnsiTheme="minorEastAsia" w:cs="Times New Roman" w:hint="eastAsia"/>
          <w:sz w:val="28"/>
          <w:szCs w:val="24"/>
        </w:rPr>
        <w:t>二、教学资源准备</w:t>
      </w:r>
    </w:p>
    <w:p w:rsidR="00DA5060" w:rsidRPr="00286A6B" w:rsidRDefault="00DA5060" w:rsidP="002F1796">
      <w:pPr>
        <w:widowControl/>
        <w:snapToGrid w:val="0"/>
        <w:spacing w:line="240" w:lineRule="auto"/>
        <w:ind w:firstLineChars="200" w:firstLine="480"/>
        <w:rPr>
          <w:rFonts w:ascii="宋体" w:hAnsi="宋体"/>
          <w:bCs/>
          <w:color w:val="000000"/>
          <w:kern w:val="0"/>
          <w:sz w:val="24"/>
          <w:szCs w:val="28"/>
        </w:rPr>
      </w:pPr>
      <w:r w:rsidRPr="00286A6B">
        <w:rPr>
          <w:rFonts w:ascii="宋体" w:hAnsi="宋体" w:hint="eastAsia"/>
          <w:bCs/>
          <w:color w:val="000000"/>
          <w:kern w:val="0"/>
          <w:sz w:val="24"/>
          <w:szCs w:val="28"/>
        </w:rPr>
        <w:t>（一）材料与工具</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采精室、假台猪、种公猪、集精杯、输精器、输精胶管、显微镜、平面载玻片、盖玻片、奶粉、卵黄、蒸馏水、青霉素、链霉素、纱布、水浴锅、葡萄糖、磺胺粉、发情母猪、75%酒精等。</w:t>
      </w:r>
    </w:p>
    <w:p w:rsidR="00DA5060" w:rsidRPr="00286A6B" w:rsidRDefault="00DA5060" w:rsidP="002F1796">
      <w:pPr>
        <w:widowControl/>
        <w:snapToGrid w:val="0"/>
        <w:spacing w:line="240" w:lineRule="auto"/>
        <w:ind w:firstLineChars="200" w:firstLine="480"/>
        <w:rPr>
          <w:rFonts w:ascii="宋体" w:hAnsi="宋体"/>
          <w:bCs/>
          <w:color w:val="000000"/>
          <w:kern w:val="0"/>
          <w:sz w:val="24"/>
        </w:rPr>
      </w:pPr>
      <w:r w:rsidRPr="00286A6B">
        <w:rPr>
          <w:rFonts w:ascii="宋体" w:hAnsi="宋体" w:hint="eastAsia"/>
          <w:bCs/>
          <w:color w:val="000000"/>
          <w:kern w:val="0"/>
          <w:sz w:val="24"/>
        </w:rPr>
        <w:t>（二）教学场所</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校内养猪实训基地。</w:t>
      </w:r>
    </w:p>
    <w:p w:rsidR="00DA5060" w:rsidRPr="00286A6B" w:rsidRDefault="00DA5060" w:rsidP="002F1796">
      <w:pPr>
        <w:widowControl/>
        <w:snapToGrid w:val="0"/>
        <w:spacing w:line="240" w:lineRule="auto"/>
        <w:ind w:firstLineChars="200" w:firstLine="480"/>
        <w:rPr>
          <w:rFonts w:ascii="宋体" w:hAnsi="宋体"/>
          <w:bCs/>
          <w:color w:val="000000"/>
          <w:kern w:val="0"/>
          <w:sz w:val="24"/>
        </w:rPr>
      </w:pPr>
      <w:r w:rsidRPr="00286A6B">
        <w:rPr>
          <w:rFonts w:ascii="宋体" w:hAnsi="宋体" w:hint="eastAsia"/>
          <w:bCs/>
          <w:color w:val="000000"/>
          <w:kern w:val="0"/>
          <w:sz w:val="24"/>
          <w:szCs w:val="20"/>
        </w:rPr>
        <w:t>（三）师资配置</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实训时1名教师指导20名学生，技能考核时1名教师指导10名学生。</w:t>
      </w:r>
    </w:p>
    <w:p w:rsidR="00DA5060" w:rsidRPr="000C77B1" w:rsidRDefault="000C77B1" w:rsidP="002F1796">
      <w:pPr>
        <w:widowControl/>
        <w:snapToGrid w:val="0"/>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三、</w:t>
      </w:r>
      <w:r w:rsidR="00DA5060" w:rsidRPr="000C77B1">
        <w:rPr>
          <w:rFonts w:asciiTheme="minorEastAsia" w:hAnsiTheme="minorEastAsia" w:cs="Times New Roman" w:hint="eastAsia"/>
          <w:sz w:val="28"/>
          <w:szCs w:val="24"/>
        </w:rPr>
        <w:t>原理与知识</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猪的人工授精是通过人工的方法将公猪精液采集出来，经过检查、处理，再输入到母猪生殖道内。</w:t>
      </w:r>
      <w:r w:rsidR="00C82D95">
        <w:rPr>
          <w:rFonts w:asciiTheme="minorEastAsia" w:hAnsiTheme="minorEastAsia" w:cs="Times New Roman" w:hint="eastAsia"/>
          <w:szCs w:val="24"/>
        </w:rPr>
        <w:t>人工授精</w:t>
      </w:r>
      <w:r w:rsidR="003E222D">
        <w:rPr>
          <w:rFonts w:asciiTheme="minorEastAsia" w:hAnsiTheme="minorEastAsia" w:cs="Times New Roman" w:hint="eastAsia"/>
          <w:szCs w:val="24"/>
        </w:rPr>
        <w:t>的优点体现在</w:t>
      </w:r>
      <w:r w:rsidR="00C82D95">
        <w:rPr>
          <w:rFonts w:asciiTheme="minorEastAsia" w:hAnsiTheme="minorEastAsia" w:cs="Times New Roman" w:hint="eastAsia"/>
          <w:szCs w:val="24"/>
        </w:rPr>
        <w:t>能</w:t>
      </w:r>
      <w:r w:rsidRPr="00341BC3">
        <w:rPr>
          <w:rFonts w:asciiTheme="minorEastAsia" w:hAnsiTheme="minorEastAsia" w:cs="Times New Roman" w:hint="eastAsia"/>
          <w:szCs w:val="24"/>
        </w:rPr>
        <w:t>充分利用优良种公猪，减少饲养头数，降低成本；克服公、母猪体重相差过大所造成的配种困难；有利于混精输精，提高受胎率；有利于防止生殖道疾病的传播和实现公母猪远距离配种。</w:t>
      </w:r>
    </w:p>
    <w:p w:rsidR="00DA5060" w:rsidRPr="000C77B1" w:rsidRDefault="000C77B1" w:rsidP="002F1796">
      <w:pPr>
        <w:widowControl/>
        <w:snapToGrid w:val="0"/>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四、</w:t>
      </w:r>
      <w:r w:rsidR="00DA5060" w:rsidRPr="000C77B1">
        <w:rPr>
          <w:rFonts w:asciiTheme="minorEastAsia" w:hAnsiTheme="minorEastAsia" w:cs="Times New Roman" w:hint="eastAsia"/>
          <w:sz w:val="28"/>
          <w:szCs w:val="24"/>
        </w:rPr>
        <w:t>操作方法与步骤</w:t>
      </w:r>
    </w:p>
    <w:p w:rsidR="00DA5060" w:rsidRPr="00341BC3" w:rsidRDefault="00341BC3" w:rsidP="002F1796">
      <w:pPr>
        <w:widowControl/>
        <w:snapToGrid w:val="0"/>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1</w:t>
      </w:r>
      <w:r>
        <w:rPr>
          <w:rFonts w:asciiTheme="minorEastAsia" w:hAnsiTheme="minorEastAsia" w:cs="Times New Roman"/>
          <w:szCs w:val="24"/>
        </w:rPr>
        <w:t>.</w:t>
      </w:r>
      <w:r w:rsidR="00DA5060" w:rsidRPr="00341BC3">
        <w:rPr>
          <w:rFonts w:asciiTheme="minorEastAsia" w:hAnsiTheme="minorEastAsia" w:cs="Times New Roman" w:hint="eastAsia"/>
          <w:szCs w:val="24"/>
        </w:rPr>
        <w:t>采精的准备</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（1）采精场地的准备。选择宽敞、明亮、安静、平坦、清洁的场所。有条件要建采精室：砖瓦结构、水泥地面、白墙壁房屋2间。一间用于采（输）精和洗涤器材，另一间用于精液处理。</w:t>
      </w:r>
    </w:p>
    <w:p w:rsidR="00DA5060" w:rsidRPr="00341BC3" w:rsidRDefault="00DA5060" w:rsidP="002F1796">
      <w:pPr>
        <w:widowControl/>
        <w:snapToGrid w:val="0"/>
        <w:spacing w:line="240" w:lineRule="auto"/>
        <w:ind w:firstLineChars="200" w:firstLine="420"/>
        <w:rPr>
          <w:rFonts w:asciiTheme="minorEastAsia" w:hAnsiTheme="minorEastAsia" w:cs="Times New Roman"/>
          <w:szCs w:val="24"/>
        </w:rPr>
      </w:pPr>
      <w:r w:rsidRPr="00341BC3">
        <w:rPr>
          <w:rFonts w:asciiTheme="minorEastAsia" w:hAnsiTheme="minorEastAsia" w:cs="Times New Roman" w:hint="eastAsia"/>
          <w:szCs w:val="24"/>
        </w:rPr>
        <w:t>（2）台猪准备。台猪要尽量满足种公猪的要求，选择体格大小适当，性情温顺，发情旺盛的母猪或采用假台猪。</w:t>
      </w:r>
    </w:p>
    <w:p w:rsidR="00DA5060" w:rsidRPr="005D43F2" w:rsidRDefault="005D43F2" w:rsidP="002F1796">
      <w:pPr>
        <w:widowControl/>
        <w:snapToGrid w:val="0"/>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（3）</w:t>
      </w:r>
      <w:r w:rsidR="00DA5060" w:rsidRPr="005D43F2">
        <w:rPr>
          <w:rFonts w:asciiTheme="minorEastAsia" w:hAnsiTheme="minorEastAsia" w:cs="Times New Roman" w:hint="eastAsia"/>
          <w:szCs w:val="24"/>
        </w:rPr>
        <w:t>器材的准备与消毒。人工授精所用器材在采精前要用品质好的洗涤液进行洗涤，然后用清水冲洗2-3次再置于室内无尘处晾干。洗涤的各种用具、润滑剂及稀释液等均需蒸汽灭菌30min；玻璃、胶管、金属器材可用75%酒精进行消毒；直接接触精液的集精和输精器材，在使用前均用稀释液冲洗数次。</w:t>
      </w:r>
    </w:p>
    <w:p w:rsidR="00DA5060" w:rsidRPr="005D43F2" w:rsidRDefault="005D43F2" w:rsidP="002F1796">
      <w:pPr>
        <w:widowControl/>
        <w:snapToGrid w:val="0"/>
        <w:spacing w:line="240" w:lineRule="auto"/>
        <w:ind w:firstLineChars="200" w:firstLine="420"/>
        <w:rPr>
          <w:rFonts w:asciiTheme="minorEastAsia" w:hAnsiTheme="minorEastAsia" w:cs="Times New Roman"/>
          <w:szCs w:val="24"/>
        </w:rPr>
      </w:pPr>
      <w:r>
        <w:rPr>
          <w:rFonts w:asciiTheme="minorEastAsia" w:hAnsiTheme="minorEastAsia" w:cs="Times New Roman" w:hint="eastAsia"/>
          <w:szCs w:val="24"/>
        </w:rPr>
        <w:t>2</w:t>
      </w:r>
      <w:r>
        <w:rPr>
          <w:rFonts w:asciiTheme="minorEastAsia" w:hAnsiTheme="minorEastAsia" w:cs="Times New Roman"/>
          <w:szCs w:val="24"/>
        </w:rPr>
        <w:t>.</w:t>
      </w:r>
      <w:r w:rsidR="00DA5060" w:rsidRPr="005D43F2">
        <w:rPr>
          <w:rFonts w:asciiTheme="minorEastAsia" w:hAnsiTheme="minorEastAsia" w:cs="Times New Roman" w:hint="eastAsia"/>
          <w:szCs w:val="24"/>
        </w:rPr>
        <w:t>采精方法</w:t>
      </w:r>
    </w:p>
    <w:p w:rsidR="00DA5060" w:rsidRPr="005D43F2" w:rsidRDefault="00DA5060" w:rsidP="007A39F8">
      <w:pPr>
        <w:widowControl/>
        <w:snapToGrid w:val="0"/>
        <w:spacing w:line="240" w:lineRule="auto"/>
        <w:ind w:firstLineChars="200" w:firstLine="420"/>
        <w:rPr>
          <w:rFonts w:asciiTheme="minorEastAsia" w:hAnsiTheme="minorEastAsia" w:cs="Times New Roman"/>
          <w:szCs w:val="24"/>
        </w:rPr>
      </w:pPr>
      <w:r w:rsidRPr="005D43F2">
        <w:rPr>
          <w:rFonts w:asciiTheme="minorEastAsia" w:hAnsiTheme="minorEastAsia" w:cs="Times New Roman" w:hint="eastAsia"/>
          <w:szCs w:val="24"/>
        </w:rPr>
        <w:t>猪</w:t>
      </w:r>
      <w:r w:rsidR="006E60CF">
        <w:rPr>
          <w:rFonts w:asciiTheme="minorEastAsia" w:hAnsiTheme="minorEastAsia" w:cs="Times New Roman" w:hint="eastAsia"/>
          <w:szCs w:val="24"/>
        </w:rPr>
        <w:t>一般使用</w:t>
      </w:r>
      <w:r w:rsidRPr="005D43F2">
        <w:rPr>
          <w:rFonts w:asciiTheme="minorEastAsia" w:hAnsiTheme="minorEastAsia" w:cs="Times New Roman" w:hint="eastAsia"/>
          <w:szCs w:val="24"/>
        </w:rPr>
        <w:t>手握式采精。采精员带上消毒过的胶皮手套，蹲在假台猪右侧后方，待公猪爬跨假台猪伸出阴茎时，术者左手掌心向下，轻握阴茎的螺旋部，使龟头漏出手掌外，并以拇指压其顶端，且有节奏的轻握。当公猪阴茎充分伸出，用无名指和小拇指轻轻摩擦阴茎前端，</w:t>
      </w:r>
      <w:r w:rsidR="008026E2">
        <w:rPr>
          <w:rFonts w:asciiTheme="minorEastAsia" w:hAnsiTheme="minorEastAsia" w:cs="Times New Roman" w:hint="eastAsia"/>
          <w:szCs w:val="24"/>
        </w:rPr>
        <w:t>待</w:t>
      </w:r>
      <w:r w:rsidRPr="005D43F2">
        <w:rPr>
          <w:rFonts w:asciiTheme="minorEastAsia" w:hAnsiTheme="minorEastAsia" w:cs="Times New Roman" w:hint="eastAsia"/>
          <w:szCs w:val="24"/>
        </w:rPr>
        <w:t>公猪射精时收集精液。</w:t>
      </w:r>
    </w:p>
    <w:p w:rsidR="00DA5060" w:rsidRPr="002F1796" w:rsidRDefault="00B83040" w:rsidP="007A39F8">
      <w:pPr>
        <w:widowControl/>
        <w:snapToGrid w:val="0"/>
        <w:spacing w:line="240" w:lineRule="auto"/>
        <w:ind w:left="420"/>
        <w:rPr>
          <w:rFonts w:ascii="宋体" w:hAnsi="宋体"/>
        </w:rPr>
      </w:pPr>
      <w:r>
        <w:rPr>
          <w:rFonts w:ascii="宋体" w:hAnsi="宋体"/>
        </w:rPr>
        <w:t>3</w:t>
      </w:r>
      <w:r w:rsidR="007A39F8">
        <w:rPr>
          <w:rFonts w:ascii="宋体" w:hAnsi="宋体"/>
        </w:rPr>
        <w:t>.</w:t>
      </w:r>
      <w:r w:rsidR="00DA5060" w:rsidRPr="002F1796">
        <w:rPr>
          <w:rFonts w:ascii="宋体" w:hAnsi="宋体" w:hint="eastAsia"/>
        </w:rPr>
        <w:t>精液品质检查</w:t>
      </w:r>
      <w:r w:rsidR="00753B96">
        <w:rPr>
          <w:rFonts w:ascii="宋体" w:hAnsi="宋体" w:hint="eastAsia"/>
        </w:rPr>
        <w:t>（</w:t>
      </w:r>
      <w:r>
        <w:rPr>
          <w:rFonts w:ascii="宋体" w:hAnsi="宋体" w:hint="eastAsia"/>
        </w:rPr>
        <w:t>具体</w:t>
      </w:r>
      <w:r w:rsidR="00753B96">
        <w:rPr>
          <w:rFonts w:ascii="宋体" w:hAnsi="宋体" w:hint="eastAsia"/>
        </w:rPr>
        <w:t>见实训三）</w:t>
      </w:r>
    </w:p>
    <w:p w:rsidR="00B83040" w:rsidRDefault="00DA5060" w:rsidP="00172A4A">
      <w:pPr>
        <w:widowControl/>
        <w:numPr>
          <w:ilvl w:val="0"/>
          <w:numId w:val="3"/>
        </w:numPr>
        <w:snapToGrid w:val="0"/>
        <w:spacing w:line="240" w:lineRule="auto"/>
        <w:ind w:firstLineChars="200" w:firstLine="420"/>
        <w:rPr>
          <w:rFonts w:ascii="宋体" w:hAnsi="宋体"/>
        </w:rPr>
      </w:pPr>
      <w:r w:rsidRPr="00B83040">
        <w:rPr>
          <w:rFonts w:ascii="宋体" w:hAnsi="宋体" w:hint="eastAsia"/>
        </w:rPr>
        <w:t>精液量、色泽和气味。</w:t>
      </w:r>
    </w:p>
    <w:p w:rsidR="00966B68" w:rsidRDefault="00DA5060" w:rsidP="00172A4A">
      <w:pPr>
        <w:widowControl/>
        <w:numPr>
          <w:ilvl w:val="0"/>
          <w:numId w:val="3"/>
        </w:numPr>
        <w:snapToGrid w:val="0"/>
        <w:spacing w:line="240" w:lineRule="auto"/>
        <w:ind w:firstLineChars="200" w:firstLine="420"/>
        <w:rPr>
          <w:rFonts w:ascii="宋体" w:hAnsi="宋体"/>
        </w:rPr>
      </w:pPr>
      <w:r w:rsidRPr="00966B68">
        <w:rPr>
          <w:rFonts w:ascii="宋体" w:hAnsi="宋体" w:hint="eastAsia"/>
        </w:rPr>
        <w:t>精子活力。</w:t>
      </w:r>
    </w:p>
    <w:p w:rsidR="00DA5060" w:rsidRPr="00966B68" w:rsidRDefault="00DA5060" w:rsidP="00966B68">
      <w:pPr>
        <w:widowControl/>
        <w:snapToGrid w:val="0"/>
        <w:spacing w:line="240" w:lineRule="auto"/>
        <w:ind w:left="420"/>
        <w:rPr>
          <w:rFonts w:ascii="宋体" w:hAnsi="宋体"/>
        </w:rPr>
      </w:pPr>
      <w:r w:rsidRPr="00966B68">
        <w:rPr>
          <w:rFonts w:ascii="宋体" w:hAnsi="宋体" w:hint="eastAsia"/>
        </w:rPr>
        <w:t>4.精液的稀释</w:t>
      </w:r>
    </w:p>
    <w:p w:rsidR="0068493A" w:rsidRDefault="00DA5060" w:rsidP="007A39F8">
      <w:pPr>
        <w:widowControl/>
        <w:snapToGrid w:val="0"/>
        <w:spacing w:line="240" w:lineRule="auto"/>
        <w:ind w:firstLineChars="200" w:firstLine="420"/>
        <w:rPr>
          <w:rFonts w:ascii="宋体" w:hAnsi="宋体"/>
        </w:rPr>
      </w:pPr>
      <w:r w:rsidRPr="002F1796">
        <w:rPr>
          <w:rFonts w:ascii="宋体" w:hAnsi="宋体" w:hint="eastAsia"/>
        </w:rPr>
        <w:t>（1）稀释液的配制。</w:t>
      </w:r>
    </w:p>
    <w:p w:rsidR="0068493A" w:rsidRDefault="00DA5060" w:rsidP="007A39F8">
      <w:pPr>
        <w:widowControl/>
        <w:snapToGrid w:val="0"/>
        <w:spacing w:line="240" w:lineRule="auto"/>
        <w:ind w:firstLineChars="200" w:firstLine="420"/>
        <w:rPr>
          <w:rFonts w:ascii="宋体" w:hAnsi="宋体"/>
        </w:rPr>
      </w:pPr>
      <w:r w:rsidRPr="002F1796">
        <w:rPr>
          <w:rFonts w:ascii="宋体" w:hAnsi="宋体" w:hint="eastAsia"/>
        </w:rPr>
        <w:t>奶粉卵黄稀释液：先将10g奶粉溶于少量水中调成糊状，再加蒸馏水100ml，用纱布过滤，95℃水浴10min，待冷却后加入卵黄15ml，青霉素10万IU，链霉素10IU。</w:t>
      </w:r>
    </w:p>
    <w:p w:rsidR="0068493A" w:rsidRDefault="00DA5060" w:rsidP="007A39F8">
      <w:pPr>
        <w:widowControl/>
        <w:snapToGrid w:val="0"/>
        <w:spacing w:line="240" w:lineRule="auto"/>
        <w:ind w:firstLineChars="200" w:firstLine="420"/>
        <w:rPr>
          <w:rFonts w:ascii="宋体" w:hAnsi="宋体"/>
        </w:rPr>
      </w:pPr>
      <w:r w:rsidRPr="002F1796">
        <w:rPr>
          <w:rFonts w:ascii="宋体" w:hAnsi="宋体" w:hint="eastAsia"/>
        </w:rPr>
        <w:t>葡萄糖稀释液：先将5g葡萄糖溶于100ml蒸馏水中过滤后煮沸消毒，待冷却后加入磺胺粉。</w:t>
      </w:r>
    </w:p>
    <w:p w:rsidR="00DA5060" w:rsidRPr="002F1796" w:rsidRDefault="00DA5060" w:rsidP="007A39F8">
      <w:pPr>
        <w:widowControl/>
        <w:snapToGrid w:val="0"/>
        <w:spacing w:line="240" w:lineRule="auto"/>
        <w:ind w:firstLineChars="200" w:firstLine="420"/>
        <w:rPr>
          <w:rFonts w:ascii="宋体" w:hAnsi="宋体"/>
        </w:rPr>
      </w:pPr>
      <w:r w:rsidRPr="002F1796">
        <w:rPr>
          <w:rFonts w:ascii="宋体" w:hAnsi="宋体" w:hint="eastAsia"/>
        </w:rPr>
        <w:t>配制稀释液时，要求凡与精液直接接触的用具都必须严格消毒，使用前用少量同温稀释液冲洗，现配现用。卵黄、抗生素在临用时加入。</w:t>
      </w:r>
    </w:p>
    <w:p w:rsidR="00F207A7" w:rsidRDefault="00DA5060" w:rsidP="002F1796">
      <w:pPr>
        <w:widowControl/>
        <w:snapToGrid w:val="0"/>
        <w:spacing w:line="240" w:lineRule="auto"/>
        <w:ind w:firstLineChars="200" w:firstLine="420"/>
        <w:rPr>
          <w:rFonts w:asciiTheme="minorEastAsia" w:hAnsiTheme="minorEastAsia" w:cs="Times New Roman"/>
          <w:szCs w:val="24"/>
        </w:rPr>
      </w:pPr>
      <w:r w:rsidRPr="002F1796">
        <w:rPr>
          <w:rFonts w:asciiTheme="minorEastAsia" w:hAnsiTheme="minorEastAsia" w:cs="Times New Roman" w:hint="eastAsia"/>
          <w:szCs w:val="24"/>
        </w:rPr>
        <w:t>（2）稀释方法。将稀释液沿瓶壁徐徐倒入原精液中，并轻轻摇动盛精液的容器。稀释后的精液要防止剧烈震荡、日光直射和其他异物进入。树立无菌观念，周围环境清洁，温度从严掌握。常温保存法为15</w:t>
      </w:r>
      <w:r w:rsidR="000D05CD" w:rsidRPr="008A184E">
        <w:rPr>
          <w:rFonts w:ascii="Times New Roman" w:eastAsia="宋体" w:hAnsi="Times New Roman" w:cs="Times New Roman"/>
          <w:kern w:val="0"/>
          <w:szCs w:val="21"/>
        </w:rPr>
        <w:t>～</w:t>
      </w:r>
      <w:r w:rsidRPr="002F1796">
        <w:rPr>
          <w:rFonts w:asciiTheme="minorEastAsia" w:hAnsiTheme="minorEastAsia" w:cs="Times New Roman" w:hint="eastAsia"/>
          <w:szCs w:val="24"/>
        </w:rPr>
        <w:t>25℃，低温保存法为0</w:t>
      </w:r>
      <w:r w:rsidR="000D05CD" w:rsidRPr="008A184E">
        <w:rPr>
          <w:rFonts w:ascii="Times New Roman" w:eastAsia="宋体" w:hAnsi="Times New Roman" w:cs="Times New Roman"/>
          <w:kern w:val="0"/>
          <w:szCs w:val="21"/>
        </w:rPr>
        <w:t>～</w:t>
      </w:r>
      <w:r w:rsidRPr="002F1796">
        <w:rPr>
          <w:rFonts w:asciiTheme="minorEastAsia" w:hAnsiTheme="minorEastAsia" w:cs="Times New Roman" w:hint="eastAsia"/>
          <w:szCs w:val="24"/>
        </w:rPr>
        <w:t>5℃。</w:t>
      </w:r>
    </w:p>
    <w:p w:rsidR="00DA5060" w:rsidRPr="007B3EF2" w:rsidRDefault="00DA5060" w:rsidP="002F1796">
      <w:pPr>
        <w:widowControl/>
        <w:snapToGrid w:val="0"/>
        <w:spacing w:line="240" w:lineRule="auto"/>
        <w:ind w:firstLineChars="200" w:firstLine="420"/>
        <w:rPr>
          <w:rFonts w:ascii="宋体" w:hAnsi="宋体"/>
          <w:sz w:val="24"/>
        </w:rPr>
      </w:pPr>
      <w:r w:rsidRPr="002F1796">
        <w:rPr>
          <w:rFonts w:asciiTheme="minorEastAsia" w:hAnsiTheme="minorEastAsia" w:cs="Times New Roman" w:hint="eastAsia"/>
          <w:szCs w:val="24"/>
        </w:rPr>
        <w:lastRenderedPageBreak/>
        <w:t>5.输精  输精员一手张开母猪阴门，一手持输精管插入阴道。先向斜上方推进10cm左右，再向水平方向插进，边</w:t>
      </w:r>
      <w:r w:rsidR="0004570A">
        <w:rPr>
          <w:rFonts w:asciiTheme="minorEastAsia" w:hAnsiTheme="minorEastAsia" w:cs="Times New Roman" w:hint="eastAsia"/>
          <w:szCs w:val="24"/>
        </w:rPr>
        <w:t>插</w:t>
      </w:r>
      <w:r w:rsidRPr="002F1796">
        <w:rPr>
          <w:rFonts w:asciiTheme="minorEastAsia" w:hAnsiTheme="minorEastAsia" w:cs="Times New Roman" w:hint="eastAsia"/>
          <w:szCs w:val="24"/>
        </w:rPr>
        <w:t>边捻转，边抽送边推进，待插入30</w:t>
      </w:r>
      <w:r w:rsidR="000D05CD" w:rsidRPr="008A184E">
        <w:rPr>
          <w:rFonts w:ascii="Times New Roman" w:eastAsia="宋体" w:hAnsi="Times New Roman" w:cs="Times New Roman"/>
          <w:kern w:val="0"/>
          <w:szCs w:val="21"/>
        </w:rPr>
        <w:t>～</w:t>
      </w:r>
      <w:r w:rsidRPr="002F1796">
        <w:rPr>
          <w:rFonts w:asciiTheme="minorEastAsia" w:hAnsiTheme="minorEastAsia" w:cs="Times New Roman" w:hint="eastAsia"/>
          <w:szCs w:val="24"/>
        </w:rPr>
        <w:t>50cm左右（视母猪大小），感到不能</w:t>
      </w:r>
      <w:r w:rsidR="0004570A" w:rsidRPr="002F1796">
        <w:rPr>
          <w:rFonts w:asciiTheme="minorEastAsia" w:hAnsiTheme="minorEastAsia" w:cs="Times New Roman" w:hint="eastAsia"/>
          <w:szCs w:val="24"/>
        </w:rPr>
        <w:t>再</w:t>
      </w:r>
      <w:r w:rsidRPr="002F1796">
        <w:rPr>
          <w:rFonts w:asciiTheme="minorEastAsia" w:hAnsiTheme="minorEastAsia" w:cs="Times New Roman" w:hint="eastAsia"/>
          <w:szCs w:val="24"/>
        </w:rPr>
        <w:t>推进时，便可缓慢的注入精液。如果发现精液逆流，可暂停一下，活动输精管，再继续注入精液，直至输完，再慢慢的抽出输进胶管。母猪的输精量每次30</w:t>
      </w:r>
      <w:r w:rsidR="000D05CD" w:rsidRPr="008A184E">
        <w:rPr>
          <w:rFonts w:ascii="Times New Roman" w:eastAsia="宋体" w:hAnsi="Times New Roman" w:cs="Times New Roman"/>
          <w:kern w:val="0"/>
          <w:szCs w:val="21"/>
        </w:rPr>
        <w:t>～</w:t>
      </w:r>
      <w:r w:rsidRPr="002F1796">
        <w:rPr>
          <w:rFonts w:asciiTheme="minorEastAsia" w:hAnsiTheme="minorEastAsia" w:cs="Times New Roman" w:hint="eastAsia"/>
          <w:szCs w:val="24"/>
        </w:rPr>
        <w:t>40ml，输精时精子活力应在0.7以上。</w:t>
      </w:r>
      <w:r w:rsidR="00E005CA">
        <w:rPr>
          <w:rFonts w:asciiTheme="minorEastAsia" w:hAnsiTheme="minorEastAsia" w:cs="Times New Roman" w:hint="eastAsia"/>
          <w:szCs w:val="24"/>
        </w:rPr>
        <w:t xml:space="preserve"> </w:t>
      </w:r>
    </w:p>
    <w:p w:rsidR="00DA5060" w:rsidRPr="000C77B1" w:rsidRDefault="000C77B1" w:rsidP="000C77B1">
      <w:pPr>
        <w:widowControl/>
        <w:snapToGrid w:val="0"/>
        <w:spacing w:line="240" w:lineRule="auto"/>
        <w:ind w:left="560"/>
        <w:rPr>
          <w:rFonts w:asciiTheme="minorEastAsia" w:hAnsiTheme="minorEastAsia" w:cs="Times New Roman"/>
          <w:sz w:val="28"/>
          <w:szCs w:val="24"/>
        </w:rPr>
      </w:pPr>
      <w:r>
        <w:rPr>
          <w:rFonts w:asciiTheme="minorEastAsia" w:hAnsiTheme="minorEastAsia" w:cs="Times New Roman"/>
          <w:sz w:val="28"/>
          <w:szCs w:val="24"/>
        </w:rPr>
        <w:t>五</w:t>
      </w:r>
      <w:r>
        <w:rPr>
          <w:rFonts w:asciiTheme="minorEastAsia" w:hAnsiTheme="minorEastAsia" w:cs="Times New Roman" w:hint="eastAsia"/>
          <w:sz w:val="28"/>
          <w:szCs w:val="24"/>
        </w:rPr>
        <w:t>、</w:t>
      </w:r>
      <w:r w:rsidR="00DA5060" w:rsidRPr="000C77B1">
        <w:rPr>
          <w:rFonts w:asciiTheme="minorEastAsia" w:hAnsiTheme="minorEastAsia" w:cs="Times New Roman" w:hint="eastAsia"/>
          <w:sz w:val="28"/>
          <w:szCs w:val="24"/>
        </w:rPr>
        <w:t>考核标准</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1134"/>
        <w:gridCol w:w="656"/>
        <w:gridCol w:w="3483"/>
        <w:gridCol w:w="851"/>
        <w:gridCol w:w="665"/>
        <w:gridCol w:w="632"/>
      </w:tblGrid>
      <w:tr w:rsidR="00DA5060" w:rsidTr="00CF7DF6">
        <w:trPr>
          <w:trHeight w:val="525"/>
        </w:trPr>
        <w:tc>
          <w:tcPr>
            <w:tcW w:w="1101" w:type="dxa"/>
            <w:vMerge w:val="restart"/>
            <w:vAlign w:val="center"/>
          </w:tcPr>
          <w:p w:rsidR="00DA5060" w:rsidRPr="00CF7DF6" w:rsidRDefault="00DA5060" w:rsidP="00CF7DF6">
            <w:pPr>
              <w:widowControl/>
              <w:spacing w:line="240" w:lineRule="auto"/>
              <w:jc w:val="center"/>
              <w:rPr>
                <w:rFonts w:asciiTheme="minorEastAsia" w:hAnsiTheme="minorEastAsia"/>
                <w:kern w:val="0"/>
                <w:szCs w:val="21"/>
              </w:rPr>
            </w:pPr>
            <w:r w:rsidRPr="00CF7DF6">
              <w:rPr>
                <w:rFonts w:asciiTheme="minorEastAsia" w:hAnsiTheme="minorEastAsia"/>
                <w:color w:val="000000"/>
                <w:kern w:val="0"/>
                <w:szCs w:val="21"/>
              </w:rPr>
              <w:t>考核内容及分数分配</w:t>
            </w:r>
          </w:p>
        </w:tc>
        <w:tc>
          <w:tcPr>
            <w:tcW w:w="1134" w:type="dxa"/>
            <w:vMerge w:val="restart"/>
            <w:vAlign w:val="center"/>
          </w:tcPr>
          <w:p w:rsidR="00DA5060" w:rsidRPr="00CF7DF6" w:rsidRDefault="00DA5060" w:rsidP="00CF7DF6">
            <w:pPr>
              <w:widowControl/>
              <w:snapToGrid w:val="0"/>
              <w:spacing w:line="240" w:lineRule="auto"/>
              <w:jc w:val="center"/>
              <w:rPr>
                <w:rFonts w:asciiTheme="minorEastAsia" w:hAnsiTheme="minorEastAsia"/>
                <w:kern w:val="0"/>
                <w:szCs w:val="21"/>
              </w:rPr>
            </w:pPr>
            <w:r w:rsidRPr="00CF7DF6">
              <w:rPr>
                <w:rFonts w:asciiTheme="minorEastAsia" w:hAnsiTheme="minorEastAsia"/>
                <w:color w:val="000000"/>
                <w:kern w:val="0"/>
                <w:szCs w:val="21"/>
              </w:rPr>
              <w:t>操作环节与要求</w:t>
            </w:r>
          </w:p>
        </w:tc>
        <w:tc>
          <w:tcPr>
            <w:tcW w:w="4139" w:type="dxa"/>
            <w:gridSpan w:val="2"/>
            <w:vAlign w:val="center"/>
          </w:tcPr>
          <w:p w:rsidR="00DA5060" w:rsidRPr="00CF7DF6" w:rsidRDefault="00DA5060" w:rsidP="00CF7DF6">
            <w:pPr>
              <w:widowControl/>
              <w:snapToGrid w:val="0"/>
              <w:spacing w:line="240" w:lineRule="auto"/>
              <w:jc w:val="center"/>
              <w:rPr>
                <w:rFonts w:asciiTheme="minorEastAsia" w:hAnsiTheme="minorEastAsia"/>
                <w:kern w:val="0"/>
                <w:szCs w:val="21"/>
              </w:rPr>
            </w:pPr>
            <w:r w:rsidRPr="00CF7DF6">
              <w:rPr>
                <w:rFonts w:asciiTheme="minorEastAsia" w:hAnsiTheme="minorEastAsia"/>
                <w:color w:val="000000"/>
                <w:kern w:val="0"/>
                <w:szCs w:val="21"/>
              </w:rPr>
              <w:t>评　分　标　准</w:t>
            </w:r>
          </w:p>
        </w:tc>
        <w:tc>
          <w:tcPr>
            <w:tcW w:w="851" w:type="dxa"/>
            <w:vMerge w:val="restart"/>
            <w:vAlign w:val="center"/>
          </w:tcPr>
          <w:p w:rsidR="00DA5060" w:rsidRPr="00CF7DF6" w:rsidRDefault="00DA5060" w:rsidP="00CF7DF6">
            <w:pPr>
              <w:widowControl/>
              <w:jc w:val="center"/>
              <w:rPr>
                <w:kern w:val="0"/>
                <w:szCs w:val="21"/>
              </w:rPr>
            </w:pPr>
            <w:r w:rsidRPr="00CF7DF6">
              <w:rPr>
                <w:color w:val="000000"/>
                <w:kern w:val="0"/>
                <w:szCs w:val="21"/>
              </w:rPr>
              <w:t>考核</w:t>
            </w:r>
          </w:p>
          <w:p w:rsidR="00DA5060" w:rsidRPr="00CF7DF6" w:rsidRDefault="00DA5060" w:rsidP="00CF7DF6">
            <w:pPr>
              <w:widowControl/>
              <w:snapToGrid w:val="0"/>
              <w:jc w:val="center"/>
              <w:rPr>
                <w:kern w:val="0"/>
                <w:szCs w:val="21"/>
              </w:rPr>
            </w:pPr>
            <w:r w:rsidRPr="00CF7DF6">
              <w:rPr>
                <w:color w:val="000000"/>
                <w:kern w:val="0"/>
                <w:szCs w:val="21"/>
              </w:rPr>
              <w:t>方法</w:t>
            </w:r>
          </w:p>
        </w:tc>
        <w:tc>
          <w:tcPr>
            <w:tcW w:w="665" w:type="dxa"/>
            <w:vMerge w:val="restart"/>
            <w:vAlign w:val="center"/>
          </w:tcPr>
          <w:p w:rsidR="00DA5060" w:rsidRPr="00CF7DF6" w:rsidRDefault="00DA5060" w:rsidP="00CF7DF6">
            <w:pPr>
              <w:widowControl/>
              <w:jc w:val="center"/>
              <w:rPr>
                <w:kern w:val="0"/>
                <w:szCs w:val="21"/>
              </w:rPr>
            </w:pPr>
            <w:r w:rsidRPr="00CF7DF6">
              <w:rPr>
                <w:color w:val="000000"/>
                <w:kern w:val="0"/>
                <w:szCs w:val="21"/>
              </w:rPr>
              <w:t>熟练程度</w:t>
            </w:r>
          </w:p>
        </w:tc>
        <w:tc>
          <w:tcPr>
            <w:tcW w:w="632" w:type="dxa"/>
            <w:vMerge w:val="restart"/>
            <w:vAlign w:val="center"/>
          </w:tcPr>
          <w:p w:rsidR="00DA5060" w:rsidRPr="00CF7DF6" w:rsidRDefault="00DA5060" w:rsidP="00CF7DF6">
            <w:pPr>
              <w:widowControl/>
              <w:snapToGrid w:val="0"/>
              <w:jc w:val="center"/>
              <w:rPr>
                <w:kern w:val="0"/>
                <w:szCs w:val="21"/>
              </w:rPr>
            </w:pPr>
            <w:r w:rsidRPr="00CF7DF6">
              <w:rPr>
                <w:color w:val="000000"/>
                <w:kern w:val="0"/>
                <w:szCs w:val="21"/>
              </w:rPr>
              <w:t>时限</w:t>
            </w:r>
          </w:p>
        </w:tc>
      </w:tr>
      <w:tr w:rsidR="00DA5060" w:rsidTr="00CF7DF6">
        <w:tc>
          <w:tcPr>
            <w:tcW w:w="1101" w:type="dxa"/>
            <w:vMerge/>
            <w:vAlign w:val="center"/>
          </w:tcPr>
          <w:p w:rsidR="00DA5060" w:rsidRPr="00F207A7" w:rsidRDefault="00DA5060" w:rsidP="00CF7DF6">
            <w:pPr>
              <w:widowControl/>
              <w:snapToGrid w:val="0"/>
              <w:spacing w:line="240" w:lineRule="auto"/>
              <w:jc w:val="center"/>
              <w:rPr>
                <w:rFonts w:asciiTheme="minorEastAsia" w:hAnsiTheme="minorEastAsia"/>
                <w:kern w:val="0"/>
                <w:szCs w:val="21"/>
              </w:rPr>
            </w:pPr>
          </w:p>
        </w:tc>
        <w:tc>
          <w:tcPr>
            <w:tcW w:w="1134" w:type="dxa"/>
            <w:vMerge/>
            <w:vAlign w:val="center"/>
          </w:tcPr>
          <w:p w:rsidR="00DA5060" w:rsidRPr="00F207A7" w:rsidRDefault="00DA5060" w:rsidP="00CF7DF6">
            <w:pPr>
              <w:widowControl/>
              <w:snapToGrid w:val="0"/>
              <w:spacing w:line="240" w:lineRule="auto"/>
              <w:jc w:val="center"/>
              <w:rPr>
                <w:rFonts w:asciiTheme="minorEastAsia" w:hAnsiTheme="minorEastAsia"/>
                <w:kern w:val="0"/>
                <w:szCs w:val="21"/>
              </w:rPr>
            </w:pPr>
          </w:p>
        </w:tc>
        <w:tc>
          <w:tcPr>
            <w:tcW w:w="656" w:type="dxa"/>
            <w:vAlign w:val="center"/>
          </w:tcPr>
          <w:p w:rsidR="00DA5060" w:rsidRPr="00F207A7" w:rsidRDefault="00DA5060" w:rsidP="00CF7DF6">
            <w:pPr>
              <w:widowControl/>
              <w:snapToGrid w:val="0"/>
              <w:spacing w:line="240" w:lineRule="auto"/>
              <w:jc w:val="center"/>
              <w:rPr>
                <w:rFonts w:asciiTheme="minorEastAsia" w:hAnsiTheme="minorEastAsia"/>
                <w:kern w:val="0"/>
                <w:szCs w:val="21"/>
              </w:rPr>
            </w:pPr>
            <w:r w:rsidRPr="00F207A7">
              <w:rPr>
                <w:rFonts w:asciiTheme="minorEastAsia" w:hAnsiTheme="minorEastAsia"/>
                <w:color w:val="000000"/>
                <w:kern w:val="0"/>
                <w:szCs w:val="18"/>
              </w:rPr>
              <w:t>分值</w:t>
            </w:r>
          </w:p>
        </w:tc>
        <w:tc>
          <w:tcPr>
            <w:tcW w:w="3483" w:type="dxa"/>
            <w:vAlign w:val="center"/>
          </w:tcPr>
          <w:p w:rsidR="00DA5060" w:rsidRPr="00F207A7" w:rsidRDefault="00DA5060" w:rsidP="00CF7DF6">
            <w:pPr>
              <w:widowControl/>
              <w:snapToGrid w:val="0"/>
              <w:spacing w:line="240" w:lineRule="auto"/>
              <w:jc w:val="center"/>
              <w:rPr>
                <w:rFonts w:asciiTheme="minorEastAsia" w:hAnsiTheme="minorEastAsia"/>
                <w:kern w:val="0"/>
                <w:szCs w:val="21"/>
              </w:rPr>
            </w:pPr>
            <w:r w:rsidRPr="00F207A7">
              <w:rPr>
                <w:rFonts w:asciiTheme="minorEastAsia" w:hAnsiTheme="minorEastAsia"/>
                <w:color w:val="000000"/>
                <w:kern w:val="0"/>
                <w:szCs w:val="18"/>
              </w:rPr>
              <w:t>扣　分　依　据</w:t>
            </w:r>
          </w:p>
        </w:tc>
        <w:tc>
          <w:tcPr>
            <w:tcW w:w="851" w:type="dxa"/>
            <w:vMerge/>
            <w:vAlign w:val="center"/>
          </w:tcPr>
          <w:p w:rsidR="00DA5060" w:rsidRDefault="00DA5060" w:rsidP="00CF7DF6">
            <w:pPr>
              <w:widowControl/>
              <w:snapToGrid w:val="0"/>
              <w:jc w:val="center"/>
              <w:rPr>
                <w:kern w:val="0"/>
                <w:sz w:val="24"/>
                <w:szCs w:val="21"/>
              </w:rPr>
            </w:pPr>
          </w:p>
        </w:tc>
        <w:tc>
          <w:tcPr>
            <w:tcW w:w="665" w:type="dxa"/>
            <w:vMerge/>
            <w:vAlign w:val="center"/>
          </w:tcPr>
          <w:p w:rsidR="00DA5060" w:rsidRDefault="00DA5060" w:rsidP="00CF7DF6">
            <w:pPr>
              <w:widowControl/>
              <w:snapToGrid w:val="0"/>
              <w:jc w:val="center"/>
              <w:rPr>
                <w:kern w:val="0"/>
                <w:sz w:val="24"/>
                <w:szCs w:val="21"/>
              </w:rPr>
            </w:pPr>
          </w:p>
        </w:tc>
        <w:tc>
          <w:tcPr>
            <w:tcW w:w="632" w:type="dxa"/>
            <w:vMerge/>
            <w:vAlign w:val="center"/>
          </w:tcPr>
          <w:p w:rsidR="00DA5060" w:rsidRDefault="00DA5060" w:rsidP="00CF7DF6">
            <w:pPr>
              <w:widowControl/>
              <w:snapToGrid w:val="0"/>
              <w:jc w:val="center"/>
              <w:rPr>
                <w:kern w:val="0"/>
                <w:sz w:val="24"/>
                <w:szCs w:val="21"/>
              </w:rPr>
            </w:pPr>
          </w:p>
        </w:tc>
      </w:tr>
      <w:tr w:rsidR="00DA5060" w:rsidTr="00CF7DF6">
        <w:tc>
          <w:tcPr>
            <w:tcW w:w="1101" w:type="dxa"/>
            <w:vMerge w:val="restart"/>
            <w:vAlign w:val="center"/>
          </w:tcPr>
          <w:p w:rsidR="00DA5060" w:rsidRPr="00F207A7" w:rsidRDefault="00DA5060" w:rsidP="00BC58DB">
            <w:pPr>
              <w:widowControl/>
              <w:snapToGrid w:val="0"/>
              <w:spacing w:line="240" w:lineRule="auto"/>
              <w:jc w:val="center"/>
              <w:rPr>
                <w:rFonts w:asciiTheme="minorEastAsia" w:hAnsiTheme="minorEastAsia"/>
                <w:kern w:val="0"/>
                <w:szCs w:val="21"/>
              </w:rPr>
            </w:pPr>
            <w:r w:rsidRPr="00F207A7">
              <w:rPr>
                <w:rFonts w:asciiTheme="minorEastAsia" w:hAnsiTheme="minorEastAsia"/>
                <w:color w:val="000000"/>
                <w:kern w:val="0"/>
                <w:szCs w:val="18"/>
              </w:rPr>
              <w:t>猪的人工授精技术（100分）</w:t>
            </w:r>
          </w:p>
        </w:tc>
        <w:tc>
          <w:tcPr>
            <w:tcW w:w="1134" w:type="dxa"/>
            <w:vAlign w:val="center"/>
          </w:tcPr>
          <w:p w:rsidR="00DA5060" w:rsidRPr="00F207A7" w:rsidRDefault="00BC58DB" w:rsidP="00BC58DB">
            <w:pPr>
              <w:widowControl/>
              <w:snapToGrid w:val="0"/>
              <w:spacing w:line="240" w:lineRule="auto"/>
              <w:jc w:val="center"/>
              <w:rPr>
                <w:rFonts w:asciiTheme="minorEastAsia" w:hAnsiTheme="minorEastAsia"/>
                <w:kern w:val="0"/>
                <w:szCs w:val="21"/>
              </w:rPr>
            </w:pPr>
            <w:r>
              <w:rPr>
                <w:rFonts w:asciiTheme="minorEastAsia" w:hAnsiTheme="minorEastAsia"/>
                <w:kern w:val="0"/>
                <w:szCs w:val="21"/>
              </w:rPr>
              <w:t>1.</w:t>
            </w:r>
            <w:r w:rsidR="00DA5060" w:rsidRPr="00F207A7">
              <w:rPr>
                <w:rFonts w:asciiTheme="minorEastAsia" w:hAnsiTheme="minorEastAsia"/>
                <w:kern w:val="0"/>
                <w:szCs w:val="21"/>
              </w:rPr>
              <w:t>采精前的准备</w:t>
            </w:r>
          </w:p>
        </w:tc>
        <w:tc>
          <w:tcPr>
            <w:tcW w:w="656" w:type="dxa"/>
            <w:vAlign w:val="center"/>
          </w:tcPr>
          <w:p w:rsidR="00DA5060" w:rsidRPr="00F207A7" w:rsidRDefault="00DA5060" w:rsidP="00BC58DB">
            <w:pPr>
              <w:widowControl/>
              <w:spacing w:line="240" w:lineRule="auto"/>
              <w:jc w:val="center"/>
              <w:rPr>
                <w:rFonts w:asciiTheme="minorEastAsia" w:hAnsiTheme="minorEastAsia"/>
                <w:kern w:val="0"/>
                <w:szCs w:val="21"/>
              </w:rPr>
            </w:pPr>
            <w:r w:rsidRPr="00F207A7">
              <w:rPr>
                <w:rFonts w:asciiTheme="minorEastAsia" w:hAnsiTheme="minorEastAsia"/>
                <w:kern w:val="0"/>
                <w:szCs w:val="21"/>
              </w:rPr>
              <w:t>10</w:t>
            </w:r>
          </w:p>
        </w:tc>
        <w:tc>
          <w:tcPr>
            <w:tcW w:w="3483" w:type="dxa"/>
            <w:vAlign w:val="center"/>
          </w:tcPr>
          <w:p w:rsidR="00DA5060" w:rsidRPr="00F207A7" w:rsidRDefault="00DA5060" w:rsidP="00BC58DB">
            <w:pPr>
              <w:widowControl/>
              <w:spacing w:line="240" w:lineRule="auto"/>
              <w:rPr>
                <w:rFonts w:asciiTheme="minorEastAsia" w:hAnsiTheme="minorEastAsia"/>
                <w:color w:val="000000"/>
                <w:kern w:val="0"/>
                <w:szCs w:val="18"/>
              </w:rPr>
            </w:pPr>
            <w:r w:rsidRPr="00BC58DB">
              <w:rPr>
                <w:rFonts w:asciiTheme="minorEastAsia" w:hAnsiTheme="minorEastAsia" w:cs="Times New Roman"/>
                <w:szCs w:val="24"/>
              </w:rPr>
              <w:t>按要求做好采精、输精人员和用具的消毒、调教工作等得10分，不做好采精前的准备工作的扣3～5分，直至10分。</w:t>
            </w:r>
          </w:p>
        </w:tc>
        <w:tc>
          <w:tcPr>
            <w:tcW w:w="851" w:type="dxa"/>
            <w:vMerge w:val="restart"/>
            <w:vAlign w:val="center"/>
          </w:tcPr>
          <w:p w:rsidR="00DA5060" w:rsidRDefault="00DA5060" w:rsidP="0036070C">
            <w:pPr>
              <w:widowControl/>
              <w:snapToGrid w:val="0"/>
              <w:jc w:val="center"/>
              <w:rPr>
                <w:kern w:val="0"/>
                <w:sz w:val="24"/>
                <w:szCs w:val="21"/>
              </w:rPr>
            </w:pPr>
            <w:r>
              <w:rPr>
                <w:color w:val="000000"/>
                <w:kern w:val="0"/>
                <w:sz w:val="24"/>
                <w:szCs w:val="18"/>
              </w:rPr>
              <w:t>单人操作考核</w:t>
            </w:r>
          </w:p>
        </w:tc>
        <w:tc>
          <w:tcPr>
            <w:tcW w:w="665" w:type="dxa"/>
            <w:vMerge w:val="restart"/>
            <w:vAlign w:val="center"/>
          </w:tcPr>
          <w:p w:rsidR="00DA5060" w:rsidRDefault="00DA5060" w:rsidP="0036070C">
            <w:pPr>
              <w:widowControl/>
              <w:jc w:val="center"/>
              <w:rPr>
                <w:kern w:val="0"/>
                <w:sz w:val="24"/>
                <w:szCs w:val="21"/>
              </w:rPr>
            </w:pPr>
            <w:r>
              <w:rPr>
                <w:color w:val="000000"/>
                <w:kern w:val="0"/>
                <w:sz w:val="24"/>
                <w:szCs w:val="18"/>
              </w:rPr>
              <w:t>基本</w:t>
            </w:r>
          </w:p>
          <w:p w:rsidR="00DA5060" w:rsidRDefault="00DA5060" w:rsidP="0036070C">
            <w:pPr>
              <w:widowControl/>
              <w:snapToGrid w:val="0"/>
              <w:jc w:val="center"/>
              <w:rPr>
                <w:kern w:val="0"/>
                <w:sz w:val="24"/>
                <w:szCs w:val="21"/>
              </w:rPr>
            </w:pPr>
            <w:r>
              <w:rPr>
                <w:color w:val="000000"/>
                <w:kern w:val="0"/>
                <w:sz w:val="24"/>
                <w:szCs w:val="18"/>
              </w:rPr>
              <w:t>掌握</w:t>
            </w:r>
          </w:p>
        </w:tc>
        <w:tc>
          <w:tcPr>
            <w:tcW w:w="632" w:type="dxa"/>
            <w:vMerge w:val="restart"/>
            <w:vAlign w:val="center"/>
          </w:tcPr>
          <w:p w:rsidR="00DA5060" w:rsidRDefault="00DA5060" w:rsidP="0036070C">
            <w:pPr>
              <w:widowControl/>
              <w:jc w:val="center"/>
              <w:rPr>
                <w:kern w:val="0"/>
                <w:sz w:val="24"/>
                <w:szCs w:val="21"/>
              </w:rPr>
            </w:pPr>
            <w:r>
              <w:rPr>
                <w:color w:val="000000"/>
                <w:kern w:val="0"/>
                <w:sz w:val="24"/>
                <w:szCs w:val="18"/>
              </w:rPr>
              <w:t>60</w:t>
            </w:r>
            <w:r>
              <w:rPr>
                <w:color w:val="000000"/>
                <w:kern w:val="0"/>
                <w:sz w:val="24"/>
                <w:szCs w:val="18"/>
              </w:rPr>
              <w:t>分钟</w:t>
            </w:r>
          </w:p>
          <w:p w:rsidR="00DA5060" w:rsidRDefault="00DA5060" w:rsidP="0036070C">
            <w:pPr>
              <w:widowControl/>
              <w:snapToGrid w:val="0"/>
              <w:jc w:val="center"/>
              <w:rPr>
                <w:kern w:val="0"/>
                <w:sz w:val="24"/>
                <w:szCs w:val="21"/>
              </w:rPr>
            </w:pPr>
          </w:p>
        </w:tc>
      </w:tr>
      <w:tr w:rsidR="00DA5060" w:rsidTr="00CF7DF6">
        <w:tc>
          <w:tcPr>
            <w:tcW w:w="1101" w:type="dxa"/>
            <w:vMerge/>
          </w:tcPr>
          <w:p w:rsidR="00DA5060" w:rsidRPr="00F207A7" w:rsidRDefault="00DA5060" w:rsidP="00BC58DB">
            <w:pPr>
              <w:widowControl/>
              <w:snapToGrid w:val="0"/>
              <w:spacing w:line="240" w:lineRule="auto"/>
              <w:rPr>
                <w:rFonts w:asciiTheme="minorEastAsia" w:hAnsiTheme="minorEastAsia"/>
                <w:color w:val="000000"/>
                <w:kern w:val="0"/>
                <w:szCs w:val="18"/>
              </w:rPr>
            </w:pPr>
          </w:p>
        </w:tc>
        <w:tc>
          <w:tcPr>
            <w:tcW w:w="1134" w:type="dxa"/>
            <w:vAlign w:val="center"/>
          </w:tcPr>
          <w:p w:rsidR="00DA5060" w:rsidRPr="00F207A7" w:rsidRDefault="00BC58DB" w:rsidP="00BC58DB">
            <w:pPr>
              <w:widowControl/>
              <w:snapToGrid w:val="0"/>
              <w:spacing w:line="240" w:lineRule="auto"/>
              <w:jc w:val="center"/>
              <w:rPr>
                <w:rFonts w:asciiTheme="minorEastAsia" w:hAnsiTheme="minorEastAsia"/>
                <w:kern w:val="0"/>
                <w:szCs w:val="21"/>
              </w:rPr>
            </w:pPr>
            <w:r>
              <w:rPr>
                <w:rFonts w:asciiTheme="minorEastAsia" w:hAnsiTheme="minorEastAsia"/>
                <w:color w:val="000000"/>
                <w:kern w:val="0"/>
                <w:szCs w:val="18"/>
              </w:rPr>
              <w:t>2.</w:t>
            </w:r>
            <w:r w:rsidR="00DA5060" w:rsidRPr="00F207A7">
              <w:rPr>
                <w:rFonts w:asciiTheme="minorEastAsia" w:hAnsiTheme="minorEastAsia"/>
                <w:color w:val="000000"/>
                <w:kern w:val="0"/>
                <w:szCs w:val="18"/>
              </w:rPr>
              <w:t>公猪的采精</w:t>
            </w:r>
          </w:p>
        </w:tc>
        <w:tc>
          <w:tcPr>
            <w:tcW w:w="656" w:type="dxa"/>
            <w:vAlign w:val="center"/>
          </w:tcPr>
          <w:p w:rsidR="00DA5060" w:rsidRPr="00F207A7" w:rsidRDefault="00DA5060" w:rsidP="00BC58DB">
            <w:pPr>
              <w:widowControl/>
              <w:spacing w:line="240" w:lineRule="auto"/>
              <w:jc w:val="center"/>
              <w:rPr>
                <w:rFonts w:asciiTheme="minorEastAsia" w:hAnsiTheme="minorEastAsia"/>
                <w:kern w:val="0"/>
                <w:szCs w:val="21"/>
              </w:rPr>
            </w:pPr>
            <w:r w:rsidRPr="00F207A7">
              <w:rPr>
                <w:rFonts w:asciiTheme="minorEastAsia" w:hAnsiTheme="minorEastAsia"/>
                <w:color w:val="000000"/>
                <w:kern w:val="0"/>
                <w:szCs w:val="18"/>
              </w:rPr>
              <w:t>30</w:t>
            </w:r>
          </w:p>
        </w:tc>
        <w:tc>
          <w:tcPr>
            <w:tcW w:w="3483" w:type="dxa"/>
            <w:vAlign w:val="center"/>
          </w:tcPr>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手握式采精：采精前消毒、戴手套的得10分，否则扣3～5，直至10分；采精过程中采精正确，不损伤阴茎的得20分，不熟练甚至采精操作失误的扣8</w:t>
            </w:r>
            <w:r w:rsidR="000D05CD"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10分，直至20分。</w:t>
            </w:r>
          </w:p>
        </w:tc>
        <w:tc>
          <w:tcPr>
            <w:tcW w:w="851" w:type="dxa"/>
            <w:vMerge/>
          </w:tcPr>
          <w:p w:rsidR="00DA5060" w:rsidRDefault="00DA5060" w:rsidP="0036070C">
            <w:pPr>
              <w:widowControl/>
              <w:snapToGrid w:val="0"/>
              <w:rPr>
                <w:color w:val="000000"/>
                <w:kern w:val="0"/>
                <w:sz w:val="24"/>
                <w:szCs w:val="18"/>
              </w:rPr>
            </w:pPr>
          </w:p>
        </w:tc>
        <w:tc>
          <w:tcPr>
            <w:tcW w:w="665" w:type="dxa"/>
            <w:vMerge/>
          </w:tcPr>
          <w:p w:rsidR="00DA5060" w:rsidRDefault="00DA5060" w:rsidP="0036070C">
            <w:pPr>
              <w:widowControl/>
              <w:jc w:val="center"/>
              <w:rPr>
                <w:color w:val="000000"/>
                <w:kern w:val="0"/>
                <w:sz w:val="24"/>
                <w:szCs w:val="18"/>
              </w:rPr>
            </w:pPr>
          </w:p>
        </w:tc>
        <w:tc>
          <w:tcPr>
            <w:tcW w:w="632" w:type="dxa"/>
            <w:vMerge/>
          </w:tcPr>
          <w:p w:rsidR="00DA5060" w:rsidRDefault="00DA5060" w:rsidP="0036070C">
            <w:pPr>
              <w:widowControl/>
              <w:jc w:val="center"/>
              <w:rPr>
                <w:color w:val="000000"/>
                <w:kern w:val="0"/>
                <w:sz w:val="24"/>
                <w:szCs w:val="18"/>
              </w:rPr>
            </w:pPr>
          </w:p>
        </w:tc>
      </w:tr>
      <w:tr w:rsidR="00DA5060" w:rsidTr="00CF7DF6">
        <w:tc>
          <w:tcPr>
            <w:tcW w:w="1101" w:type="dxa"/>
            <w:vMerge/>
          </w:tcPr>
          <w:p w:rsidR="00DA5060" w:rsidRPr="00F207A7" w:rsidRDefault="00DA5060" w:rsidP="00BC58DB">
            <w:pPr>
              <w:widowControl/>
              <w:snapToGrid w:val="0"/>
              <w:spacing w:line="240" w:lineRule="auto"/>
              <w:rPr>
                <w:rFonts w:asciiTheme="minorEastAsia" w:hAnsiTheme="minorEastAsia"/>
                <w:kern w:val="0"/>
                <w:szCs w:val="21"/>
              </w:rPr>
            </w:pPr>
          </w:p>
        </w:tc>
        <w:tc>
          <w:tcPr>
            <w:tcW w:w="1134" w:type="dxa"/>
            <w:vAlign w:val="center"/>
          </w:tcPr>
          <w:p w:rsidR="00DA5060" w:rsidRPr="00F207A7" w:rsidRDefault="00BC58DB" w:rsidP="00BC58DB">
            <w:pPr>
              <w:widowControl/>
              <w:snapToGrid w:val="0"/>
              <w:spacing w:line="240" w:lineRule="auto"/>
              <w:jc w:val="center"/>
              <w:rPr>
                <w:rFonts w:asciiTheme="minorEastAsia" w:hAnsiTheme="minorEastAsia"/>
                <w:kern w:val="0"/>
                <w:szCs w:val="21"/>
              </w:rPr>
            </w:pPr>
            <w:r>
              <w:rPr>
                <w:rFonts w:asciiTheme="minorEastAsia" w:hAnsiTheme="minorEastAsia"/>
                <w:color w:val="000000"/>
                <w:kern w:val="0"/>
                <w:szCs w:val="18"/>
              </w:rPr>
              <w:t>3.</w:t>
            </w:r>
            <w:r w:rsidR="00DA5060" w:rsidRPr="00F207A7">
              <w:rPr>
                <w:rFonts w:asciiTheme="minorEastAsia" w:hAnsiTheme="minorEastAsia"/>
                <w:color w:val="000000"/>
                <w:kern w:val="0"/>
                <w:szCs w:val="18"/>
              </w:rPr>
              <w:t>精液品质检查</w:t>
            </w:r>
          </w:p>
        </w:tc>
        <w:tc>
          <w:tcPr>
            <w:tcW w:w="656" w:type="dxa"/>
            <w:vAlign w:val="center"/>
          </w:tcPr>
          <w:p w:rsidR="00DA5060" w:rsidRPr="00F207A7" w:rsidRDefault="00DA5060" w:rsidP="00BC58DB">
            <w:pPr>
              <w:widowControl/>
              <w:spacing w:line="240" w:lineRule="auto"/>
              <w:jc w:val="center"/>
              <w:rPr>
                <w:rFonts w:asciiTheme="minorEastAsia" w:hAnsiTheme="minorEastAsia"/>
                <w:kern w:val="0"/>
                <w:szCs w:val="21"/>
              </w:rPr>
            </w:pPr>
            <w:r w:rsidRPr="00F207A7">
              <w:rPr>
                <w:rFonts w:asciiTheme="minorEastAsia" w:hAnsiTheme="minorEastAsia"/>
                <w:color w:val="000000"/>
                <w:kern w:val="0"/>
                <w:szCs w:val="18"/>
              </w:rPr>
              <w:t>20</w:t>
            </w:r>
          </w:p>
        </w:tc>
        <w:tc>
          <w:tcPr>
            <w:tcW w:w="3483" w:type="dxa"/>
            <w:vAlign w:val="center"/>
          </w:tcPr>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（1）能够准确检测精液量、色泽、气味的得10分，否则扣3</w:t>
            </w:r>
            <w:r w:rsidR="00D93DE5"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5分，直至10分。</w:t>
            </w:r>
          </w:p>
          <w:p w:rsidR="00DA5060" w:rsidRPr="00F207A7" w:rsidRDefault="00DA5060" w:rsidP="00BC58DB">
            <w:pPr>
              <w:widowControl/>
              <w:spacing w:line="240" w:lineRule="auto"/>
              <w:rPr>
                <w:rFonts w:asciiTheme="minorEastAsia" w:hAnsiTheme="minorEastAsia"/>
                <w:kern w:val="0"/>
                <w:szCs w:val="21"/>
              </w:rPr>
            </w:pPr>
            <w:r w:rsidRPr="00F207A7">
              <w:rPr>
                <w:rFonts w:asciiTheme="minorEastAsia" w:hAnsiTheme="minorEastAsia"/>
                <w:color w:val="000000"/>
                <w:kern w:val="0"/>
                <w:szCs w:val="18"/>
              </w:rPr>
              <w:t>（2）能够准确检测精子活力的得10分，否则扣3</w:t>
            </w:r>
            <w:r w:rsidR="000D05CD"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5分，直至10分。</w:t>
            </w:r>
          </w:p>
        </w:tc>
        <w:tc>
          <w:tcPr>
            <w:tcW w:w="851" w:type="dxa"/>
            <w:vMerge/>
          </w:tcPr>
          <w:p w:rsidR="00DA5060" w:rsidRDefault="00DA5060" w:rsidP="0036070C">
            <w:pPr>
              <w:widowControl/>
              <w:snapToGrid w:val="0"/>
              <w:rPr>
                <w:kern w:val="0"/>
                <w:sz w:val="24"/>
                <w:szCs w:val="21"/>
              </w:rPr>
            </w:pPr>
          </w:p>
        </w:tc>
        <w:tc>
          <w:tcPr>
            <w:tcW w:w="665" w:type="dxa"/>
            <w:vMerge/>
          </w:tcPr>
          <w:p w:rsidR="00DA5060" w:rsidRDefault="00DA5060" w:rsidP="0036070C">
            <w:pPr>
              <w:widowControl/>
              <w:snapToGrid w:val="0"/>
              <w:rPr>
                <w:kern w:val="0"/>
                <w:sz w:val="24"/>
                <w:szCs w:val="21"/>
              </w:rPr>
            </w:pPr>
          </w:p>
        </w:tc>
        <w:tc>
          <w:tcPr>
            <w:tcW w:w="632" w:type="dxa"/>
            <w:vMerge/>
          </w:tcPr>
          <w:p w:rsidR="00DA5060" w:rsidRDefault="00DA5060" w:rsidP="0036070C">
            <w:pPr>
              <w:widowControl/>
              <w:snapToGrid w:val="0"/>
              <w:rPr>
                <w:kern w:val="0"/>
                <w:sz w:val="24"/>
                <w:szCs w:val="21"/>
              </w:rPr>
            </w:pPr>
          </w:p>
        </w:tc>
      </w:tr>
      <w:tr w:rsidR="00DA5060" w:rsidTr="00CF7DF6">
        <w:trPr>
          <w:trHeight w:val="1384"/>
        </w:trPr>
        <w:tc>
          <w:tcPr>
            <w:tcW w:w="1101" w:type="dxa"/>
            <w:vMerge/>
          </w:tcPr>
          <w:p w:rsidR="00DA5060" w:rsidRPr="00F207A7" w:rsidRDefault="00DA5060" w:rsidP="00BC58DB">
            <w:pPr>
              <w:widowControl/>
              <w:snapToGrid w:val="0"/>
              <w:spacing w:line="240" w:lineRule="auto"/>
              <w:rPr>
                <w:rFonts w:asciiTheme="minorEastAsia" w:hAnsiTheme="minorEastAsia"/>
                <w:kern w:val="0"/>
                <w:szCs w:val="21"/>
              </w:rPr>
            </w:pPr>
          </w:p>
        </w:tc>
        <w:tc>
          <w:tcPr>
            <w:tcW w:w="1134" w:type="dxa"/>
            <w:vAlign w:val="center"/>
          </w:tcPr>
          <w:p w:rsidR="00DA5060" w:rsidRPr="00F207A7" w:rsidRDefault="00CF7DF6" w:rsidP="00BC58DB">
            <w:pPr>
              <w:widowControl/>
              <w:snapToGrid w:val="0"/>
              <w:spacing w:line="240" w:lineRule="auto"/>
              <w:jc w:val="center"/>
              <w:rPr>
                <w:rFonts w:asciiTheme="minorEastAsia" w:hAnsiTheme="minorEastAsia"/>
                <w:color w:val="000000"/>
                <w:kern w:val="0"/>
                <w:szCs w:val="18"/>
              </w:rPr>
            </w:pPr>
            <w:r>
              <w:rPr>
                <w:rFonts w:asciiTheme="minorEastAsia" w:hAnsiTheme="minorEastAsia"/>
                <w:color w:val="000000"/>
                <w:kern w:val="0"/>
                <w:szCs w:val="18"/>
              </w:rPr>
              <w:t>4.</w:t>
            </w:r>
            <w:r w:rsidR="00DA5060" w:rsidRPr="00F207A7">
              <w:rPr>
                <w:rFonts w:asciiTheme="minorEastAsia" w:hAnsiTheme="minorEastAsia"/>
                <w:color w:val="000000"/>
                <w:kern w:val="0"/>
                <w:szCs w:val="18"/>
              </w:rPr>
              <w:t>精液的稀释</w:t>
            </w:r>
          </w:p>
        </w:tc>
        <w:tc>
          <w:tcPr>
            <w:tcW w:w="656" w:type="dxa"/>
            <w:vAlign w:val="center"/>
          </w:tcPr>
          <w:p w:rsidR="00DA5060" w:rsidRPr="00F207A7" w:rsidRDefault="00DA5060" w:rsidP="00BC58DB">
            <w:pPr>
              <w:widowControl/>
              <w:spacing w:line="240" w:lineRule="auto"/>
              <w:jc w:val="center"/>
              <w:rPr>
                <w:rFonts w:asciiTheme="minorEastAsia" w:hAnsiTheme="minorEastAsia"/>
                <w:color w:val="000000"/>
                <w:kern w:val="0"/>
                <w:szCs w:val="18"/>
              </w:rPr>
            </w:pPr>
            <w:r w:rsidRPr="00F207A7">
              <w:rPr>
                <w:rFonts w:asciiTheme="minorEastAsia" w:hAnsiTheme="minorEastAsia"/>
                <w:color w:val="000000"/>
                <w:kern w:val="0"/>
                <w:szCs w:val="18"/>
              </w:rPr>
              <w:t>15</w:t>
            </w:r>
          </w:p>
        </w:tc>
        <w:tc>
          <w:tcPr>
            <w:tcW w:w="3483" w:type="dxa"/>
            <w:vAlign w:val="center"/>
          </w:tcPr>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（1）能够准确配制稀释液的得10分，否则扣3</w:t>
            </w:r>
            <w:r w:rsidR="000D05CD"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5分，直至10分。</w:t>
            </w:r>
          </w:p>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（2）能够准确稀释精液的得5分，否则扣2</w:t>
            </w:r>
            <w:r w:rsidR="000D05CD"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3分，直至5分。</w:t>
            </w:r>
          </w:p>
        </w:tc>
        <w:tc>
          <w:tcPr>
            <w:tcW w:w="851" w:type="dxa"/>
            <w:vMerge w:val="restart"/>
          </w:tcPr>
          <w:p w:rsidR="00DA5060" w:rsidRDefault="00DA5060" w:rsidP="0036070C">
            <w:pPr>
              <w:widowControl/>
              <w:snapToGrid w:val="0"/>
              <w:rPr>
                <w:kern w:val="0"/>
                <w:sz w:val="24"/>
                <w:szCs w:val="21"/>
              </w:rPr>
            </w:pPr>
          </w:p>
        </w:tc>
        <w:tc>
          <w:tcPr>
            <w:tcW w:w="665" w:type="dxa"/>
            <w:vMerge w:val="restart"/>
          </w:tcPr>
          <w:p w:rsidR="00DA5060" w:rsidRDefault="00DA5060" w:rsidP="0036070C">
            <w:pPr>
              <w:widowControl/>
              <w:snapToGrid w:val="0"/>
              <w:rPr>
                <w:kern w:val="0"/>
                <w:sz w:val="24"/>
                <w:szCs w:val="21"/>
              </w:rPr>
            </w:pPr>
          </w:p>
        </w:tc>
        <w:tc>
          <w:tcPr>
            <w:tcW w:w="632" w:type="dxa"/>
            <w:vMerge w:val="restart"/>
          </w:tcPr>
          <w:p w:rsidR="00DA5060" w:rsidRDefault="00DA5060" w:rsidP="0036070C">
            <w:pPr>
              <w:widowControl/>
              <w:snapToGrid w:val="0"/>
              <w:rPr>
                <w:kern w:val="0"/>
                <w:sz w:val="24"/>
                <w:szCs w:val="21"/>
              </w:rPr>
            </w:pPr>
          </w:p>
        </w:tc>
      </w:tr>
      <w:tr w:rsidR="00DA5060" w:rsidTr="00CF7DF6">
        <w:trPr>
          <w:trHeight w:val="1372"/>
        </w:trPr>
        <w:tc>
          <w:tcPr>
            <w:tcW w:w="1101" w:type="dxa"/>
            <w:vMerge/>
          </w:tcPr>
          <w:p w:rsidR="00DA5060" w:rsidRPr="00F207A7" w:rsidRDefault="00DA5060" w:rsidP="00BC58DB">
            <w:pPr>
              <w:widowControl/>
              <w:snapToGrid w:val="0"/>
              <w:spacing w:line="240" w:lineRule="auto"/>
              <w:rPr>
                <w:rFonts w:asciiTheme="minorEastAsia" w:hAnsiTheme="minorEastAsia"/>
                <w:kern w:val="0"/>
                <w:szCs w:val="21"/>
              </w:rPr>
            </w:pPr>
          </w:p>
        </w:tc>
        <w:tc>
          <w:tcPr>
            <w:tcW w:w="1134" w:type="dxa"/>
            <w:vAlign w:val="center"/>
          </w:tcPr>
          <w:p w:rsidR="00DA5060" w:rsidRPr="00F207A7" w:rsidRDefault="00BC58DB" w:rsidP="00BC58DB">
            <w:pPr>
              <w:widowControl/>
              <w:snapToGrid w:val="0"/>
              <w:spacing w:line="240" w:lineRule="auto"/>
              <w:jc w:val="center"/>
              <w:rPr>
                <w:rFonts w:asciiTheme="minorEastAsia" w:hAnsiTheme="minorEastAsia"/>
                <w:color w:val="000000"/>
                <w:kern w:val="0"/>
                <w:szCs w:val="18"/>
              </w:rPr>
            </w:pPr>
            <w:r>
              <w:rPr>
                <w:rFonts w:asciiTheme="minorEastAsia" w:hAnsiTheme="minorEastAsia"/>
                <w:color w:val="000000"/>
                <w:kern w:val="0"/>
                <w:szCs w:val="18"/>
              </w:rPr>
              <w:t>5.</w:t>
            </w:r>
            <w:r w:rsidR="00DA5060" w:rsidRPr="00F207A7">
              <w:rPr>
                <w:rFonts w:asciiTheme="minorEastAsia" w:hAnsiTheme="minorEastAsia"/>
                <w:color w:val="000000"/>
                <w:kern w:val="0"/>
                <w:szCs w:val="18"/>
              </w:rPr>
              <w:t>输精</w:t>
            </w:r>
          </w:p>
        </w:tc>
        <w:tc>
          <w:tcPr>
            <w:tcW w:w="656" w:type="dxa"/>
            <w:vAlign w:val="center"/>
          </w:tcPr>
          <w:p w:rsidR="00DA5060" w:rsidRPr="00F207A7" w:rsidRDefault="00DA5060" w:rsidP="00BC58DB">
            <w:pPr>
              <w:widowControl/>
              <w:spacing w:line="240" w:lineRule="auto"/>
              <w:jc w:val="center"/>
              <w:rPr>
                <w:rFonts w:asciiTheme="minorEastAsia" w:hAnsiTheme="minorEastAsia"/>
                <w:color w:val="000000"/>
                <w:kern w:val="0"/>
                <w:szCs w:val="18"/>
              </w:rPr>
            </w:pPr>
            <w:r w:rsidRPr="00F207A7">
              <w:rPr>
                <w:rFonts w:asciiTheme="minorEastAsia" w:hAnsiTheme="minorEastAsia"/>
                <w:color w:val="000000"/>
                <w:kern w:val="0"/>
                <w:szCs w:val="18"/>
              </w:rPr>
              <w:t>25</w:t>
            </w:r>
          </w:p>
        </w:tc>
        <w:tc>
          <w:tcPr>
            <w:tcW w:w="3483" w:type="dxa"/>
            <w:vAlign w:val="center"/>
          </w:tcPr>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（1）能够准确</w:t>
            </w:r>
            <w:r w:rsidRPr="00F207A7">
              <w:rPr>
                <w:rFonts w:asciiTheme="minorEastAsia" w:hAnsiTheme="minorEastAsia" w:hint="eastAsia"/>
                <w:color w:val="000000"/>
                <w:kern w:val="0"/>
                <w:szCs w:val="18"/>
              </w:rPr>
              <w:t>找到输精位置</w:t>
            </w:r>
            <w:r w:rsidRPr="00F207A7">
              <w:rPr>
                <w:rFonts w:asciiTheme="minorEastAsia" w:hAnsiTheme="minorEastAsia"/>
                <w:color w:val="000000"/>
                <w:kern w:val="0"/>
                <w:szCs w:val="18"/>
              </w:rPr>
              <w:t>的得10分，否则扣3</w:t>
            </w:r>
            <w:r w:rsidR="000D05CD"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5分，直至10分。</w:t>
            </w:r>
          </w:p>
          <w:p w:rsidR="00DA5060" w:rsidRPr="00F207A7" w:rsidRDefault="00DA5060" w:rsidP="00BC58DB">
            <w:pPr>
              <w:widowControl/>
              <w:spacing w:line="240" w:lineRule="auto"/>
              <w:rPr>
                <w:rFonts w:asciiTheme="minorEastAsia" w:hAnsiTheme="minorEastAsia"/>
                <w:color w:val="000000"/>
                <w:kern w:val="0"/>
                <w:szCs w:val="18"/>
              </w:rPr>
            </w:pPr>
            <w:r w:rsidRPr="00F207A7">
              <w:rPr>
                <w:rFonts w:asciiTheme="minorEastAsia" w:hAnsiTheme="minorEastAsia"/>
                <w:color w:val="000000"/>
                <w:kern w:val="0"/>
                <w:szCs w:val="18"/>
              </w:rPr>
              <w:t>（2）</w:t>
            </w:r>
            <w:r w:rsidRPr="00F207A7">
              <w:rPr>
                <w:rFonts w:asciiTheme="minorEastAsia" w:hAnsiTheme="minorEastAsia" w:hint="eastAsia"/>
                <w:color w:val="000000"/>
                <w:kern w:val="0"/>
                <w:szCs w:val="18"/>
              </w:rPr>
              <w:t>输精过程操作无误的</w:t>
            </w:r>
            <w:r w:rsidRPr="00F207A7">
              <w:rPr>
                <w:rFonts w:asciiTheme="minorEastAsia" w:hAnsiTheme="minorEastAsia"/>
                <w:color w:val="000000"/>
                <w:kern w:val="0"/>
                <w:szCs w:val="18"/>
              </w:rPr>
              <w:t>的得10分，否则扣3</w:t>
            </w:r>
            <w:r w:rsidR="009D6368"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5分，直至10分</w:t>
            </w:r>
            <w:r w:rsidRPr="00F207A7">
              <w:rPr>
                <w:rFonts w:asciiTheme="minorEastAsia" w:hAnsiTheme="minorEastAsia" w:hint="eastAsia"/>
                <w:color w:val="000000"/>
                <w:kern w:val="0"/>
                <w:szCs w:val="18"/>
              </w:rPr>
              <w:t>；如有精液倒流能正确处理的得</w:t>
            </w:r>
            <w:r w:rsidRPr="00F207A7">
              <w:rPr>
                <w:rFonts w:asciiTheme="minorEastAsia" w:hAnsiTheme="minorEastAsia"/>
                <w:color w:val="000000"/>
                <w:kern w:val="0"/>
                <w:szCs w:val="18"/>
              </w:rPr>
              <w:t>5分，否则扣2</w:t>
            </w:r>
            <w:r w:rsidR="009D6368" w:rsidRPr="008A184E">
              <w:rPr>
                <w:rFonts w:ascii="Times New Roman" w:eastAsia="宋体" w:hAnsi="Times New Roman" w:cs="Times New Roman"/>
                <w:kern w:val="0"/>
                <w:szCs w:val="21"/>
              </w:rPr>
              <w:t>～</w:t>
            </w:r>
            <w:r w:rsidRPr="00F207A7">
              <w:rPr>
                <w:rFonts w:asciiTheme="minorEastAsia" w:hAnsiTheme="minorEastAsia"/>
                <w:color w:val="000000"/>
                <w:kern w:val="0"/>
                <w:szCs w:val="18"/>
              </w:rPr>
              <w:t>3分，直至5分。</w:t>
            </w:r>
          </w:p>
        </w:tc>
        <w:tc>
          <w:tcPr>
            <w:tcW w:w="851" w:type="dxa"/>
            <w:vMerge/>
          </w:tcPr>
          <w:p w:rsidR="00DA5060" w:rsidRDefault="00DA5060" w:rsidP="0036070C">
            <w:pPr>
              <w:widowControl/>
              <w:snapToGrid w:val="0"/>
              <w:rPr>
                <w:kern w:val="0"/>
                <w:sz w:val="24"/>
                <w:szCs w:val="21"/>
              </w:rPr>
            </w:pPr>
          </w:p>
        </w:tc>
        <w:tc>
          <w:tcPr>
            <w:tcW w:w="665" w:type="dxa"/>
            <w:vMerge/>
          </w:tcPr>
          <w:p w:rsidR="00DA5060" w:rsidRDefault="00DA5060" w:rsidP="0036070C">
            <w:pPr>
              <w:widowControl/>
              <w:snapToGrid w:val="0"/>
              <w:rPr>
                <w:kern w:val="0"/>
                <w:sz w:val="24"/>
                <w:szCs w:val="21"/>
              </w:rPr>
            </w:pPr>
          </w:p>
        </w:tc>
        <w:tc>
          <w:tcPr>
            <w:tcW w:w="632" w:type="dxa"/>
            <w:vMerge/>
          </w:tcPr>
          <w:p w:rsidR="00DA5060" w:rsidRDefault="00DA5060" w:rsidP="0036070C">
            <w:pPr>
              <w:widowControl/>
              <w:snapToGrid w:val="0"/>
              <w:rPr>
                <w:kern w:val="0"/>
                <w:sz w:val="24"/>
                <w:szCs w:val="21"/>
              </w:rPr>
            </w:pPr>
          </w:p>
        </w:tc>
      </w:tr>
    </w:tbl>
    <w:p w:rsidR="00DA5060" w:rsidRDefault="00DA5060" w:rsidP="00DA5060">
      <w:pPr>
        <w:rPr>
          <w:b/>
          <w:bCs/>
          <w:sz w:val="36"/>
          <w:szCs w:val="44"/>
        </w:rPr>
      </w:pPr>
    </w:p>
    <w:p w:rsidR="00E54C5A" w:rsidRDefault="00E54C5A">
      <w:pPr>
        <w:widowControl/>
        <w:spacing w:line="240" w:lineRule="auto"/>
        <w:jc w:val="left"/>
        <w:rPr>
          <w:b/>
          <w:bCs/>
          <w:color w:val="000000"/>
          <w:sz w:val="32"/>
          <w:szCs w:val="32"/>
        </w:rPr>
      </w:pPr>
      <w:r>
        <w:rPr>
          <w:b/>
          <w:bCs/>
          <w:color w:val="000000"/>
          <w:sz w:val="32"/>
          <w:szCs w:val="32"/>
        </w:rPr>
        <w:br w:type="page"/>
      </w:r>
    </w:p>
    <w:p w:rsidR="00DA6E02" w:rsidRPr="000B21D0" w:rsidRDefault="00790227" w:rsidP="000B21D0">
      <w:pPr>
        <w:pStyle w:val="2"/>
        <w:jc w:val="center"/>
        <w:rPr>
          <w:sz w:val="30"/>
          <w:szCs w:val="30"/>
        </w:rPr>
      </w:pPr>
      <w:bookmarkStart w:id="22" w:name="_Toc64395949"/>
      <w:r w:rsidRPr="000B21D0">
        <w:rPr>
          <w:rFonts w:hint="eastAsia"/>
          <w:sz w:val="30"/>
          <w:szCs w:val="30"/>
        </w:rPr>
        <w:lastRenderedPageBreak/>
        <w:t>实训</w:t>
      </w:r>
      <w:r w:rsidR="003073C6" w:rsidRPr="000B21D0">
        <w:rPr>
          <w:rFonts w:hint="eastAsia"/>
          <w:sz w:val="30"/>
          <w:szCs w:val="30"/>
        </w:rPr>
        <w:t>四</w:t>
      </w:r>
      <w:r w:rsidR="00DA6E02" w:rsidRPr="000B21D0">
        <w:rPr>
          <w:rFonts w:hint="eastAsia"/>
          <w:sz w:val="30"/>
          <w:szCs w:val="30"/>
        </w:rPr>
        <w:t xml:space="preserve">  </w:t>
      </w:r>
      <w:r w:rsidR="00DA6E02" w:rsidRPr="000B21D0">
        <w:rPr>
          <w:rFonts w:hint="eastAsia"/>
          <w:sz w:val="30"/>
          <w:szCs w:val="30"/>
        </w:rPr>
        <w:t>猪的早期妊娠诊断</w:t>
      </w:r>
      <w:bookmarkEnd w:id="22"/>
    </w:p>
    <w:p w:rsidR="00DA6E02" w:rsidRPr="00DA6E02" w:rsidRDefault="00DA6E02" w:rsidP="00DA6E02">
      <w:pPr>
        <w:widowControl/>
        <w:snapToGrid w:val="0"/>
        <w:spacing w:line="240" w:lineRule="auto"/>
        <w:ind w:firstLineChars="200" w:firstLine="560"/>
        <w:rPr>
          <w:rFonts w:asciiTheme="minorEastAsia" w:hAnsiTheme="minorEastAsia" w:cs="Times New Roman"/>
          <w:sz w:val="28"/>
          <w:szCs w:val="24"/>
        </w:rPr>
      </w:pPr>
      <w:r w:rsidRPr="00DA6E02">
        <w:rPr>
          <w:rFonts w:asciiTheme="minorEastAsia" w:hAnsiTheme="minorEastAsia" w:cs="Times New Roman" w:hint="eastAsia"/>
          <w:sz w:val="28"/>
          <w:szCs w:val="24"/>
        </w:rPr>
        <w:t>一、技能目标</w:t>
      </w:r>
    </w:p>
    <w:p w:rsidR="00DA6E02" w:rsidRPr="00DA6E02" w:rsidRDefault="00DA6E02" w:rsidP="00DA6E02">
      <w:pPr>
        <w:widowControl/>
        <w:snapToGrid w:val="0"/>
        <w:ind w:firstLineChars="200" w:firstLine="420"/>
        <w:rPr>
          <w:rFonts w:asciiTheme="minorEastAsia" w:hAnsiTheme="minorEastAsia" w:cs="Times New Roman"/>
          <w:szCs w:val="24"/>
        </w:rPr>
      </w:pPr>
      <w:r w:rsidRPr="00DA6E02">
        <w:rPr>
          <w:rFonts w:asciiTheme="minorEastAsia" w:hAnsiTheme="minorEastAsia" w:cs="Times New Roman" w:hint="eastAsia"/>
          <w:szCs w:val="24"/>
        </w:rPr>
        <w:t>会对母猪的进行早期妊娠诊断。</w:t>
      </w:r>
    </w:p>
    <w:p w:rsidR="00DA6E02" w:rsidRPr="00DA6E02" w:rsidRDefault="00DA6E02" w:rsidP="00DA6E02">
      <w:pPr>
        <w:widowControl/>
        <w:snapToGrid w:val="0"/>
        <w:spacing w:line="240" w:lineRule="auto"/>
        <w:ind w:firstLineChars="200" w:firstLine="560"/>
        <w:rPr>
          <w:rFonts w:asciiTheme="minorEastAsia" w:hAnsiTheme="minorEastAsia" w:cs="Times New Roman"/>
          <w:sz w:val="28"/>
          <w:szCs w:val="24"/>
        </w:rPr>
      </w:pPr>
      <w:r w:rsidRPr="00DA6E02">
        <w:rPr>
          <w:rFonts w:asciiTheme="minorEastAsia" w:hAnsiTheme="minorEastAsia" w:cs="Times New Roman" w:hint="eastAsia"/>
          <w:sz w:val="28"/>
          <w:szCs w:val="24"/>
        </w:rPr>
        <w:t>二、教学资源准备</w:t>
      </w:r>
    </w:p>
    <w:p w:rsidR="00DA6E02" w:rsidRPr="00DA6E02" w:rsidRDefault="00DA6E02" w:rsidP="00DA6E02">
      <w:pPr>
        <w:widowControl/>
        <w:snapToGrid w:val="0"/>
        <w:spacing w:line="240" w:lineRule="auto"/>
        <w:ind w:firstLineChars="200" w:firstLine="480"/>
        <w:rPr>
          <w:rFonts w:ascii="宋体" w:hAnsi="宋体"/>
          <w:bCs/>
          <w:color w:val="000000"/>
          <w:kern w:val="0"/>
          <w:sz w:val="24"/>
          <w:szCs w:val="20"/>
        </w:rPr>
      </w:pPr>
      <w:r w:rsidRPr="00DA6E02">
        <w:rPr>
          <w:rFonts w:ascii="宋体" w:hAnsi="宋体" w:hint="eastAsia"/>
          <w:bCs/>
          <w:color w:val="000000"/>
          <w:kern w:val="0"/>
          <w:sz w:val="24"/>
          <w:szCs w:val="20"/>
        </w:rPr>
        <w:t>（一）材料与工具</w:t>
      </w:r>
    </w:p>
    <w:p w:rsidR="00DA6E02" w:rsidRPr="00DA6E02" w:rsidRDefault="00DA6E02" w:rsidP="00DA6E02">
      <w:pPr>
        <w:widowControl/>
        <w:snapToGrid w:val="0"/>
        <w:ind w:firstLineChars="200" w:firstLine="420"/>
        <w:rPr>
          <w:rFonts w:asciiTheme="minorEastAsia" w:hAnsiTheme="minorEastAsia" w:cs="Times New Roman"/>
          <w:szCs w:val="24"/>
        </w:rPr>
      </w:pPr>
      <w:r w:rsidRPr="00DA6E02">
        <w:rPr>
          <w:rFonts w:asciiTheme="minorEastAsia" w:hAnsiTheme="minorEastAsia" w:cs="Times New Roman" w:hint="eastAsia"/>
          <w:szCs w:val="24"/>
        </w:rPr>
        <w:t>妊娠母猪、乙烯雌酚、超声波测定仪等。</w:t>
      </w:r>
    </w:p>
    <w:p w:rsidR="00DA6E02" w:rsidRPr="00DA6E02" w:rsidRDefault="00DA6E02" w:rsidP="00DA6E02">
      <w:pPr>
        <w:widowControl/>
        <w:snapToGrid w:val="0"/>
        <w:spacing w:line="240" w:lineRule="auto"/>
        <w:ind w:firstLineChars="200" w:firstLine="480"/>
        <w:rPr>
          <w:rFonts w:ascii="宋体" w:hAnsi="宋体"/>
          <w:bCs/>
          <w:color w:val="000000"/>
          <w:kern w:val="0"/>
          <w:sz w:val="24"/>
          <w:szCs w:val="20"/>
        </w:rPr>
      </w:pPr>
      <w:r w:rsidRPr="00DA6E02">
        <w:rPr>
          <w:rFonts w:ascii="宋体" w:hAnsi="宋体" w:hint="eastAsia"/>
          <w:bCs/>
          <w:color w:val="000000"/>
          <w:kern w:val="0"/>
          <w:sz w:val="24"/>
          <w:szCs w:val="20"/>
        </w:rPr>
        <w:t>（二）教学场所</w:t>
      </w:r>
    </w:p>
    <w:p w:rsidR="00DA6E02" w:rsidRPr="00DA6E02" w:rsidRDefault="00DA6E02" w:rsidP="00DA6E02">
      <w:pPr>
        <w:widowControl/>
        <w:snapToGrid w:val="0"/>
        <w:ind w:firstLineChars="200" w:firstLine="420"/>
        <w:rPr>
          <w:rFonts w:asciiTheme="minorEastAsia" w:hAnsiTheme="minorEastAsia" w:cs="Times New Roman"/>
          <w:szCs w:val="24"/>
        </w:rPr>
      </w:pPr>
      <w:r w:rsidRPr="00DA6E02">
        <w:rPr>
          <w:rFonts w:asciiTheme="minorEastAsia" w:hAnsiTheme="minorEastAsia" w:cs="Times New Roman" w:hint="eastAsia"/>
          <w:szCs w:val="24"/>
        </w:rPr>
        <w:t>校内养猪实训基地。</w:t>
      </w:r>
    </w:p>
    <w:p w:rsidR="00DA6E02" w:rsidRPr="00DA6E02" w:rsidRDefault="00DA6E02" w:rsidP="00DA6E02">
      <w:pPr>
        <w:widowControl/>
        <w:snapToGrid w:val="0"/>
        <w:spacing w:line="240" w:lineRule="auto"/>
        <w:ind w:firstLineChars="200" w:firstLine="480"/>
        <w:rPr>
          <w:rFonts w:ascii="宋体" w:hAnsi="宋体"/>
          <w:bCs/>
          <w:color w:val="000000"/>
          <w:kern w:val="0"/>
          <w:sz w:val="24"/>
          <w:szCs w:val="20"/>
        </w:rPr>
      </w:pPr>
      <w:r w:rsidRPr="00DA6E02">
        <w:rPr>
          <w:rFonts w:ascii="宋体" w:hAnsi="宋体" w:hint="eastAsia"/>
          <w:bCs/>
          <w:color w:val="000000"/>
          <w:kern w:val="0"/>
          <w:sz w:val="24"/>
          <w:szCs w:val="20"/>
        </w:rPr>
        <w:t>（三）师资配置</w:t>
      </w:r>
    </w:p>
    <w:p w:rsidR="00DA6E02" w:rsidRPr="00DA6E02" w:rsidRDefault="00DA6E02" w:rsidP="00DA6E02">
      <w:pPr>
        <w:widowControl/>
        <w:snapToGrid w:val="0"/>
        <w:ind w:firstLineChars="200" w:firstLine="420"/>
        <w:rPr>
          <w:rFonts w:asciiTheme="minorEastAsia" w:hAnsiTheme="minorEastAsia" w:cs="Times New Roman"/>
          <w:szCs w:val="24"/>
        </w:rPr>
      </w:pPr>
      <w:r w:rsidRPr="00DA6E02">
        <w:rPr>
          <w:rFonts w:asciiTheme="minorEastAsia" w:hAnsiTheme="minorEastAsia" w:cs="Times New Roman" w:hint="eastAsia"/>
          <w:szCs w:val="24"/>
        </w:rPr>
        <w:t>实训时1名教师指导20名学生，技能考核时1名教师指导10名学生。</w:t>
      </w:r>
    </w:p>
    <w:p w:rsidR="00DA6E02" w:rsidRPr="00DA6E02" w:rsidRDefault="00DA6E02" w:rsidP="00DA6E02">
      <w:pPr>
        <w:widowControl/>
        <w:snapToGrid w:val="0"/>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三、</w:t>
      </w:r>
      <w:r w:rsidRPr="00DA6E02">
        <w:rPr>
          <w:rFonts w:asciiTheme="minorEastAsia" w:hAnsiTheme="minorEastAsia" w:cs="Times New Roman" w:hint="eastAsia"/>
          <w:sz w:val="28"/>
          <w:szCs w:val="24"/>
        </w:rPr>
        <w:t>操作方法与原理</w:t>
      </w:r>
    </w:p>
    <w:p w:rsidR="00DA6E02" w:rsidRPr="005C2271" w:rsidRDefault="00DA6E02" w:rsidP="005C2271">
      <w:pPr>
        <w:widowControl/>
        <w:snapToGrid w:val="0"/>
        <w:spacing w:line="240" w:lineRule="auto"/>
        <w:ind w:firstLineChars="200" w:firstLine="420"/>
        <w:rPr>
          <w:rFonts w:ascii="宋体" w:hAnsi="宋体"/>
          <w:b/>
          <w:bCs/>
          <w:color w:val="000000"/>
          <w:kern w:val="0"/>
          <w:sz w:val="22"/>
          <w:szCs w:val="20"/>
        </w:rPr>
      </w:pPr>
      <w:r w:rsidRPr="005C2271">
        <w:rPr>
          <w:rFonts w:ascii="宋体" w:hAnsi="宋体" w:hint="eastAsia"/>
          <w:color w:val="000000"/>
          <w:kern w:val="0"/>
          <w:szCs w:val="21"/>
        </w:rPr>
        <w:t>妊娠诊断是母猪繁殖管理上的一项重要内容</w:t>
      </w:r>
      <w:r w:rsidR="005C2271">
        <w:rPr>
          <w:rFonts w:ascii="宋体" w:hAnsi="宋体" w:hint="eastAsia"/>
          <w:color w:val="000000"/>
          <w:kern w:val="0"/>
          <w:szCs w:val="21"/>
        </w:rPr>
        <w:t>。</w:t>
      </w:r>
      <w:r w:rsidRPr="005C2271">
        <w:rPr>
          <w:rFonts w:ascii="宋体" w:hAnsi="宋体" w:hint="eastAsia"/>
          <w:color w:val="000000"/>
          <w:kern w:val="0"/>
          <w:szCs w:val="21"/>
        </w:rPr>
        <w:t>配种后，应尽早检出空怀母猪，及时补配，防止空怀。这对于保胎，缩短胎次间隔，提高繁殖力和经济效益具有重要意义。</w:t>
      </w:r>
    </w:p>
    <w:p w:rsidR="00DA6E02" w:rsidRPr="005C2271" w:rsidRDefault="00DA6E02" w:rsidP="005C2271">
      <w:pPr>
        <w:widowControl/>
        <w:snapToGrid w:val="0"/>
        <w:spacing w:line="240" w:lineRule="auto"/>
        <w:ind w:firstLineChars="200" w:firstLine="420"/>
        <w:rPr>
          <w:rFonts w:ascii="宋体" w:hAnsi="宋体"/>
          <w:color w:val="000000"/>
          <w:kern w:val="0"/>
          <w:szCs w:val="21"/>
        </w:rPr>
      </w:pPr>
      <w:r w:rsidRPr="005C2271">
        <w:rPr>
          <w:rFonts w:ascii="宋体" w:hAnsi="宋体" w:hint="eastAsia"/>
          <w:color w:val="000000"/>
          <w:kern w:val="0"/>
          <w:szCs w:val="21"/>
        </w:rPr>
        <w:t>1</w:t>
      </w:r>
      <w:r w:rsidRPr="005C2271">
        <w:rPr>
          <w:rFonts w:ascii="宋体" w:hAnsi="宋体"/>
          <w:color w:val="000000"/>
          <w:kern w:val="0"/>
          <w:szCs w:val="21"/>
        </w:rPr>
        <w:t>.</w:t>
      </w:r>
      <w:r w:rsidRPr="005C2271">
        <w:rPr>
          <w:rFonts w:ascii="宋体" w:hAnsi="宋体" w:hint="eastAsia"/>
          <w:color w:val="000000"/>
          <w:kern w:val="0"/>
          <w:szCs w:val="21"/>
        </w:rPr>
        <w:t>外部观察法  母猪配种后经21d左右，如不再发情，食欲增加，行动稳重，性情温驯，疲倦贪睡，皮毛有光泽，有增膘想象，则表明已妊娠。如精神不安，阴户微肿，则是没有受胎的表现，应及时补配。</w:t>
      </w:r>
    </w:p>
    <w:p w:rsidR="00DA6E02" w:rsidRPr="00343C51" w:rsidRDefault="00DA6E02" w:rsidP="005C2271">
      <w:pPr>
        <w:widowControl/>
        <w:snapToGrid w:val="0"/>
        <w:spacing w:line="240" w:lineRule="auto"/>
        <w:ind w:firstLineChars="200" w:firstLine="420"/>
        <w:rPr>
          <w:rFonts w:ascii="Times New Roman" w:hAnsi="Times New Roman" w:cs="Times New Roman"/>
          <w:color w:val="000000"/>
          <w:kern w:val="0"/>
          <w:szCs w:val="21"/>
        </w:rPr>
      </w:pPr>
      <w:r w:rsidRPr="005C2271">
        <w:rPr>
          <w:rFonts w:ascii="宋体" w:hAnsi="宋体" w:hint="eastAsia"/>
          <w:color w:val="000000"/>
          <w:kern w:val="0"/>
          <w:szCs w:val="21"/>
        </w:rPr>
        <w:t>2</w:t>
      </w:r>
      <w:r w:rsidRPr="005C2271">
        <w:rPr>
          <w:rFonts w:ascii="宋体" w:hAnsi="宋体"/>
          <w:color w:val="000000"/>
          <w:kern w:val="0"/>
          <w:szCs w:val="21"/>
        </w:rPr>
        <w:t>.</w:t>
      </w:r>
      <w:r w:rsidRPr="005C2271">
        <w:rPr>
          <w:rFonts w:ascii="宋体" w:hAnsi="宋体" w:hint="eastAsia"/>
          <w:color w:val="000000"/>
          <w:kern w:val="0"/>
          <w:szCs w:val="21"/>
        </w:rPr>
        <w:t>激素测定法  在母猪配种后</w:t>
      </w:r>
      <w:r w:rsidRPr="00343C51">
        <w:rPr>
          <w:rFonts w:ascii="Times New Roman" w:hAnsi="Times New Roman" w:cs="Times New Roman"/>
          <w:color w:val="000000"/>
          <w:kern w:val="0"/>
          <w:szCs w:val="21"/>
        </w:rPr>
        <w:t>16</w:t>
      </w:r>
      <w:r w:rsidR="009D6368" w:rsidRPr="008A184E">
        <w:rPr>
          <w:rFonts w:ascii="Times New Roman" w:eastAsia="宋体" w:hAnsi="Times New Roman" w:cs="Times New Roman"/>
          <w:kern w:val="0"/>
          <w:szCs w:val="21"/>
        </w:rPr>
        <w:t>～</w:t>
      </w:r>
      <w:r w:rsidRPr="00343C51">
        <w:rPr>
          <w:rFonts w:ascii="Times New Roman" w:hAnsi="Times New Roman" w:cs="Times New Roman"/>
          <w:color w:val="000000"/>
          <w:kern w:val="0"/>
          <w:szCs w:val="21"/>
        </w:rPr>
        <w:t>18d</w:t>
      </w:r>
      <w:r w:rsidRPr="00343C51">
        <w:rPr>
          <w:rFonts w:ascii="Times New Roman" w:hAnsi="Times New Roman" w:cs="Times New Roman"/>
          <w:color w:val="000000"/>
          <w:kern w:val="0"/>
          <w:szCs w:val="21"/>
        </w:rPr>
        <w:t>注射</w:t>
      </w:r>
      <w:r w:rsidRPr="00343C51">
        <w:rPr>
          <w:rFonts w:ascii="Times New Roman" w:hAnsi="Times New Roman" w:cs="Times New Roman"/>
          <w:color w:val="000000"/>
          <w:kern w:val="0"/>
          <w:szCs w:val="21"/>
        </w:rPr>
        <w:t>1mg</w:t>
      </w:r>
      <w:r w:rsidRPr="00343C51">
        <w:rPr>
          <w:rFonts w:ascii="Times New Roman" w:hAnsi="Times New Roman" w:cs="Times New Roman"/>
          <w:color w:val="000000"/>
          <w:kern w:val="0"/>
          <w:szCs w:val="21"/>
        </w:rPr>
        <w:t>的乙烯雌酚，未孕猪一般经</w:t>
      </w:r>
      <w:r w:rsidRPr="00343C51">
        <w:rPr>
          <w:rFonts w:ascii="Times New Roman" w:hAnsi="Times New Roman" w:cs="Times New Roman"/>
          <w:color w:val="000000"/>
          <w:kern w:val="0"/>
          <w:szCs w:val="21"/>
        </w:rPr>
        <w:t>2</w:t>
      </w:r>
      <w:r w:rsidR="009D6368" w:rsidRPr="008A184E">
        <w:rPr>
          <w:rFonts w:ascii="Times New Roman" w:eastAsia="宋体" w:hAnsi="Times New Roman" w:cs="Times New Roman"/>
          <w:kern w:val="0"/>
          <w:szCs w:val="21"/>
        </w:rPr>
        <w:t>～</w:t>
      </w:r>
      <w:r w:rsidRPr="00343C51">
        <w:rPr>
          <w:rFonts w:ascii="Times New Roman" w:hAnsi="Times New Roman" w:cs="Times New Roman"/>
          <w:color w:val="000000"/>
          <w:kern w:val="0"/>
          <w:szCs w:val="21"/>
        </w:rPr>
        <w:t>3d</w:t>
      </w:r>
      <w:r w:rsidRPr="00343C51">
        <w:rPr>
          <w:rFonts w:ascii="Times New Roman" w:hAnsi="Times New Roman" w:cs="Times New Roman"/>
          <w:color w:val="000000"/>
          <w:kern w:val="0"/>
          <w:szCs w:val="21"/>
        </w:rPr>
        <w:t>后出现明显发情症状，孕猪则无此反应。采用此法，时间必须准确，尤其不能过早。</w:t>
      </w:r>
    </w:p>
    <w:p w:rsidR="00DA6E02" w:rsidRPr="005C2271" w:rsidRDefault="00DA6E02" w:rsidP="005C2271">
      <w:pPr>
        <w:widowControl/>
        <w:snapToGrid w:val="0"/>
        <w:spacing w:line="240" w:lineRule="auto"/>
        <w:ind w:firstLineChars="200" w:firstLine="420"/>
        <w:rPr>
          <w:rFonts w:ascii="宋体" w:hAnsi="宋体"/>
          <w:color w:val="000000"/>
          <w:kern w:val="0"/>
          <w:szCs w:val="21"/>
        </w:rPr>
      </w:pPr>
      <w:r w:rsidRPr="00343C51">
        <w:rPr>
          <w:rFonts w:ascii="Times New Roman" w:hAnsi="Times New Roman" w:cs="Times New Roman"/>
          <w:color w:val="000000"/>
          <w:kern w:val="0"/>
          <w:szCs w:val="21"/>
        </w:rPr>
        <w:t>3.</w:t>
      </w:r>
      <w:r w:rsidRPr="00343C51">
        <w:rPr>
          <w:rFonts w:ascii="Times New Roman" w:hAnsi="Times New Roman" w:cs="Times New Roman"/>
          <w:color w:val="000000"/>
          <w:kern w:val="0"/>
          <w:szCs w:val="21"/>
        </w:rPr>
        <w:t>应用超声波进行早期诊断</w:t>
      </w:r>
      <w:r w:rsidRPr="00343C51">
        <w:rPr>
          <w:rFonts w:ascii="Times New Roman" w:hAnsi="Times New Roman" w:cs="Times New Roman"/>
          <w:color w:val="000000"/>
          <w:kern w:val="0"/>
          <w:szCs w:val="21"/>
        </w:rPr>
        <w:t xml:space="preserve">  </w:t>
      </w:r>
      <w:r w:rsidRPr="00343C51">
        <w:rPr>
          <w:rFonts w:ascii="Times New Roman" w:hAnsi="Times New Roman" w:cs="Times New Roman"/>
          <w:color w:val="000000"/>
          <w:kern w:val="0"/>
          <w:szCs w:val="21"/>
        </w:rPr>
        <w:t>用</w:t>
      </w:r>
      <w:r w:rsidR="0033705E" w:rsidRPr="00343C51">
        <w:rPr>
          <w:rFonts w:ascii="Times New Roman" w:hAnsi="Times New Roman" w:cs="Times New Roman"/>
          <w:color w:val="000000"/>
          <w:kern w:val="0"/>
          <w:szCs w:val="21"/>
        </w:rPr>
        <w:t>专门</w:t>
      </w:r>
      <w:r w:rsidRPr="00343C51">
        <w:rPr>
          <w:rFonts w:ascii="Times New Roman" w:hAnsi="Times New Roman" w:cs="Times New Roman"/>
          <w:color w:val="000000"/>
          <w:kern w:val="0"/>
          <w:szCs w:val="21"/>
        </w:rPr>
        <w:t>的超声波测定仪，在母猪配种后</w:t>
      </w:r>
      <w:r w:rsidRPr="00343C51">
        <w:rPr>
          <w:rFonts w:ascii="Times New Roman" w:hAnsi="Times New Roman" w:cs="Times New Roman"/>
          <w:color w:val="000000"/>
          <w:kern w:val="0"/>
          <w:szCs w:val="21"/>
        </w:rPr>
        <w:t>20</w:t>
      </w:r>
      <w:r w:rsidR="009D6368" w:rsidRPr="008A184E">
        <w:rPr>
          <w:rFonts w:ascii="Times New Roman" w:eastAsia="宋体" w:hAnsi="Times New Roman" w:cs="Times New Roman"/>
          <w:kern w:val="0"/>
          <w:szCs w:val="21"/>
        </w:rPr>
        <w:t>～</w:t>
      </w:r>
      <w:r w:rsidRPr="00343C51">
        <w:rPr>
          <w:rFonts w:ascii="Times New Roman" w:hAnsi="Times New Roman" w:cs="Times New Roman"/>
          <w:color w:val="000000"/>
          <w:kern w:val="0"/>
          <w:szCs w:val="21"/>
        </w:rPr>
        <w:t>29d</w:t>
      </w:r>
      <w:r w:rsidRPr="00343C51">
        <w:rPr>
          <w:rFonts w:ascii="Times New Roman" w:hAnsi="Times New Roman" w:cs="Times New Roman"/>
          <w:color w:val="000000"/>
          <w:kern w:val="0"/>
          <w:szCs w:val="21"/>
        </w:rPr>
        <w:t>进行超声波测定。其原理是利用超声波感应效果测定猪的胎儿心跳数，从而进行早期妊娠诊断。实践证明，配种后</w:t>
      </w:r>
      <w:r w:rsidRPr="00343C51">
        <w:rPr>
          <w:rFonts w:ascii="Times New Roman" w:hAnsi="Times New Roman" w:cs="Times New Roman"/>
          <w:color w:val="000000"/>
          <w:kern w:val="0"/>
          <w:szCs w:val="21"/>
        </w:rPr>
        <w:t>20</w:t>
      </w:r>
      <w:r w:rsidR="009D6368" w:rsidRPr="008A184E">
        <w:rPr>
          <w:rFonts w:ascii="Times New Roman" w:eastAsia="宋体" w:hAnsi="Times New Roman" w:cs="Times New Roman"/>
          <w:kern w:val="0"/>
          <w:szCs w:val="21"/>
        </w:rPr>
        <w:t>～</w:t>
      </w:r>
      <w:r w:rsidRPr="00343C51">
        <w:rPr>
          <w:rFonts w:ascii="Times New Roman" w:hAnsi="Times New Roman" w:cs="Times New Roman"/>
          <w:color w:val="000000"/>
          <w:kern w:val="0"/>
          <w:szCs w:val="21"/>
        </w:rPr>
        <w:t>29d</w:t>
      </w:r>
      <w:r w:rsidRPr="00343C51">
        <w:rPr>
          <w:rFonts w:ascii="Times New Roman" w:hAnsi="Times New Roman" w:cs="Times New Roman"/>
          <w:color w:val="000000"/>
          <w:kern w:val="0"/>
          <w:szCs w:val="21"/>
        </w:rPr>
        <w:t>诊断的准确率约为</w:t>
      </w:r>
      <w:r w:rsidRPr="00343C51">
        <w:rPr>
          <w:rFonts w:ascii="Times New Roman" w:hAnsi="Times New Roman" w:cs="Times New Roman"/>
          <w:color w:val="000000"/>
          <w:kern w:val="0"/>
          <w:szCs w:val="21"/>
        </w:rPr>
        <w:t>80%</w:t>
      </w:r>
      <w:r w:rsidRPr="00343C51">
        <w:rPr>
          <w:rFonts w:ascii="Times New Roman" w:hAnsi="Times New Roman" w:cs="Times New Roman"/>
          <w:color w:val="000000"/>
          <w:kern w:val="0"/>
          <w:szCs w:val="21"/>
        </w:rPr>
        <w:t>，</w:t>
      </w:r>
      <w:r w:rsidRPr="00343C51">
        <w:rPr>
          <w:rFonts w:ascii="Times New Roman" w:hAnsi="Times New Roman" w:cs="Times New Roman"/>
          <w:color w:val="000000"/>
          <w:kern w:val="0"/>
          <w:szCs w:val="21"/>
        </w:rPr>
        <w:t>40d</w:t>
      </w:r>
      <w:r w:rsidRPr="00343C51">
        <w:rPr>
          <w:rFonts w:ascii="Times New Roman" w:hAnsi="Times New Roman" w:cs="Times New Roman"/>
          <w:color w:val="000000"/>
          <w:kern w:val="0"/>
          <w:szCs w:val="21"/>
        </w:rPr>
        <w:t>以后的准确率为</w:t>
      </w:r>
      <w:r w:rsidRPr="00343C51">
        <w:rPr>
          <w:rFonts w:ascii="Times New Roman" w:hAnsi="Times New Roman" w:cs="Times New Roman"/>
          <w:color w:val="000000"/>
          <w:kern w:val="0"/>
          <w:szCs w:val="21"/>
        </w:rPr>
        <w:t>100%</w:t>
      </w:r>
      <w:r w:rsidRPr="00343C51">
        <w:rPr>
          <w:rFonts w:ascii="Times New Roman" w:hAnsi="Times New Roman" w:cs="Times New Roman"/>
          <w:color w:val="000000"/>
          <w:kern w:val="0"/>
          <w:szCs w:val="21"/>
        </w:rPr>
        <w:t>。这种超声波胎儿心跳测定仪，由主机和探触器组成。将探触器贴在母猪腹部（右侧</w:t>
      </w:r>
      <w:r w:rsidRPr="005C2271">
        <w:rPr>
          <w:rFonts w:ascii="宋体" w:hAnsi="宋体" w:hint="eastAsia"/>
          <w:color w:val="000000"/>
          <w:kern w:val="0"/>
          <w:szCs w:val="21"/>
        </w:rPr>
        <w:t>倒数第二个乳头）体表发射超声波，根据心脏跳动感应信号，或脐带多普勒信号音而判断母猪是否妊娠。目前用于妊娠诊断的超声诊断仪主要有A型、B型和D型。</w:t>
      </w:r>
    </w:p>
    <w:p w:rsidR="00DA6E02" w:rsidRPr="005C2271" w:rsidRDefault="005C2271" w:rsidP="005C2271">
      <w:pPr>
        <w:widowControl/>
        <w:snapToGrid w:val="0"/>
        <w:spacing w:line="240" w:lineRule="auto"/>
        <w:ind w:firstLineChars="200" w:firstLine="420"/>
        <w:rPr>
          <w:rFonts w:ascii="宋体" w:hAnsi="宋体"/>
          <w:color w:val="000000"/>
          <w:kern w:val="0"/>
          <w:szCs w:val="21"/>
        </w:rPr>
      </w:pPr>
      <w:r w:rsidRPr="005C2271">
        <w:rPr>
          <w:rFonts w:ascii="宋体" w:hAnsi="宋体" w:hint="eastAsia"/>
          <w:color w:val="000000"/>
          <w:kern w:val="0"/>
          <w:szCs w:val="21"/>
        </w:rPr>
        <w:t>（1）</w:t>
      </w:r>
      <w:r w:rsidR="00DA6E02" w:rsidRPr="005C2271">
        <w:rPr>
          <w:rFonts w:ascii="宋体" w:hAnsi="宋体" w:hint="eastAsia"/>
          <w:color w:val="000000"/>
          <w:kern w:val="0"/>
          <w:szCs w:val="21"/>
        </w:rPr>
        <w:t xml:space="preserve">B型超声诊断仪。B型超声诊断仪可通过探查胎体、胎水、胎心搏动及胎盘等来判断妊娠阶段、胎儿数、胎儿性别及胎儿状态等。具有时间早、速度快、准确率高等优点，但价格昂贵、体积大，只适用于大型猪场定期检查。    </w:t>
      </w:r>
    </w:p>
    <w:p w:rsidR="00DA6E02" w:rsidRPr="005C2271" w:rsidRDefault="005C2271" w:rsidP="005C2271">
      <w:pPr>
        <w:widowControl/>
        <w:snapToGrid w:val="0"/>
        <w:spacing w:line="240" w:lineRule="auto"/>
        <w:ind w:firstLineChars="200" w:firstLine="420"/>
        <w:rPr>
          <w:rFonts w:ascii="宋体" w:hAnsi="宋体"/>
          <w:color w:val="000000"/>
          <w:kern w:val="0"/>
          <w:szCs w:val="21"/>
        </w:rPr>
      </w:pPr>
      <w:r w:rsidRPr="005C2271">
        <w:rPr>
          <w:rFonts w:ascii="宋体" w:hAnsi="宋体" w:hint="eastAsia"/>
          <w:color w:val="000000"/>
          <w:kern w:val="0"/>
          <w:szCs w:val="21"/>
        </w:rPr>
        <w:t>（2）</w:t>
      </w:r>
      <w:r w:rsidR="00DA6E02" w:rsidRPr="005C2271">
        <w:rPr>
          <w:rFonts w:ascii="宋体" w:hAnsi="宋体" w:hint="eastAsia"/>
          <w:color w:val="000000"/>
          <w:kern w:val="0"/>
          <w:szCs w:val="21"/>
        </w:rPr>
        <w:t>多普勒超声诊断仪</w:t>
      </w:r>
      <w:r w:rsidR="009D6368">
        <w:rPr>
          <w:rFonts w:ascii="宋体" w:hAnsi="宋体" w:hint="eastAsia"/>
          <w:color w:val="000000"/>
          <w:kern w:val="0"/>
          <w:szCs w:val="21"/>
        </w:rPr>
        <w:t>（</w:t>
      </w:r>
      <w:r w:rsidR="00DA6E02" w:rsidRPr="005C2271">
        <w:rPr>
          <w:rFonts w:ascii="宋体" w:hAnsi="宋体" w:hint="eastAsia"/>
          <w:color w:val="000000"/>
          <w:kern w:val="0"/>
          <w:szCs w:val="21"/>
        </w:rPr>
        <w:t xml:space="preserve">D型）。该仪器可通过测定胎儿和母体血流量、胎动等做较早期诊断。    </w:t>
      </w:r>
    </w:p>
    <w:p w:rsidR="00DA6E02" w:rsidRPr="00343C51" w:rsidRDefault="005C2271" w:rsidP="005C2271">
      <w:pPr>
        <w:widowControl/>
        <w:snapToGrid w:val="0"/>
        <w:spacing w:line="240" w:lineRule="auto"/>
        <w:ind w:firstLineChars="200" w:firstLine="420"/>
        <w:rPr>
          <w:rFonts w:ascii="Times New Roman" w:hAnsi="Times New Roman" w:cs="Times New Roman"/>
          <w:color w:val="000000"/>
          <w:kern w:val="0"/>
          <w:sz w:val="24"/>
          <w:szCs w:val="21"/>
        </w:rPr>
      </w:pPr>
      <w:r w:rsidRPr="005C2271">
        <w:rPr>
          <w:rFonts w:ascii="宋体" w:hAnsi="宋体" w:hint="eastAsia"/>
          <w:color w:val="000000"/>
          <w:kern w:val="0"/>
          <w:szCs w:val="21"/>
        </w:rPr>
        <w:t>（3）</w:t>
      </w:r>
      <w:r w:rsidR="00DA6E02" w:rsidRPr="005C2271">
        <w:rPr>
          <w:rFonts w:ascii="宋体" w:hAnsi="宋体" w:hint="eastAsia"/>
          <w:color w:val="000000"/>
          <w:kern w:val="0"/>
          <w:szCs w:val="21"/>
        </w:rPr>
        <w:t>A型超声诊断仪。这种仪器体积较小，如手电筒大，操作简便，几秒钟便可得出结果，适合基层猪场使用。据报道，这种仪器准确率在</w:t>
      </w:r>
      <w:r w:rsidR="00DA6E02" w:rsidRPr="00343C51">
        <w:rPr>
          <w:rFonts w:ascii="Times New Roman" w:hAnsi="Times New Roman" w:cs="Times New Roman"/>
          <w:color w:val="000000"/>
          <w:kern w:val="0"/>
          <w:szCs w:val="21"/>
        </w:rPr>
        <w:t>75%</w:t>
      </w:r>
      <w:r w:rsidR="00343C51" w:rsidRPr="00343C51">
        <w:rPr>
          <w:rFonts w:ascii="Times New Roman" w:hAnsi="Times New Roman" w:cs="Times New Roman"/>
          <w:color w:val="000000"/>
          <w:kern w:val="0"/>
          <w:szCs w:val="21"/>
        </w:rPr>
        <w:t>~</w:t>
      </w:r>
      <w:r w:rsidR="00DA6E02" w:rsidRPr="00343C51">
        <w:rPr>
          <w:rFonts w:ascii="Times New Roman" w:hAnsi="Times New Roman" w:cs="Times New Roman"/>
          <w:color w:val="000000"/>
          <w:kern w:val="0"/>
          <w:szCs w:val="21"/>
        </w:rPr>
        <w:t>80%</w:t>
      </w:r>
      <w:r w:rsidR="00DA6E02" w:rsidRPr="00343C51">
        <w:rPr>
          <w:rFonts w:ascii="Times New Roman" w:hAnsi="Times New Roman" w:cs="Times New Roman"/>
          <w:color w:val="000000"/>
          <w:kern w:val="0"/>
          <w:szCs w:val="21"/>
        </w:rPr>
        <w:t>。</w:t>
      </w:r>
    </w:p>
    <w:p w:rsidR="00DA6E02" w:rsidRPr="00DA6E02" w:rsidRDefault="00DA6E02" w:rsidP="00DA6E02">
      <w:pPr>
        <w:widowControl/>
        <w:snapToGrid w:val="0"/>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四、</w:t>
      </w:r>
      <w:r w:rsidRPr="00DA6E02">
        <w:rPr>
          <w:rFonts w:asciiTheme="minorEastAsia" w:hAnsiTheme="minorEastAsia" w:cs="Times New Roman" w:hint="eastAsia"/>
          <w:sz w:val="28"/>
          <w:szCs w:val="24"/>
        </w:rPr>
        <w:t>考核内容</w:t>
      </w:r>
    </w:p>
    <w:p w:rsidR="00DA6E02" w:rsidRPr="00A844F6" w:rsidRDefault="00DA6E02" w:rsidP="00A844F6">
      <w:pPr>
        <w:widowControl/>
        <w:snapToGrid w:val="0"/>
        <w:spacing w:line="240" w:lineRule="auto"/>
        <w:ind w:firstLineChars="200" w:firstLine="420"/>
        <w:rPr>
          <w:rFonts w:ascii="宋体" w:hAnsi="宋体"/>
          <w:color w:val="000000"/>
          <w:kern w:val="0"/>
          <w:szCs w:val="21"/>
        </w:rPr>
      </w:pPr>
      <w:r w:rsidRPr="00A844F6">
        <w:rPr>
          <w:rFonts w:ascii="宋体" w:hAnsi="宋体" w:hint="eastAsia"/>
          <w:color w:val="000000"/>
          <w:kern w:val="0"/>
          <w:szCs w:val="21"/>
        </w:rPr>
        <w:t>1.妊娠诊断的外部观察法。</w:t>
      </w:r>
    </w:p>
    <w:p w:rsidR="00DA6E02" w:rsidRPr="00A844F6" w:rsidRDefault="00DA6E02" w:rsidP="00A844F6">
      <w:pPr>
        <w:widowControl/>
        <w:snapToGrid w:val="0"/>
        <w:spacing w:line="240" w:lineRule="auto"/>
        <w:ind w:firstLineChars="200" w:firstLine="420"/>
        <w:rPr>
          <w:rFonts w:ascii="宋体" w:hAnsi="宋体"/>
          <w:color w:val="000000"/>
          <w:kern w:val="0"/>
          <w:szCs w:val="21"/>
        </w:rPr>
      </w:pPr>
      <w:r w:rsidRPr="00A844F6">
        <w:rPr>
          <w:rFonts w:ascii="宋体" w:hAnsi="宋体" w:hint="eastAsia"/>
          <w:color w:val="000000"/>
          <w:kern w:val="0"/>
          <w:szCs w:val="21"/>
        </w:rPr>
        <w:t>2.超声波诊断法。</w:t>
      </w:r>
    </w:p>
    <w:p w:rsidR="00DA6E02" w:rsidRPr="00DA6E02" w:rsidRDefault="00DA6E02" w:rsidP="00DA6E02">
      <w:pPr>
        <w:widowControl/>
        <w:snapToGrid w:val="0"/>
        <w:spacing w:line="240" w:lineRule="auto"/>
        <w:ind w:firstLineChars="200" w:firstLine="560"/>
        <w:rPr>
          <w:rFonts w:asciiTheme="minorEastAsia" w:hAnsiTheme="minorEastAsia" w:cs="Times New Roman"/>
          <w:sz w:val="28"/>
          <w:szCs w:val="24"/>
        </w:rPr>
      </w:pPr>
      <w:r>
        <w:rPr>
          <w:rFonts w:asciiTheme="minorEastAsia" w:hAnsiTheme="minorEastAsia" w:cs="Times New Roman" w:hint="eastAsia"/>
          <w:sz w:val="28"/>
          <w:szCs w:val="24"/>
        </w:rPr>
        <w:t>五、</w:t>
      </w:r>
      <w:r w:rsidRPr="00DA6E02">
        <w:rPr>
          <w:rFonts w:asciiTheme="minorEastAsia" w:hAnsiTheme="minorEastAsia" w:cs="Times New Roman" w:hint="eastAsia"/>
          <w:sz w:val="28"/>
          <w:szCs w:val="24"/>
        </w:rPr>
        <w:t>考核标准</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76"/>
        <w:gridCol w:w="709"/>
        <w:gridCol w:w="3692"/>
        <w:gridCol w:w="720"/>
        <w:gridCol w:w="776"/>
        <w:gridCol w:w="836"/>
      </w:tblGrid>
      <w:tr w:rsidR="00DA6E02" w:rsidRPr="00A844F6" w:rsidTr="00067E2B">
        <w:tc>
          <w:tcPr>
            <w:tcW w:w="1271" w:type="dxa"/>
            <w:vMerge w:val="restart"/>
            <w:vAlign w:val="center"/>
          </w:tcPr>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考核内容及分数分配</w:t>
            </w:r>
          </w:p>
        </w:tc>
        <w:tc>
          <w:tcPr>
            <w:tcW w:w="1276" w:type="dxa"/>
            <w:vMerge w:val="restart"/>
            <w:vAlign w:val="center"/>
          </w:tcPr>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操作环节与要求</w:t>
            </w:r>
          </w:p>
        </w:tc>
        <w:tc>
          <w:tcPr>
            <w:tcW w:w="4401" w:type="dxa"/>
            <w:gridSpan w:val="2"/>
            <w:vAlign w:val="center"/>
          </w:tcPr>
          <w:p w:rsidR="00DA6E02" w:rsidRPr="00A844F6" w:rsidRDefault="00DA6E02" w:rsidP="000B364D">
            <w:pPr>
              <w:widowControl/>
              <w:snapToGrid w:val="0"/>
              <w:spacing w:line="240" w:lineRule="auto"/>
              <w:ind w:firstLineChars="200" w:firstLine="420"/>
              <w:jc w:val="center"/>
              <w:outlineLvl w:val="0"/>
              <w:rPr>
                <w:rFonts w:ascii="Times New Roman" w:hAnsi="Times New Roman" w:cs="Times New Roman"/>
                <w:color w:val="000000"/>
                <w:kern w:val="0"/>
                <w:szCs w:val="21"/>
              </w:rPr>
            </w:pPr>
            <w:bookmarkStart w:id="23" w:name="_Toc64395950"/>
            <w:r w:rsidRPr="00A844F6">
              <w:rPr>
                <w:rFonts w:ascii="Times New Roman" w:hAnsi="Times New Roman" w:cs="Times New Roman"/>
                <w:color w:val="000000"/>
                <w:kern w:val="0"/>
                <w:szCs w:val="21"/>
              </w:rPr>
              <w:t>评　分　标　准</w:t>
            </w:r>
            <w:bookmarkEnd w:id="23"/>
          </w:p>
        </w:tc>
        <w:tc>
          <w:tcPr>
            <w:tcW w:w="720" w:type="dxa"/>
            <w:vMerge w:val="restart"/>
            <w:vAlign w:val="center"/>
          </w:tcPr>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考核</w:t>
            </w:r>
          </w:p>
          <w:p w:rsidR="00DA6E02" w:rsidRPr="00A844F6" w:rsidRDefault="00DA6E02" w:rsidP="000B364D">
            <w:pPr>
              <w:widowControl/>
              <w:snapToGrid w:val="0"/>
              <w:spacing w:line="240" w:lineRule="auto"/>
              <w:jc w:val="center"/>
              <w:outlineLvl w:val="0"/>
              <w:rPr>
                <w:rFonts w:ascii="Times New Roman" w:hAnsi="Times New Roman" w:cs="Times New Roman"/>
                <w:color w:val="000000"/>
                <w:kern w:val="0"/>
                <w:szCs w:val="21"/>
              </w:rPr>
            </w:pPr>
            <w:bookmarkStart w:id="24" w:name="_Toc64395951"/>
            <w:r w:rsidRPr="00A844F6">
              <w:rPr>
                <w:rFonts w:ascii="Times New Roman" w:hAnsi="Times New Roman" w:cs="Times New Roman"/>
                <w:color w:val="000000"/>
                <w:kern w:val="0"/>
                <w:szCs w:val="21"/>
              </w:rPr>
              <w:t>方法</w:t>
            </w:r>
            <w:bookmarkEnd w:id="24"/>
          </w:p>
        </w:tc>
        <w:tc>
          <w:tcPr>
            <w:tcW w:w="776" w:type="dxa"/>
            <w:vMerge w:val="restart"/>
            <w:vAlign w:val="center"/>
          </w:tcPr>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熟练</w:t>
            </w:r>
          </w:p>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程度</w:t>
            </w:r>
          </w:p>
        </w:tc>
        <w:tc>
          <w:tcPr>
            <w:tcW w:w="836" w:type="dxa"/>
            <w:vMerge w:val="restart"/>
            <w:vAlign w:val="center"/>
          </w:tcPr>
          <w:p w:rsidR="00DA6E02" w:rsidRPr="00A844F6" w:rsidRDefault="00DA6E02" w:rsidP="000B364D">
            <w:pPr>
              <w:widowControl/>
              <w:snapToGrid w:val="0"/>
              <w:spacing w:line="240" w:lineRule="auto"/>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时限</w:t>
            </w:r>
          </w:p>
        </w:tc>
      </w:tr>
      <w:tr w:rsidR="00DA6E02" w:rsidRPr="00A844F6" w:rsidTr="00067E2B">
        <w:tc>
          <w:tcPr>
            <w:tcW w:w="1271"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c>
          <w:tcPr>
            <w:tcW w:w="1276"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c>
          <w:tcPr>
            <w:tcW w:w="709" w:type="dxa"/>
            <w:vAlign w:val="center"/>
          </w:tcPr>
          <w:p w:rsidR="00DA6E02" w:rsidRPr="00A844F6" w:rsidRDefault="000B364D" w:rsidP="0094483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分</w:t>
            </w:r>
            <w:r w:rsidR="00DA6E02" w:rsidRPr="00A844F6">
              <w:rPr>
                <w:rFonts w:ascii="Times New Roman" w:hAnsi="Times New Roman" w:cs="Times New Roman"/>
                <w:color w:val="000000"/>
                <w:kern w:val="0"/>
                <w:szCs w:val="21"/>
              </w:rPr>
              <w:t>值</w:t>
            </w:r>
          </w:p>
        </w:tc>
        <w:tc>
          <w:tcPr>
            <w:tcW w:w="3692" w:type="dxa"/>
            <w:vAlign w:val="center"/>
          </w:tcPr>
          <w:p w:rsidR="00DA6E02" w:rsidRPr="00A844F6" w:rsidRDefault="00DA6E02" w:rsidP="000B364D">
            <w:pPr>
              <w:widowControl/>
              <w:snapToGrid w:val="0"/>
              <w:spacing w:line="240" w:lineRule="auto"/>
              <w:ind w:firstLineChars="200" w:firstLine="420"/>
              <w:jc w:val="center"/>
              <w:rPr>
                <w:rFonts w:ascii="Times New Roman" w:hAnsi="Times New Roman" w:cs="Times New Roman"/>
                <w:color w:val="000000"/>
                <w:kern w:val="0"/>
                <w:szCs w:val="21"/>
              </w:rPr>
            </w:pPr>
            <w:r w:rsidRPr="00A844F6">
              <w:rPr>
                <w:rFonts w:ascii="Times New Roman" w:hAnsi="Times New Roman" w:cs="Times New Roman"/>
                <w:color w:val="000000"/>
                <w:kern w:val="0"/>
                <w:szCs w:val="21"/>
              </w:rPr>
              <w:t>扣　分　依　据</w:t>
            </w:r>
          </w:p>
        </w:tc>
        <w:tc>
          <w:tcPr>
            <w:tcW w:w="720" w:type="dxa"/>
            <w:vMerge/>
            <w:vAlign w:val="center"/>
          </w:tcPr>
          <w:p w:rsidR="00DA6E02" w:rsidRPr="00A844F6" w:rsidRDefault="00DA6E02" w:rsidP="00A844F6">
            <w:pPr>
              <w:widowControl/>
              <w:snapToGrid w:val="0"/>
              <w:spacing w:line="240" w:lineRule="auto"/>
              <w:ind w:firstLineChars="200" w:firstLine="420"/>
              <w:outlineLvl w:val="0"/>
              <w:rPr>
                <w:rFonts w:ascii="Times New Roman" w:hAnsi="Times New Roman" w:cs="Times New Roman"/>
                <w:color w:val="000000"/>
                <w:kern w:val="0"/>
                <w:szCs w:val="21"/>
              </w:rPr>
            </w:pPr>
          </w:p>
        </w:tc>
        <w:tc>
          <w:tcPr>
            <w:tcW w:w="776" w:type="dxa"/>
            <w:vMerge/>
            <w:vAlign w:val="center"/>
          </w:tcPr>
          <w:p w:rsidR="00DA6E02" w:rsidRPr="00A844F6" w:rsidRDefault="00DA6E02" w:rsidP="00A844F6">
            <w:pPr>
              <w:widowControl/>
              <w:snapToGrid w:val="0"/>
              <w:spacing w:line="240" w:lineRule="auto"/>
              <w:ind w:firstLineChars="200" w:firstLine="420"/>
              <w:outlineLvl w:val="0"/>
              <w:rPr>
                <w:rFonts w:ascii="Times New Roman" w:hAnsi="Times New Roman" w:cs="Times New Roman"/>
                <w:color w:val="000000"/>
                <w:kern w:val="0"/>
                <w:szCs w:val="21"/>
              </w:rPr>
            </w:pPr>
          </w:p>
        </w:tc>
        <w:tc>
          <w:tcPr>
            <w:tcW w:w="836" w:type="dxa"/>
            <w:vMerge/>
            <w:vAlign w:val="center"/>
          </w:tcPr>
          <w:p w:rsidR="00DA6E02" w:rsidRPr="00A844F6" w:rsidRDefault="00DA6E02" w:rsidP="00A844F6">
            <w:pPr>
              <w:widowControl/>
              <w:snapToGrid w:val="0"/>
              <w:spacing w:line="240" w:lineRule="auto"/>
              <w:ind w:firstLineChars="200" w:firstLine="420"/>
              <w:outlineLvl w:val="0"/>
              <w:rPr>
                <w:rFonts w:ascii="Times New Roman" w:hAnsi="Times New Roman" w:cs="Times New Roman"/>
                <w:color w:val="000000"/>
                <w:kern w:val="0"/>
                <w:szCs w:val="21"/>
              </w:rPr>
            </w:pPr>
          </w:p>
        </w:tc>
      </w:tr>
      <w:tr w:rsidR="00DA6E02" w:rsidRPr="00A844F6" w:rsidTr="00067E2B">
        <w:trPr>
          <w:trHeight w:val="977"/>
        </w:trPr>
        <w:tc>
          <w:tcPr>
            <w:tcW w:w="1271" w:type="dxa"/>
            <w:vMerge w:val="restart"/>
            <w:vAlign w:val="center"/>
          </w:tcPr>
          <w:p w:rsidR="00DA6E02" w:rsidRPr="00A844F6" w:rsidRDefault="00DA6E02" w:rsidP="00FF3542">
            <w:pPr>
              <w:widowControl/>
              <w:snapToGrid w:val="0"/>
              <w:spacing w:line="240" w:lineRule="auto"/>
              <w:rPr>
                <w:rFonts w:ascii="Times New Roman" w:hAnsi="Times New Roman" w:cs="Times New Roman"/>
                <w:color w:val="000000"/>
                <w:kern w:val="0"/>
                <w:szCs w:val="21"/>
              </w:rPr>
            </w:pPr>
            <w:r w:rsidRPr="00A844F6">
              <w:rPr>
                <w:rFonts w:ascii="Times New Roman" w:hAnsi="Times New Roman" w:cs="Times New Roman"/>
                <w:color w:val="000000"/>
                <w:kern w:val="0"/>
                <w:szCs w:val="21"/>
              </w:rPr>
              <w:t>母猪的早期妊娠诊断技术（</w:t>
            </w:r>
            <w:r w:rsidRPr="00A844F6">
              <w:rPr>
                <w:rFonts w:ascii="Times New Roman" w:hAnsi="Times New Roman" w:cs="Times New Roman"/>
                <w:color w:val="000000"/>
                <w:kern w:val="0"/>
                <w:szCs w:val="21"/>
              </w:rPr>
              <w:t>100</w:t>
            </w:r>
            <w:r w:rsidRPr="00A844F6">
              <w:rPr>
                <w:rFonts w:ascii="Times New Roman" w:hAnsi="Times New Roman" w:cs="Times New Roman"/>
                <w:color w:val="000000"/>
                <w:kern w:val="0"/>
                <w:szCs w:val="21"/>
              </w:rPr>
              <w:t>分）</w:t>
            </w:r>
          </w:p>
        </w:tc>
        <w:tc>
          <w:tcPr>
            <w:tcW w:w="1276" w:type="dxa"/>
            <w:vAlign w:val="center"/>
          </w:tcPr>
          <w:p w:rsidR="00DA6E02" w:rsidRPr="00A844F6" w:rsidRDefault="00E10D1C" w:rsidP="00332855">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1.</w:t>
            </w:r>
            <w:r w:rsidR="00DA6E02" w:rsidRPr="00A844F6">
              <w:rPr>
                <w:rFonts w:ascii="Times New Roman" w:hAnsi="Times New Roman" w:cs="Times New Roman"/>
                <w:color w:val="000000"/>
                <w:kern w:val="0"/>
                <w:szCs w:val="21"/>
              </w:rPr>
              <w:t>说出妊娠早期母猪的外部症状</w:t>
            </w:r>
          </w:p>
        </w:tc>
        <w:tc>
          <w:tcPr>
            <w:tcW w:w="709" w:type="dxa"/>
            <w:vAlign w:val="center"/>
          </w:tcPr>
          <w:p w:rsidR="00DA6E02" w:rsidRPr="00A844F6" w:rsidRDefault="000B364D" w:rsidP="0094483A">
            <w:pPr>
              <w:widowControl/>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r w:rsidR="00DA6E02" w:rsidRPr="00A844F6">
              <w:rPr>
                <w:rFonts w:ascii="Times New Roman" w:hAnsi="Times New Roman" w:cs="Times New Roman"/>
                <w:color w:val="000000"/>
                <w:kern w:val="0"/>
                <w:szCs w:val="21"/>
              </w:rPr>
              <w:t>0</w:t>
            </w:r>
          </w:p>
        </w:tc>
        <w:tc>
          <w:tcPr>
            <w:tcW w:w="3692" w:type="dxa"/>
            <w:vAlign w:val="center"/>
          </w:tcPr>
          <w:p w:rsidR="00DA6E02" w:rsidRPr="00A844F6" w:rsidRDefault="00DA6E02" w:rsidP="00BB4A08">
            <w:pPr>
              <w:widowControl/>
              <w:spacing w:line="240" w:lineRule="auto"/>
              <w:rPr>
                <w:rFonts w:ascii="Times New Roman" w:hAnsi="Times New Roman" w:cs="Times New Roman"/>
                <w:color w:val="000000"/>
                <w:kern w:val="0"/>
                <w:szCs w:val="21"/>
              </w:rPr>
            </w:pPr>
            <w:r w:rsidRPr="00A844F6">
              <w:rPr>
                <w:rFonts w:ascii="Times New Roman" w:hAnsi="Times New Roman" w:cs="Times New Roman" w:hint="eastAsia"/>
                <w:color w:val="000000"/>
                <w:kern w:val="0"/>
                <w:szCs w:val="21"/>
              </w:rPr>
              <w:t>不能说出明显的外部症状的</w:t>
            </w:r>
            <w:r w:rsidRPr="00A844F6">
              <w:rPr>
                <w:rFonts w:ascii="Times New Roman" w:hAnsi="Times New Roman" w:cs="Times New Roman"/>
                <w:color w:val="000000"/>
                <w:kern w:val="0"/>
                <w:szCs w:val="21"/>
              </w:rPr>
              <w:t>，扣</w:t>
            </w:r>
            <w:r w:rsidRPr="00A844F6">
              <w:rPr>
                <w:rFonts w:ascii="Times New Roman" w:hAnsi="Times New Roman" w:cs="Times New Roman"/>
                <w:color w:val="000000"/>
                <w:kern w:val="0"/>
                <w:szCs w:val="21"/>
              </w:rPr>
              <w:t>10</w:t>
            </w:r>
            <w:r w:rsidRPr="00A844F6">
              <w:rPr>
                <w:rFonts w:ascii="Times New Roman" w:hAnsi="Times New Roman" w:cs="Times New Roman"/>
                <w:color w:val="000000"/>
                <w:kern w:val="0"/>
                <w:szCs w:val="21"/>
              </w:rPr>
              <w:t>分</w:t>
            </w:r>
          </w:p>
        </w:tc>
        <w:tc>
          <w:tcPr>
            <w:tcW w:w="720" w:type="dxa"/>
            <w:vMerge w:val="restart"/>
            <w:vAlign w:val="center"/>
          </w:tcPr>
          <w:p w:rsidR="00DA6E02" w:rsidRPr="00A844F6" w:rsidRDefault="00DA6E02" w:rsidP="00BB4A08">
            <w:pPr>
              <w:widowControl/>
              <w:spacing w:line="240" w:lineRule="auto"/>
              <w:rPr>
                <w:rFonts w:ascii="Times New Roman" w:hAnsi="Times New Roman" w:cs="Times New Roman"/>
                <w:color w:val="000000"/>
                <w:kern w:val="0"/>
                <w:szCs w:val="21"/>
              </w:rPr>
            </w:pPr>
            <w:r w:rsidRPr="00A844F6">
              <w:rPr>
                <w:rFonts w:ascii="Times New Roman" w:hAnsi="Times New Roman" w:cs="Times New Roman"/>
                <w:color w:val="000000"/>
                <w:kern w:val="0"/>
                <w:szCs w:val="21"/>
              </w:rPr>
              <w:t>单人操作考核</w:t>
            </w:r>
          </w:p>
        </w:tc>
        <w:tc>
          <w:tcPr>
            <w:tcW w:w="776" w:type="dxa"/>
            <w:vMerge w:val="restart"/>
            <w:vAlign w:val="center"/>
          </w:tcPr>
          <w:p w:rsidR="00DA6E02" w:rsidRPr="00A844F6" w:rsidRDefault="00DA6E02" w:rsidP="00BB4A08">
            <w:pPr>
              <w:widowControl/>
              <w:spacing w:line="240" w:lineRule="auto"/>
              <w:rPr>
                <w:rFonts w:ascii="Times New Roman" w:hAnsi="Times New Roman" w:cs="Times New Roman"/>
                <w:color w:val="000000"/>
                <w:kern w:val="0"/>
                <w:szCs w:val="21"/>
              </w:rPr>
            </w:pPr>
            <w:r w:rsidRPr="00A844F6">
              <w:rPr>
                <w:rFonts w:ascii="Times New Roman" w:hAnsi="Times New Roman" w:cs="Times New Roman"/>
                <w:color w:val="000000"/>
                <w:kern w:val="0"/>
                <w:szCs w:val="21"/>
              </w:rPr>
              <w:t>熟练</w:t>
            </w:r>
          </w:p>
          <w:p w:rsidR="00DA6E02" w:rsidRPr="00A844F6" w:rsidRDefault="00DA6E02" w:rsidP="00BB4A08">
            <w:pPr>
              <w:widowControl/>
              <w:spacing w:line="240" w:lineRule="auto"/>
              <w:rPr>
                <w:rFonts w:ascii="Times New Roman" w:hAnsi="Times New Roman" w:cs="Times New Roman"/>
                <w:color w:val="000000"/>
                <w:kern w:val="0"/>
                <w:szCs w:val="21"/>
              </w:rPr>
            </w:pPr>
            <w:r w:rsidRPr="00A844F6">
              <w:rPr>
                <w:rFonts w:ascii="Times New Roman" w:hAnsi="Times New Roman" w:cs="Times New Roman"/>
                <w:color w:val="000000"/>
                <w:kern w:val="0"/>
                <w:szCs w:val="21"/>
              </w:rPr>
              <w:t>掌握</w:t>
            </w:r>
          </w:p>
        </w:tc>
        <w:tc>
          <w:tcPr>
            <w:tcW w:w="836" w:type="dxa"/>
            <w:vMerge w:val="restart"/>
            <w:vAlign w:val="center"/>
          </w:tcPr>
          <w:p w:rsidR="00DA6E02" w:rsidRPr="00A844F6" w:rsidRDefault="00DA6E02" w:rsidP="00BB4A08">
            <w:pPr>
              <w:widowControl/>
              <w:spacing w:line="240" w:lineRule="auto"/>
              <w:rPr>
                <w:rFonts w:ascii="Times New Roman" w:hAnsi="Times New Roman" w:cs="Times New Roman"/>
                <w:color w:val="000000"/>
                <w:kern w:val="0"/>
                <w:szCs w:val="21"/>
              </w:rPr>
            </w:pPr>
            <w:r w:rsidRPr="00A844F6">
              <w:rPr>
                <w:rFonts w:ascii="Times New Roman" w:hAnsi="Times New Roman" w:cs="Times New Roman"/>
                <w:color w:val="000000"/>
                <w:kern w:val="0"/>
                <w:szCs w:val="21"/>
              </w:rPr>
              <w:t>30min</w:t>
            </w:r>
          </w:p>
          <w:p w:rsidR="00DA6E02" w:rsidRPr="00A844F6" w:rsidRDefault="00DA6E02" w:rsidP="00A844F6">
            <w:pPr>
              <w:widowControl/>
              <w:spacing w:line="240" w:lineRule="auto"/>
              <w:ind w:firstLineChars="200" w:firstLine="420"/>
              <w:jc w:val="center"/>
              <w:rPr>
                <w:rFonts w:ascii="Times New Roman" w:hAnsi="Times New Roman" w:cs="Times New Roman"/>
                <w:color w:val="000000"/>
                <w:kern w:val="0"/>
                <w:szCs w:val="21"/>
              </w:rPr>
            </w:pPr>
          </w:p>
        </w:tc>
      </w:tr>
      <w:tr w:rsidR="00DA6E02" w:rsidRPr="00A844F6" w:rsidTr="00067E2B">
        <w:tc>
          <w:tcPr>
            <w:tcW w:w="1271"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DA6E02" w:rsidRPr="00A844F6" w:rsidRDefault="00E10D1C" w:rsidP="00332855">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2.</w:t>
            </w:r>
            <w:r w:rsidR="00DA6E02" w:rsidRPr="00A844F6">
              <w:rPr>
                <w:rFonts w:ascii="Times New Roman" w:hAnsi="Times New Roman" w:cs="Times New Roman" w:hint="eastAsia"/>
                <w:color w:val="000000"/>
                <w:kern w:val="0"/>
                <w:szCs w:val="21"/>
              </w:rPr>
              <w:t>超声波诊断法</w:t>
            </w:r>
          </w:p>
        </w:tc>
        <w:tc>
          <w:tcPr>
            <w:tcW w:w="709" w:type="dxa"/>
            <w:vAlign w:val="center"/>
          </w:tcPr>
          <w:p w:rsidR="00DA6E02" w:rsidRPr="00A844F6" w:rsidRDefault="000B364D" w:rsidP="0094483A">
            <w:pPr>
              <w:widowControl/>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5</w:t>
            </w:r>
            <w:r w:rsidR="00DA6E02" w:rsidRPr="00A844F6">
              <w:rPr>
                <w:rFonts w:ascii="Times New Roman" w:hAnsi="Times New Roman" w:cs="Times New Roman"/>
                <w:color w:val="000000"/>
                <w:kern w:val="0"/>
                <w:szCs w:val="21"/>
              </w:rPr>
              <w:t>0</w:t>
            </w:r>
          </w:p>
        </w:tc>
        <w:tc>
          <w:tcPr>
            <w:tcW w:w="3692" w:type="dxa"/>
            <w:vAlign w:val="center"/>
          </w:tcPr>
          <w:p w:rsidR="00DA6E02" w:rsidRPr="00A844F6" w:rsidRDefault="00DA6E02" w:rsidP="00547F80">
            <w:pPr>
              <w:widowControl/>
              <w:spacing w:line="240" w:lineRule="auto"/>
              <w:rPr>
                <w:rFonts w:ascii="Times New Roman" w:hAnsi="Times New Roman" w:cs="Times New Roman"/>
                <w:color w:val="000000"/>
                <w:kern w:val="0"/>
                <w:szCs w:val="21"/>
              </w:rPr>
            </w:pPr>
            <w:r w:rsidRPr="00A844F6">
              <w:rPr>
                <w:rFonts w:ascii="Times New Roman" w:hAnsi="Times New Roman" w:cs="Times New Roman" w:hint="eastAsia"/>
                <w:color w:val="000000"/>
                <w:kern w:val="0"/>
                <w:szCs w:val="21"/>
              </w:rPr>
              <w:t>妊娠诊断位置错误的</w:t>
            </w:r>
            <w:r w:rsidRPr="00A844F6">
              <w:rPr>
                <w:rFonts w:ascii="Times New Roman" w:hAnsi="Times New Roman" w:cs="Times New Roman"/>
                <w:color w:val="000000"/>
                <w:kern w:val="0"/>
                <w:szCs w:val="21"/>
              </w:rPr>
              <w:t>，扣</w:t>
            </w:r>
            <w:r w:rsidRPr="00A844F6">
              <w:rPr>
                <w:rFonts w:ascii="Times New Roman" w:hAnsi="Times New Roman" w:cs="Times New Roman" w:hint="eastAsia"/>
                <w:color w:val="000000"/>
                <w:kern w:val="0"/>
                <w:szCs w:val="21"/>
              </w:rPr>
              <w:t>25</w:t>
            </w:r>
            <w:r w:rsidRPr="00A844F6">
              <w:rPr>
                <w:rFonts w:ascii="Times New Roman" w:hAnsi="Times New Roman" w:cs="Times New Roman"/>
                <w:color w:val="000000"/>
                <w:kern w:val="0"/>
                <w:szCs w:val="21"/>
              </w:rPr>
              <w:t>分</w:t>
            </w:r>
            <w:r w:rsidRPr="00A844F6">
              <w:rPr>
                <w:rFonts w:ascii="Times New Roman" w:hAnsi="Times New Roman" w:cs="Times New Roman" w:hint="eastAsia"/>
                <w:color w:val="000000"/>
                <w:kern w:val="0"/>
                <w:szCs w:val="21"/>
              </w:rPr>
              <w:t>；超声波诊断仪使用方法不当的扣</w:t>
            </w:r>
            <w:r w:rsidRPr="00A844F6">
              <w:rPr>
                <w:rFonts w:ascii="Times New Roman" w:hAnsi="Times New Roman" w:cs="Times New Roman" w:hint="eastAsia"/>
                <w:color w:val="000000"/>
                <w:kern w:val="0"/>
                <w:szCs w:val="21"/>
              </w:rPr>
              <w:t>25</w:t>
            </w:r>
            <w:r w:rsidRPr="00A844F6">
              <w:rPr>
                <w:rFonts w:ascii="Times New Roman" w:hAnsi="Times New Roman" w:cs="Times New Roman" w:hint="eastAsia"/>
                <w:color w:val="000000"/>
                <w:kern w:val="0"/>
                <w:szCs w:val="21"/>
              </w:rPr>
              <w:t>分</w:t>
            </w:r>
          </w:p>
        </w:tc>
        <w:tc>
          <w:tcPr>
            <w:tcW w:w="720"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DA6E02" w:rsidRPr="00A844F6" w:rsidRDefault="00DA6E02" w:rsidP="00A844F6">
            <w:pPr>
              <w:widowControl/>
              <w:snapToGrid w:val="0"/>
              <w:spacing w:line="240" w:lineRule="auto"/>
              <w:ind w:firstLineChars="200" w:firstLine="420"/>
              <w:rPr>
                <w:rFonts w:ascii="Times New Roman" w:hAnsi="Times New Roman" w:cs="Times New Roman"/>
                <w:color w:val="000000"/>
                <w:kern w:val="0"/>
                <w:szCs w:val="21"/>
              </w:rPr>
            </w:pPr>
          </w:p>
        </w:tc>
      </w:tr>
    </w:tbl>
    <w:p w:rsidR="00000075" w:rsidRPr="006250BF" w:rsidRDefault="00000075" w:rsidP="006250BF">
      <w:pPr>
        <w:pStyle w:val="1"/>
        <w:jc w:val="center"/>
        <w:rPr>
          <w:sz w:val="32"/>
        </w:rPr>
      </w:pPr>
      <w:r>
        <w:br w:type="page"/>
      </w:r>
      <w:bookmarkStart w:id="25" w:name="_Toc64395952"/>
      <w:r w:rsidRPr="006250BF">
        <w:rPr>
          <w:rFonts w:hint="eastAsia"/>
          <w:sz w:val="32"/>
        </w:rPr>
        <w:lastRenderedPageBreak/>
        <w:t>项目五  哺乳母猪生产</w:t>
      </w:r>
      <w:bookmarkEnd w:id="25"/>
    </w:p>
    <w:p w:rsidR="002D43F3" w:rsidRDefault="002D43F3" w:rsidP="00000075">
      <w:pPr>
        <w:jc w:val="center"/>
        <w:rPr>
          <w:rFonts w:ascii="宋体" w:hAnsi="宋体"/>
          <w:b/>
          <w:sz w:val="30"/>
          <w:szCs w:val="30"/>
        </w:rPr>
      </w:pPr>
    </w:p>
    <w:p w:rsidR="00000075" w:rsidRPr="003154BD" w:rsidRDefault="00000075" w:rsidP="003154BD">
      <w:pPr>
        <w:pStyle w:val="2"/>
        <w:jc w:val="center"/>
        <w:rPr>
          <w:rFonts w:asciiTheme="majorEastAsia" w:hAnsiTheme="majorEastAsia"/>
          <w:sz w:val="30"/>
          <w:szCs w:val="30"/>
        </w:rPr>
      </w:pPr>
      <w:bookmarkStart w:id="26" w:name="_Toc64395953"/>
      <w:r w:rsidRPr="003154BD">
        <w:rPr>
          <w:rFonts w:asciiTheme="majorEastAsia" w:hAnsiTheme="majorEastAsia" w:hint="eastAsia"/>
          <w:sz w:val="30"/>
          <w:szCs w:val="30"/>
        </w:rPr>
        <w:t>任务</w:t>
      </w:r>
      <w:r w:rsidR="003154BD" w:rsidRPr="003154BD">
        <w:rPr>
          <w:rFonts w:asciiTheme="majorEastAsia" w:hAnsiTheme="majorEastAsia" w:hint="eastAsia"/>
          <w:sz w:val="30"/>
          <w:szCs w:val="30"/>
        </w:rPr>
        <w:t>1</w:t>
      </w:r>
      <w:r w:rsidRPr="003154BD">
        <w:rPr>
          <w:rFonts w:asciiTheme="majorEastAsia" w:hAnsiTheme="majorEastAsia" w:hint="eastAsia"/>
          <w:sz w:val="30"/>
          <w:szCs w:val="30"/>
        </w:rPr>
        <w:t xml:space="preserve"> 母猪的接产与护理</w:t>
      </w:r>
      <w:bookmarkEnd w:id="26"/>
    </w:p>
    <w:p w:rsidR="00770169" w:rsidRPr="00770169" w:rsidRDefault="00770169" w:rsidP="002D43F3">
      <w:pPr>
        <w:widowControl/>
        <w:snapToGrid w:val="0"/>
        <w:spacing w:line="240" w:lineRule="auto"/>
        <w:ind w:firstLineChars="200" w:firstLine="560"/>
        <w:rPr>
          <w:rFonts w:asciiTheme="minorEastAsia" w:hAnsiTheme="minorEastAsia" w:cs="Times New Roman"/>
          <w:sz w:val="28"/>
          <w:szCs w:val="24"/>
        </w:rPr>
      </w:pPr>
      <w:r w:rsidRPr="00770169">
        <w:rPr>
          <w:rFonts w:asciiTheme="minorEastAsia" w:hAnsiTheme="minorEastAsia" w:cs="Times New Roman" w:hint="eastAsia"/>
          <w:sz w:val="28"/>
          <w:szCs w:val="24"/>
        </w:rPr>
        <w:t>一、母猪的预产期推算</w:t>
      </w:r>
    </w:p>
    <w:p w:rsidR="00770169" w:rsidRDefault="00770169" w:rsidP="002D43F3">
      <w:pPr>
        <w:spacing w:line="240" w:lineRule="auto"/>
        <w:ind w:firstLineChars="175" w:firstLine="368"/>
        <w:rPr>
          <w:color w:val="000000"/>
          <w:szCs w:val="21"/>
        </w:rPr>
      </w:pPr>
      <w:r>
        <w:rPr>
          <w:rFonts w:hint="eastAsia"/>
          <w:color w:val="000000"/>
          <w:szCs w:val="21"/>
        </w:rPr>
        <w:t>母猪的妊娠期是</w:t>
      </w:r>
      <w:r>
        <w:rPr>
          <w:rFonts w:hint="eastAsia"/>
          <w:color w:val="000000"/>
          <w:szCs w:val="21"/>
        </w:rPr>
        <w:t>108</w:t>
      </w:r>
      <w:r>
        <w:rPr>
          <w:rFonts w:hint="eastAsia"/>
          <w:color w:val="000000"/>
          <w:szCs w:val="21"/>
        </w:rPr>
        <w:t>～</w:t>
      </w:r>
      <w:r>
        <w:rPr>
          <w:rFonts w:hint="eastAsia"/>
          <w:color w:val="000000"/>
          <w:szCs w:val="21"/>
        </w:rPr>
        <w:t>120</w:t>
      </w:r>
      <w:r>
        <w:rPr>
          <w:rFonts w:hint="eastAsia"/>
          <w:color w:val="000000"/>
          <w:szCs w:val="21"/>
        </w:rPr>
        <w:t>天，平均为</w:t>
      </w:r>
      <w:r>
        <w:rPr>
          <w:rFonts w:hint="eastAsia"/>
          <w:color w:val="000000"/>
          <w:szCs w:val="21"/>
        </w:rPr>
        <w:t>114</w:t>
      </w:r>
      <w:r>
        <w:rPr>
          <w:rFonts w:hint="eastAsia"/>
          <w:color w:val="000000"/>
          <w:szCs w:val="21"/>
        </w:rPr>
        <w:t>天。预产期的推算方法：</w:t>
      </w:r>
    </w:p>
    <w:p w:rsidR="00B00B0F" w:rsidRDefault="0072033E" w:rsidP="002D43F3">
      <w:pPr>
        <w:spacing w:line="240" w:lineRule="auto"/>
        <w:ind w:firstLineChars="175" w:firstLine="420"/>
        <w:rPr>
          <w:color w:val="000000"/>
          <w:szCs w:val="21"/>
        </w:rPr>
      </w:pPr>
      <w:r w:rsidRPr="00B00B0F">
        <w:rPr>
          <w:rFonts w:hint="eastAsia"/>
          <w:color w:val="000000"/>
          <w:sz w:val="24"/>
          <w:szCs w:val="21"/>
        </w:rPr>
        <w:t>（一）</w:t>
      </w:r>
      <w:r w:rsidR="00770169" w:rsidRPr="00B00B0F">
        <w:rPr>
          <w:rFonts w:hint="eastAsia"/>
          <w:color w:val="000000"/>
          <w:sz w:val="24"/>
          <w:szCs w:val="21"/>
        </w:rPr>
        <w:t>“三、三、三”法。</w:t>
      </w:r>
    </w:p>
    <w:p w:rsidR="00770169" w:rsidRDefault="00770169" w:rsidP="002D43F3">
      <w:pPr>
        <w:spacing w:line="240" w:lineRule="auto"/>
        <w:ind w:firstLineChars="175" w:firstLine="368"/>
        <w:rPr>
          <w:color w:val="000000"/>
          <w:szCs w:val="21"/>
        </w:rPr>
      </w:pPr>
      <w:r>
        <w:rPr>
          <w:rFonts w:hint="eastAsia"/>
          <w:color w:val="000000"/>
          <w:szCs w:val="21"/>
        </w:rPr>
        <w:t>即母猪的妊娠期为</w:t>
      </w:r>
      <w:r>
        <w:rPr>
          <w:rFonts w:hint="eastAsia"/>
          <w:color w:val="000000"/>
          <w:szCs w:val="21"/>
        </w:rPr>
        <w:t>3</w:t>
      </w:r>
      <w:r>
        <w:rPr>
          <w:rFonts w:hint="eastAsia"/>
          <w:color w:val="000000"/>
          <w:szCs w:val="21"/>
        </w:rPr>
        <w:t>个月三个星期加三天。</w:t>
      </w:r>
    </w:p>
    <w:p w:rsidR="00B00B0F" w:rsidRPr="00B00B0F" w:rsidRDefault="0072033E" w:rsidP="002D43F3">
      <w:pPr>
        <w:spacing w:line="240" w:lineRule="auto"/>
        <w:ind w:firstLineChars="175" w:firstLine="420"/>
        <w:rPr>
          <w:color w:val="000000"/>
          <w:sz w:val="24"/>
          <w:szCs w:val="21"/>
        </w:rPr>
      </w:pPr>
      <w:r w:rsidRPr="00B00B0F">
        <w:rPr>
          <w:rFonts w:hint="eastAsia"/>
          <w:color w:val="000000"/>
          <w:sz w:val="24"/>
          <w:szCs w:val="21"/>
        </w:rPr>
        <w:t>（二）</w:t>
      </w:r>
      <w:r w:rsidR="00770169" w:rsidRPr="00B00B0F">
        <w:rPr>
          <w:rFonts w:hint="eastAsia"/>
          <w:color w:val="000000"/>
          <w:sz w:val="24"/>
          <w:szCs w:val="21"/>
        </w:rPr>
        <w:t>计算法</w:t>
      </w:r>
      <w:r w:rsidR="00770169" w:rsidRPr="00B00B0F">
        <w:rPr>
          <w:rFonts w:hint="eastAsia"/>
          <w:color w:val="000000"/>
          <w:sz w:val="24"/>
          <w:szCs w:val="21"/>
        </w:rPr>
        <w:t xml:space="preserve">  </w:t>
      </w:r>
    </w:p>
    <w:p w:rsidR="00770169" w:rsidRDefault="00770169" w:rsidP="002D43F3">
      <w:pPr>
        <w:spacing w:line="240" w:lineRule="auto"/>
        <w:ind w:firstLineChars="175" w:firstLine="368"/>
        <w:rPr>
          <w:color w:val="000000"/>
          <w:szCs w:val="21"/>
        </w:rPr>
      </w:pPr>
      <w:r>
        <w:rPr>
          <w:rFonts w:hint="eastAsia"/>
          <w:color w:val="000000"/>
          <w:szCs w:val="21"/>
        </w:rPr>
        <w:t>月份加</w:t>
      </w:r>
      <w:r>
        <w:rPr>
          <w:rFonts w:hint="eastAsia"/>
          <w:color w:val="000000"/>
          <w:szCs w:val="21"/>
        </w:rPr>
        <w:t>4</w:t>
      </w:r>
      <w:r>
        <w:rPr>
          <w:rFonts w:hint="eastAsia"/>
          <w:color w:val="000000"/>
          <w:szCs w:val="21"/>
        </w:rPr>
        <w:t>，日期减</w:t>
      </w:r>
      <w:r>
        <w:rPr>
          <w:rFonts w:hint="eastAsia"/>
          <w:color w:val="000000"/>
          <w:szCs w:val="21"/>
        </w:rPr>
        <w:t>6</w:t>
      </w:r>
      <w:r>
        <w:rPr>
          <w:rFonts w:hint="eastAsia"/>
          <w:color w:val="000000"/>
          <w:szCs w:val="21"/>
        </w:rPr>
        <w:t>，再减大月数，过</w:t>
      </w:r>
      <w:r>
        <w:rPr>
          <w:rFonts w:hint="eastAsia"/>
          <w:color w:val="000000"/>
          <w:szCs w:val="21"/>
        </w:rPr>
        <w:t>2</w:t>
      </w:r>
      <w:r>
        <w:rPr>
          <w:rFonts w:hint="eastAsia"/>
          <w:color w:val="000000"/>
          <w:szCs w:val="21"/>
        </w:rPr>
        <w:t>月加</w:t>
      </w:r>
      <w:r>
        <w:rPr>
          <w:rFonts w:hint="eastAsia"/>
          <w:color w:val="000000"/>
          <w:szCs w:val="21"/>
        </w:rPr>
        <w:t>2</w:t>
      </w:r>
      <w:r>
        <w:rPr>
          <w:rFonts w:hint="eastAsia"/>
          <w:color w:val="000000"/>
          <w:szCs w:val="21"/>
        </w:rPr>
        <w:t>天。</w:t>
      </w:r>
    </w:p>
    <w:p w:rsidR="00770169" w:rsidRDefault="00770169" w:rsidP="002D43F3">
      <w:pPr>
        <w:spacing w:line="240" w:lineRule="auto"/>
        <w:ind w:firstLineChars="175" w:firstLine="368"/>
        <w:rPr>
          <w:color w:val="000000"/>
          <w:szCs w:val="21"/>
        </w:rPr>
      </w:pPr>
      <w:r>
        <w:rPr>
          <w:rFonts w:hint="eastAsia"/>
          <w:color w:val="000000"/>
          <w:szCs w:val="21"/>
        </w:rPr>
        <w:t>例如配种日期是</w:t>
      </w:r>
      <w:r>
        <w:rPr>
          <w:rFonts w:hint="eastAsia"/>
          <w:color w:val="000000"/>
          <w:szCs w:val="21"/>
        </w:rPr>
        <w:t>4</w:t>
      </w:r>
      <w:r>
        <w:rPr>
          <w:rFonts w:hint="eastAsia"/>
          <w:color w:val="000000"/>
          <w:szCs w:val="21"/>
        </w:rPr>
        <w:t>月</w:t>
      </w:r>
      <w:r>
        <w:rPr>
          <w:rFonts w:hint="eastAsia"/>
          <w:color w:val="000000"/>
          <w:szCs w:val="21"/>
        </w:rPr>
        <w:t>20</w:t>
      </w:r>
      <w:r>
        <w:rPr>
          <w:rFonts w:hint="eastAsia"/>
          <w:color w:val="000000"/>
          <w:szCs w:val="21"/>
        </w:rPr>
        <w:t>日。月份</w:t>
      </w:r>
      <w:r>
        <w:rPr>
          <w:rFonts w:hint="eastAsia"/>
          <w:color w:val="000000"/>
          <w:szCs w:val="21"/>
        </w:rPr>
        <w:t>4</w:t>
      </w:r>
      <w:r>
        <w:rPr>
          <w:rFonts w:hint="eastAsia"/>
          <w:color w:val="000000"/>
          <w:szCs w:val="21"/>
        </w:rPr>
        <w:t>＋</w:t>
      </w:r>
      <w:r>
        <w:rPr>
          <w:rFonts w:hint="eastAsia"/>
          <w:color w:val="000000"/>
          <w:szCs w:val="21"/>
        </w:rPr>
        <w:t>4</w:t>
      </w:r>
      <w:r>
        <w:rPr>
          <w:rFonts w:hint="eastAsia"/>
          <w:color w:val="000000"/>
          <w:szCs w:val="21"/>
        </w:rPr>
        <w:t>＝</w:t>
      </w:r>
      <w:r>
        <w:rPr>
          <w:rFonts w:hint="eastAsia"/>
          <w:color w:val="000000"/>
          <w:szCs w:val="21"/>
        </w:rPr>
        <w:t>8</w:t>
      </w:r>
      <w:r>
        <w:rPr>
          <w:rFonts w:hint="eastAsia"/>
          <w:color w:val="000000"/>
          <w:szCs w:val="21"/>
        </w:rPr>
        <w:t>，日期</w:t>
      </w:r>
      <w:r>
        <w:rPr>
          <w:rFonts w:hint="eastAsia"/>
          <w:color w:val="000000"/>
          <w:szCs w:val="21"/>
        </w:rPr>
        <w:t>20</w:t>
      </w:r>
      <w:r w:rsidR="00C120E7">
        <w:rPr>
          <w:rFonts w:hint="eastAsia"/>
          <w:color w:val="000000"/>
          <w:szCs w:val="21"/>
        </w:rPr>
        <w:t>-</w:t>
      </w:r>
      <w:r>
        <w:rPr>
          <w:rFonts w:hint="eastAsia"/>
          <w:color w:val="000000"/>
          <w:szCs w:val="21"/>
        </w:rPr>
        <w:t>6=14</w:t>
      </w:r>
      <w:r>
        <w:rPr>
          <w:rFonts w:hint="eastAsia"/>
          <w:color w:val="000000"/>
          <w:szCs w:val="21"/>
        </w:rPr>
        <w:t>，再减大月数</w:t>
      </w:r>
      <w:r>
        <w:rPr>
          <w:rFonts w:hint="eastAsia"/>
          <w:color w:val="000000"/>
          <w:szCs w:val="21"/>
        </w:rPr>
        <w:t>2</w:t>
      </w:r>
      <w:r>
        <w:rPr>
          <w:rFonts w:hint="eastAsia"/>
          <w:color w:val="000000"/>
          <w:szCs w:val="21"/>
        </w:rPr>
        <w:t>，所以预产期应是</w:t>
      </w:r>
      <w:r>
        <w:rPr>
          <w:rFonts w:hint="eastAsia"/>
          <w:color w:val="000000"/>
          <w:szCs w:val="21"/>
        </w:rPr>
        <w:t>8</w:t>
      </w:r>
      <w:r>
        <w:rPr>
          <w:rFonts w:hint="eastAsia"/>
          <w:color w:val="000000"/>
          <w:szCs w:val="21"/>
        </w:rPr>
        <w:t>月</w:t>
      </w:r>
      <w:r>
        <w:rPr>
          <w:rFonts w:hint="eastAsia"/>
          <w:color w:val="000000"/>
          <w:szCs w:val="21"/>
        </w:rPr>
        <w:t xml:space="preserve">12 </w:t>
      </w:r>
      <w:r>
        <w:rPr>
          <w:rFonts w:hint="eastAsia"/>
          <w:color w:val="000000"/>
          <w:szCs w:val="21"/>
        </w:rPr>
        <w:t>日。</w:t>
      </w:r>
    </w:p>
    <w:p w:rsidR="00B00B0F" w:rsidRDefault="007E77F1" w:rsidP="002D43F3">
      <w:pPr>
        <w:spacing w:line="240" w:lineRule="auto"/>
        <w:ind w:firstLineChars="175" w:firstLine="420"/>
        <w:rPr>
          <w:szCs w:val="21"/>
        </w:rPr>
      </w:pPr>
      <w:r w:rsidRPr="00B00B0F">
        <w:rPr>
          <w:rFonts w:hint="eastAsia"/>
          <w:sz w:val="24"/>
          <w:szCs w:val="21"/>
        </w:rPr>
        <w:t>（三）</w:t>
      </w:r>
      <w:r w:rsidR="00770169" w:rsidRPr="00B00B0F">
        <w:rPr>
          <w:rFonts w:hint="eastAsia"/>
          <w:sz w:val="24"/>
          <w:szCs w:val="21"/>
        </w:rPr>
        <w:t>查表法</w:t>
      </w:r>
      <w:r w:rsidR="00770169" w:rsidRPr="00B00B0F">
        <w:rPr>
          <w:rFonts w:hint="eastAsia"/>
          <w:sz w:val="24"/>
          <w:szCs w:val="21"/>
        </w:rPr>
        <w:t xml:space="preserve"> </w:t>
      </w:r>
    </w:p>
    <w:p w:rsidR="00770169" w:rsidRPr="00770169" w:rsidRDefault="00770169" w:rsidP="002D43F3">
      <w:pPr>
        <w:spacing w:line="240" w:lineRule="auto"/>
        <w:ind w:firstLineChars="175" w:firstLine="368"/>
        <w:rPr>
          <w:color w:val="000000"/>
          <w:szCs w:val="21"/>
        </w:rPr>
      </w:pPr>
      <w:r>
        <w:rPr>
          <w:rFonts w:hint="eastAsia"/>
          <w:szCs w:val="21"/>
        </w:rPr>
        <w:t>依据表</w:t>
      </w:r>
      <w:r>
        <w:rPr>
          <w:rFonts w:hint="eastAsia"/>
          <w:szCs w:val="21"/>
        </w:rPr>
        <w:t>1-5-</w:t>
      </w:r>
      <w:r w:rsidR="0072033E">
        <w:rPr>
          <w:szCs w:val="21"/>
        </w:rPr>
        <w:t>1</w:t>
      </w:r>
      <w:r>
        <w:rPr>
          <w:rFonts w:hint="eastAsia"/>
          <w:szCs w:val="21"/>
        </w:rPr>
        <w:t>推算母猪预产期，说明如下：</w:t>
      </w:r>
    </w:p>
    <w:p w:rsidR="00770169" w:rsidRDefault="007E77F1" w:rsidP="002D43F3">
      <w:pPr>
        <w:spacing w:line="240" w:lineRule="auto"/>
        <w:ind w:firstLine="480"/>
        <w:rPr>
          <w:szCs w:val="21"/>
        </w:rPr>
      </w:pPr>
      <w:r>
        <w:rPr>
          <w:rFonts w:hint="eastAsia"/>
          <w:szCs w:val="21"/>
        </w:rPr>
        <w:t>1</w:t>
      </w:r>
      <w:r>
        <w:rPr>
          <w:szCs w:val="21"/>
        </w:rPr>
        <w:t>.</w:t>
      </w:r>
      <w:r w:rsidR="00770169">
        <w:rPr>
          <w:rFonts w:hint="eastAsia"/>
          <w:szCs w:val="21"/>
        </w:rPr>
        <w:t>上行月份为配种月份，左起第一列为配种日期。</w:t>
      </w:r>
    </w:p>
    <w:p w:rsidR="00770169" w:rsidRDefault="007E77F1" w:rsidP="002D43F3">
      <w:pPr>
        <w:spacing w:line="240" w:lineRule="auto"/>
        <w:ind w:firstLine="480"/>
        <w:rPr>
          <w:szCs w:val="21"/>
        </w:rPr>
      </w:pPr>
      <w:r>
        <w:rPr>
          <w:rFonts w:hint="eastAsia"/>
          <w:szCs w:val="21"/>
        </w:rPr>
        <w:t>2</w:t>
      </w:r>
      <w:r>
        <w:rPr>
          <w:szCs w:val="21"/>
        </w:rPr>
        <w:t>.</w:t>
      </w:r>
      <w:r w:rsidR="00770169">
        <w:rPr>
          <w:rFonts w:hint="eastAsia"/>
          <w:szCs w:val="21"/>
        </w:rPr>
        <w:t>下行月份为预产期月份，左起第二列至第十三列为预产期日期。如</w:t>
      </w:r>
      <w:r w:rsidR="00770169">
        <w:rPr>
          <w:rFonts w:hint="eastAsia"/>
          <w:szCs w:val="21"/>
        </w:rPr>
        <w:t>2</w:t>
      </w:r>
      <w:r w:rsidR="00770169">
        <w:rPr>
          <w:szCs w:val="21"/>
        </w:rPr>
        <w:t>0</w:t>
      </w:r>
      <w:r w:rsidR="00595920">
        <w:rPr>
          <w:szCs w:val="21"/>
        </w:rPr>
        <w:t>2</w:t>
      </w:r>
      <w:r w:rsidR="00770169">
        <w:rPr>
          <w:szCs w:val="21"/>
        </w:rPr>
        <w:t>0</w:t>
      </w:r>
      <w:r w:rsidR="00770169">
        <w:rPr>
          <w:rFonts w:hint="eastAsia"/>
          <w:szCs w:val="21"/>
        </w:rPr>
        <w:t>年</w:t>
      </w:r>
      <w:r w:rsidR="00770169">
        <w:rPr>
          <w:rFonts w:hint="eastAsia"/>
          <w:szCs w:val="21"/>
        </w:rPr>
        <w:t>3</w:t>
      </w:r>
      <w:r w:rsidR="00770169">
        <w:rPr>
          <w:rFonts w:hint="eastAsia"/>
          <w:szCs w:val="21"/>
        </w:rPr>
        <w:t>月</w:t>
      </w:r>
      <w:r w:rsidR="00770169">
        <w:rPr>
          <w:rFonts w:hint="eastAsia"/>
          <w:szCs w:val="21"/>
        </w:rPr>
        <w:t>2</w:t>
      </w:r>
      <w:r w:rsidR="00770169">
        <w:rPr>
          <w:szCs w:val="21"/>
        </w:rPr>
        <w:t>3</w:t>
      </w:r>
      <w:r w:rsidR="00770169">
        <w:rPr>
          <w:rFonts w:hint="eastAsia"/>
          <w:szCs w:val="21"/>
        </w:rPr>
        <w:t>日配种，则预产期为</w:t>
      </w:r>
      <w:r w:rsidR="00770169">
        <w:rPr>
          <w:rFonts w:hint="eastAsia"/>
          <w:szCs w:val="21"/>
        </w:rPr>
        <w:t>2</w:t>
      </w:r>
      <w:r w:rsidR="00770169">
        <w:rPr>
          <w:szCs w:val="21"/>
        </w:rPr>
        <w:t>0</w:t>
      </w:r>
      <w:r w:rsidR="00595920">
        <w:rPr>
          <w:szCs w:val="21"/>
        </w:rPr>
        <w:t>2</w:t>
      </w:r>
      <w:r w:rsidR="00770169">
        <w:rPr>
          <w:szCs w:val="21"/>
        </w:rPr>
        <w:t>0</w:t>
      </w:r>
      <w:r w:rsidR="00770169">
        <w:rPr>
          <w:rFonts w:hint="eastAsia"/>
          <w:szCs w:val="21"/>
        </w:rPr>
        <w:t>年</w:t>
      </w:r>
      <w:r w:rsidR="00770169">
        <w:rPr>
          <w:rFonts w:hint="eastAsia"/>
          <w:szCs w:val="21"/>
        </w:rPr>
        <w:t>7</w:t>
      </w:r>
      <w:r w:rsidR="00770169">
        <w:rPr>
          <w:rFonts w:hint="eastAsia"/>
          <w:szCs w:val="21"/>
        </w:rPr>
        <w:t>月</w:t>
      </w:r>
      <w:r w:rsidR="00770169">
        <w:rPr>
          <w:rFonts w:hint="eastAsia"/>
          <w:szCs w:val="21"/>
        </w:rPr>
        <w:t>1</w:t>
      </w:r>
      <w:r w:rsidR="00770169">
        <w:rPr>
          <w:szCs w:val="21"/>
        </w:rPr>
        <w:t>5</w:t>
      </w:r>
      <w:r w:rsidR="00770169">
        <w:rPr>
          <w:rFonts w:hint="eastAsia"/>
          <w:szCs w:val="21"/>
        </w:rPr>
        <w:t>日。</w:t>
      </w:r>
    </w:p>
    <w:p w:rsidR="00FD44C6" w:rsidRDefault="00FD44C6" w:rsidP="00FD44C6">
      <w:pPr>
        <w:spacing w:line="240" w:lineRule="auto"/>
        <w:ind w:left="480"/>
        <w:rPr>
          <w:rFonts w:ascii="宋体" w:hAnsi="宋体"/>
          <w:sz w:val="28"/>
          <w:szCs w:val="28"/>
        </w:rPr>
      </w:pPr>
      <w:r>
        <w:rPr>
          <w:rFonts w:ascii="宋体" w:hAnsi="宋体" w:hint="eastAsia"/>
          <w:sz w:val="28"/>
          <w:szCs w:val="28"/>
        </w:rPr>
        <w:t>二、分娩前的准备工作</w:t>
      </w:r>
    </w:p>
    <w:p w:rsidR="00FD44C6" w:rsidRDefault="00FD44C6" w:rsidP="00FD44C6">
      <w:pPr>
        <w:spacing w:line="240" w:lineRule="auto"/>
        <w:ind w:firstLineChars="200" w:firstLine="480"/>
        <w:rPr>
          <w:sz w:val="24"/>
        </w:rPr>
      </w:pPr>
      <w:r>
        <w:rPr>
          <w:rFonts w:hint="eastAsia"/>
          <w:sz w:val="24"/>
        </w:rPr>
        <w:t>（一）产房的准备和消毒</w:t>
      </w:r>
    </w:p>
    <w:p w:rsidR="00FD44C6" w:rsidRDefault="00FD44C6" w:rsidP="00FD44C6">
      <w:pPr>
        <w:spacing w:line="240" w:lineRule="auto"/>
        <w:ind w:firstLine="480"/>
        <w:rPr>
          <w:szCs w:val="21"/>
        </w:rPr>
      </w:pPr>
      <w:r>
        <w:rPr>
          <w:rFonts w:hint="eastAsia"/>
          <w:szCs w:val="21"/>
        </w:rPr>
        <w:t>产房的清洗和消毒对减少仔猪腹泻和提高仔猪成活率具有十分重要的作用，母猪转入产房前必须搬移产房的所有物品，包括</w:t>
      </w:r>
      <w:r>
        <w:rPr>
          <w:szCs w:val="21"/>
        </w:rPr>
        <w:t>保温灯、记录本、保温板等</w:t>
      </w:r>
      <w:r>
        <w:rPr>
          <w:rFonts w:hint="eastAsia"/>
          <w:szCs w:val="21"/>
        </w:rPr>
        <w:t>，用高压水枪将产床、料槽、保温箱及猪舍过道、粪沟等各个角落彻底冲洗干净，尤其注意清除墙角和产床缝隙处积累的粪便及污物。</w:t>
      </w:r>
    </w:p>
    <w:p w:rsidR="00FD44C6" w:rsidRDefault="00FD44C6" w:rsidP="00FD44C6">
      <w:pPr>
        <w:spacing w:line="240" w:lineRule="auto"/>
        <w:ind w:firstLineChars="250" w:firstLine="525"/>
        <w:rPr>
          <w:szCs w:val="21"/>
        </w:rPr>
      </w:pPr>
      <w:r>
        <w:rPr>
          <w:rFonts w:hint="eastAsia"/>
          <w:szCs w:val="21"/>
        </w:rPr>
        <w:t>待产房干燥后，</w:t>
      </w:r>
      <w:r>
        <w:rPr>
          <w:szCs w:val="21"/>
        </w:rPr>
        <w:t>用</w:t>
      </w:r>
      <w:r>
        <w:rPr>
          <w:rFonts w:hint="eastAsia"/>
          <w:szCs w:val="21"/>
        </w:rPr>
        <w:t>2%</w:t>
      </w:r>
      <w:r>
        <w:rPr>
          <w:szCs w:val="21"/>
        </w:rPr>
        <w:t>烧碱水</w:t>
      </w:r>
      <w:r>
        <w:rPr>
          <w:rFonts w:hint="eastAsia"/>
          <w:szCs w:val="21"/>
        </w:rPr>
        <w:t>对产房内的</w:t>
      </w:r>
      <w:r>
        <w:rPr>
          <w:szCs w:val="21"/>
        </w:rPr>
        <w:t>地面、通道、墙壁、</w:t>
      </w:r>
      <w:r>
        <w:rPr>
          <w:rFonts w:hint="eastAsia"/>
          <w:szCs w:val="21"/>
        </w:rPr>
        <w:t>产床、</w:t>
      </w:r>
      <w:r>
        <w:rPr>
          <w:szCs w:val="21"/>
        </w:rPr>
        <w:t>用具、料槽</w:t>
      </w:r>
      <w:r>
        <w:rPr>
          <w:rFonts w:hint="eastAsia"/>
          <w:szCs w:val="21"/>
        </w:rPr>
        <w:t>、</w:t>
      </w:r>
      <w:r>
        <w:rPr>
          <w:szCs w:val="21"/>
        </w:rPr>
        <w:t>排污沟</w:t>
      </w:r>
      <w:r>
        <w:rPr>
          <w:rFonts w:hint="eastAsia"/>
          <w:szCs w:val="21"/>
        </w:rPr>
        <w:t>等进行消毒，由于烧碱水的</w:t>
      </w:r>
      <w:r>
        <w:rPr>
          <w:szCs w:val="21"/>
        </w:rPr>
        <w:t>发泡作用</w:t>
      </w:r>
      <w:r>
        <w:rPr>
          <w:rFonts w:hint="eastAsia"/>
          <w:szCs w:val="21"/>
        </w:rPr>
        <w:t>，可</w:t>
      </w:r>
      <w:r>
        <w:rPr>
          <w:szCs w:val="21"/>
        </w:rPr>
        <w:t>将黏在地面及栏杆上的粪便</w:t>
      </w:r>
      <w:r>
        <w:rPr>
          <w:rFonts w:hint="eastAsia"/>
          <w:szCs w:val="21"/>
        </w:rPr>
        <w:t>进一步</w:t>
      </w:r>
      <w:r>
        <w:rPr>
          <w:szCs w:val="21"/>
        </w:rPr>
        <w:t>清除干净</w:t>
      </w:r>
      <w:r>
        <w:rPr>
          <w:rFonts w:hint="eastAsia"/>
          <w:szCs w:val="21"/>
        </w:rPr>
        <w:t>，</w:t>
      </w:r>
      <w:r>
        <w:rPr>
          <w:szCs w:val="21"/>
        </w:rPr>
        <w:t>待烧碱水</w:t>
      </w:r>
      <w:r>
        <w:rPr>
          <w:rFonts w:hint="eastAsia"/>
          <w:szCs w:val="21"/>
        </w:rPr>
        <w:t>喷洒后</w:t>
      </w:r>
      <w:r>
        <w:rPr>
          <w:szCs w:val="21"/>
        </w:rPr>
        <w:t>1</w:t>
      </w:r>
      <w:r w:rsidR="008A1C8D">
        <w:rPr>
          <w:rFonts w:hint="eastAsia"/>
          <w:color w:val="000000"/>
          <w:szCs w:val="21"/>
        </w:rPr>
        <w:t>～</w:t>
      </w:r>
      <w:r>
        <w:rPr>
          <w:szCs w:val="21"/>
        </w:rPr>
        <w:t>2</w:t>
      </w:r>
      <w:r>
        <w:rPr>
          <w:szCs w:val="21"/>
        </w:rPr>
        <w:t>小时</w:t>
      </w:r>
      <w:r>
        <w:rPr>
          <w:rFonts w:hint="eastAsia"/>
          <w:szCs w:val="21"/>
        </w:rPr>
        <w:t>，</w:t>
      </w:r>
      <w:r>
        <w:rPr>
          <w:szCs w:val="21"/>
        </w:rPr>
        <w:t>再用高压水枪彻底的冲洗产房</w:t>
      </w:r>
      <w:r>
        <w:rPr>
          <w:rFonts w:hint="eastAsia"/>
          <w:szCs w:val="21"/>
        </w:rPr>
        <w:t>，</w:t>
      </w:r>
      <w:r>
        <w:rPr>
          <w:szCs w:val="21"/>
        </w:rPr>
        <w:t>尤其注意</w:t>
      </w:r>
      <w:r>
        <w:rPr>
          <w:rFonts w:hint="eastAsia"/>
          <w:szCs w:val="21"/>
        </w:rPr>
        <w:t>清洗</w:t>
      </w:r>
      <w:r>
        <w:rPr>
          <w:szCs w:val="21"/>
        </w:rPr>
        <w:t>栏杆及漏缝地板</w:t>
      </w:r>
      <w:r>
        <w:rPr>
          <w:rFonts w:hint="eastAsia"/>
          <w:szCs w:val="21"/>
        </w:rPr>
        <w:t>犄角旮旯</w:t>
      </w:r>
      <w:r>
        <w:rPr>
          <w:szCs w:val="21"/>
        </w:rPr>
        <w:t>处</w:t>
      </w:r>
      <w:r>
        <w:rPr>
          <w:rFonts w:hint="eastAsia"/>
          <w:szCs w:val="21"/>
        </w:rPr>
        <w:t>。</w:t>
      </w:r>
    </w:p>
    <w:p w:rsidR="00FD44C6" w:rsidRDefault="00FD44C6" w:rsidP="00FD44C6">
      <w:pPr>
        <w:spacing w:line="240" w:lineRule="auto"/>
        <w:ind w:firstLineChars="200" w:firstLine="420"/>
        <w:rPr>
          <w:szCs w:val="21"/>
        </w:rPr>
      </w:pPr>
      <w:r>
        <w:rPr>
          <w:szCs w:val="21"/>
        </w:rPr>
        <w:t>待清洗完毕</w:t>
      </w:r>
      <w:r>
        <w:rPr>
          <w:rFonts w:hint="eastAsia"/>
          <w:szCs w:val="21"/>
        </w:rPr>
        <w:t>干燥</w:t>
      </w:r>
      <w:r>
        <w:rPr>
          <w:szCs w:val="21"/>
        </w:rPr>
        <w:t>后</w:t>
      </w:r>
      <w:r>
        <w:rPr>
          <w:rFonts w:hint="eastAsia"/>
          <w:szCs w:val="21"/>
        </w:rPr>
        <w:t>，</w:t>
      </w:r>
      <w:r>
        <w:rPr>
          <w:szCs w:val="21"/>
        </w:rPr>
        <w:t>把产房门窗紧闭</w:t>
      </w:r>
      <w:r>
        <w:rPr>
          <w:rFonts w:hint="eastAsia"/>
          <w:szCs w:val="21"/>
        </w:rPr>
        <w:t>，</w:t>
      </w:r>
      <w:r>
        <w:rPr>
          <w:szCs w:val="21"/>
        </w:rPr>
        <w:t>用高锰酸钾</w:t>
      </w:r>
      <w:r>
        <w:rPr>
          <w:rFonts w:hint="eastAsia"/>
          <w:szCs w:val="21"/>
        </w:rPr>
        <w:t>加</w:t>
      </w:r>
      <w:r>
        <w:rPr>
          <w:szCs w:val="21"/>
        </w:rPr>
        <w:t>福尔马林熏蒸</w:t>
      </w:r>
      <w:r>
        <w:rPr>
          <w:rFonts w:hint="eastAsia"/>
          <w:szCs w:val="21"/>
        </w:rPr>
        <w:t>，按每立方米用福尔马林</w:t>
      </w:r>
      <w:r>
        <w:rPr>
          <w:rFonts w:hint="eastAsia"/>
          <w:szCs w:val="21"/>
        </w:rPr>
        <w:t>25ml</w:t>
      </w:r>
      <w:r>
        <w:rPr>
          <w:rFonts w:hint="eastAsia"/>
          <w:szCs w:val="21"/>
        </w:rPr>
        <w:t>，水</w:t>
      </w:r>
      <w:r>
        <w:rPr>
          <w:rFonts w:hint="eastAsia"/>
          <w:szCs w:val="21"/>
        </w:rPr>
        <w:t>12.5ml</w:t>
      </w:r>
      <w:r>
        <w:rPr>
          <w:rFonts w:hint="eastAsia"/>
          <w:szCs w:val="21"/>
        </w:rPr>
        <w:t>，倒入盛有</w:t>
      </w:r>
      <w:r>
        <w:rPr>
          <w:rFonts w:hint="eastAsia"/>
          <w:szCs w:val="21"/>
        </w:rPr>
        <w:t>12.5</w:t>
      </w:r>
      <w:r>
        <w:rPr>
          <w:rFonts w:hint="eastAsia"/>
          <w:szCs w:val="21"/>
        </w:rPr>
        <w:t>克高锰酸钾的容器内，关闭</w:t>
      </w:r>
      <w:r>
        <w:rPr>
          <w:szCs w:val="21"/>
        </w:rPr>
        <w:t>门窗熏蒸</w:t>
      </w:r>
      <w:r>
        <w:rPr>
          <w:rFonts w:hint="eastAsia"/>
          <w:szCs w:val="21"/>
        </w:rPr>
        <w:t>12</w:t>
      </w:r>
      <w:r w:rsidR="008A1C8D">
        <w:rPr>
          <w:rFonts w:hint="eastAsia"/>
          <w:color w:val="000000"/>
          <w:szCs w:val="21"/>
        </w:rPr>
        <w:t>～</w:t>
      </w:r>
      <w:r>
        <w:rPr>
          <w:rFonts w:hint="eastAsia"/>
          <w:szCs w:val="21"/>
        </w:rPr>
        <w:t>24</w:t>
      </w:r>
      <w:r>
        <w:rPr>
          <w:rFonts w:hint="eastAsia"/>
          <w:szCs w:val="21"/>
        </w:rPr>
        <w:t>小时后开窗通风干燥备用。</w:t>
      </w:r>
    </w:p>
    <w:p w:rsidR="0078026C" w:rsidRDefault="00FD44C6" w:rsidP="0078026C">
      <w:pPr>
        <w:spacing w:line="240" w:lineRule="auto"/>
        <w:ind w:firstLine="480"/>
        <w:rPr>
          <w:szCs w:val="21"/>
        </w:rPr>
      </w:pPr>
      <w:r>
        <w:rPr>
          <w:rFonts w:hint="eastAsia"/>
          <w:szCs w:val="21"/>
        </w:rPr>
        <w:t>产房应保持干燥（相对湿度最好在</w:t>
      </w:r>
      <w:r>
        <w:rPr>
          <w:rFonts w:hint="eastAsia"/>
          <w:szCs w:val="21"/>
        </w:rPr>
        <w:t>6</w:t>
      </w:r>
      <w:r>
        <w:rPr>
          <w:szCs w:val="21"/>
        </w:rPr>
        <w:t>5</w:t>
      </w:r>
      <w:r>
        <w:rPr>
          <w:rFonts w:hint="eastAsia"/>
          <w:szCs w:val="21"/>
        </w:rPr>
        <w:t>%</w:t>
      </w:r>
      <w:r w:rsidR="008A1C8D">
        <w:rPr>
          <w:rFonts w:hint="eastAsia"/>
          <w:color w:val="000000"/>
          <w:szCs w:val="21"/>
        </w:rPr>
        <w:t>～</w:t>
      </w:r>
      <w:r>
        <w:rPr>
          <w:szCs w:val="21"/>
        </w:rPr>
        <w:t>75</w:t>
      </w:r>
      <w:r>
        <w:rPr>
          <w:rFonts w:hint="eastAsia"/>
          <w:szCs w:val="21"/>
        </w:rPr>
        <w:t>%</w:t>
      </w:r>
      <w:r>
        <w:rPr>
          <w:rFonts w:hint="eastAsia"/>
          <w:szCs w:val="21"/>
        </w:rPr>
        <w:t>），温度最好控制在</w:t>
      </w:r>
      <w:r>
        <w:rPr>
          <w:rFonts w:hint="eastAsia"/>
          <w:szCs w:val="21"/>
        </w:rPr>
        <w:t>15</w:t>
      </w:r>
      <w:r>
        <w:rPr>
          <w:rFonts w:ascii="宋体" w:hAnsi="宋体" w:hint="eastAsia"/>
          <w:szCs w:val="21"/>
        </w:rPr>
        <w:t>℃</w:t>
      </w:r>
      <w:r w:rsidR="008A1C8D">
        <w:rPr>
          <w:rFonts w:hint="eastAsia"/>
          <w:color w:val="000000"/>
          <w:szCs w:val="21"/>
        </w:rPr>
        <w:t>～</w:t>
      </w:r>
      <w:r>
        <w:rPr>
          <w:rFonts w:hint="eastAsia"/>
          <w:szCs w:val="21"/>
        </w:rPr>
        <w:t>22</w:t>
      </w:r>
      <w:r>
        <w:rPr>
          <w:rFonts w:ascii="宋体" w:hAnsi="宋体" w:hint="eastAsia"/>
          <w:szCs w:val="21"/>
        </w:rPr>
        <w:t>℃</w:t>
      </w:r>
      <w:r>
        <w:rPr>
          <w:rFonts w:hint="eastAsia"/>
          <w:szCs w:val="21"/>
        </w:rPr>
        <w:t>，空气新鲜、通风良好、光线充足，无穿堂风；舍内设有护仔栏同时安装好保温箱（如图</w:t>
      </w:r>
      <w:r>
        <w:rPr>
          <w:rFonts w:hint="eastAsia"/>
          <w:szCs w:val="21"/>
        </w:rPr>
        <w:t>1-5-1</w:t>
      </w:r>
      <w:r>
        <w:rPr>
          <w:rFonts w:hint="eastAsia"/>
          <w:szCs w:val="21"/>
        </w:rPr>
        <w:t>），准</w:t>
      </w:r>
      <w:r w:rsidR="0078026C">
        <w:rPr>
          <w:rFonts w:hint="eastAsia"/>
          <w:szCs w:val="21"/>
        </w:rPr>
        <w:t>备好红外线</w:t>
      </w:r>
      <w:r w:rsidR="0078026C">
        <w:rPr>
          <w:szCs w:val="21"/>
        </w:rPr>
        <w:t>保温灯</w:t>
      </w:r>
      <w:r w:rsidR="0078026C">
        <w:rPr>
          <w:rFonts w:hint="eastAsia"/>
          <w:szCs w:val="21"/>
        </w:rPr>
        <w:t>（如图</w:t>
      </w:r>
      <w:r w:rsidR="0078026C">
        <w:rPr>
          <w:rFonts w:hint="eastAsia"/>
          <w:szCs w:val="21"/>
        </w:rPr>
        <w:t>1-5-2</w:t>
      </w:r>
      <w:r w:rsidR="0078026C">
        <w:rPr>
          <w:rFonts w:hint="eastAsia"/>
          <w:szCs w:val="21"/>
        </w:rPr>
        <w:t>）或</w:t>
      </w:r>
      <w:r w:rsidR="0078026C">
        <w:rPr>
          <w:szCs w:val="21"/>
        </w:rPr>
        <w:t>保温板</w:t>
      </w:r>
      <w:r w:rsidR="0078026C">
        <w:rPr>
          <w:rFonts w:hint="eastAsia"/>
          <w:szCs w:val="21"/>
        </w:rPr>
        <w:t>（如图</w:t>
      </w:r>
      <w:r w:rsidR="0078026C">
        <w:rPr>
          <w:rFonts w:hint="eastAsia"/>
          <w:szCs w:val="21"/>
        </w:rPr>
        <w:t>1-5-3</w:t>
      </w:r>
      <w:r w:rsidR="0078026C">
        <w:rPr>
          <w:rFonts w:hint="eastAsia"/>
          <w:szCs w:val="21"/>
        </w:rPr>
        <w:t>）等取暖设备。</w:t>
      </w:r>
    </w:p>
    <w:p w:rsidR="006F0DA5" w:rsidRDefault="006F0DA5" w:rsidP="006F0DA5">
      <w:pPr>
        <w:spacing w:line="240" w:lineRule="auto"/>
        <w:ind w:firstLineChars="200" w:firstLine="420"/>
        <w:rPr>
          <w:rFonts w:ascii="宋体" w:hAnsi="宋体"/>
          <w:szCs w:val="21"/>
        </w:rPr>
      </w:pPr>
      <w:r>
        <w:rPr>
          <w:rFonts w:ascii="宋体" w:hAnsi="宋体" w:hint="eastAsia"/>
          <w:szCs w:val="21"/>
        </w:rPr>
        <w:t xml:space="preserve">（二）接产用具的准备 </w:t>
      </w:r>
    </w:p>
    <w:p w:rsidR="006F0DA5" w:rsidRDefault="006F0DA5" w:rsidP="006F0DA5">
      <w:pPr>
        <w:spacing w:line="240" w:lineRule="auto"/>
        <w:ind w:firstLine="480"/>
        <w:rPr>
          <w:szCs w:val="21"/>
        </w:rPr>
      </w:pPr>
      <w:r>
        <w:rPr>
          <w:rFonts w:ascii="宋体" w:hAnsi="宋体"/>
          <w:szCs w:val="21"/>
        </w:rPr>
        <w:t>1.</w:t>
      </w:r>
      <w:r>
        <w:rPr>
          <w:rFonts w:ascii="宋体" w:hAnsi="宋体" w:hint="eastAsia"/>
          <w:szCs w:val="21"/>
        </w:rPr>
        <w:t>药品、药具的准备 5%碘酊、0.1%高锰酸钾溶液或</w:t>
      </w:r>
      <w:r>
        <w:rPr>
          <w:szCs w:val="21"/>
        </w:rPr>
        <w:t>2</w:t>
      </w:r>
      <w:r>
        <w:rPr>
          <w:rFonts w:hint="eastAsia"/>
          <w:szCs w:val="21"/>
        </w:rPr>
        <w:t>%~5%</w:t>
      </w:r>
      <w:r>
        <w:rPr>
          <w:rFonts w:ascii="宋体" w:hAnsi="宋体" w:hint="eastAsia"/>
          <w:szCs w:val="21"/>
        </w:rPr>
        <w:t>来苏儿、75%的酒精、抗菌素、催产素、解热镇痛药、樟脑针、凡士林、注射器及医用纱布等。</w:t>
      </w:r>
    </w:p>
    <w:p w:rsidR="006F0DA5" w:rsidRDefault="006F0DA5" w:rsidP="006F0DA5">
      <w:pPr>
        <w:spacing w:line="240" w:lineRule="auto"/>
        <w:ind w:firstLine="480"/>
        <w:rPr>
          <w:rFonts w:ascii="宋体" w:hAnsi="宋体"/>
          <w:szCs w:val="21"/>
        </w:rPr>
      </w:pPr>
      <w:r>
        <w:rPr>
          <w:rFonts w:ascii="宋体" w:hAnsi="宋体"/>
          <w:szCs w:val="21"/>
        </w:rPr>
        <w:t>2.</w:t>
      </w:r>
      <w:r>
        <w:rPr>
          <w:rFonts w:ascii="宋体" w:hAnsi="宋体" w:hint="eastAsia"/>
          <w:szCs w:val="21"/>
        </w:rPr>
        <w:t xml:space="preserve">其他用具的准备 仔猪箱、毛巾、剪刀、耳号钳或耳标器、耳标、剪牙器、断尾器、计量器具(秤)、产仔记录簿等。 </w:t>
      </w:r>
    </w:p>
    <w:p w:rsidR="006F0DA5" w:rsidRDefault="006F0DA5" w:rsidP="006F0DA5">
      <w:pPr>
        <w:spacing w:line="240" w:lineRule="auto"/>
        <w:ind w:firstLineChars="200" w:firstLine="420"/>
        <w:rPr>
          <w:szCs w:val="21"/>
        </w:rPr>
      </w:pPr>
      <w:r>
        <w:rPr>
          <w:rFonts w:hint="eastAsia"/>
          <w:szCs w:val="21"/>
        </w:rPr>
        <w:t>（三）将待产母猪迁入产房</w:t>
      </w:r>
    </w:p>
    <w:p w:rsidR="006F0DA5" w:rsidRPr="006F0DA5" w:rsidRDefault="006F0DA5" w:rsidP="0078026C">
      <w:pPr>
        <w:spacing w:line="240" w:lineRule="auto"/>
        <w:ind w:firstLine="480"/>
        <w:rPr>
          <w:szCs w:val="21"/>
        </w:rPr>
      </w:pPr>
    </w:p>
    <w:p w:rsidR="00FD44C6" w:rsidRDefault="00E95944" w:rsidP="0078026C">
      <w:pPr>
        <w:spacing w:line="240" w:lineRule="auto"/>
        <w:ind w:firstLine="480"/>
        <w:rPr>
          <w:szCs w:val="21"/>
        </w:rPr>
      </w:pPr>
      <w:r w:rsidRPr="00E95944">
        <w:rPr>
          <w:noProof/>
        </w:rPr>
        <mc:AlternateContent>
          <mc:Choice Requires="wps">
            <w:drawing>
              <wp:anchor distT="45720" distB="45720" distL="114300" distR="114300" simplePos="0" relativeHeight="252306432" behindDoc="1" locked="0" layoutInCell="1" allowOverlap="1" wp14:anchorId="4DF13A9D" wp14:editId="3A62775F">
                <wp:simplePos x="0" y="0"/>
                <wp:positionH relativeFrom="column">
                  <wp:posOffset>3568700</wp:posOffset>
                </wp:positionH>
                <wp:positionV relativeFrom="paragraph">
                  <wp:posOffset>1257300</wp:posOffset>
                </wp:positionV>
                <wp:extent cx="1511300" cy="292100"/>
                <wp:effectExtent l="0" t="0" r="0" b="0"/>
                <wp:wrapNone/>
                <wp:docPr id="50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92100"/>
                        </a:xfrm>
                        <a:prstGeom prst="rect">
                          <a:avLst/>
                        </a:prstGeom>
                        <a:solidFill>
                          <a:srgbClr val="FFFFFF"/>
                        </a:solidFill>
                        <a:ln w="9525">
                          <a:noFill/>
                          <a:miter lim="800000"/>
                          <a:headEnd/>
                          <a:tailEnd/>
                        </a:ln>
                      </wps:spPr>
                      <wps:txbx>
                        <w:txbxContent>
                          <w:p w:rsidR="007B5986" w:rsidRDefault="007B5986" w:rsidP="00E95944">
                            <w:r w:rsidRPr="006165D7">
                              <w:rPr>
                                <w:rFonts w:hint="eastAsia"/>
                              </w:rPr>
                              <w:t>图</w:t>
                            </w:r>
                            <w:r w:rsidRPr="006165D7">
                              <w:rPr>
                                <w:rFonts w:hint="eastAsia"/>
                              </w:rPr>
                              <w:t>1-5-</w:t>
                            </w:r>
                            <w:r>
                              <w:t>3</w:t>
                            </w:r>
                            <w:r w:rsidRPr="006165D7">
                              <w:rPr>
                                <w:rFonts w:hint="eastAsia"/>
                              </w:rPr>
                              <w:t xml:space="preserve"> </w:t>
                            </w:r>
                            <w:r>
                              <w:rPr>
                                <w:rFonts w:hint="eastAsia"/>
                              </w:rPr>
                              <w:t>仔猪保温板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13A9D" id="文本框 2" o:spid="_x0000_s1134" type="#_x0000_t202" style="position:absolute;left:0;text-align:left;margin-left:281pt;margin-top:99pt;width:119pt;height:23pt;z-index:-25101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" stroked="f">
                <v:textbox>
                  <w:txbxContent>
                    <w:p w:rsidR="007B5986" w:rsidRDefault="007B5986" w:rsidP="00E95944">
                      <w:r w:rsidRPr="006165D7">
                        <w:rPr>
                          <w:rFonts w:hint="eastAsia"/>
                        </w:rPr>
                        <w:t>图</w:t>
                      </w:r>
                      <w:r w:rsidRPr="006165D7">
                        <w:rPr>
                          <w:rFonts w:hint="eastAsia"/>
                        </w:rPr>
                        <w:t>1-5-</w:t>
                      </w:r>
                      <w:r>
                        <w:t>3</w:t>
                      </w:r>
                      <w:r w:rsidRPr="006165D7">
                        <w:rPr>
                          <w:rFonts w:hint="eastAsia"/>
                        </w:rPr>
                        <w:t xml:space="preserve"> </w:t>
                      </w:r>
                      <w:r>
                        <w:rPr>
                          <w:rFonts w:hint="eastAsia"/>
                        </w:rPr>
                        <w:t>仔猪保温板</w:t>
                      </w:r>
                    </w:p>
                  </w:txbxContent>
                </v:textbox>
              </v:shape>
            </w:pict>
          </mc:Fallback>
        </mc:AlternateContent>
      </w:r>
      <w:r w:rsidRPr="00E95944">
        <w:rPr>
          <w:noProof/>
        </w:rPr>
        <mc:AlternateContent>
          <mc:Choice Requires="wps">
            <w:drawing>
              <wp:anchor distT="45720" distB="45720" distL="114300" distR="114300" simplePos="0" relativeHeight="252304384" behindDoc="1" locked="0" layoutInCell="1" allowOverlap="1" wp14:anchorId="6E8A4549" wp14:editId="4990F030">
                <wp:simplePos x="0" y="0"/>
                <wp:positionH relativeFrom="column">
                  <wp:posOffset>1758950</wp:posOffset>
                </wp:positionH>
                <wp:positionV relativeFrom="paragraph">
                  <wp:posOffset>1244600</wp:posOffset>
                </wp:positionV>
                <wp:extent cx="1511300" cy="292100"/>
                <wp:effectExtent l="0" t="0" r="0" b="0"/>
                <wp:wrapNone/>
                <wp:docPr id="50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92100"/>
                        </a:xfrm>
                        <a:prstGeom prst="rect">
                          <a:avLst/>
                        </a:prstGeom>
                        <a:solidFill>
                          <a:srgbClr val="FFFFFF"/>
                        </a:solidFill>
                        <a:ln w="9525">
                          <a:noFill/>
                          <a:miter lim="800000"/>
                          <a:headEnd/>
                          <a:tailEnd/>
                        </a:ln>
                      </wps:spPr>
                      <wps:txbx>
                        <w:txbxContent>
                          <w:p w:rsidR="007B5986" w:rsidRDefault="007B5986" w:rsidP="00E95944">
                            <w:r w:rsidRPr="006165D7">
                              <w:rPr>
                                <w:rFonts w:hint="eastAsia"/>
                              </w:rPr>
                              <w:t>图</w:t>
                            </w:r>
                            <w:r w:rsidRPr="006165D7">
                              <w:rPr>
                                <w:rFonts w:hint="eastAsia"/>
                              </w:rPr>
                              <w:t>1-5-</w:t>
                            </w:r>
                            <w:r>
                              <w:t>2</w:t>
                            </w:r>
                            <w:r>
                              <w:rPr>
                                <w:rFonts w:hint="eastAsia"/>
                              </w:rPr>
                              <w:t>仔猪保温箱</w:t>
                            </w:r>
                          </w:p>
                          <w:p w:rsidR="007B5986" w:rsidRDefault="007B5986" w:rsidP="00E95944">
                            <w:r>
                              <w:rPr>
                                <w:rFonts w:hint="eastAsia"/>
                              </w:rPr>
                              <w:t>仔猪仔猪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A4549" id="_x0000_s1135" type="#_x0000_t202" style="position:absolute;left:0;text-align:left;margin-left:138.5pt;margin-top:98pt;width:119pt;height:23pt;z-index:-25101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" stroked="f">
                <v:textbox>
                  <w:txbxContent>
                    <w:p w:rsidR="007B5986" w:rsidRDefault="007B5986" w:rsidP="00E95944">
                      <w:r w:rsidRPr="006165D7">
                        <w:rPr>
                          <w:rFonts w:hint="eastAsia"/>
                        </w:rPr>
                        <w:t>图</w:t>
                      </w:r>
                      <w:r w:rsidRPr="006165D7">
                        <w:rPr>
                          <w:rFonts w:hint="eastAsia"/>
                        </w:rPr>
                        <w:t>1-5-</w:t>
                      </w:r>
                      <w:r>
                        <w:t>2</w:t>
                      </w:r>
                      <w:r>
                        <w:rPr>
                          <w:rFonts w:hint="eastAsia"/>
                        </w:rPr>
                        <w:t>仔猪保温箱</w:t>
                      </w:r>
                    </w:p>
                    <w:p w:rsidR="007B5986" w:rsidRDefault="007B5986" w:rsidP="00E95944">
                      <w:r>
                        <w:rPr>
                          <w:rFonts w:hint="eastAsia"/>
                        </w:rPr>
                        <w:t>仔猪仔猪</w:t>
                      </w:r>
                    </w:p>
                  </w:txbxContent>
                </v:textbox>
              </v:shape>
            </w:pict>
          </mc:Fallback>
        </mc:AlternateContent>
      </w:r>
      <w:r>
        <w:rPr>
          <w:noProof/>
        </w:rPr>
        <mc:AlternateContent>
          <mc:Choice Requires="wps">
            <w:drawing>
              <wp:anchor distT="45720" distB="45720" distL="114300" distR="114300" simplePos="0" relativeHeight="252302336" behindDoc="1" locked="0" layoutInCell="1" allowOverlap="1" wp14:anchorId="585B4637" wp14:editId="40A19195">
                <wp:simplePos x="0" y="0"/>
                <wp:positionH relativeFrom="column">
                  <wp:posOffset>82550</wp:posOffset>
                </wp:positionH>
                <wp:positionV relativeFrom="paragraph">
                  <wp:posOffset>1225550</wp:posOffset>
                </wp:positionV>
                <wp:extent cx="1511300" cy="292100"/>
                <wp:effectExtent l="0" t="0" r="0" b="0"/>
                <wp:wrapNone/>
                <wp:docPr id="50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92100"/>
                        </a:xfrm>
                        <a:prstGeom prst="rect">
                          <a:avLst/>
                        </a:prstGeom>
                        <a:solidFill>
                          <a:srgbClr val="FFFFFF"/>
                        </a:solidFill>
                        <a:ln w="9525">
                          <a:noFill/>
                          <a:miter lim="800000"/>
                          <a:headEnd/>
                          <a:tailEnd/>
                        </a:ln>
                      </wps:spPr>
                      <wps:txbx>
                        <w:txbxContent>
                          <w:p w:rsidR="007B5986" w:rsidRDefault="007B5986">
                            <w:r w:rsidRPr="006165D7">
                              <w:rPr>
                                <w:rFonts w:hint="eastAsia"/>
                              </w:rPr>
                              <w:t>图</w:t>
                            </w:r>
                            <w:r w:rsidRPr="006165D7">
                              <w:rPr>
                                <w:rFonts w:hint="eastAsia"/>
                              </w:rPr>
                              <w:t xml:space="preserve">1-5-1 </w:t>
                            </w:r>
                            <w:r w:rsidRPr="006165D7">
                              <w:rPr>
                                <w:rFonts w:hint="eastAsia"/>
                              </w:rPr>
                              <w:t>红外线保温灯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B4637" id="_x0000_s1136" type="#_x0000_t202" style="position:absolute;left:0;text-align:left;margin-left:6.5pt;margin-top:96.5pt;width:119pt;height:23pt;z-index:-25101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" stroked="f">
                <v:textbox>
                  <w:txbxContent>
                    <w:p w:rsidR="007B5986" w:rsidRDefault="007B5986">
                      <w:r w:rsidRPr="006165D7">
                        <w:rPr>
                          <w:rFonts w:hint="eastAsia"/>
                        </w:rPr>
                        <w:t>图</w:t>
                      </w:r>
                      <w:r w:rsidRPr="006165D7">
                        <w:rPr>
                          <w:rFonts w:hint="eastAsia"/>
                        </w:rPr>
                        <w:t xml:space="preserve">1-5-1 </w:t>
                      </w:r>
                      <w:r w:rsidRPr="006165D7">
                        <w:rPr>
                          <w:rFonts w:hint="eastAsia"/>
                        </w:rPr>
                        <w:t>红外线保温灯</w:t>
                      </w:r>
                    </w:p>
                  </w:txbxContent>
                </v:textbox>
              </v:shape>
            </w:pict>
          </mc:Fallback>
        </mc:AlternateContent>
      </w:r>
      <w:r>
        <w:rPr>
          <w:noProof/>
        </w:rPr>
        <w:drawing>
          <wp:anchor distT="0" distB="0" distL="114300" distR="114300" simplePos="0" relativeHeight="252300288" behindDoc="0" locked="0" layoutInCell="1" allowOverlap="1" wp14:anchorId="115AE6A9" wp14:editId="674F9997">
            <wp:simplePos x="0" y="0"/>
            <wp:positionH relativeFrom="column">
              <wp:posOffset>3479800</wp:posOffset>
            </wp:positionH>
            <wp:positionV relativeFrom="paragraph">
              <wp:posOffset>0</wp:posOffset>
            </wp:positionV>
            <wp:extent cx="1657985" cy="1181100"/>
            <wp:effectExtent l="0" t="0" r="0" b="0"/>
            <wp:wrapTopAndBottom/>
            <wp:docPr id="5037" name="图片 503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5798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9264" behindDoc="0" locked="0" layoutInCell="1" allowOverlap="1" wp14:anchorId="73C41888" wp14:editId="44EE2213">
            <wp:simplePos x="0" y="0"/>
            <wp:positionH relativeFrom="column">
              <wp:posOffset>146049</wp:posOffset>
            </wp:positionH>
            <wp:positionV relativeFrom="paragraph">
              <wp:posOffset>634</wp:posOffset>
            </wp:positionV>
            <wp:extent cx="1387649" cy="1213997"/>
            <wp:effectExtent l="0" t="0" r="3175" b="5715"/>
            <wp:wrapTopAndBottom/>
            <wp:docPr id="5039" name="图片 50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91725" cy="12175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8240" behindDoc="1" locked="0" layoutInCell="1" allowOverlap="1" wp14:anchorId="7E9E18BA" wp14:editId="12279202">
            <wp:simplePos x="0" y="0"/>
            <wp:positionH relativeFrom="column">
              <wp:posOffset>1765299</wp:posOffset>
            </wp:positionH>
            <wp:positionV relativeFrom="paragraph">
              <wp:posOffset>0</wp:posOffset>
            </wp:positionV>
            <wp:extent cx="1504981" cy="1238246"/>
            <wp:effectExtent l="0" t="0" r="0" b="635"/>
            <wp:wrapTight wrapText="bothSides">
              <wp:wrapPolygon edited="0">
                <wp:start x="0" y="0"/>
                <wp:lineTo x="0" y="21279"/>
                <wp:lineTo x="21327" y="21279"/>
                <wp:lineTo x="21327" y="0"/>
                <wp:lineTo x="0" y="0"/>
              </wp:wrapPolygon>
            </wp:wrapTight>
            <wp:docPr id="5038" name="图片 503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509028" cy="12415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0DA5" w:rsidRDefault="006F0DA5" w:rsidP="006F0DA5">
      <w:pPr>
        <w:spacing w:line="240" w:lineRule="auto"/>
        <w:ind w:firstLine="480"/>
        <w:jc w:val="center"/>
        <w:rPr>
          <w:rFonts w:ascii="宋体" w:hAnsi="宋体"/>
          <w:szCs w:val="18"/>
        </w:rPr>
      </w:pPr>
    </w:p>
    <w:p w:rsidR="00770169" w:rsidRPr="00FD44C6" w:rsidRDefault="00770169" w:rsidP="006F0DA5">
      <w:pPr>
        <w:spacing w:line="240" w:lineRule="auto"/>
        <w:ind w:firstLine="480"/>
        <w:jc w:val="center"/>
        <w:rPr>
          <w:rFonts w:ascii="宋体" w:hAnsi="宋体"/>
          <w:szCs w:val="18"/>
        </w:rPr>
      </w:pPr>
      <w:r w:rsidRPr="00FD44C6">
        <w:rPr>
          <w:rFonts w:ascii="宋体" w:hAnsi="宋体" w:hint="eastAsia"/>
          <w:szCs w:val="18"/>
        </w:rPr>
        <w:t>表1-5-</w:t>
      </w:r>
      <w:r w:rsidR="0072033E" w:rsidRPr="00FD44C6">
        <w:rPr>
          <w:rFonts w:ascii="宋体" w:hAnsi="宋体"/>
          <w:szCs w:val="18"/>
        </w:rPr>
        <w:t>1</w:t>
      </w:r>
      <w:r w:rsidRPr="00FD44C6">
        <w:rPr>
          <w:rFonts w:ascii="宋体" w:hAnsi="宋体"/>
          <w:szCs w:val="18"/>
        </w:rPr>
        <w:t xml:space="preserve"> </w:t>
      </w:r>
      <w:r w:rsidRPr="00FD44C6">
        <w:rPr>
          <w:rFonts w:ascii="宋体" w:hAnsi="宋体" w:hint="eastAsia"/>
          <w:szCs w:val="18"/>
        </w:rPr>
        <w:t>母猪预产期推算</w:t>
      </w:r>
    </w:p>
    <w:p w:rsidR="00770169" w:rsidRDefault="007D1908" w:rsidP="00770169">
      <w:pPr>
        <w:spacing w:line="240" w:lineRule="auto"/>
        <w:ind w:firstLine="480"/>
        <w:jc w:val="center"/>
      </w:pPr>
      <w:r>
        <w:rPr>
          <w:noProof/>
        </w:rPr>
        <w:drawing>
          <wp:anchor distT="0" distB="0" distL="114300" distR="114300" simplePos="0" relativeHeight="252090368" behindDoc="1" locked="0" layoutInCell="1" allowOverlap="1" wp14:anchorId="592F89C6" wp14:editId="0FC54634">
            <wp:simplePos x="0" y="0"/>
            <wp:positionH relativeFrom="column">
              <wp:posOffset>304800</wp:posOffset>
            </wp:positionH>
            <wp:positionV relativeFrom="paragraph">
              <wp:posOffset>8890</wp:posOffset>
            </wp:positionV>
            <wp:extent cx="4305300" cy="5359084"/>
            <wp:effectExtent l="0" t="0" r="0" b="0"/>
            <wp:wrapNone/>
            <wp:docPr id="3759" name="图片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05300" cy="535908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2D43F3" w:rsidRDefault="002D43F3" w:rsidP="00770169">
      <w:pPr>
        <w:spacing w:line="240" w:lineRule="auto"/>
        <w:ind w:firstLineChars="328" w:firstLine="590"/>
        <w:jc w:val="left"/>
        <w:rPr>
          <w:sz w:val="18"/>
          <w:szCs w:val="18"/>
        </w:rPr>
      </w:pPr>
    </w:p>
    <w:p w:rsidR="00FD44C6" w:rsidRDefault="00FD44C6" w:rsidP="00770169">
      <w:pPr>
        <w:spacing w:line="240" w:lineRule="auto"/>
        <w:ind w:firstLineChars="328" w:firstLine="590"/>
        <w:jc w:val="left"/>
        <w:rPr>
          <w:sz w:val="18"/>
          <w:szCs w:val="18"/>
        </w:rPr>
      </w:pPr>
    </w:p>
    <w:p w:rsidR="00FD44C6" w:rsidRDefault="00FD44C6" w:rsidP="00770169">
      <w:pPr>
        <w:spacing w:line="240" w:lineRule="auto"/>
        <w:ind w:firstLineChars="328" w:firstLine="590"/>
        <w:jc w:val="left"/>
        <w:rPr>
          <w:sz w:val="18"/>
          <w:szCs w:val="18"/>
        </w:rPr>
      </w:pPr>
    </w:p>
    <w:p w:rsidR="00FD44C6" w:rsidRDefault="00FD44C6" w:rsidP="00770169">
      <w:pPr>
        <w:spacing w:line="240" w:lineRule="auto"/>
        <w:ind w:firstLineChars="328" w:firstLine="590"/>
        <w:jc w:val="left"/>
        <w:rPr>
          <w:sz w:val="18"/>
          <w:szCs w:val="18"/>
        </w:rPr>
      </w:pPr>
    </w:p>
    <w:p w:rsidR="00FD44C6" w:rsidRDefault="00FD44C6" w:rsidP="00770169">
      <w:pPr>
        <w:spacing w:line="240" w:lineRule="auto"/>
        <w:ind w:firstLineChars="328" w:firstLine="590"/>
        <w:jc w:val="left"/>
        <w:rPr>
          <w:sz w:val="18"/>
          <w:szCs w:val="18"/>
        </w:rPr>
      </w:pPr>
    </w:p>
    <w:p w:rsidR="00FD44C6" w:rsidRDefault="00FD44C6" w:rsidP="00770169">
      <w:pPr>
        <w:spacing w:line="240" w:lineRule="auto"/>
        <w:ind w:firstLineChars="328" w:firstLine="590"/>
        <w:jc w:val="left"/>
        <w:rPr>
          <w:sz w:val="18"/>
          <w:szCs w:val="18"/>
        </w:rPr>
      </w:pPr>
    </w:p>
    <w:p w:rsidR="00770169" w:rsidRDefault="00770169" w:rsidP="00770169">
      <w:pPr>
        <w:spacing w:line="240" w:lineRule="auto"/>
        <w:ind w:firstLineChars="328" w:firstLine="590"/>
        <w:jc w:val="left"/>
        <w:rPr>
          <w:rFonts w:eastAsia="宋体"/>
          <w:sz w:val="18"/>
          <w:szCs w:val="18"/>
        </w:rPr>
      </w:pPr>
      <w:r>
        <w:rPr>
          <w:rFonts w:hint="eastAsia"/>
          <w:sz w:val="18"/>
          <w:szCs w:val="18"/>
        </w:rPr>
        <w:t>注：表中</w:t>
      </w:r>
      <w:r>
        <w:rPr>
          <w:rFonts w:hint="eastAsia"/>
          <w:sz w:val="18"/>
          <w:szCs w:val="18"/>
        </w:rPr>
        <w:t>1/1</w:t>
      </w:r>
      <w:r>
        <w:rPr>
          <w:rFonts w:hint="eastAsia"/>
          <w:sz w:val="18"/>
          <w:szCs w:val="18"/>
        </w:rPr>
        <w:t>、</w:t>
      </w:r>
      <w:r>
        <w:rPr>
          <w:rFonts w:hint="eastAsia"/>
          <w:sz w:val="18"/>
          <w:szCs w:val="18"/>
        </w:rPr>
        <w:t>1/2</w:t>
      </w:r>
      <w:r>
        <w:rPr>
          <w:rFonts w:hint="eastAsia"/>
          <w:sz w:val="18"/>
          <w:szCs w:val="18"/>
        </w:rPr>
        <w:t>、</w:t>
      </w:r>
      <w:r>
        <w:rPr>
          <w:rFonts w:hint="eastAsia"/>
          <w:sz w:val="18"/>
          <w:szCs w:val="18"/>
        </w:rPr>
        <w:t>...1/12</w:t>
      </w:r>
      <w:r>
        <w:rPr>
          <w:rFonts w:hint="eastAsia"/>
          <w:sz w:val="18"/>
          <w:szCs w:val="18"/>
        </w:rPr>
        <w:t>斜下数字为预产期月份数，其向下数字为该月的日期数。</w:t>
      </w:r>
    </w:p>
    <w:p w:rsidR="00505C61" w:rsidRDefault="00505C61" w:rsidP="00505C61">
      <w:pPr>
        <w:spacing w:line="240" w:lineRule="auto"/>
        <w:rPr>
          <w:szCs w:val="21"/>
        </w:rPr>
      </w:pPr>
    </w:p>
    <w:p w:rsidR="00000075" w:rsidRDefault="00000075" w:rsidP="00505C61">
      <w:pPr>
        <w:spacing w:line="240" w:lineRule="auto"/>
        <w:rPr>
          <w:szCs w:val="21"/>
        </w:rPr>
      </w:pPr>
      <w:r>
        <w:rPr>
          <w:szCs w:val="21"/>
        </w:rPr>
        <w:t>产房</w:t>
      </w:r>
      <w:r>
        <w:rPr>
          <w:rFonts w:hint="eastAsia"/>
          <w:szCs w:val="21"/>
        </w:rPr>
        <w:t>消毒</w:t>
      </w:r>
      <w:r>
        <w:rPr>
          <w:szCs w:val="21"/>
        </w:rPr>
        <w:t>2</w:t>
      </w:r>
      <w:r>
        <w:rPr>
          <w:szCs w:val="21"/>
        </w:rPr>
        <w:t>天</w:t>
      </w:r>
      <w:r>
        <w:rPr>
          <w:rFonts w:hint="eastAsia"/>
          <w:szCs w:val="21"/>
        </w:rPr>
        <w:t>后，舍内</w:t>
      </w:r>
      <w:r>
        <w:rPr>
          <w:szCs w:val="21"/>
        </w:rPr>
        <w:t>彻底干燥后</w:t>
      </w:r>
      <w:r>
        <w:rPr>
          <w:rFonts w:hint="eastAsia"/>
          <w:szCs w:val="21"/>
        </w:rPr>
        <w:t>即可移入待产</w:t>
      </w:r>
      <w:r>
        <w:rPr>
          <w:szCs w:val="21"/>
        </w:rPr>
        <w:t>母猪</w:t>
      </w:r>
      <w:r>
        <w:rPr>
          <w:rFonts w:hint="eastAsia"/>
          <w:szCs w:val="21"/>
        </w:rPr>
        <w:t>。一般母猪临产前</w:t>
      </w:r>
      <w:r>
        <w:rPr>
          <w:rFonts w:hint="eastAsia"/>
          <w:szCs w:val="21"/>
        </w:rPr>
        <w:t>3</w:t>
      </w:r>
      <w:r>
        <w:rPr>
          <w:rFonts w:hint="eastAsia"/>
          <w:szCs w:val="21"/>
        </w:rPr>
        <w:t>～</w:t>
      </w:r>
      <w:r>
        <w:rPr>
          <w:szCs w:val="21"/>
        </w:rPr>
        <w:t>5</w:t>
      </w:r>
      <w:r>
        <w:rPr>
          <w:rFonts w:hint="eastAsia"/>
          <w:szCs w:val="21"/>
        </w:rPr>
        <w:t>天上产床，按预产期先后进行排列（优先考虑一、二胎猪放置通风良好的产栏）并对母猪进行消毒，先对猪体进行清洗，要消除猪体特别是腹部、乳房、阴门周围的污物</w:t>
      </w:r>
      <w:r w:rsidR="00B351DC">
        <w:rPr>
          <w:rFonts w:hint="eastAsia"/>
          <w:szCs w:val="21"/>
        </w:rPr>
        <w:t>（如图</w:t>
      </w:r>
      <w:r w:rsidR="00B351DC">
        <w:rPr>
          <w:rFonts w:hint="eastAsia"/>
          <w:szCs w:val="21"/>
        </w:rPr>
        <w:t>1-5-4</w:t>
      </w:r>
      <w:r w:rsidR="00B351DC">
        <w:rPr>
          <w:rFonts w:hint="eastAsia"/>
          <w:szCs w:val="21"/>
        </w:rPr>
        <w:t>），</w:t>
      </w:r>
      <w:r>
        <w:rPr>
          <w:rFonts w:hint="eastAsia"/>
          <w:szCs w:val="21"/>
        </w:rPr>
        <w:t>再用</w:t>
      </w:r>
      <w:r>
        <w:rPr>
          <w:szCs w:val="21"/>
        </w:rPr>
        <w:t>0.1</w:t>
      </w:r>
      <w:r>
        <w:rPr>
          <w:szCs w:val="21"/>
        </w:rPr>
        <w:t>％新洁尔灭溶液或</w:t>
      </w:r>
      <w:r>
        <w:rPr>
          <w:szCs w:val="21"/>
        </w:rPr>
        <w:t>0.1</w:t>
      </w:r>
      <w:r>
        <w:rPr>
          <w:szCs w:val="21"/>
        </w:rPr>
        <w:t>％高锰酸钾溶液</w:t>
      </w:r>
      <w:r>
        <w:rPr>
          <w:rFonts w:hint="eastAsia"/>
          <w:szCs w:val="21"/>
        </w:rPr>
        <w:t>或</w:t>
      </w:r>
      <w:r>
        <w:rPr>
          <w:rFonts w:hint="eastAsia"/>
          <w:szCs w:val="21"/>
        </w:rPr>
        <w:t>2%~5%</w:t>
      </w:r>
      <w:r>
        <w:rPr>
          <w:rFonts w:hint="eastAsia"/>
          <w:szCs w:val="21"/>
        </w:rPr>
        <w:t>的来苏儿溶液</w:t>
      </w:r>
      <w:r>
        <w:rPr>
          <w:szCs w:val="21"/>
        </w:rPr>
        <w:t>擦洗</w:t>
      </w:r>
      <w:r>
        <w:rPr>
          <w:rFonts w:hint="eastAsia"/>
          <w:szCs w:val="21"/>
        </w:rPr>
        <w:t>猪体</w:t>
      </w:r>
      <w:r>
        <w:rPr>
          <w:szCs w:val="21"/>
        </w:rPr>
        <w:t>消毒。</w:t>
      </w:r>
      <w:r>
        <w:rPr>
          <w:rFonts w:hint="eastAsia"/>
          <w:szCs w:val="21"/>
        </w:rPr>
        <w:t>如有必要时需进行驱虫。</w:t>
      </w:r>
      <w:r>
        <w:rPr>
          <w:rFonts w:hint="eastAsia"/>
          <w:szCs w:val="21"/>
        </w:rPr>
        <w:t xml:space="preserve"> </w:t>
      </w:r>
    </w:p>
    <w:p w:rsidR="00000075" w:rsidRDefault="00505C61" w:rsidP="000E50BE">
      <w:pPr>
        <w:spacing w:line="240" w:lineRule="auto"/>
        <w:ind w:firstLineChars="200" w:firstLine="420"/>
        <w:rPr>
          <w:szCs w:val="21"/>
        </w:rPr>
      </w:pPr>
      <w:r w:rsidRPr="00505C61">
        <w:rPr>
          <w:noProof/>
          <w:szCs w:val="21"/>
        </w:rPr>
        <w:lastRenderedPageBreak/>
        <mc:AlternateContent>
          <mc:Choice Requires="wps">
            <w:drawing>
              <wp:anchor distT="45720" distB="45720" distL="114300" distR="114300" simplePos="0" relativeHeight="252308480" behindDoc="1" locked="0" layoutInCell="1" allowOverlap="1" wp14:anchorId="02006DBB" wp14:editId="657E5A20">
                <wp:simplePos x="0" y="0"/>
                <wp:positionH relativeFrom="margin">
                  <wp:posOffset>1339215</wp:posOffset>
                </wp:positionH>
                <wp:positionV relativeFrom="paragraph">
                  <wp:posOffset>2491740</wp:posOffset>
                </wp:positionV>
                <wp:extent cx="2360930" cy="1404620"/>
                <wp:effectExtent l="0" t="0" r="5080" b="0"/>
                <wp:wrapTopAndBottom/>
                <wp:docPr id="504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B5986" w:rsidRPr="00505C61" w:rsidRDefault="007B5986" w:rsidP="00505C61">
                            <w:pPr>
                              <w:jc w:val="center"/>
                            </w:pPr>
                            <w:r w:rsidRPr="006165D7">
                              <w:rPr>
                                <w:rFonts w:hint="eastAsia"/>
                              </w:rPr>
                              <w:t>图</w:t>
                            </w:r>
                            <w:r w:rsidRPr="006165D7">
                              <w:rPr>
                                <w:rFonts w:hint="eastAsia"/>
                              </w:rPr>
                              <w:t>1-5-4</w:t>
                            </w:r>
                            <w:r w:rsidRPr="006165D7">
                              <w:t xml:space="preserve"> </w:t>
                            </w:r>
                            <w:r w:rsidRPr="006165D7">
                              <w:rPr>
                                <w:rFonts w:hint="eastAsia"/>
                              </w:rPr>
                              <w:t>清洗腹部、乳房、阴门周围的污物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2006DBB" id="_x0000_s1137" type="#_x0000_t202" style="position:absolute;left:0;text-align:left;margin-left:105.45pt;margin-top:196.2pt;width:185.9pt;height:110.6pt;z-index:-2510080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" stroked="f">
                <v:textbox style="mso-fit-shape-to-text:t">
                  <w:txbxContent>
                    <w:p w:rsidR="007B5986" w:rsidRPr="00505C61" w:rsidRDefault="007B5986" w:rsidP="00505C61">
                      <w:pPr>
                        <w:jc w:val="center"/>
                      </w:pPr>
                      <w:r w:rsidRPr="006165D7">
                        <w:rPr>
                          <w:rFonts w:hint="eastAsia"/>
                        </w:rPr>
                        <w:t>图</w:t>
                      </w:r>
                      <w:r w:rsidRPr="006165D7">
                        <w:rPr>
                          <w:rFonts w:hint="eastAsia"/>
                        </w:rPr>
                        <w:t>1-5-4</w:t>
                      </w:r>
                      <w:r w:rsidRPr="006165D7">
                        <w:t xml:space="preserve"> </w:t>
                      </w:r>
                      <w:r w:rsidRPr="006165D7">
                        <w:rPr>
                          <w:rFonts w:hint="eastAsia"/>
                        </w:rPr>
                        <w:t>清洗腹部、乳房、阴门周围的污物</w:t>
                      </w:r>
                    </w:p>
                  </w:txbxContent>
                </v:textbox>
                <w10:wrap type="topAndBottom" anchorx="margin"/>
              </v:shape>
            </w:pict>
          </mc:Fallback>
        </mc:AlternateContent>
      </w:r>
      <w:r>
        <w:rPr>
          <w:noProof/>
        </w:rPr>
        <w:drawing>
          <wp:anchor distT="0" distB="0" distL="114300" distR="114300" simplePos="0" relativeHeight="252079104" behindDoc="0" locked="0" layoutInCell="1" allowOverlap="1" wp14:anchorId="145EAE94" wp14:editId="0F5C0D6E">
            <wp:simplePos x="0" y="0"/>
            <wp:positionH relativeFrom="column">
              <wp:posOffset>1430020</wp:posOffset>
            </wp:positionH>
            <wp:positionV relativeFrom="paragraph">
              <wp:posOffset>868680</wp:posOffset>
            </wp:positionV>
            <wp:extent cx="2013585" cy="1635760"/>
            <wp:effectExtent l="0" t="0" r="5715" b="2540"/>
            <wp:wrapTopAndBottom/>
            <wp:docPr id="3734" name="图片 373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13585"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75">
        <w:rPr>
          <w:rFonts w:hint="eastAsia"/>
          <w:szCs w:val="21"/>
        </w:rPr>
        <w:t>在产前</w:t>
      </w:r>
      <w:r w:rsidR="00000075">
        <w:rPr>
          <w:szCs w:val="21"/>
        </w:rPr>
        <w:t>3</w:t>
      </w:r>
      <w:r w:rsidR="00000075">
        <w:rPr>
          <w:rFonts w:hint="eastAsia"/>
          <w:szCs w:val="21"/>
        </w:rPr>
        <w:t>～</w:t>
      </w:r>
      <w:r w:rsidR="00000075">
        <w:rPr>
          <w:szCs w:val="21"/>
        </w:rPr>
        <w:t>5</w:t>
      </w:r>
      <w:r w:rsidR="00000075">
        <w:rPr>
          <w:rFonts w:hint="eastAsia"/>
          <w:szCs w:val="21"/>
        </w:rPr>
        <w:t>天把母猪赶进分娩舍，让母猪对新的环境有一个适应过程。若母猪一进入分娩舍就分娩，常会表现精神紧张，站卧不安，影响正常的分娩和泌乳。初产母猪的这种表现，比经产母猪更为突出，常因精神紧张而咬死和压死小猪。再次检查圈舍各设施，如产栏的坚固性、仔母猪饮水器及风机等是否正常。</w:t>
      </w:r>
    </w:p>
    <w:p w:rsidR="00000075" w:rsidRDefault="00000075" w:rsidP="0070282A">
      <w:pPr>
        <w:spacing w:line="240" w:lineRule="auto"/>
        <w:ind w:firstLineChars="200" w:firstLine="560"/>
        <w:rPr>
          <w:rFonts w:ascii="宋体" w:hAnsi="宋体"/>
          <w:sz w:val="28"/>
          <w:szCs w:val="28"/>
        </w:rPr>
      </w:pPr>
      <w:r>
        <w:rPr>
          <w:rFonts w:ascii="宋体" w:hAnsi="宋体" w:hint="eastAsia"/>
          <w:sz w:val="28"/>
          <w:szCs w:val="28"/>
        </w:rPr>
        <w:t>二、分娩母猪的接产</w:t>
      </w:r>
    </w:p>
    <w:p w:rsidR="00000075" w:rsidRDefault="00000075" w:rsidP="0070282A">
      <w:pPr>
        <w:spacing w:line="240" w:lineRule="auto"/>
        <w:ind w:firstLineChars="200" w:firstLine="480"/>
        <w:rPr>
          <w:sz w:val="24"/>
        </w:rPr>
      </w:pPr>
      <w:r>
        <w:rPr>
          <w:rFonts w:hint="eastAsia"/>
          <w:sz w:val="24"/>
        </w:rPr>
        <w:t>（一）母猪产前征兆</w:t>
      </w:r>
    </w:p>
    <w:p w:rsidR="00000075" w:rsidRDefault="00000075" w:rsidP="0070282A">
      <w:pPr>
        <w:spacing w:line="240" w:lineRule="auto"/>
        <w:ind w:firstLineChars="200" w:firstLine="420"/>
        <w:rPr>
          <w:szCs w:val="21"/>
        </w:rPr>
      </w:pPr>
      <w:r>
        <w:rPr>
          <w:rFonts w:hint="eastAsia"/>
          <w:szCs w:val="21"/>
        </w:rPr>
        <w:t>生产中常采用“三看一挤”的方法判断临产时间。主要是一看表现、二看尾根、三看乳头和挤乳。</w:t>
      </w:r>
    </w:p>
    <w:p w:rsidR="00000075" w:rsidRDefault="00BA2F5D" w:rsidP="0070282A">
      <w:pPr>
        <w:spacing w:line="240" w:lineRule="auto"/>
        <w:ind w:firstLine="480"/>
        <w:rPr>
          <w:szCs w:val="21"/>
        </w:rPr>
      </w:pPr>
      <w:r>
        <w:rPr>
          <w:szCs w:val="21"/>
        </w:rPr>
        <w:t>1.</w:t>
      </w:r>
      <w:r w:rsidR="00000075">
        <w:rPr>
          <w:rFonts w:hint="eastAsia"/>
          <w:szCs w:val="21"/>
        </w:rPr>
        <w:t>看表现：行动不安，起卧频繁，有衔草做窝行为，食欲减退，频频排粪尿，腹部出现阵缩和努责。</w:t>
      </w:r>
    </w:p>
    <w:p w:rsidR="00000075" w:rsidRDefault="00BA2F5D" w:rsidP="0070282A">
      <w:pPr>
        <w:spacing w:line="240" w:lineRule="auto"/>
        <w:ind w:firstLineChars="200" w:firstLine="420"/>
        <w:rPr>
          <w:szCs w:val="21"/>
        </w:rPr>
      </w:pPr>
      <w:r>
        <w:rPr>
          <w:szCs w:val="21"/>
        </w:rPr>
        <w:t>2.</w:t>
      </w:r>
      <w:r w:rsidR="00000075">
        <w:rPr>
          <w:rFonts w:hint="eastAsia"/>
          <w:szCs w:val="21"/>
        </w:rPr>
        <w:t>看尾根：临产母猪阴户松弛红肿，排出粘液，骨盆开张导致尾根两侧下陷，如图</w:t>
      </w:r>
      <w:r w:rsidR="00000075">
        <w:rPr>
          <w:rFonts w:hint="eastAsia"/>
          <w:szCs w:val="21"/>
        </w:rPr>
        <w:t>1-</w:t>
      </w:r>
      <w:r w:rsidR="00000075">
        <w:rPr>
          <w:szCs w:val="21"/>
        </w:rPr>
        <w:t>5</w:t>
      </w:r>
      <w:r w:rsidR="00000075">
        <w:rPr>
          <w:rFonts w:hint="eastAsia"/>
          <w:szCs w:val="21"/>
        </w:rPr>
        <w:t>-</w:t>
      </w:r>
      <w:r w:rsidR="00000075">
        <w:rPr>
          <w:szCs w:val="21"/>
        </w:rPr>
        <w:t>5</w:t>
      </w:r>
      <w:r w:rsidR="00000075">
        <w:rPr>
          <w:rFonts w:hint="eastAsia"/>
          <w:szCs w:val="21"/>
        </w:rPr>
        <w:t>。</w:t>
      </w:r>
    </w:p>
    <w:p w:rsidR="00000075" w:rsidRDefault="00BA2F5D" w:rsidP="0070282A">
      <w:pPr>
        <w:spacing w:line="240" w:lineRule="auto"/>
        <w:ind w:firstLineChars="200" w:firstLine="420"/>
        <w:rPr>
          <w:szCs w:val="21"/>
        </w:rPr>
      </w:pPr>
      <w:r>
        <w:rPr>
          <w:szCs w:val="21"/>
        </w:rPr>
        <w:t>3.</w:t>
      </w:r>
      <w:r w:rsidR="00000075">
        <w:rPr>
          <w:rFonts w:hint="eastAsia"/>
          <w:szCs w:val="21"/>
        </w:rPr>
        <w:t>看乳头：乳房下垂膨大，呈两条带状，俗称“两张皮”，乳房发紧而红亮，两排乳头呈八字形外侧张开，如图</w:t>
      </w:r>
      <w:r w:rsidR="00000075">
        <w:rPr>
          <w:rFonts w:hint="eastAsia"/>
          <w:szCs w:val="21"/>
        </w:rPr>
        <w:t>1-5-</w:t>
      </w:r>
      <w:r w:rsidR="00000075">
        <w:rPr>
          <w:szCs w:val="21"/>
        </w:rPr>
        <w:t>6</w:t>
      </w:r>
      <w:r w:rsidR="00000075">
        <w:rPr>
          <w:rFonts w:hint="eastAsia"/>
          <w:szCs w:val="21"/>
        </w:rPr>
        <w:t>。可从乳头挤出奶汁，如图</w:t>
      </w:r>
      <w:r w:rsidR="00000075">
        <w:rPr>
          <w:rFonts w:hint="eastAsia"/>
          <w:szCs w:val="21"/>
        </w:rPr>
        <w:t>1-5-</w:t>
      </w:r>
      <w:r w:rsidR="00000075">
        <w:rPr>
          <w:szCs w:val="21"/>
        </w:rPr>
        <w:t>7</w:t>
      </w:r>
      <w:r w:rsidR="00000075">
        <w:rPr>
          <w:rFonts w:hint="eastAsia"/>
          <w:szCs w:val="21"/>
        </w:rPr>
        <w:t>。</w:t>
      </w:r>
      <w:r w:rsidR="00000075">
        <w:rPr>
          <w:rFonts w:hint="eastAsia"/>
          <w:szCs w:val="21"/>
        </w:rPr>
        <w:t xml:space="preserve"> </w:t>
      </w:r>
    </w:p>
    <w:p w:rsidR="00000075" w:rsidRDefault="00BA2F5D" w:rsidP="0070282A">
      <w:pPr>
        <w:spacing w:line="240" w:lineRule="auto"/>
        <w:ind w:firstLineChars="200" w:firstLine="420"/>
        <w:rPr>
          <w:szCs w:val="21"/>
        </w:rPr>
      </w:pPr>
      <w:r>
        <w:rPr>
          <w:szCs w:val="21"/>
        </w:rPr>
        <w:t>4.</w:t>
      </w:r>
      <w:r w:rsidR="00000075">
        <w:rPr>
          <w:rFonts w:hint="eastAsia"/>
          <w:szCs w:val="21"/>
        </w:rPr>
        <w:t>挤乳：一般前面乳头出现乳汁则</w:t>
      </w:r>
      <w:r w:rsidR="00000075">
        <w:rPr>
          <w:rFonts w:hint="eastAsia"/>
          <w:szCs w:val="21"/>
        </w:rPr>
        <w:t>2</w:t>
      </w:r>
      <w:r w:rsidR="00000075">
        <w:rPr>
          <w:rFonts w:hint="eastAsia"/>
          <w:szCs w:val="21"/>
        </w:rPr>
        <w:t>天内产仔；中间出现乳汁，则</w:t>
      </w:r>
      <w:r w:rsidR="00000075">
        <w:rPr>
          <w:rFonts w:hint="eastAsia"/>
          <w:szCs w:val="21"/>
        </w:rPr>
        <w:t>12</w:t>
      </w:r>
      <w:r w:rsidR="00000075">
        <w:rPr>
          <w:rFonts w:hint="eastAsia"/>
          <w:szCs w:val="21"/>
        </w:rPr>
        <w:t>小时内产仔；若最后乳头有乳，则</w:t>
      </w:r>
      <w:r w:rsidR="00000075">
        <w:rPr>
          <w:rFonts w:hint="eastAsia"/>
          <w:szCs w:val="21"/>
        </w:rPr>
        <w:t>3</w:t>
      </w:r>
      <w:r w:rsidR="00000075">
        <w:rPr>
          <w:rFonts w:hint="eastAsia"/>
          <w:szCs w:val="21"/>
        </w:rPr>
        <w:t>～</w:t>
      </w:r>
      <w:r w:rsidR="00000075">
        <w:rPr>
          <w:rFonts w:hint="eastAsia"/>
          <w:szCs w:val="21"/>
        </w:rPr>
        <w:t>6</w:t>
      </w:r>
      <w:r w:rsidR="00000075">
        <w:rPr>
          <w:rFonts w:hint="eastAsia"/>
          <w:szCs w:val="21"/>
        </w:rPr>
        <w:t>小时内产仔。</w:t>
      </w:r>
    </w:p>
    <w:p w:rsidR="00000075" w:rsidRDefault="00000075" w:rsidP="0070282A">
      <w:pPr>
        <w:spacing w:line="240" w:lineRule="auto"/>
        <w:ind w:firstLineChars="200" w:firstLine="420"/>
        <w:rPr>
          <w:szCs w:val="21"/>
        </w:rPr>
      </w:pPr>
      <w:r>
        <w:rPr>
          <w:rFonts w:hint="eastAsia"/>
          <w:szCs w:val="21"/>
        </w:rPr>
        <w:t>若阴户流出淡红色或者淡褐色粘液，即有羊水排出，</w:t>
      </w:r>
      <w:r>
        <w:rPr>
          <w:szCs w:val="21"/>
        </w:rPr>
        <w:t>2</w:t>
      </w:r>
      <w:r>
        <w:rPr>
          <w:rFonts w:hint="eastAsia"/>
          <w:szCs w:val="21"/>
        </w:rPr>
        <w:t>小时即会分娩。但上述情况也有例外，要同时根据腹围和预产期等，加强观察。</w:t>
      </w:r>
    </w:p>
    <w:p w:rsidR="00000075" w:rsidRDefault="00000075" w:rsidP="0070282A">
      <w:pPr>
        <w:spacing w:line="240" w:lineRule="auto"/>
        <w:ind w:firstLineChars="200" w:firstLine="480"/>
        <w:rPr>
          <w:sz w:val="24"/>
        </w:rPr>
      </w:pPr>
      <w:r>
        <w:rPr>
          <w:rFonts w:hint="eastAsia"/>
          <w:sz w:val="24"/>
        </w:rPr>
        <w:t>（二）接产</w:t>
      </w:r>
    </w:p>
    <w:p w:rsidR="00000075" w:rsidRDefault="00000075" w:rsidP="0070282A">
      <w:pPr>
        <w:spacing w:line="240" w:lineRule="auto"/>
        <w:ind w:firstLineChars="200" w:firstLine="420"/>
        <w:rPr>
          <w:szCs w:val="21"/>
        </w:rPr>
      </w:pPr>
      <w:r>
        <w:rPr>
          <w:rFonts w:hint="eastAsia"/>
          <w:szCs w:val="21"/>
        </w:rPr>
        <w:t>发现母猪安稳侧卧并有大量羊水排出，弩责阵缩频率加快且持续时间变长，饲养人员应守在母猪身后随时准备接产，具体步骤如下：</w:t>
      </w:r>
    </w:p>
    <w:p w:rsidR="00000075" w:rsidRDefault="00090ACB" w:rsidP="0070282A">
      <w:pPr>
        <w:spacing w:line="240" w:lineRule="auto"/>
        <w:ind w:firstLineChars="200" w:firstLine="420"/>
      </w:pPr>
      <w:r>
        <w:rPr>
          <w:szCs w:val="21"/>
        </w:rPr>
        <w:t>1.</w:t>
      </w:r>
      <w:r w:rsidR="00000075">
        <w:rPr>
          <w:rFonts w:hint="eastAsia"/>
          <w:szCs w:val="21"/>
        </w:rPr>
        <w:t>用</w:t>
      </w:r>
      <w:r w:rsidR="00000075">
        <w:rPr>
          <w:rFonts w:hint="eastAsia"/>
          <w:szCs w:val="21"/>
        </w:rPr>
        <w:t>0.1%KMnO</w:t>
      </w:r>
      <w:r w:rsidR="00000075">
        <w:rPr>
          <w:rFonts w:hint="eastAsia"/>
          <w:szCs w:val="21"/>
          <w:vertAlign w:val="subscript"/>
        </w:rPr>
        <w:t>4</w:t>
      </w:r>
      <w:r w:rsidR="00000075">
        <w:rPr>
          <w:rFonts w:hint="eastAsia"/>
          <w:szCs w:val="21"/>
        </w:rPr>
        <w:t>消毒水对临产母猪的后躯、乳房、腹部和产床进行消毒。</w:t>
      </w:r>
      <w:r w:rsidR="00000075">
        <w:rPr>
          <w:rFonts w:hint="eastAsia"/>
        </w:rPr>
        <w:t xml:space="preserve"> </w:t>
      </w:r>
      <w:r w:rsidR="00000075">
        <w:rPr>
          <w:rFonts w:hint="eastAsia"/>
        </w:rPr>
        <w:t>关闭门窗，安放好各种保温器具，准备好接产所需的工具和药物</w:t>
      </w:r>
      <w:r>
        <w:rPr>
          <w:rFonts w:hint="eastAsia"/>
        </w:rPr>
        <w:t>（</w:t>
      </w:r>
      <w:r w:rsidR="00000075">
        <w:rPr>
          <w:rFonts w:hint="eastAsia"/>
        </w:rPr>
        <w:t>洁净的毛巾、碘酊、剪刀、助产绳等</w:t>
      </w:r>
      <w:r>
        <w:rPr>
          <w:rFonts w:hint="eastAsia"/>
        </w:rPr>
        <w:t>）</w:t>
      </w:r>
      <w:r w:rsidR="00000075">
        <w:rPr>
          <w:rFonts w:hint="eastAsia"/>
        </w:rPr>
        <w:t>。助产员剪平指甲，消毒手臂，同时保持舍内外的环境安静、卫生。</w:t>
      </w:r>
    </w:p>
    <w:p w:rsidR="00000075" w:rsidRDefault="00090ACB" w:rsidP="0070282A">
      <w:pPr>
        <w:spacing w:line="240" w:lineRule="auto"/>
        <w:ind w:firstLineChars="200" w:firstLine="420"/>
        <w:rPr>
          <w:color w:val="000000"/>
          <w:szCs w:val="21"/>
        </w:rPr>
      </w:pPr>
      <w:r>
        <w:rPr>
          <w:szCs w:val="21"/>
        </w:rPr>
        <w:t>2.</w:t>
      </w:r>
      <w:r w:rsidR="00000075">
        <w:rPr>
          <w:rFonts w:hint="eastAsia"/>
          <w:szCs w:val="21"/>
        </w:rPr>
        <w:t>当仔猪产出后，应立即擦干净仔猪口腔、鼻腔和全身粘液，如有</w:t>
      </w:r>
      <w:r w:rsidR="00000075">
        <w:rPr>
          <w:rFonts w:hint="eastAsia"/>
          <w:color w:val="000000"/>
          <w:szCs w:val="21"/>
        </w:rPr>
        <w:t>胎膜包住仔猪，要立即撕破胎膜，防止仔猪窒息死亡，此过程简称为“三擦一破”。</w:t>
      </w:r>
    </w:p>
    <w:p w:rsidR="00000075" w:rsidRDefault="00090ACB" w:rsidP="0070282A">
      <w:pPr>
        <w:spacing w:line="240" w:lineRule="auto"/>
        <w:ind w:firstLineChars="200" w:firstLine="420"/>
        <w:rPr>
          <w:rFonts w:ascii="Arial" w:hAnsi="Arial" w:cs="Arial"/>
          <w:color w:val="000000"/>
          <w:szCs w:val="21"/>
        </w:rPr>
      </w:pPr>
      <w:r>
        <w:rPr>
          <w:color w:val="000000"/>
          <w:szCs w:val="21"/>
        </w:rPr>
        <w:t>3.</w:t>
      </w:r>
      <w:r w:rsidR="00000075">
        <w:rPr>
          <w:rFonts w:hint="eastAsia"/>
          <w:color w:val="000000"/>
          <w:szCs w:val="21"/>
        </w:rPr>
        <w:t>理脐带：应一手固定脐带根部，另一手捏脐带，将脐带从产道慢慢拉出，切不可手拿小猪猛拉脐带，</w:t>
      </w:r>
      <w:r w:rsidR="00000075">
        <w:rPr>
          <w:rFonts w:ascii="Arial" w:hAnsi="Arial" w:cs="Arial"/>
          <w:color w:val="000000"/>
          <w:szCs w:val="21"/>
        </w:rPr>
        <w:t>将脐带内的血液向仔猪腹部方向挤压，在离腹部</w:t>
      </w:r>
      <w:r w:rsidR="00000075">
        <w:rPr>
          <w:rFonts w:ascii="Arial" w:hAnsi="Arial" w:cs="Arial"/>
          <w:color w:val="000000"/>
          <w:szCs w:val="21"/>
        </w:rPr>
        <w:t>4</w:t>
      </w:r>
      <w:r w:rsidR="00000075">
        <w:rPr>
          <w:rFonts w:ascii="Arial" w:hAnsi="Arial" w:cs="Arial"/>
          <w:color w:val="000000"/>
          <w:szCs w:val="21"/>
        </w:rPr>
        <w:t>厘米处把脐带用消毒过的手指掐断，断处用碘酒消毒即可。</w:t>
      </w:r>
      <w:r w:rsidR="00000075">
        <w:rPr>
          <w:rFonts w:ascii="Arial" w:hAnsi="Arial" w:cs="Arial" w:hint="eastAsia"/>
          <w:color w:val="000000"/>
          <w:szCs w:val="21"/>
        </w:rPr>
        <w:t>出血较多时，</w:t>
      </w:r>
      <w:r w:rsidR="00000075">
        <w:rPr>
          <w:rFonts w:ascii="Arial" w:hAnsi="Arial" w:cs="Arial"/>
          <w:color w:val="000000"/>
          <w:szCs w:val="21"/>
        </w:rPr>
        <w:t>用手指掐</w:t>
      </w:r>
      <w:r w:rsidR="00000075">
        <w:rPr>
          <w:rFonts w:ascii="Arial" w:hAnsi="Arial" w:cs="Arial" w:hint="eastAsia"/>
          <w:color w:val="000000"/>
          <w:szCs w:val="21"/>
        </w:rPr>
        <w:t>住断面然后用线结扎。</w:t>
      </w:r>
    </w:p>
    <w:p w:rsidR="00000075" w:rsidRDefault="00090ACB" w:rsidP="0070282A">
      <w:pPr>
        <w:spacing w:line="240" w:lineRule="auto"/>
        <w:ind w:firstLineChars="200" w:firstLine="420"/>
        <w:rPr>
          <w:szCs w:val="21"/>
        </w:rPr>
      </w:pPr>
      <w:r>
        <w:rPr>
          <w:szCs w:val="21"/>
        </w:rPr>
        <w:t>4.</w:t>
      </w:r>
      <w:r w:rsidR="00000075">
        <w:rPr>
          <w:rFonts w:hint="eastAsia"/>
          <w:szCs w:val="21"/>
        </w:rPr>
        <w:t>注意胎衣是否排尽</w:t>
      </w:r>
      <w:r w:rsidR="00000075">
        <w:rPr>
          <w:rFonts w:hint="eastAsia"/>
          <w:szCs w:val="21"/>
        </w:rPr>
        <w:t xml:space="preserve">  </w:t>
      </w:r>
      <w:r w:rsidR="00000075">
        <w:rPr>
          <w:rFonts w:hint="eastAsia"/>
          <w:szCs w:val="21"/>
        </w:rPr>
        <w:t>如果胎盘的脐带头与仔猪数相同，说明胎已排尽。胎衣排出后要及时清除，避免母猪食胎衣。</w:t>
      </w:r>
    </w:p>
    <w:p w:rsidR="00000075" w:rsidRDefault="00000075" w:rsidP="0070282A">
      <w:pPr>
        <w:spacing w:line="240" w:lineRule="auto"/>
        <w:ind w:firstLineChars="200" w:firstLine="420"/>
        <w:rPr>
          <w:szCs w:val="21"/>
        </w:rPr>
      </w:pPr>
      <w:r>
        <w:rPr>
          <w:rFonts w:hint="eastAsia"/>
          <w:szCs w:val="21"/>
        </w:rPr>
        <w:t>在种猪场，小猪出生后待擦干粘液和断脐后，还要对小猪称重和打耳号。</w:t>
      </w:r>
    </w:p>
    <w:p w:rsidR="00000075" w:rsidRDefault="00090ACB" w:rsidP="0070282A">
      <w:pPr>
        <w:spacing w:line="240" w:lineRule="auto"/>
        <w:ind w:firstLineChars="200" w:firstLine="420"/>
        <w:rPr>
          <w:szCs w:val="21"/>
        </w:rPr>
      </w:pPr>
      <w:r>
        <w:rPr>
          <w:szCs w:val="21"/>
        </w:rPr>
        <w:lastRenderedPageBreak/>
        <w:t>5.</w:t>
      </w:r>
      <w:r w:rsidR="00000075">
        <w:rPr>
          <w:rFonts w:hint="eastAsia"/>
          <w:szCs w:val="21"/>
        </w:rPr>
        <w:t>初生仔猪的护理</w:t>
      </w:r>
    </w:p>
    <w:p w:rsidR="00000075" w:rsidRDefault="00000075" w:rsidP="0070282A">
      <w:pPr>
        <w:spacing w:line="240" w:lineRule="auto"/>
        <w:ind w:firstLine="480"/>
        <w:rPr>
          <w:color w:val="000000"/>
          <w:szCs w:val="21"/>
        </w:rPr>
      </w:pPr>
      <w:r>
        <w:rPr>
          <w:color w:val="000000"/>
          <w:szCs w:val="21"/>
        </w:rPr>
        <w:t>擦干</w:t>
      </w:r>
      <w:r>
        <w:rPr>
          <w:rFonts w:hint="eastAsia"/>
          <w:color w:val="000000"/>
          <w:szCs w:val="21"/>
        </w:rPr>
        <w:t>仔猪</w:t>
      </w:r>
      <w:r>
        <w:rPr>
          <w:color w:val="000000"/>
          <w:szCs w:val="21"/>
        </w:rPr>
        <w:t>体表</w:t>
      </w:r>
      <w:r>
        <w:rPr>
          <w:rFonts w:hint="eastAsia"/>
          <w:color w:val="000000"/>
          <w:szCs w:val="21"/>
        </w:rPr>
        <w:t>后</w:t>
      </w:r>
      <w:r>
        <w:rPr>
          <w:color w:val="000000"/>
          <w:szCs w:val="21"/>
        </w:rPr>
        <w:t>黏液</w:t>
      </w:r>
      <w:r>
        <w:rPr>
          <w:rFonts w:hint="eastAsia"/>
          <w:color w:val="000000"/>
          <w:szCs w:val="21"/>
        </w:rPr>
        <w:t>，放入保温箱，注意保暖。</w:t>
      </w:r>
      <w:r>
        <w:rPr>
          <w:rFonts w:ascii="宋体" w:hAnsi="宋体" w:hint="eastAsia"/>
          <w:color w:val="000000"/>
          <w:kern w:val="0"/>
          <w:szCs w:val="21"/>
        </w:rPr>
        <w:t>尤其是</w:t>
      </w:r>
      <w:r>
        <w:rPr>
          <w:szCs w:val="21"/>
        </w:rPr>
        <w:t>冬季及早春</w:t>
      </w:r>
      <w:r>
        <w:rPr>
          <w:rFonts w:hint="eastAsia"/>
          <w:szCs w:val="21"/>
        </w:rPr>
        <w:t>，防止冻死和下痢。</w:t>
      </w:r>
    </w:p>
    <w:p w:rsidR="00000075" w:rsidRDefault="00000075" w:rsidP="0070282A">
      <w:pPr>
        <w:spacing w:line="240" w:lineRule="auto"/>
        <w:rPr>
          <w:color w:val="000000"/>
          <w:szCs w:val="21"/>
        </w:rPr>
      </w:pPr>
      <w:r>
        <w:rPr>
          <w:rFonts w:hint="eastAsia"/>
          <w:color w:val="000000"/>
          <w:szCs w:val="21"/>
        </w:rPr>
        <w:t>仔猪接种猪瘟疫苗</w:t>
      </w:r>
      <w:r>
        <w:rPr>
          <w:rFonts w:hint="eastAsia"/>
          <w:color w:val="000000"/>
          <w:szCs w:val="21"/>
        </w:rPr>
        <w:t xml:space="preserve">  </w:t>
      </w:r>
      <w:r>
        <w:rPr>
          <w:rFonts w:hint="eastAsia"/>
          <w:color w:val="000000"/>
          <w:szCs w:val="21"/>
        </w:rPr>
        <w:t>仔猪吃初乳前接种猪瘟疫苗，每头仔猪接种脾淋苗为</w:t>
      </w:r>
      <w:r>
        <w:rPr>
          <w:rFonts w:hint="eastAsia"/>
          <w:color w:val="000000"/>
          <w:szCs w:val="21"/>
        </w:rPr>
        <w:t>1</w:t>
      </w:r>
      <w:r>
        <w:rPr>
          <w:rFonts w:hint="eastAsia"/>
          <w:color w:val="000000"/>
          <w:szCs w:val="21"/>
        </w:rPr>
        <w:t>头份或普通猪瘟疫苗为</w:t>
      </w:r>
      <w:r>
        <w:rPr>
          <w:rFonts w:hint="eastAsia"/>
          <w:color w:val="000000"/>
          <w:szCs w:val="21"/>
        </w:rPr>
        <w:t>2</w:t>
      </w:r>
      <w:r>
        <w:rPr>
          <w:rFonts w:hint="eastAsia"/>
          <w:color w:val="000000"/>
          <w:szCs w:val="21"/>
        </w:rPr>
        <w:t>头份。</w:t>
      </w:r>
    </w:p>
    <w:p w:rsidR="00000075" w:rsidRDefault="00000075" w:rsidP="0070282A">
      <w:pPr>
        <w:spacing w:line="240" w:lineRule="auto"/>
        <w:ind w:firstLineChars="200" w:firstLine="420"/>
        <w:rPr>
          <w:color w:val="000000"/>
          <w:szCs w:val="21"/>
        </w:rPr>
      </w:pPr>
      <w:r>
        <w:rPr>
          <w:rFonts w:hint="eastAsia"/>
          <w:color w:val="000000"/>
          <w:szCs w:val="21"/>
        </w:rPr>
        <w:t>接种猪瘟疫苗后，生后</w:t>
      </w:r>
      <w:r>
        <w:rPr>
          <w:rFonts w:hint="eastAsia"/>
          <w:color w:val="000000"/>
          <w:szCs w:val="21"/>
        </w:rPr>
        <w:t>2</w:t>
      </w:r>
      <w:r>
        <w:rPr>
          <w:rFonts w:hint="eastAsia"/>
          <w:color w:val="000000"/>
          <w:szCs w:val="21"/>
        </w:rPr>
        <w:t>小时内要让仔猪吃足初乳。分娩表现安静的母猪，对其仔猪可采取“随生随哺”的方法；对分娩不安静的母猪（多为初产母猪），可将仔猪暂时装入护仔箱内，待全部仔猪产出后一同哺乳。此时由于小猪行动不便，要防止发生母猪压死仔猪的情况。</w:t>
      </w:r>
    </w:p>
    <w:p w:rsidR="00A24846" w:rsidRDefault="006165D7" w:rsidP="00BA2F5D">
      <w:pPr>
        <w:spacing w:line="240" w:lineRule="auto"/>
        <w:jc w:val="left"/>
        <w:rPr>
          <w:sz w:val="18"/>
          <w:szCs w:val="18"/>
        </w:rPr>
      </w:pPr>
      <w:r>
        <w:rPr>
          <w:noProof/>
        </w:rPr>
        <w:drawing>
          <wp:anchor distT="0" distB="0" distL="114300" distR="114300" simplePos="0" relativeHeight="252080128" behindDoc="1" locked="0" layoutInCell="1" allowOverlap="1" wp14:anchorId="3F7FE99D" wp14:editId="2931F5FE">
            <wp:simplePos x="0" y="0"/>
            <wp:positionH relativeFrom="column">
              <wp:posOffset>3721100</wp:posOffset>
            </wp:positionH>
            <wp:positionV relativeFrom="paragraph">
              <wp:posOffset>53340</wp:posOffset>
            </wp:positionV>
            <wp:extent cx="1670050" cy="1320134"/>
            <wp:effectExtent l="0" t="0" r="6350" b="0"/>
            <wp:wrapNone/>
            <wp:docPr id="3733" name="图片 373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71111" cy="13209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846">
        <w:rPr>
          <w:noProof/>
          <w:sz w:val="24"/>
        </w:rPr>
        <w:drawing>
          <wp:anchor distT="0" distB="0" distL="114300" distR="114300" simplePos="0" relativeHeight="252089344" behindDoc="1" locked="0" layoutInCell="1" allowOverlap="1" wp14:anchorId="29B29D2F" wp14:editId="4444D782">
            <wp:simplePos x="0" y="0"/>
            <wp:positionH relativeFrom="column">
              <wp:posOffset>1898650</wp:posOffset>
            </wp:positionH>
            <wp:positionV relativeFrom="paragraph">
              <wp:posOffset>59690</wp:posOffset>
            </wp:positionV>
            <wp:extent cx="1733550" cy="1300163"/>
            <wp:effectExtent l="0" t="0" r="0" b="0"/>
            <wp:wrapNone/>
            <wp:docPr id="3750" name="图片 3750" descr="C:\Users\FKL\Desktop\养猪学教材 项目五至八（2.5）\养猪学教材 项目五至八\项目五 哺乳母猪生产\任务1 母猪的接产与护理\图片\图1-5-6 乳房膨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KL\Desktop\养猪学教材 项目五至八（2.5）\养猪学教材 项目五至八\项目五 哺乳母猪生产\任务1 母猪的接产与护理\图片\图1-5-6 乳房膨大.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33550" cy="1300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491F">
        <w:rPr>
          <w:noProof/>
          <w:sz w:val="24"/>
        </w:rPr>
        <w:drawing>
          <wp:anchor distT="0" distB="0" distL="114300" distR="114300" simplePos="0" relativeHeight="252088320" behindDoc="1" locked="0" layoutInCell="1" allowOverlap="1" wp14:anchorId="2AC09692" wp14:editId="395D32F6">
            <wp:simplePos x="0" y="0"/>
            <wp:positionH relativeFrom="column">
              <wp:posOffset>69851</wp:posOffset>
            </wp:positionH>
            <wp:positionV relativeFrom="paragraph">
              <wp:posOffset>66040</wp:posOffset>
            </wp:positionV>
            <wp:extent cx="1733550" cy="1300059"/>
            <wp:effectExtent l="0" t="0" r="0" b="0"/>
            <wp:wrapNone/>
            <wp:docPr id="3749" name="图片 3749" descr="C:\Users\FKL\Desktop\养猪学教材 项目五至八（2.5）\养猪学教材 项目五至八\项目五 哺乳母猪生产\任务1 母猪的接产与护理\图片\图1-5-5 阴户松弛、尾根下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KL\Desktop\养猪学教材 项目五至八（2.5）\养猪学教材 项目五至八\项目五 哺乳母猪生产\任务1 母猪的接产与护理\图片\图1-5-5 阴户松弛、尾根下陷.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36597" cy="13023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75">
        <w:rPr>
          <w:rFonts w:hint="eastAsia"/>
          <w:color w:val="000000"/>
          <w:szCs w:val="21"/>
        </w:rPr>
        <w:t xml:space="preserve"> </w:t>
      </w:r>
      <w:r w:rsidR="00000075">
        <w:rPr>
          <w:color w:val="000000"/>
          <w:szCs w:val="21"/>
        </w:rPr>
        <w:t xml:space="preserve"> </w:t>
      </w:r>
    </w:p>
    <w:p w:rsidR="00A24846" w:rsidRDefault="00A24846" w:rsidP="00BA2F5D">
      <w:pPr>
        <w:spacing w:line="240" w:lineRule="auto"/>
        <w:jc w:val="left"/>
        <w:rPr>
          <w:sz w:val="18"/>
          <w:szCs w:val="18"/>
        </w:rPr>
      </w:pPr>
    </w:p>
    <w:p w:rsidR="00A24846" w:rsidRDefault="00A24846" w:rsidP="00BA2F5D">
      <w:pPr>
        <w:spacing w:line="240" w:lineRule="auto"/>
        <w:jc w:val="left"/>
        <w:rPr>
          <w:sz w:val="18"/>
          <w:szCs w:val="18"/>
        </w:rPr>
      </w:pPr>
    </w:p>
    <w:p w:rsidR="00A24846" w:rsidRDefault="00A24846" w:rsidP="00BA2F5D">
      <w:pPr>
        <w:spacing w:line="240" w:lineRule="auto"/>
        <w:jc w:val="left"/>
        <w:rPr>
          <w:sz w:val="18"/>
          <w:szCs w:val="18"/>
        </w:rPr>
      </w:pPr>
    </w:p>
    <w:p w:rsidR="00A24846" w:rsidRDefault="00A24846" w:rsidP="00BA2F5D">
      <w:pPr>
        <w:spacing w:line="240" w:lineRule="auto"/>
        <w:jc w:val="left"/>
        <w:rPr>
          <w:sz w:val="18"/>
          <w:szCs w:val="18"/>
        </w:rPr>
      </w:pPr>
    </w:p>
    <w:p w:rsidR="00A24846" w:rsidRDefault="00A869C2" w:rsidP="00BA2F5D">
      <w:pPr>
        <w:spacing w:line="240" w:lineRule="auto"/>
        <w:jc w:val="left"/>
        <w:rPr>
          <w:sz w:val="18"/>
          <w:szCs w:val="18"/>
        </w:rPr>
      </w:pPr>
      <w:r w:rsidRPr="00A869C2">
        <w:rPr>
          <w:noProof/>
          <w:sz w:val="24"/>
        </w:rPr>
        <mc:AlternateContent>
          <mc:Choice Requires="wps">
            <w:drawing>
              <wp:anchor distT="45720" distB="45720" distL="114300" distR="114300" simplePos="0" relativeHeight="252312576" behindDoc="0" locked="0" layoutInCell="1" allowOverlap="1" wp14:anchorId="760C3F01" wp14:editId="4ED9FFC0">
                <wp:simplePos x="0" y="0"/>
                <wp:positionH relativeFrom="margin">
                  <wp:posOffset>2063750</wp:posOffset>
                </wp:positionH>
                <wp:positionV relativeFrom="paragraph">
                  <wp:posOffset>391160</wp:posOffset>
                </wp:positionV>
                <wp:extent cx="1295400" cy="1404620"/>
                <wp:effectExtent l="0" t="0" r="0" b="0"/>
                <wp:wrapTopAndBottom/>
                <wp:docPr id="504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rsidR="007B5986" w:rsidRDefault="007B5986" w:rsidP="00A869C2">
                            <w:r w:rsidRPr="006165D7">
                              <w:rPr>
                                <w:rFonts w:hint="eastAsia"/>
                              </w:rPr>
                              <w:t>图</w:t>
                            </w:r>
                            <w:r w:rsidRPr="006165D7">
                              <w:rPr>
                                <w:rFonts w:hint="eastAsia"/>
                              </w:rPr>
                              <w:t>1-5-</w:t>
                            </w:r>
                            <w:r w:rsidRPr="006165D7">
                              <w:t>6</w:t>
                            </w:r>
                            <w:r w:rsidRPr="006165D7">
                              <w:rPr>
                                <w:rFonts w:hint="eastAsia"/>
                              </w:rPr>
                              <w:t xml:space="preserve"> </w:t>
                            </w:r>
                            <w:r w:rsidRPr="006165D7">
                              <w:rPr>
                                <w:rFonts w:hint="eastAsia"/>
                              </w:rPr>
                              <w:t>乳房膨大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0C3F01" id="_x0000_s1138" type="#_x0000_t202" style="position:absolute;margin-left:162.5pt;margin-top:30.8pt;width:102pt;height:110.6pt;z-index:25231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" stroked="f">
                <v:textbox style="mso-fit-shape-to-text:t">
                  <w:txbxContent>
                    <w:p w:rsidR="007B5986" w:rsidRDefault="007B5986" w:rsidP="00A869C2">
                      <w:r w:rsidRPr="006165D7">
                        <w:rPr>
                          <w:rFonts w:hint="eastAsia"/>
                        </w:rPr>
                        <w:t>图</w:t>
                      </w:r>
                      <w:r w:rsidRPr="006165D7">
                        <w:rPr>
                          <w:rFonts w:hint="eastAsia"/>
                        </w:rPr>
                        <w:t>1-5-</w:t>
                      </w:r>
                      <w:r w:rsidRPr="006165D7">
                        <w:t>6</w:t>
                      </w:r>
                      <w:r w:rsidRPr="006165D7">
                        <w:rPr>
                          <w:rFonts w:hint="eastAsia"/>
                        </w:rPr>
                        <w:t xml:space="preserve"> </w:t>
                      </w:r>
                      <w:r w:rsidRPr="006165D7">
                        <w:rPr>
                          <w:rFonts w:hint="eastAsia"/>
                        </w:rPr>
                        <w:t>乳房膨大</w:t>
                      </w:r>
                    </w:p>
                  </w:txbxContent>
                </v:textbox>
                <w10:wrap type="topAndBottom" anchorx="margin"/>
              </v:shape>
            </w:pict>
          </mc:Fallback>
        </mc:AlternateContent>
      </w:r>
      <w:r w:rsidRPr="00A869C2">
        <w:rPr>
          <w:noProof/>
          <w:sz w:val="24"/>
        </w:rPr>
        <mc:AlternateContent>
          <mc:Choice Requires="wps">
            <w:drawing>
              <wp:anchor distT="45720" distB="45720" distL="114300" distR="114300" simplePos="0" relativeHeight="252310528" behindDoc="0" locked="0" layoutInCell="1" allowOverlap="1" wp14:anchorId="707180EC" wp14:editId="4D6BC2BD">
                <wp:simplePos x="0" y="0"/>
                <wp:positionH relativeFrom="margin">
                  <wp:align>left</wp:align>
                </wp:positionH>
                <wp:positionV relativeFrom="paragraph">
                  <wp:posOffset>394970</wp:posOffset>
                </wp:positionV>
                <wp:extent cx="1822450" cy="1404620"/>
                <wp:effectExtent l="0" t="0" r="6350" b="0"/>
                <wp:wrapTopAndBottom/>
                <wp:docPr id="504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404620"/>
                        </a:xfrm>
                        <a:prstGeom prst="rect">
                          <a:avLst/>
                        </a:prstGeom>
                        <a:solidFill>
                          <a:srgbClr val="FFFFFF"/>
                        </a:solidFill>
                        <a:ln w="9525">
                          <a:noFill/>
                          <a:miter lim="800000"/>
                          <a:headEnd/>
                          <a:tailEnd/>
                        </a:ln>
                      </wps:spPr>
                      <wps:txbx>
                        <w:txbxContent>
                          <w:p w:rsidR="007B5986" w:rsidRDefault="007B5986">
                            <w:r w:rsidRPr="006165D7">
                              <w:rPr>
                                <w:rFonts w:hint="eastAsia"/>
                              </w:rPr>
                              <w:t>1-5-5</w:t>
                            </w:r>
                            <w:r w:rsidRPr="006165D7">
                              <w:t xml:space="preserve"> </w:t>
                            </w:r>
                            <w:r w:rsidRPr="006165D7">
                              <w:rPr>
                                <w:rFonts w:hint="eastAsia"/>
                              </w:rPr>
                              <w:t>阴户松弛、尾根下陷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180EC" id="_x0000_s1139" type="#_x0000_t202" style="position:absolute;margin-left:0;margin-top:31.1pt;width:143.5pt;height:110.6pt;z-index:25231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" stroked="f">
                <v:textbox style="mso-fit-shape-to-text:t">
                  <w:txbxContent>
                    <w:p w:rsidR="007B5986" w:rsidRDefault="007B5986">
                      <w:r w:rsidRPr="006165D7">
                        <w:rPr>
                          <w:rFonts w:hint="eastAsia"/>
                        </w:rPr>
                        <w:t>1-5-5</w:t>
                      </w:r>
                      <w:r w:rsidRPr="006165D7">
                        <w:t xml:space="preserve"> </w:t>
                      </w:r>
                      <w:r w:rsidRPr="006165D7">
                        <w:rPr>
                          <w:rFonts w:hint="eastAsia"/>
                        </w:rPr>
                        <w:t>阴户松弛、尾根下陷</w:t>
                      </w:r>
                    </w:p>
                  </w:txbxContent>
                </v:textbox>
                <w10:wrap type="topAndBottom" anchorx="margin"/>
              </v:shape>
            </w:pict>
          </mc:Fallback>
        </mc:AlternateContent>
      </w:r>
      <w:r w:rsidRPr="00A869C2">
        <w:rPr>
          <w:noProof/>
          <w:sz w:val="24"/>
        </w:rPr>
        <mc:AlternateContent>
          <mc:Choice Requires="wps">
            <w:drawing>
              <wp:anchor distT="45720" distB="45720" distL="114300" distR="114300" simplePos="0" relativeHeight="252314624" behindDoc="0" locked="0" layoutInCell="1" allowOverlap="1" wp14:anchorId="19B36861" wp14:editId="12B80B9C">
                <wp:simplePos x="0" y="0"/>
                <wp:positionH relativeFrom="margin">
                  <wp:posOffset>3848100</wp:posOffset>
                </wp:positionH>
                <wp:positionV relativeFrom="paragraph">
                  <wp:posOffset>377190</wp:posOffset>
                </wp:positionV>
                <wp:extent cx="1257300" cy="1404620"/>
                <wp:effectExtent l="0" t="0" r="0" b="0"/>
                <wp:wrapTopAndBottom/>
                <wp:docPr id="50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solidFill>
                          <a:srgbClr val="FFFFFF"/>
                        </a:solidFill>
                        <a:ln w="9525">
                          <a:noFill/>
                          <a:miter lim="800000"/>
                          <a:headEnd/>
                          <a:tailEnd/>
                        </a:ln>
                      </wps:spPr>
                      <wps:txbx>
                        <w:txbxContent>
                          <w:p w:rsidR="007B5986" w:rsidRDefault="007B5986" w:rsidP="00A869C2">
                            <w:r w:rsidRPr="006165D7">
                              <w:rPr>
                                <w:rFonts w:hint="eastAsia"/>
                              </w:rPr>
                              <w:t>图</w:t>
                            </w:r>
                            <w:r w:rsidRPr="006165D7">
                              <w:rPr>
                                <w:rFonts w:hint="eastAsia"/>
                              </w:rPr>
                              <w:t>1-5-</w:t>
                            </w:r>
                            <w:r w:rsidRPr="006165D7">
                              <w:t>7</w:t>
                            </w:r>
                            <w:r w:rsidRPr="006165D7">
                              <w:rPr>
                                <w:rFonts w:hint="eastAsia"/>
                              </w:rPr>
                              <w:t xml:space="preserve"> </w:t>
                            </w:r>
                            <w:r w:rsidRPr="006165D7">
                              <w:rPr>
                                <w:rFonts w:hint="eastAsia"/>
                              </w:rPr>
                              <w:t>挤出奶汁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B36861" id="_x0000_s1140" type="#_x0000_t202" style="position:absolute;margin-left:303pt;margin-top:29.7pt;width:99pt;height:110.6pt;z-index:25231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" stroked="f">
                <v:textbox style="mso-fit-shape-to-text:t">
                  <w:txbxContent>
                    <w:p w:rsidR="007B5986" w:rsidRDefault="007B5986" w:rsidP="00A869C2">
                      <w:r w:rsidRPr="006165D7">
                        <w:rPr>
                          <w:rFonts w:hint="eastAsia"/>
                        </w:rPr>
                        <w:t>图</w:t>
                      </w:r>
                      <w:r w:rsidRPr="006165D7">
                        <w:rPr>
                          <w:rFonts w:hint="eastAsia"/>
                        </w:rPr>
                        <w:t>1-5-</w:t>
                      </w:r>
                      <w:r w:rsidRPr="006165D7">
                        <w:t>7</w:t>
                      </w:r>
                      <w:r w:rsidRPr="006165D7">
                        <w:rPr>
                          <w:rFonts w:hint="eastAsia"/>
                        </w:rPr>
                        <w:t xml:space="preserve"> </w:t>
                      </w:r>
                      <w:r w:rsidRPr="006165D7">
                        <w:rPr>
                          <w:rFonts w:hint="eastAsia"/>
                        </w:rPr>
                        <w:t>挤出奶汁</w:t>
                      </w:r>
                    </w:p>
                  </w:txbxContent>
                </v:textbox>
                <w10:wrap type="topAndBottom" anchorx="margin"/>
              </v:shape>
            </w:pict>
          </mc:Fallback>
        </mc:AlternateContent>
      </w:r>
    </w:p>
    <w:p w:rsidR="00000075" w:rsidRPr="003B5180" w:rsidRDefault="00000075" w:rsidP="003B5180">
      <w:pPr>
        <w:spacing w:line="240" w:lineRule="auto"/>
        <w:ind w:firstLineChars="200" w:firstLine="480"/>
        <w:rPr>
          <w:sz w:val="24"/>
        </w:rPr>
      </w:pPr>
      <w:r w:rsidRPr="003B5180">
        <w:rPr>
          <w:sz w:val="24"/>
        </w:rPr>
        <w:t>（三）母猪难产处理</w:t>
      </w:r>
    </w:p>
    <w:p w:rsidR="00000075" w:rsidRPr="00F7587F" w:rsidRDefault="00000075" w:rsidP="007A4B6B">
      <w:pPr>
        <w:spacing w:line="240" w:lineRule="auto"/>
        <w:ind w:firstLineChars="200" w:firstLine="420"/>
        <w:rPr>
          <w:rFonts w:ascii="Times New Roman" w:hAnsi="Times New Roman" w:cs="Times New Roman"/>
          <w:szCs w:val="21"/>
        </w:rPr>
      </w:pPr>
      <w:r w:rsidRPr="00F7587F">
        <w:rPr>
          <w:rFonts w:ascii="Times New Roman" w:hAnsi="Times New Roman" w:cs="Times New Roman"/>
          <w:szCs w:val="21"/>
        </w:rPr>
        <w:t>母猪从产后第一头仔猪产出到胎衣排出整个分娩过程持续时间为</w:t>
      </w:r>
      <w:r w:rsidRPr="00F7587F">
        <w:rPr>
          <w:rFonts w:ascii="Times New Roman" w:hAnsi="Times New Roman" w:cs="Times New Roman"/>
          <w:szCs w:val="21"/>
        </w:rPr>
        <w:t>2</w:t>
      </w:r>
      <w:r w:rsidR="001B29C4">
        <w:rPr>
          <w:rFonts w:hint="eastAsia"/>
          <w:szCs w:val="21"/>
        </w:rPr>
        <w:t>～</w:t>
      </w:r>
      <w:r w:rsidRPr="00F7587F">
        <w:rPr>
          <w:rFonts w:ascii="Times New Roman" w:hAnsi="Times New Roman" w:cs="Times New Roman"/>
          <w:szCs w:val="21"/>
        </w:rPr>
        <w:t>4h</w:t>
      </w:r>
      <w:r w:rsidRPr="00F7587F">
        <w:rPr>
          <w:rFonts w:ascii="Times New Roman" w:hAnsi="Times New Roman" w:cs="Times New Roman"/>
          <w:szCs w:val="21"/>
        </w:rPr>
        <w:t>，产仔间隔一般为</w:t>
      </w:r>
      <w:r w:rsidRPr="00F7587F">
        <w:rPr>
          <w:rFonts w:ascii="Times New Roman" w:hAnsi="Times New Roman" w:cs="Times New Roman"/>
          <w:szCs w:val="21"/>
        </w:rPr>
        <w:t>10</w:t>
      </w:r>
      <w:r w:rsidR="001B29C4">
        <w:rPr>
          <w:rFonts w:hint="eastAsia"/>
          <w:szCs w:val="21"/>
        </w:rPr>
        <w:t>～</w:t>
      </w:r>
      <w:r w:rsidRPr="00F7587F">
        <w:rPr>
          <w:rFonts w:ascii="Times New Roman" w:hAnsi="Times New Roman" w:cs="Times New Roman"/>
          <w:szCs w:val="21"/>
        </w:rPr>
        <w:t>15min</w:t>
      </w:r>
      <w:r w:rsidRPr="00F7587F">
        <w:rPr>
          <w:rFonts w:ascii="Times New Roman" w:hAnsi="Times New Roman" w:cs="Times New Roman"/>
          <w:szCs w:val="21"/>
        </w:rPr>
        <w:t>。由于各种原因致使分娩进程受阻称为难产。难产多数是由于母猪产道狭窄、疾病、身体虚弱无力分娩，母猪初配年龄过早或体重过小，母猪年龄过大或过瘦过肥，或者因为胎位不正或者胎儿过大造成的。</w:t>
      </w:r>
    </w:p>
    <w:p w:rsidR="00000075" w:rsidRPr="00F7587F" w:rsidRDefault="00000075" w:rsidP="007A4B6B">
      <w:pPr>
        <w:spacing w:line="240" w:lineRule="auto"/>
        <w:ind w:firstLineChars="200" w:firstLine="420"/>
        <w:rPr>
          <w:rFonts w:ascii="Times New Roman" w:hAnsi="Times New Roman" w:cs="Times New Roman"/>
          <w:szCs w:val="21"/>
        </w:rPr>
      </w:pPr>
      <w:r w:rsidRPr="00F7587F">
        <w:rPr>
          <w:rFonts w:ascii="Times New Roman" w:hAnsi="Times New Roman" w:cs="Times New Roman"/>
          <w:szCs w:val="21"/>
        </w:rPr>
        <w:t>难产分为起始难产和分娩过程中难产。起始难产指羊水流出时间超过</w:t>
      </w:r>
      <w:r w:rsidRPr="00F7587F">
        <w:rPr>
          <w:rFonts w:ascii="Times New Roman" w:hAnsi="Times New Roman" w:cs="Times New Roman"/>
          <w:szCs w:val="21"/>
        </w:rPr>
        <w:t>30min</w:t>
      </w:r>
      <w:r w:rsidRPr="00F7587F">
        <w:rPr>
          <w:rFonts w:ascii="Times New Roman" w:hAnsi="Times New Roman" w:cs="Times New Roman"/>
          <w:szCs w:val="21"/>
        </w:rPr>
        <w:t>，母猪仍未有仔猪产出；过程中难产多数是由于胎位不正或者胎儿过大造成。出现难产现象需要立即助产，具体操作可用</w:t>
      </w:r>
      <w:r w:rsidRPr="00F7587F">
        <w:rPr>
          <w:rFonts w:ascii="Times New Roman" w:hAnsi="Times New Roman" w:cs="Times New Roman"/>
          <w:szCs w:val="21"/>
        </w:rPr>
        <w:t>“</w:t>
      </w:r>
      <w:r w:rsidRPr="00F7587F">
        <w:rPr>
          <w:rFonts w:ascii="Times New Roman" w:hAnsi="Times New Roman" w:cs="Times New Roman"/>
          <w:szCs w:val="21"/>
        </w:rPr>
        <w:t>推、拉、掏、注、剖</w:t>
      </w:r>
      <w:r w:rsidRPr="00F7587F">
        <w:rPr>
          <w:rFonts w:ascii="Times New Roman" w:hAnsi="Times New Roman" w:cs="Times New Roman"/>
          <w:szCs w:val="21"/>
        </w:rPr>
        <w:t xml:space="preserve">” </w:t>
      </w:r>
      <w:r w:rsidRPr="00F7587F">
        <w:rPr>
          <w:rFonts w:ascii="Times New Roman" w:hAnsi="Times New Roman" w:cs="Times New Roman"/>
          <w:szCs w:val="21"/>
        </w:rPr>
        <w:t>五个字来概述。</w:t>
      </w:r>
    </w:p>
    <w:p w:rsidR="00000075" w:rsidRPr="00F7587F" w:rsidRDefault="00000075" w:rsidP="007A4B6B">
      <w:pPr>
        <w:spacing w:line="240" w:lineRule="auto"/>
        <w:ind w:firstLine="480"/>
        <w:rPr>
          <w:rFonts w:ascii="Times New Roman" w:hAnsi="Times New Roman" w:cs="Times New Roman"/>
          <w:szCs w:val="21"/>
        </w:rPr>
      </w:pPr>
      <w:r w:rsidRPr="00F7587F">
        <w:rPr>
          <w:rFonts w:ascii="Times New Roman" w:hAnsi="Times New Roman" w:cs="Times New Roman"/>
          <w:szCs w:val="21"/>
        </w:rPr>
        <w:t>推：随着母猪阵缩和努责，可用手按住母猪腹部往后推。</w:t>
      </w:r>
    </w:p>
    <w:p w:rsidR="00000075" w:rsidRPr="00F7587F" w:rsidRDefault="00000075" w:rsidP="007A4B6B">
      <w:pPr>
        <w:spacing w:line="240" w:lineRule="auto"/>
        <w:ind w:firstLine="480"/>
        <w:rPr>
          <w:rFonts w:ascii="Times New Roman" w:hAnsi="Times New Roman" w:cs="Times New Roman"/>
          <w:szCs w:val="21"/>
        </w:rPr>
      </w:pPr>
      <w:r w:rsidRPr="00F7587F">
        <w:rPr>
          <w:rFonts w:ascii="Times New Roman" w:hAnsi="Times New Roman" w:cs="Times New Roman"/>
          <w:szCs w:val="21"/>
        </w:rPr>
        <w:t>拉：当仔猪前置部分露出体外，用手将仔猪拉出来。</w:t>
      </w:r>
    </w:p>
    <w:p w:rsidR="00000075" w:rsidRPr="00F7587F" w:rsidRDefault="00000075" w:rsidP="007A4B6B">
      <w:pPr>
        <w:spacing w:line="240" w:lineRule="auto"/>
        <w:ind w:firstLine="480"/>
        <w:rPr>
          <w:rFonts w:ascii="Times New Roman" w:hAnsi="Times New Roman" w:cs="Times New Roman"/>
          <w:szCs w:val="21"/>
        </w:rPr>
      </w:pPr>
      <w:r w:rsidRPr="00F7587F">
        <w:rPr>
          <w:rFonts w:ascii="Times New Roman" w:hAnsi="Times New Roman" w:cs="Times New Roman"/>
          <w:szCs w:val="21"/>
        </w:rPr>
        <w:t>掏：当母猪产出一头仔猪后，母猪不断阵缩和努责，但间隔较长时间仍未产出仔猪，可能有较大的仔猪堵塞在产道，可用手伸入产道将仔猪掏出来。</w:t>
      </w:r>
    </w:p>
    <w:p w:rsidR="00000075" w:rsidRPr="00F7587F" w:rsidRDefault="00000075" w:rsidP="007A4B6B">
      <w:pPr>
        <w:spacing w:line="240" w:lineRule="auto"/>
        <w:ind w:firstLine="480"/>
        <w:rPr>
          <w:rFonts w:ascii="Times New Roman" w:hAnsi="Times New Roman" w:cs="Times New Roman"/>
          <w:szCs w:val="21"/>
        </w:rPr>
      </w:pPr>
      <w:r w:rsidRPr="00F7587F">
        <w:rPr>
          <w:rFonts w:ascii="Times New Roman" w:hAnsi="Times New Roman" w:cs="Times New Roman"/>
          <w:szCs w:val="21"/>
        </w:rPr>
        <w:t>注：当母猪产力微弱无法将仔猪生出来，可肌注催产素</w:t>
      </w:r>
      <w:r w:rsidRPr="00F7587F">
        <w:rPr>
          <w:rFonts w:ascii="Times New Roman" w:hAnsi="Times New Roman" w:cs="Times New Roman"/>
          <w:szCs w:val="21"/>
        </w:rPr>
        <w:t>5</w:t>
      </w:r>
      <w:r w:rsidR="00812914">
        <w:rPr>
          <w:rFonts w:hint="eastAsia"/>
          <w:szCs w:val="21"/>
        </w:rPr>
        <w:t>～</w:t>
      </w:r>
      <w:r w:rsidRPr="00F7587F">
        <w:rPr>
          <w:rFonts w:ascii="Times New Roman" w:hAnsi="Times New Roman" w:cs="Times New Roman"/>
          <w:szCs w:val="21"/>
        </w:rPr>
        <w:t>10IU</w:t>
      </w:r>
      <w:r w:rsidRPr="00F7587F">
        <w:rPr>
          <w:rFonts w:ascii="Times New Roman" w:hAnsi="Times New Roman" w:cs="Times New Roman"/>
          <w:szCs w:val="21"/>
        </w:rPr>
        <w:t>。</w:t>
      </w:r>
    </w:p>
    <w:p w:rsidR="00000075" w:rsidRPr="00F7587F" w:rsidRDefault="00000075" w:rsidP="007A4B6B">
      <w:pPr>
        <w:spacing w:line="240" w:lineRule="auto"/>
        <w:ind w:firstLine="480"/>
        <w:rPr>
          <w:rFonts w:ascii="Times New Roman" w:hAnsi="Times New Roman" w:cs="Times New Roman"/>
          <w:szCs w:val="21"/>
        </w:rPr>
      </w:pPr>
      <w:r w:rsidRPr="00F7587F">
        <w:rPr>
          <w:rFonts w:ascii="Times New Roman" w:hAnsi="Times New Roman" w:cs="Times New Roman"/>
          <w:szCs w:val="21"/>
        </w:rPr>
        <w:t>剖：以上方法都无法将仔猪产出，须进行剖腹产。如图</w:t>
      </w:r>
      <w:r w:rsidRPr="00F7587F">
        <w:rPr>
          <w:rFonts w:ascii="Times New Roman" w:hAnsi="Times New Roman" w:cs="Times New Roman"/>
          <w:szCs w:val="21"/>
        </w:rPr>
        <w:t>1-5-8</w:t>
      </w:r>
      <w:r w:rsidRPr="00F7587F">
        <w:rPr>
          <w:rFonts w:ascii="Times New Roman" w:hAnsi="Times New Roman" w:cs="Times New Roman"/>
          <w:szCs w:val="21"/>
        </w:rPr>
        <w:t>。</w:t>
      </w:r>
    </w:p>
    <w:p w:rsidR="00000075" w:rsidRPr="007A4B6B" w:rsidRDefault="00000075" w:rsidP="00000075">
      <w:pPr>
        <w:ind w:firstLine="480"/>
        <w:jc w:val="center"/>
        <w:rPr>
          <w:szCs w:val="21"/>
        </w:rPr>
      </w:pPr>
      <w:r>
        <w:rPr>
          <w:noProof/>
        </w:rPr>
        <w:drawing>
          <wp:anchor distT="0" distB="0" distL="114300" distR="114300" simplePos="0" relativeHeight="252083200" behindDoc="0" locked="0" layoutInCell="1" allowOverlap="1" wp14:anchorId="66268856" wp14:editId="6F492754">
            <wp:simplePos x="0" y="0"/>
            <wp:positionH relativeFrom="column">
              <wp:posOffset>1642110</wp:posOffset>
            </wp:positionH>
            <wp:positionV relativeFrom="paragraph">
              <wp:posOffset>22860</wp:posOffset>
            </wp:positionV>
            <wp:extent cx="2290445" cy="1543685"/>
            <wp:effectExtent l="0" t="0" r="0" b="0"/>
            <wp:wrapTopAndBottom/>
            <wp:docPr id="3730" name="图片 373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90445"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4B6B">
        <w:rPr>
          <w:rFonts w:hint="eastAsia"/>
        </w:rPr>
        <w:t>图</w:t>
      </w:r>
      <w:r w:rsidRPr="007A4B6B">
        <w:rPr>
          <w:rFonts w:hint="eastAsia"/>
          <w:szCs w:val="21"/>
        </w:rPr>
        <w:t>1-5-</w:t>
      </w:r>
      <w:r w:rsidRPr="007A4B6B">
        <w:rPr>
          <w:szCs w:val="21"/>
        </w:rPr>
        <w:t xml:space="preserve">8 </w:t>
      </w:r>
      <w:r w:rsidRPr="007A4B6B">
        <w:rPr>
          <w:rFonts w:hint="eastAsia"/>
          <w:szCs w:val="21"/>
        </w:rPr>
        <w:t>猪的剖腹产</w:t>
      </w:r>
    </w:p>
    <w:p w:rsidR="00000075" w:rsidRDefault="00000075" w:rsidP="007A4B6B">
      <w:pPr>
        <w:spacing w:line="240" w:lineRule="auto"/>
        <w:ind w:firstLineChars="200" w:firstLine="480"/>
        <w:rPr>
          <w:color w:val="000000"/>
          <w:sz w:val="24"/>
        </w:rPr>
      </w:pPr>
      <w:r>
        <w:rPr>
          <w:rFonts w:hint="eastAsia"/>
          <w:color w:val="000000"/>
          <w:sz w:val="24"/>
        </w:rPr>
        <w:t>（四）假死仔猪的抢救</w:t>
      </w:r>
      <w:r>
        <w:rPr>
          <w:rFonts w:hint="eastAsia"/>
          <w:color w:val="000000"/>
          <w:sz w:val="24"/>
        </w:rPr>
        <w:t xml:space="preserve">  </w:t>
      </w:r>
    </w:p>
    <w:p w:rsidR="00000075" w:rsidRDefault="00000075" w:rsidP="007A4B6B">
      <w:pPr>
        <w:spacing w:line="240" w:lineRule="auto"/>
        <w:ind w:firstLineChars="200" w:firstLine="420"/>
        <w:rPr>
          <w:color w:val="000000"/>
          <w:szCs w:val="21"/>
        </w:rPr>
      </w:pPr>
      <w:r>
        <w:rPr>
          <w:rFonts w:hint="eastAsia"/>
          <w:color w:val="000000"/>
          <w:szCs w:val="21"/>
        </w:rPr>
        <w:t>假死仔猪指的是</w:t>
      </w:r>
      <w:r>
        <w:rPr>
          <w:color w:val="000000"/>
          <w:szCs w:val="21"/>
        </w:rPr>
        <w:t>刚</w:t>
      </w:r>
      <w:r>
        <w:rPr>
          <w:rFonts w:hint="eastAsia"/>
          <w:color w:val="000000"/>
          <w:szCs w:val="21"/>
        </w:rPr>
        <w:t>出生时</w:t>
      </w:r>
      <w:r>
        <w:rPr>
          <w:color w:val="000000"/>
          <w:szCs w:val="21"/>
        </w:rPr>
        <w:t>呼吸受阻或呼吸停止，但心脏仍有跳动</w:t>
      </w:r>
      <w:r>
        <w:rPr>
          <w:rFonts w:hint="eastAsia"/>
          <w:color w:val="000000"/>
          <w:szCs w:val="21"/>
        </w:rPr>
        <w:t>的仔猪。应立即</w:t>
      </w:r>
      <w:r>
        <w:rPr>
          <w:color w:val="000000"/>
          <w:szCs w:val="21"/>
        </w:rPr>
        <w:t>清除假死仔猪口腔</w:t>
      </w:r>
      <w:r>
        <w:rPr>
          <w:rFonts w:hint="eastAsia"/>
          <w:color w:val="000000"/>
          <w:szCs w:val="21"/>
        </w:rPr>
        <w:t>、</w:t>
      </w:r>
      <w:r>
        <w:rPr>
          <w:color w:val="000000"/>
          <w:szCs w:val="21"/>
        </w:rPr>
        <w:t>鼻腔内粘液</w:t>
      </w:r>
      <w:r>
        <w:rPr>
          <w:rFonts w:hint="eastAsia"/>
          <w:color w:val="000000"/>
          <w:szCs w:val="21"/>
        </w:rPr>
        <w:t>，并擦干口、鼻粘液。</w:t>
      </w:r>
    </w:p>
    <w:p w:rsidR="00000075" w:rsidRDefault="00000075" w:rsidP="007A4B6B">
      <w:pPr>
        <w:spacing w:line="240" w:lineRule="auto"/>
        <w:ind w:firstLine="480"/>
        <w:rPr>
          <w:rFonts w:ascii="宋体" w:hAnsi="宋体"/>
          <w:color w:val="000000"/>
          <w:szCs w:val="21"/>
        </w:rPr>
      </w:pPr>
      <w:r>
        <w:rPr>
          <w:rFonts w:ascii="宋体" w:hAnsi="宋体" w:hint="eastAsia"/>
          <w:color w:val="000000"/>
          <w:szCs w:val="21"/>
        </w:rPr>
        <w:t>1</w:t>
      </w:r>
      <w:r>
        <w:rPr>
          <w:rFonts w:ascii="宋体" w:hAnsi="宋体"/>
          <w:color w:val="000000"/>
          <w:szCs w:val="21"/>
        </w:rPr>
        <w:t>.倒提拍打法</w:t>
      </w:r>
      <w:r>
        <w:rPr>
          <w:rFonts w:ascii="宋体" w:hAnsi="宋体" w:hint="eastAsia"/>
          <w:color w:val="000000"/>
          <w:szCs w:val="21"/>
        </w:rPr>
        <w:t>。</w:t>
      </w:r>
      <w:r>
        <w:rPr>
          <w:rFonts w:ascii="宋体" w:hAnsi="宋体"/>
          <w:color w:val="000000"/>
          <w:szCs w:val="21"/>
        </w:rPr>
        <w:t>用一只手提起猪的两后肢，令仔猪头朝下尾向上，另一只手轻轻有节</w:t>
      </w:r>
      <w:r>
        <w:rPr>
          <w:rFonts w:ascii="宋体" w:hAnsi="宋体"/>
          <w:color w:val="000000"/>
          <w:szCs w:val="21"/>
        </w:rPr>
        <w:lastRenderedPageBreak/>
        <w:t>奏地拍打仔猪的背部和臀部，使仔猪口鼻内的羊水和</w:t>
      </w:r>
      <w:r>
        <w:rPr>
          <w:rFonts w:ascii="宋体" w:hAnsi="宋体" w:hint="eastAsia"/>
          <w:color w:val="000000"/>
          <w:szCs w:val="21"/>
        </w:rPr>
        <w:t>粘</w:t>
      </w:r>
      <w:r>
        <w:rPr>
          <w:rFonts w:ascii="宋体" w:hAnsi="宋体"/>
          <w:color w:val="000000"/>
          <w:szCs w:val="21"/>
        </w:rPr>
        <w:t>液流出来，令其呼吸，待猪发出叫声，即已救活。</w:t>
      </w:r>
    </w:p>
    <w:p w:rsidR="00000075" w:rsidRDefault="00000075" w:rsidP="007A4B6B">
      <w:pPr>
        <w:spacing w:line="240" w:lineRule="auto"/>
        <w:ind w:firstLine="480"/>
        <w:rPr>
          <w:rFonts w:ascii="宋体" w:hAnsi="宋体"/>
          <w:color w:val="333333"/>
          <w:szCs w:val="21"/>
        </w:rPr>
      </w:pPr>
      <w:r>
        <w:rPr>
          <w:rFonts w:ascii="宋体" w:hAnsi="宋体" w:hint="eastAsia"/>
          <w:color w:val="000000"/>
          <w:szCs w:val="21"/>
        </w:rPr>
        <w:t>2</w:t>
      </w:r>
      <w:r>
        <w:rPr>
          <w:rFonts w:ascii="宋体" w:hAnsi="宋体"/>
          <w:color w:val="000000"/>
          <w:szCs w:val="21"/>
        </w:rPr>
        <w:t>.</w:t>
      </w:r>
      <w:r>
        <w:rPr>
          <w:rFonts w:ascii="宋体" w:hAnsi="宋体" w:hint="eastAsia"/>
          <w:color w:val="000000"/>
          <w:szCs w:val="21"/>
        </w:rPr>
        <w:t>压</w:t>
      </w:r>
      <w:r>
        <w:rPr>
          <w:rFonts w:ascii="宋体" w:hAnsi="宋体"/>
          <w:color w:val="000000"/>
          <w:szCs w:val="21"/>
        </w:rPr>
        <w:t>胸</w:t>
      </w:r>
      <w:r>
        <w:rPr>
          <w:rFonts w:ascii="宋体" w:hAnsi="宋体" w:hint="eastAsia"/>
          <w:color w:val="000000"/>
          <w:szCs w:val="21"/>
        </w:rPr>
        <w:t>法。一</w:t>
      </w:r>
      <w:r>
        <w:rPr>
          <w:rFonts w:ascii="宋体" w:hAnsi="宋体"/>
          <w:color w:val="000000"/>
          <w:szCs w:val="21"/>
        </w:rPr>
        <w:t>手托住仔猪的头颈和</w:t>
      </w:r>
      <w:r>
        <w:rPr>
          <w:rFonts w:ascii="宋体" w:hAnsi="宋体" w:hint="eastAsia"/>
          <w:color w:val="000000"/>
          <w:szCs w:val="21"/>
        </w:rPr>
        <w:t>背</w:t>
      </w:r>
      <w:r>
        <w:rPr>
          <w:rFonts w:ascii="宋体" w:hAnsi="宋体"/>
          <w:color w:val="000000"/>
          <w:szCs w:val="21"/>
        </w:rPr>
        <w:t>部，然后</w:t>
      </w:r>
      <w:r>
        <w:rPr>
          <w:rFonts w:ascii="宋体" w:hAnsi="宋体" w:hint="eastAsia"/>
          <w:color w:val="000000"/>
          <w:szCs w:val="21"/>
        </w:rPr>
        <w:t>另一</w:t>
      </w:r>
      <w:r>
        <w:rPr>
          <w:rFonts w:ascii="宋体" w:hAnsi="宋体"/>
          <w:color w:val="000000"/>
          <w:szCs w:val="21"/>
        </w:rPr>
        <w:t>手抓住仔猪两前肢进行</w:t>
      </w:r>
      <w:r>
        <w:rPr>
          <w:rFonts w:ascii="宋体" w:hAnsi="宋体" w:hint="eastAsia"/>
          <w:color w:val="000000"/>
          <w:szCs w:val="21"/>
        </w:rPr>
        <w:t>压</w:t>
      </w:r>
      <w:r>
        <w:rPr>
          <w:rFonts w:ascii="宋体" w:hAnsi="宋体"/>
          <w:color w:val="000000"/>
          <w:szCs w:val="21"/>
        </w:rPr>
        <w:t>胸，屈曲伸展</w:t>
      </w:r>
      <w:r>
        <w:rPr>
          <w:rFonts w:ascii="宋体" w:hAnsi="宋体" w:hint="eastAsia"/>
          <w:color w:val="000000"/>
          <w:szCs w:val="21"/>
        </w:rPr>
        <w:t>，</w:t>
      </w:r>
      <w:r>
        <w:rPr>
          <w:rFonts w:ascii="宋体" w:hAnsi="宋体"/>
          <w:color w:val="000000"/>
          <w:szCs w:val="21"/>
        </w:rPr>
        <w:t>反复进行，直至出现呼吸挣扎。</w:t>
      </w:r>
    </w:p>
    <w:p w:rsidR="00000075" w:rsidRDefault="00000075" w:rsidP="004A77A0">
      <w:pPr>
        <w:spacing w:line="240" w:lineRule="auto"/>
        <w:ind w:firstLineChars="200" w:firstLine="480"/>
        <w:rPr>
          <w:sz w:val="24"/>
        </w:rPr>
      </w:pPr>
      <w:r>
        <w:rPr>
          <w:rFonts w:hint="eastAsia"/>
          <w:sz w:val="24"/>
        </w:rPr>
        <w:t>（五）仔猪的编号、剪牙、剪尾、称重和记录</w:t>
      </w:r>
    </w:p>
    <w:p w:rsidR="00000075" w:rsidRDefault="007A4B6B" w:rsidP="004A77A0">
      <w:pPr>
        <w:spacing w:line="240" w:lineRule="auto"/>
        <w:ind w:firstLine="480"/>
        <w:rPr>
          <w:szCs w:val="21"/>
        </w:rPr>
      </w:pPr>
      <w:r>
        <w:rPr>
          <w:szCs w:val="21"/>
        </w:rPr>
        <w:t>1.</w:t>
      </w:r>
      <w:r w:rsidR="00000075">
        <w:rPr>
          <w:rFonts w:hint="eastAsia"/>
          <w:szCs w:val="21"/>
        </w:rPr>
        <w:t>仔猪的编号</w:t>
      </w:r>
      <w:r w:rsidR="00000075">
        <w:rPr>
          <w:rFonts w:hint="eastAsia"/>
          <w:szCs w:val="21"/>
        </w:rPr>
        <w:t xml:space="preserve">  </w:t>
      </w:r>
      <w:r w:rsidR="00000075">
        <w:rPr>
          <w:rFonts w:hint="eastAsia"/>
          <w:szCs w:val="21"/>
        </w:rPr>
        <w:t>编号便于记载和鉴定，常用耳标法和剪耳法编号，我国一般沿用剪耳法编号，现代化猪场已开始应用耳标法和电子编码法编号。</w:t>
      </w:r>
    </w:p>
    <w:p w:rsidR="00000075" w:rsidRDefault="00552D76" w:rsidP="004A77A0">
      <w:pPr>
        <w:spacing w:line="240" w:lineRule="auto"/>
        <w:ind w:firstLine="480"/>
        <w:rPr>
          <w:szCs w:val="21"/>
        </w:rPr>
      </w:pPr>
      <w:r w:rsidRPr="00552D76">
        <w:rPr>
          <w:noProof/>
          <w:szCs w:val="21"/>
        </w:rPr>
        <mc:AlternateContent>
          <mc:Choice Requires="wps">
            <w:drawing>
              <wp:anchor distT="45720" distB="45720" distL="114300" distR="114300" simplePos="0" relativeHeight="252318720" behindDoc="0" locked="0" layoutInCell="1" allowOverlap="1" wp14:anchorId="23B48FB9" wp14:editId="60FA73D6">
                <wp:simplePos x="0" y="0"/>
                <wp:positionH relativeFrom="column">
                  <wp:posOffset>2959100</wp:posOffset>
                </wp:positionH>
                <wp:positionV relativeFrom="paragraph">
                  <wp:posOffset>1560830</wp:posOffset>
                </wp:positionV>
                <wp:extent cx="1244600" cy="1404620"/>
                <wp:effectExtent l="0" t="0" r="0" b="0"/>
                <wp:wrapTopAndBottom/>
                <wp:docPr id="504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404620"/>
                        </a:xfrm>
                        <a:prstGeom prst="rect">
                          <a:avLst/>
                        </a:prstGeom>
                        <a:solidFill>
                          <a:srgbClr val="FFFFFF"/>
                        </a:solidFill>
                        <a:ln w="9525">
                          <a:noFill/>
                          <a:miter lim="800000"/>
                          <a:headEnd/>
                          <a:tailEnd/>
                        </a:ln>
                      </wps:spPr>
                      <wps:txbx>
                        <w:txbxContent>
                          <w:p w:rsidR="007B5986" w:rsidRDefault="007B5986" w:rsidP="00552D76">
                            <w:r w:rsidRPr="007A4B6B">
                              <w:rPr>
                                <w:rFonts w:hint="eastAsia"/>
                                <w:szCs w:val="21"/>
                              </w:rPr>
                              <w:t>图</w:t>
                            </w:r>
                            <w:r w:rsidRPr="007A4B6B">
                              <w:rPr>
                                <w:rFonts w:hint="eastAsia"/>
                                <w:szCs w:val="21"/>
                              </w:rPr>
                              <w:t>1-5-</w:t>
                            </w:r>
                            <w:r w:rsidRPr="007A4B6B">
                              <w:rPr>
                                <w:szCs w:val="21"/>
                              </w:rPr>
                              <w:t xml:space="preserve">10 </w:t>
                            </w:r>
                            <w:r w:rsidRPr="007A4B6B">
                              <w:rPr>
                                <w:rFonts w:hint="eastAsia"/>
                                <w:szCs w:val="21"/>
                              </w:rPr>
                              <w:t>戴耳标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B48FB9" id="_x0000_s1141" type="#_x0000_t202" style="position:absolute;left:0;text-align:left;margin-left:233pt;margin-top:122.9pt;width:98pt;height:110.6pt;z-index:25231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" stroked="f">
                <v:textbox style="mso-fit-shape-to-text:t">
                  <w:txbxContent>
                    <w:p w:rsidR="007B5986" w:rsidRDefault="007B5986" w:rsidP="00552D76">
                      <w:r w:rsidRPr="007A4B6B">
                        <w:rPr>
                          <w:rFonts w:hint="eastAsia"/>
                          <w:szCs w:val="21"/>
                        </w:rPr>
                        <w:t>图</w:t>
                      </w:r>
                      <w:r w:rsidRPr="007A4B6B">
                        <w:rPr>
                          <w:rFonts w:hint="eastAsia"/>
                          <w:szCs w:val="21"/>
                        </w:rPr>
                        <w:t>1-5-</w:t>
                      </w:r>
                      <w:r w:rsidRPr="007A4B6B">
                        <w:rPr>
                          <w:szCs w:val="21"/>
                        </w:rPr>
                        <w:t xml:space="preserve">10 </w:t>
                      </w:r>
                      <w:r w:rsidRPr="007A4B6B">
                        <w:rPr>
                          <w:rFonts w:hint="eastAsia"/>
                          <w:szCs w:val="21"/>
                        </w:rPr>
                        <w:t>戴耳标</w:t>
                      </w:r>
                    </w:p>
                  </w:txbxContent>
                </v:textbox>
                <w10:wrap type="topAndBottom"/>
              </v:shape>
            </w:pict>
          </mc:Fallback>
        </mc:AlternateContent>
      </w:r>
      <w:r w:rsidRPr="00552D76">
        <w:rPr>
          <w:noProof/>
          <w:szCs w:val="21"/>
        </w:rPr>
        <mc:AlternateContent>
          <mc:Choice Requires="wps">
            <w:drawing>
              <wp:anchor distT="45720" distB="45720" distL="114300" distR="114300" simplePos="0" relativeHeight="252316672" behindDoc="0" locked="0" layoutInCell="1" allowOverlap="1" wp14:anchorId="033ACB76" wp14:editId="019C24DE">
                <wp:simplePos x="0" y="0"/>
                <wp:positionH relativeFrom="column">
                  <wp:posOffset>660400</wp:posOffset>
                </wp:positionH>
                <wp:positionV relativeFrom="paragraph">
                  <wp:posOffset>1547495</wp:posOffset>
                </wp:positionV>
                <wp:extent cx="1244600" cy="1404620"/>
                <wp:effectExtent l="0" t="0" r="0" b="0"/>
                <wp:wrapTopAndBottom/>
                <wp:docPr id="504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1404620"/>
                        </a:xfrm>
                        <a:prstGeom prst="rect">
                          <a:avLst/>
                        </a:prstGeom>
                        <a:solidFill>
                          <a:srgbClr val="FFFFFF"/>
                        </a:solidFill>
                        <a:ln w="9525">
                          <a:noFill/>
                          <a:miter lim="800000"/>
                          <a:headEnd/>
                          <a:tailEnd/>
                        </a:ln>
                      </wps:spPr>
                      <wps:txbx>
                        <w:txbxContent>
                          <w:p w:rsidR="007B5986" w:rsidRDefault="007B5986">
                            <w:r w:rsidRPr="007A4B6B">
                              <w:rPr>
                                <w:rFonts w:hint="eastAsia"/>
                                <w:szCs w:val="21"/>
                              </w:rPr>
                              <w:t>图</w:t>
                            </w:r>
                            <w:r w:rsidRPr="007A4B6B">
                              <w:rPr>
                                <w:rFonts w:hint="eastAsia"/>
                                <w:szCs w:val="21"/>
                              </w:rPr>
                              <w:t>1-5-</w:t>
                            </w:r>
                            <w:r w:rsidRPr="007A4B6B">
                              <w:rPr>
                                <w:szCs w:val="21"/>
                              </w:rPr>
                              <w:t xml:space="preserve">9 </w:t>
                            </w:r>
                            <w:r w:rsidRPr="007A4B6B">
                              <w:rPr>
                                <w:rFonts w:hint="eastAsia"/>
                                <w:szCs w:val="21"/>
                              </w:rPr>
                              <w:t>耳标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3ACB76" id="_x0000_s1142" type="#_x0000_t202" style="position:absolute;left:0;text-align:left;margin-left:52pt;margin-top:121.85pt;width:98pt;height:110.6pt;z-index:25231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" stroked="f">
                <v:textbox style="mso-fit-shape-to-text:t">
                  <w:txbxContent>
                    <w:p w:rsidR="007B5986" w:rsidRDefault="007B5986">
                      <w:r w:rsidRPr="007A4B6B">
                        <w:rPr>
                          <w:rFonts w:hint="eastAsia"/>
                          <w:szCs w:val="21"/>
                        </w:rPr>
                        <w:t>图</w:t>
                      </w:r>
                      <w:r w:rsidRPr="007A4B6B">
                        <w:rPr>
                          <w:rFonts w:hint="eastAsia"/>
                          <w:szCs w:val="21"/>
                        </w:rPr>
                        <w:t>1-5-</w:t>
                      </w:r>
                      <w:r w:rsidRPr="007A4B6B">
                        <w:rPr>
                          <w:szCs w:val="21"/>
                        </w:rPr>
                        <w:t xml:space="preserve">9 </w:t>
                      </w:r>
                      <w:r w:rsidRPr="007A4B6B">
                        <w:rPr>
                          <w:rFonts w:hint="eastAsia"/>
                          <w:szCs w:val="21"/>
                        </w:rPr>
                        <w:t>耳标</w:t>
                      </w:r>
                    </w:p>
                  </w:txbxContent>
                </v:textbox>
                <w10:wrap type="topAndBottom"/>
              </v:shape>
            </w:pict>
          </mc:Fallback>
        </mc:AlternateContent>
      </w:r>
      <w:r w:rsidR="007A4B6B" w:rsidRPr="007A4B6B">
        <w:rPr>
          <w:noProof/>
          <w:szCs w:val="21"/>
        </w:rPr>
        <w:drawing>
          <wp:anchor distT="0" distB="0" distL="114300" distR="114300" simplePos="0" relativeHeight="252085248" behindDoc="0" locked="0" layoutInCell="1" allowOverlap="1" wp14:anchorId="5E3F1890" wp14:editId="359E3AD4">
            <wp:simplePos x="0" y="0"/>
            <wp:positionH relativeFrom="column">
              <wp:posOffset>2724150</wp:posOffset>
            </wp:positionH>
            <wp:positionV relativeFrom="paragraph">
              <wp:posOffset>231140</wp:posOffset>
            </wp:positionV>
            <wp:extent cx="1576070" cy="1315085"/>
            <wp:effectExtent l="0" t="0" r="5080" b="0"/>
            <wp:wrapTopAndBottom/>
            <wp:docPr id="3728" name="图片 372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76070" cy="131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75">
        <w:rPr>
          <w:rFonts w:hint="eastAsia"/>
          <w:szCs w:val="21"/>
        </w:rPr>
        <w:t>耳标法是一种特制的标有号码的塑料牌，钳在猪耳上。如图</w:t>
      </w:r>
      <w:r w:rsidR="00000075">
        <w:rPr>
          <w:rFonts w:hint="eastAsia"/>
          <w:szCs w:val="21"/>
        </w:rPr>
        <w:t>1-</w:t>
      </w:r>
      <w:r w:rsidR="00000075">
        <w:rPr>
          <w:szCs w:val="21"/>
        </w:rPr>
        <w:t>5</w:t>
      </w:r>
      <w:r w:rsidR="00000075">
        <w:rPr>
          <w:rFonts w:hint="eastAsia"/>
          <w:szCs w:val="21"/>
        </w:rPr>
        <w:t>-</w:t>
      </w:r>
      <w:r w:rsidR="00000075">
        <w:rPr>
          <w:szCs w:val="21"/>
        </w:rPr>
        <w:t>9</w:t>
      </w:r>
      <w:r w:rsidR="00000075">
        <w:rPr>
          <w:rFonts w:hint="eastAsia"/>
          <w:szCs w:val="21"/>
        </w:rPr>
        <w:t>和图</w:t>
      </w:r>
      <w:r w:rsidR="00000075">
        <w:rPr>
          <w:rFonts w:hint="eastAsia"/>
          <w:szCs w:val="21"/>
        </w:rPr>
        <w:t>1-</w:t>
      </w:r>
      <w:r w:rsidR="00000075">
        <w:rPr>
          <w:szCs w:val="21"/>
        </w:rPr>
        <w:t>5</w:t>
      </w:r>
      <w:r w:rsidR="00000075">
        <w:rPr>
          <w:rFonts w:hint="eastAsia"/>
          <w:szCs w:val="21"/>
        </w:rPr>
        <w:t>-</w:t>
      </w:r>
      <w:r w:rsidR="00000075">
        <w:rPr>
          <w:szCs w:val="21"/>
        </w:rPr>
        <w:t>10</w:t>
      </w:r>
      <w:r w:rsidR="00000075">
        <w:rPr>
          <w:rFonts w:hint="eastAsia"/>
          <w:szCs w:val="21"/>
        </w:rPr>
        <w:t>。</w:t>
      </w:r>
    </w:p>
    <w:p w:rsidR="00000075" w:rsidRDefault="00000075" w:rsidP="007A4B6B">
      <w:pPr>
        <w:ind w:firstLineChars="600" w:firstLine="1260"/>
        <w:rPr>
          <w:szCs w:val="21"/>
        </w:rPr>
      </w:pPr>
      <w:r w:rsidRPr="007A4B6B">
        <w:rPr>
          <w:noProof/>
          <w:szCs w:val="21"/>
        </w:rPr>
        <w:drawing>
          <wp:anchor distT="0" distB="0" distL="114300" distR="114300" simplePos="0" relativeHeight="252084224" behindDoc="0" locked="0" layoutInCell="1" allowOverlap="1" wp14:anchorId="49D3F577" wp14:editId="637CBA42">
            <wp:simplePos x="0" y="0"/>
            <wp:positionH relativeFrom="column">
              <wp:posOffset>358140</wp:posOffset>
            </wp:positionH>
            <wp:positionV relativeFrom="paragraph">
              <wp:posOffset>43815</wp:posOffset>
            </wp:positionV>
            <wp:extent cx="1728470" cy="1302385"/>
            <wp:effectExtent l="0" t="0" r="5080" b="0"/>
            <wp:wrapTopAndBottom/>
            <wp:docPr id="3729" name="图片 372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728470"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18"/>
          <w:szCs w:val="18"/>
        </w:rPr>
        <w:t xml:space="preserve">       </w:t>
      </w:r>
      <w:r>
        <w:rPr>
          <w:sz w:val="18"/>
          <w:szCs w:val="18"/>
        </w:rPr>
        <w:t xml:space="preserve">               </w:t>
      </w:r>
      <w:r w:rsidR="007A4B6B">
        <w:rPr>
          <w:rFonts w:hint="eastAsia"/>
          <w:sz w:val="18"/>
          <w:szCs w:val="18"/>
        </w:rPr>
        <w:t xml:space="preserve">  </w:t>
      </w:r>
      <w:r w:rsidR="007A4B6B">
        <w:rPr>
          <w:sz w:val="18"/>
          <w:szCs w:val="18"/>
        </w:rPr>
        <w:t xml:space="preserve"> </w:t>
      </w:r>
    </w:p>
    <w:p w:rsidR="00000075" w:rsidRDefault="00000075" w:rsidP="004A77A0">
      <w:pPr>
        <w:spacing w:line="240" w:lineRule="auto"/>
        <w:ind w:firstLine="480"/>
        <w:rPr>
          <w:szCs w:val="21"/>
        </w:rPr>
      </w:pPr>
      <w:r>
        <w:rPr>
          <w:rFonts w:hint="eastAsia"/>
          <w:szCs w:val="21"/>
        </w:rPr>
        <w:t>剪耳法是用耳号钳在猪耳上打缺口，一个耳缺代表一个数字，把几外数字相加，即猪的耳号。剪耳法分大排法和窝排法两种。</w:t>
      </w:r>
    </w:p>
    <w:p w:rsidR="00000075" w:rsidRDefault="00000075" w:rsidP="004A77A0">
      <w:pPr>
        <w:spacing w:line="240" w:lineRule="auto"/>
        <w:ind w:firstLine="480"/>
        <w:rPr>
          <w:szCs w:val="21"/>
        </w:rPr>
      </w:pPr>
      <w:r>
        <w:rPr>
          <w:rFonts w:hint="eastAsia"/>
          <w:szCs w:val="21"/>
        </w:rPr>
        <w:t>大排法：左大右小，上</w:t>
      </w:r>
      <w:r>
        <w:rPr>
          <w:rFonts w:hint="eastAsia"/>
          <w:szCs w:val="21"/>
        </w:rPr>
        <w:t>1</w:t>
      </w:r>
      <w:r>
        <w:rPr>
          <w:rFonts w:hint="eastAsia"/>
          <w:szCs w:val="21"/>
        </w:rPr>
        <w:t>下</w:t>
      </w:r>
      <w:r>
        <w:rPr>
          <w:rFonts w:hint="eastAsia"/>
          <w:szCs w:val="21"/>
        </w:rPr>
        <w:t>3</w:t>
      </w:r>
      <w:r>
        <w:rPr>
          <w:rFonts w:hint="eastAsia"/>
          <w:szCs w:val="21"/>
        </w:rPr>
        <w:t>，公单母双。</w:t>
      </w:r>
    </w:p>
    <w:p w:rsidR="00000075" w:rsidRDefault="00000075" w:rsidP="004A77A0">
      <w:pPr>
        <w:spacing w:line="240" w:lineRule="auto"/>
        <w:ind w:firstLine="480"/>
        <w:rPr>
          <w:szCs w:val="21"/>
        </w:rPr>
      </w:pPr>
      <w:r>
        <w:rPr>
          <w:rFonts w:hint="eastAsia"/>
          <w:szCs w:val="21"/>
        </w:rPr>
        <w:t>窝排法：左窝右号，上大下小，公单母双。</w:t>
      </w:r>
      <w:r>
        <w:rPr>
          <w:rFonts w:hint="eastAsia"/>
          <w:szCs w:val="21"/>
        </w:rPr>
        <w:t xml:space="preserve">     </w:t>
      </w:r>
    </w:p>
    <w:p w:rsidR="00000075" w:rsidRDefault="00000075" w:rsidP="004A77A0">
      <w:pPr>
        <w:spacing w:line="240" w:lineRule="auto"/>
        <w:ind w:firstLine="480"/>
        <w:rPr>
          <w:szCs w:val="21"/>
        </w:rPr>
      </w:pPr>
      <w:r>
        <w:rPr>
          <w:rFonts w:hint="eastAsia"/>
          <w:szCs w:val="21"/>
        </w:rPr>
        <w:t>编号时要剪在猪耳软骨上，两个缺口不要打得太近，尽量避开血管，打完后用碘酒消毒。</w:t>
      </w:r>
    </w:p>
    <w:p w:rsidR="00000075" w:rsidRDefault="00000075" w:rsidP="004A77A0">
      <w:pPr>
        <w:spacing w:line="240" w:lineRule="auto"/>
        <w:ind w:firstLine="480"/>
        <w:rPr>
          <w:rFonts w:eastAsia="宋体"/>
          <w:szCs w:val="21"/>
        </w:rPr>
      </w:pPr>
      <w:r>
        <w:rPr>
          <w:rFonts w:hint="eastAsia"/>
          <w:szCs w:val="21"/>
        </w:rPr>
        <w:t>电子识别：有条件的养殖场可以将仔猪的个体号、出生地、出生日期、品种、系谱等信息转译到脉冲转发器内，然后装在一个微型玻璃内，插到耳后松弛的皮肤下。需要时用手提阅读器进行识别阅读。</w:t>
      </w:r>
    </w:p>
    <w:p w:rsidR="00000075" w:rsidRDefault="00EC5B63" w:rsidP="004A77A0">
      <w:pPr>
        <w:spacing w:line="240" w:lineRule="auto"/>
        <w:ind w:firstLine="480"/>
        <w:rPr>
          <w:szCs w:val="21"/>
        </w:rPr>
      </w:pPr>
      <w:r>
        <w:rPr>
          <w:szCs w:val="21"/>
        </w:rPr>
        <w:t>2.</w:t>
      </w:r>
      <w:r w:rsidR="00000075">
        <w:rPr>
          <w:rFonts w:hint="eastAsia"/>
          <w:szCs w:val="21"/>
        </w:rPr>
        <w:t>剪除犬齿和剪尾</w:t>
      </w:r>
      <w:r w:rsidR="00000075">
        <w:rPr>
          <w:rFonts w:hint="eastAsia"/>
          <w:szCs w:val="21"/>
        </w:rPr>
        <w:t xml:space="preserve">  </w:t>
      </w:r>
      <w:r w:rsidR="00000075">
        <w:rPr>
          <w:rFonts w:hint="eastAsia"/>
          <w:szCs w:val="21"/>
        </w:rPr>
        <w:t>仔猪的犬齿（上下颌左右各两枚）容易咬伤奶头。可在仔猪出生后用剪牙钳剪掉。如图</w:t>
      </w:r>
      <w:r w:rsidR="00000075">
        <w:rPr>
          <w:rFonts w:hint="eastAsia"/>
          <w:szCs w:val="21"/>
        </w:rPr>
        <w:t>1-</w:t>
      </w:r>
      <w:r w:rsidR="00000075">
        <w:rPr>
          <w:szCs w:val="21"/>
        </w:rPr>
        <w:t>5</w:t>
      </w:r>
      <w:r w:rsidR="00000075">
        <w:rPr>
          <w:rFonts w:hint="eastAsia"/>
          <w:szCs w:val="21"/>
        </w:rPr>
        <w:t>-</w:t>
      </w:r>
      <w:r w:rsidR="00000075">
        <w:rPr>
          <w:szCs w:val="21"/>
        </w:rPr>
        <w:t>11</w:t>
      </w:r>
      <w:r w:rsidR="00000075">
        <w:rPr>
          <w:rFonts w:hint="eastAsia"/>
          <w:szCs w:val="21"/>
        </w:rPr>
        <w:t>。</w:t>
      </w:r>
    </w:p>
    <w:p w:rsidR="00000075" w:rsidRDefault="00000075" w:rsidP="004A77A0">
      <w:pPr>
        <w:spacing w:line="240" w:lineRule="auto"/>
        <w:ind w:firstLine="480"/>
        <w:rPr>
          <w:szCs w:val="21"/>
        </w:rPr>
      </w:pPr>
      <w:r>
        <w:rPr>
          <w:rFonts w:hint="eastAsia"/>
          <w:szCs w:val="21"/>
        </w:rPr>
        <w:t>剪牙时，剪牙钳刀口、手腕与牙齿成一条水平线；剪牙钳的的刃部应平整，锋利，并做好消毒；把牙龈以上的部分剪掉。不要把牙齿夹爆，也不要伤及牙龈，流血，以防细菌感染。每次剪牙后，应把牙剪清洗干净，消毒后妥善保存，下次使用。</w:t>
      </w:r>
    </w:p>
    <w:p w:rsidR="00000075" w:rsidRDefault="00000075" w:rsidP="004A77A0">
      <w:pPr>
        <w:spacing w:line="240" w:lineRule="auto"/>
        <w:ind w:firstLine="480"/>
        <w:rPr>
          <w:szCs w:val="21"/>
        </w:rPr>
      </w:pPr>
      <w:r>
        <w:rPr>
          <w:noProof/>
        </w:rPr>
        <w:drawing>
          <wp:anchor distT="0" distB="0" distL="114300" distR="114300" simplePos="0" relativeHeight="252086272" behindDoc="0" locked="0" layoutInCell="1" allowOverlap="1" wp14:anchorId="730AFF5A" wp14:editId="07F3109E">
            <wp:simplePos x="0" y="0"/>
            <wp:positionH relativeFrom="column">
              <wp:posOffset>196851</wp:posOffset>
            </wp:positionH>
            <wp:positionV relativeFrom="paragraph">
              <wp:posOffset>438150</wp:posOffset>
            </wp:positionV>
            <wp:extent cx="2009590" cy="1500397"/>
            <wp:effectExtent l="0" t="0" r="0" b="5080"/>
            <wp:wrapTopAndBottom/>
            <wp:docPr id="3727" name="图片 372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12764" cy="15027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87296" behindDoc="0" locked="0" layoutInCell="1" allowOverlap="1" wp14:anchorId="12D126B0" wp14:editId="7CC5E4A2">
            <wp:simplePos x="0" y="0"/>
            <wp:positionH relativeFrom="column">
              <wp:posOffset>2686051</wp:posOffset>
            </wp:positionH>
            <wp:positionV relativeFrom="paragraph">
              <wp:posOffset>438150</wp:posOffset>
            </wp:positionV>
            <wp:extent cx="1980596" cy="1485900"/>
            <wp:effectExtent l="0" t="0" r="635" b="0"/>
            <wp:wrapTopAndBottom/>
            <wp:docPr id="3726" name="图片 372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1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82427" cy="148727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Cs w:val="21"/>
        </w:rPr>
        <w:t>断尾时，尾根留下</w:t>
      </w:r>
      <w:r>
        <w:rPr>
          <w:rFonts w:hint="eastAsia"/>
          <w:szCs w:val="21"/>
        </w:rPr>
        <w:t>2cm</w:t>
      </w:r>
      <w:r>
        <w:rPr>
          <w:rFonts w:hint="eastAsia"/>
          <w:szCs w:val="21"/>
        </w:rPr>
        <w:t>处剪断，如图</w:t>
      </w:r>
      <w:r>
        <w:rPr>
          <w:rFonts w:hint="eastAsia"/>
          <w:szCs w:val="21"/>
        </w:rPr>
        <w:t>1-</w:t>
      </w:r>
      <w:r>
        <w:rPr>
          <w:szCs w:val="21"/>
        </w:rPr>
        <w:t>5</w:t>
      </w:r>
      <w:r>
        <w:rPr>
          <w:rFonts w:hint="eastAsia"/>
          <w:szCs w:val="21"/>
        </w:rPr>
        <w:t>-</w:t>
      </w:r>
      <w:r>
        <w:rPr>
          <w:szCs w:val="21"/>
        </w:rPr>
        <w:t>12</w:t>
      </w:r>
      <w:r>
        <w:rPr>
          <w:rFonts w:hint="eastAsia"/>
          <w:szCs w:val="21"/>
        </w:rPr>
        <w:t>，用</w:t>
      </w:r>
      <w:r>
        <w:rPr>
          <w:rFonts w:hint="eastAsia"/>
          <w:szCs w:val="21"/>
        </w:rPr>
        <w:t>3</w:t>
      </w:r>
      <w:r>
        <w:rPr>
          <w:rFonts w:hint="eastAsia"/>
          <w:szCs w:val="21"/>
        </w:rPr>
        <w:t>～</w:t>
      </w:r>
      <w:r>
        <w:rPr>
          <w:rFonts w:hint="eastAsia"/>
          <w:szCs w:val="21"/>
        </w:rPr>
        <w:t>5%</w:t>
      </w:r>
      <w:r>
        <w:rPr>
          <w:rFonts w:hint="eastAsia"/>
          <w:szCs w:val="21"/>
        </w:rPr>
        <w:t>碘酊消毒，流血严重用</w:t>
      </w:r>
      <w:r>
        <w:rPr>
          <w:rFonts w:hint="eastAsia"/>
          <w:szCs w:val="21"/>
        </w:rPr>
        <w:t>KMnO</w:t>
      </w:r>
      <w:r w:rsidRPr="00000E98">
        <w:rPr>
          <w:rFonts w:hint="eastAsia"/>
          <w:szCs w:val="21"/>
          <w:vertAlign w:val="subscript"/>
        </w:rPr>
        <w:t>4</w:t>
      </w:r>
      <w:r>
        <w:rPr>
          <w:rFonts w:hint="eastAsia"/>
          <w:szCs w:val="21"/>
        </w:rPr>
        <w:t>止血，弱仔推迟</w:t>
      </w:r>
      <w:r>
        <w:rPr>
          <w:rFonts w:hint="eastAsia"/>
          <w:szCs w:val="21"/>
        </w:rPr>
        <w:t>1</w:t>
      </w:r>
      <w:r>
        <w:rPr>
          <w:rFonts w:hint="eastAsia"/>
          <w:szCs w:val="21"/>
        </w:rPr>
        <w:t>～</w:t>
      </w:r>
      <w:r>
        <w:rPr>
          <w:rFonts w:hint="eastAsia"/>
          <w:szCs w:val="21"/>
        </w:rPr>
        <w:t>2</w:t>
      </w:r>
      <w:r>
        <w:rPr>
          <w:rFonts w:hint="eastAsia"/>
          <w:szCs w:val="21"/>
        </w:rPr>
        <w:t>天断尾和剪牙。</w:t>
      </w:r>
    </w:p>
    <w:p w:rsidR="00000075" w:rsidRDefault="00D63FE7" w:rsidP="006356BD">
      <w:pPr>
        <w:spacing w:line="240" w:lineRule="auto"/>
        <w:ind w:firstLineChars="600" w:firstLine="1260"/>
        <w:rPr>
          <w:szCs w:val="21"/>
        </w:rPr>
      </w:pPr>
      <w:r w:rsidRPr="00000E98">
        <w:rPr>
          <w:rFonts w:asciiTheme="minorEastAsia" w:hAnsiTheme="minorEastAsia"/>
          <w:noProof/>
          <w:szCs w:val="21"/>
        </w:rPr>
        <mc:AlternateContent>
          <mc:Choice Requires="wps">
            <w:drawing>
              <wp:anchor distT="45720" distB="45720" distL="114300" distR="114300" simplePos="0" relativeHeight="252322816" behindDoc="0" locked="0" layoutInCell="1" allowOverlap="1" wp14:anchorId="002A96E3" wp14:editId="7CEB25AE">
                <wp:simplePos x="0" y="0"/>
                <wp:positionH relativeFrom="column">
                  <wp:posOffset>3238500</wp:posOffset>
                </wp:positionH>
                <wp:positionV relativeFrom="paragraph">
                  <wp:posOffset>1553845</wp:posOffset>
                </wp:positionV>
                <wp:extent cx="1073150" cy="1404620"/>
                <wp:effectExtent l="0" t="0" r="0" b="0"/>
                <wp:wrapSquare wrapText="bothSides"/>
                <wp:docPr id="505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404620"/>
                        </a:xfrm>
                        <a:prstGeom prst="rect">
                          <a:avLst/>
                        </a:prstGeom>
                        <a:solidFill>
                          <a:srgbClr val="FFFFFF"/>
                        </a:solidFill>
                        <a:ln w="9525">
                          <a:noFill/>
                          <a:miter lim="800000"/>
                          <a:headEnd/>
                          <a:tailEnd/>
                        </a:ln>
                      </wps:spPr>
                      <wps:txbx>
                        <w:txbxContent>
                          <w:p w:rsidR="007B5986" w:rsidRDefault="007B5986" w:rsidP="00000E98">
                            <w:r w:rsidRPr="006356BD">
                              <w:rPr>
                                <w:rFonts w:hint="eastAsia"/>
                                <w:szCs w:val="21"/>
                              </w:rPr>
                              <w:t>图</w:t>
                            </w:r>
                            <w:r w:rsidRPr="006356BD">
                              <w:rPr>
                                <w:rFonts w:hint="eastAsia"/>
                                <w:szCs w:val="21"/>
                              </w:rPr>
                              <w:t>1-</w:t>
                            </w:r>
                            <w:r w:rsidRPr="006356BD">
                              <w:rPr>
                                <w:szCs w:val="21"/>
                              </w:rPr>
                              <w:t>5</w:t>
                            </w:r>
                            <w:r w:rsidRPr="006356BD">
                              <w:rPr>
                                <w:rFonts w:hint="eastAsia"/>
                                <w:szCs w:val="21"/>
                              </w:rPr>
                              <w:t>-</w:t>
                            </w:r>
                            <w:r>
                              <w:rPr>
                                <w:szCs w:val="21"/>
                              </w:rPr>
                              <w:t>12</w:t>
                            </w:r>
                            <w:r w:rsidRPr="006356BD">
                              <w:rPr>
                                <w:rFonts w:hint="eastAsia"/>
                                <w:szCs w:val="21"/>
                              </w:rPr>
                              <w:t>剪</w:t>
                            </w:r>
                            <w:r>
                              <w:rPr>
                                <w:rFonts w:hint="eastAsia"/>
                                <w:szCs w:val="21"/>
                              </w:rPr>
                              <w:t>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A96E3" id="_x0000_s1143" type="#_x0000_t202" style="position:absolute;left:0;text-align:left;margin-left:255pt;margin-top:122.35pt;width:84.5pt;height:110.6pt;z-index:25232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" stroked="f">
                <v:textbox style="mso-fit-shape-to-text:t">
                  <w:txbxContent>
                    <w:p w:rsidR="007B5986" w:rsidRDefault="007B5986" w:rsidP="00000E98">
                      <w:r w:rsidRPr="006356BD">
                        <w:rPr>
                          <w:rFonts w:hint="eastAsia"/>
                          <w:szCs w:val="21"/>
                        </w:rPr>
                        <w:t>图</w:t>
                      </w:r>
                      <w:r w:rsidRPr="006356BD">
                        <w:rPr>
                          <w:rFonts w:hint="eastAsia"/>
                          <w:szCs w:val="21"/>
                        </w:rPr>
                        <w:t>1-</w:t>
                      </w:r>
                      <w:r w:rsidRPr="006356BD">
                        <w:rPr>
                          <w:szCs w:val="21"/>
                        </w:rPr>
                        <w:t>5</w:t>
                      </w:r>
                      <w:r w:rsidRPr="006356BD">
                        <w:rPr>
                          <w:rFonts w:hint="eastAsia"/>
                          <w:szCs w:val="21"/>
                        </w:rPr>
                        <w:t>-</w:t>
                      </w:r>
                      <w:r>
                        <w:rPr>
                          <w:szCs w:val="21"/>
                        </w:rPr>
                        <w:t>12</w:t>
                      </w:r>
                      <w:r w:rsidRPr="006356BD">
                        <w:rPr>
                          <w:rFonts w:hint="eastAsia"/>
                          <w:szCs w:val="21"/>
                        </w:rPr>
                        <w:t>剪</w:t>
                      </w:r>
                      <w:r>
                        <w:rPr>
                          <w:rFonts w:hint="eastAsia"/>
                          <w:szCs w:val="21"/>
                        </w:rPr>
                        <w:t>尾</w:t>
                      </w:r>
                    </w:p>
                  </w:txbxContent>
                </v:textbox>
                <w10:wrap type="square"/>
              </v:shape>
            </w:pict>
          </mc:Fallback>
        </mc:AlternateContent>
      </w:r>
      <w:r w:rsidRPr="00000E98">
        <w:rPr>
          <w:rFonts w:asciiTheme="minorEastAsia" w:hAnsiTheme="minorEastAsia"/>
          <w:noProof/>
          <w:szCs w:val="21"/>
        </w:rPr>
        <mc:AlternateContent>
          <mc:Choice Requires="wps">
            <w:drawing>
              <wp:anchor distT="45720" distB="45720" distL="114300" distR="114300" simplePos="0" relativeHeight="252320768" behindDoc="0" locked="0" layoutInCell="1" allowOverlap="1" wp14:anchorId="79262BCA" wp14:editId="486AE3B0">
                <wp:simplePos x="0" y="0"/>
                <wp:positionH relativeFrom="column">
                  <wp:posOffset>685800</wp:posOffset>
                </wp:positionH>
                <wp:positionV relativeFrom="paragraph">
                  <wp:posOffset>1565910</wp:posOffset>
                </wp:positionV>
                <wp:extent cx="1073150" cy="1404620"/>
                <wp:effectExtent l="0" t="0" r="0" b="0"/>
                <wp:wrapSquare wrapText="bothSides"/>
                <wp:docPr id="504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1404620"/>
                        </a:xfrm>
                        <a:prstGeom prst="rect">
                          <a:avLst/>
                        </a:prstGeom>
                        <a:solidFill>
                          <a:srgbClr val="FFFFFF"/>
                        </a:solidFill>
                        <a:ln w="9525">
                          <a:noFill/>
                          <a:miter lim="800000"/>
                          <a:headEnd/>
                          <a:tailEnd/>
                        </a:ln>
                      </wps:spPr>
                      <wps:txbx>
                        <w:txbxContent>
                          <w:p w:rsidR="007B5986" w:rsidRDefault="007B5986">
                            <w:r w:rsidRPr="006356BD">
                              <w:rPr>
                                <w:rFonts w:hint="eastAsia"/>
                                <w:szCs w:val="21"/>
                              </w:rPr>
                              <w:t>图</w:t>
                            </w:r>
                            <w:r w:rsidRPr="006356BD">
                              <w:rPr>
                                <w:rFonts w:hint="eastAsia"/>
                                <w:szCs w:val="21"/>
                              </w:rPr>
                              <w:t>1-</w:t>
                            </w:r>
                            <w:r w:rsidRPr="006356BD">
                              <w:rPr>
                                <w:szCs w:val="21"/>
                              </w:rPr>
                              <w:t>5</w:t>
                            </w:r>
                            <w:r w:rsidRPr="006356BD">
                              <w:rPr>
                                <w:rFonts w:hint="eastAsia"/>
                                <w:szCs w:val="21"/>
                              </w:rPr>
                              <w:t>-</w:t>
                            </w:r>
                            <w:r w:rsidRPr="006356BD">
                              <w:rPr>
                                <w:szCs w:val="21"/>
                              </w:rPr>
                              <w:t xml:space="preserve">11 </w:t>
                            </w:r>
                            <w:r w:rsidRPr="006356BD">
                              <w:rPr>
                                <w:rFonts w:hint="eastAsia"/>
                                <w:szCs w:val="21"/>
                              </w:rPr>
                              <w:t>剪牙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262BCA" id="_x0000_s1144" type="#_x0000_t202" style="position:absolute;left:0;text-align:left;margin-left:54pt;margin-top:123.3pt;width:84.5pt;height:110.6pt;z-index:25232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" stroked="f">
                <v:textbox style="mso-fit-shape-to-text:t">
                  <w:txbxContent>
                    <w:p w:rsidR="007B5986" w:rsidRDefault="007B5986">
                      <w:r w:rsidRPr="006356BD">
                        <w:rPr>
                          <w:rFonts w:hint="eastAsia"/>
                          <w:szCs w:val="21"/>
                        </w:rPr>
                        <w:t>图</w:t>
                      </w:r>
                      <w:r w:rsidRPr="006356BD">
                        <w:rPr>
                          <w:rFonts w:hint="eastAsia"/>
                          <w:szCs w:val="21"/>
                        </w:rPr>
                        <w:t>1-</w:t>
                      </w:r>
                      <w:r w:rsidRPr="006356BD">
                        <w:rPr>
                          <w:szCs w:val="21"/>
                        </w:rPr>
                        <w:t>5</w:t>
                      </w:r>
                      <w:r w:rsidRPr="006356BD">
                        <w:rPr>
                          <w:rFonts w:hint="eastAsia"/>
                          <w:szCs w:val="21"/>
                        </w:rPr>
                        <w:t>-</w:t>
                      </w:r>
                      <w:r w:rsidRPr="006356BD">
                        <w:rPr>
                          <w:szCs w:val="21"/>
                        </w:rPr>
                        <w:t xml:space="preserve">11 </w:t>
                      </w:r>
                      <w:r w:rsidRPr="006356BD">
                        <w:rPr>
                          <w:rFonts w:hint="eastAsia"/>
                          <w:szCs w:val="21"/>
                        </w:rPr>
                        <w:t>剪牙</w:t>
                      </w:r>
                    </w:p>
                  </w:txbxContent>
                </v:textbox>
                <w10:wrap type="square"/>
              </v:shape>
            </w:pict>
          </mc:Fallback>
        </mc:AlternateContent>
      </w:r>
      <w:r w:rsidR="00000075">
        <w:rPr>
          <w:rFonts w:hint="eastAsia"/>
          <w:sz w:val="18"/>
          <w:szCs w:val="18"/>
        </w:rPr>
        <w:t xml:space="preserve">                </w:t>
      </w:r>
      <w:r w:rsidR="00000075">
        <w:rPr>
          <w:sz w:val="18"/>
          <w:szCs w:val="18"/>
        </w:rPr>
        <w:t xml:space="preserve">          </w:t>
      </w:r>
    </w:p>
    <w:p w:rsidR="00000E98" w:rsidRDefault="00000E98" w:rsidP="004A77A0">
      <w:pPr>
        <w:spacing w:line="240" w:lineRule="auto"/>
        <w:ind w:firstLine="480"/>
        <w:rPr>
          <w:rFonts w:asciiTheme="minorEastAsia" w:hAnsiTheme="minorEastAsia"/>
          <w:szCs w:val="21"/>
        </w:rPr>
      </w:pPr>
    </w:p>
    <w:p w:rsidR="00000075" w:rsidRPr="00617E0F" w:rsidRDefault="00D63FE7" w:rsidP="004A77A0">
      <w:pPr>
        <w:spacing w:line="240" w:lineRule="auto"/>
        <w:ind w:firstLine="480"/>
        <w:rPr>
          <w:rFonts w:asciiTheme="minorEastAsia" w:hAnsiTheme="minorEastAsia"/>
          <w:szCs w:val="21"/>
        </w:rPr>
      </w:pPr>
      <w:r>
        <w:rPr>
          <w:rFonts w:asciiTheme="minorEastAsia" w:hAnsiTheme="minorEastAsia"/>
          <w:szCs w:val="21"/>
        </w:rPr>
        <w:lastRenderedPageBreak/>
        <w:t>3.</w:t>
      </w:r>
      <w:r w:rsidR="00000075" w:rsidRPr="00617E0F">
        <w:rPr>
          <w:rFonts w:asciiTheme="minorEastAsia" w:hAnsiTheme="minorEastAsia" w:hint="eastAsia"/>
          <w:szCs w:val="21"/>
        </w:rPr>
        <w:t>对每窝仔猪进行称重并按要求填写分娩卡，见表1-5-</w:t>
      </w:r>
      <w:r w:rsidR="00617E0F" w:rsidRPr="00617E0F">
        <w:rPr>
          <w:rFonts w:asciiTheme="minorEastAsia" w:hAnsiTheme="minorEastAsia"/>
          <w:szCs w:val="21"/>
        </w:rPr>
        <w:t>2</w:t>
      </w:r>
      <w:r w:rsidR="00000075" w:rsidRPr="00617E0F">
        <w:rPr>
          <w:rFonts w:asciiTheme="minorEastAsia" w:hAnsiTheme="minorEastAsia" w:hint="eastAsia"/>
          <w:szCs w:val="21"/>
        </w:rPr>
        <w:t>、表1-5-</w:t>
      </w:r>
      <w:r w:rsidR="00617E0F" w:rsidRPr="00617E0F">
        <w:rPr>
          <w:rFonts w:asciiTheme="minorEastAsia" w:hAnsiTheme="minorEastAsia"/>
          <w:szCs w:val="21"/>
        </w:rPr>
        <w:t>3</w:t>
      </w:r>
      <w:r w:rsidR="00000075" w:rsidRPr="00617E0F">
        <w:rPr>
          <w:rFonts w:asciiTheme="minorEastAsia" w:hAnsiTheme="minorEastAsia" w:hint="eastAsia"/>
          <w:szCs w:val="21"/>
        </w:rPr>
        <w:t>。</w:t>
      </w:r>
    </w:p>
    <w:p w:rsidR="004F55C4" w:rsidRDefault="004F55C4" w:rsidP="004A77A0">
      <w:pPr>
        <w:spacing w:line="240" w:lineRule="auto"/>
        <w:ind w:firstLine="480"/>
        <w:jc w:val="center"/>
        <w:rPr>
          <w:rFonts w:ascii="宋体" w:hAnsi="宋体"/>
          <w:bCs/>
          <w:sz w:val="18"/>
          <w:szCs w:val="18"/>
        </w:rPr>
      </w:pPr>
    </w:p>
    <w:p w:rsidR="00000075" w:rsidRPr="00617E0F" w:rsidRDefault="00000075" w:rsidP="004A77A0">
      <w:pPr>
        <w:spacing w:line="240" w:lineRule="auto"/>
        <w:ind w:firstLine="480"/>
        <w:jc w:val="center"/>
        <w:rPr>
          <w:rFonts w:asciiTheme="minorEastAsia" w:hAnsiTheme="minorEastAsia"/>
          <w:bCs/>
          <w:szCs w:val="21"/>
        </w:rPr>
      </w:pPr>
      <w:r w:rsidRPr="00617E0F">
        <w:rPr>
          <w:rFonts w:asciiTheme="minorEastAsia" w:hAnsiTheme="minorEastAsia" w:hint="eastAsia"/>
          <w:bCs/>
          <w:szCs w:val="21"/>
        </w:rPr>
        <w:t>表1-5-</w:t>
      </w:r>
      <w:r w:rsidR="00617E0F" w:rsidRPr="00617E0F">
        <w:rPr>
          <w:rFonts w:asciiTheme="minorEastAsia" w:hAnsiTheme="minorEastAsia"/>
          <w:bCs/>
          <w:szCs w:val="21"/>
        </w:rPr>
        <w:t>2</w:t>
      </w:r>
      <w:r w:rsidRPr="00617E0F">
        <w:rPr>
          <w:rFonts w:asciiTheme="minorEastAsia" w:hAnsiTheme="minorEastAsia"/>
          <w:bCs/>
          <w:szCs w:val="21"/>
        </w:rPr>
        <w:t xml:space="preserve"> </w:t>
      </w:r>
      <w:r w:rsidRPr="00617E0F">
        <w:rPr>
          <w:rFonts w:asciiTheme="minorEastAsia" w:hAnsiTheme="minorEastAsia" w:hint="eastAsia"/>
          <w:bCs/>
          <w:szCs w:val="21"/>
        </w:rPr>
        <w:t>种母猪记录卡片（正面）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0"/>
        <w:gridCol w:w="1340"/>
        <w:gridCol w:w="1340"/>
        <w:gridCol w:w="1340"/>
        <w:gridCol w:w="1340"/>
        <w:gridCol w:w="1340"/>
      </w:tblGrid>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耳号</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品种</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来源</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父号</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母号</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出生日</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18"/>
          <w:jc w:val="center"/>
        </w:trPr>
        <w:tc>
          <w:tcPr>
            <w:tcW w:w="1340" w:type="dxa"/>
            <w:vMerge w:val="restart"/>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与配公猪</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1</w:t>
            </w:r>
          </w:p>
        </w:tc>
        <w:tc>
          <w:tcPr>
            <w:tcW w:w="1340" w:type="dxa"/>
            <w:vMerge w:val="restart"/>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配种方式</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自然．人工</w:t>
            </w:r>
          </w:p>
        </w:tc>
        <w:tc>
          <w:tcPr>
            <w:tcW w:w="1340" w:type="dxa"/>
            <w:vMerge w:val="restart"/>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配种日期</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36"/>
          <w:jc w:val="center"/>
        </w:trPr>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2</w:t>
            </w:r>
          </w:p>
        </w:tc>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自然．人工</w:t>
            </w:r>
          </w:p>
        </w:tc>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36"/>
          <w:jc w:val="center"/>
        </w:trPr>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3</w:t>
            </w:r>
          </w:p>
        </w:tc>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自然．人工</w:t>
            </w:r>
          </w:p>
        </w:tc>
        <w:tc>
          <w:tcPr>
            <w:tcW w:w="1340" w:type="dxa"/>
            <w:vMerge/>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预产期</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分娩日</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奶头</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左   右</w:t>
            </w: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产仔数</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活仔</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   ♀</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品种</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18"/>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畸形</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死胎</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木乃伊</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寄养</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出   入</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离奶日</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离奶数</w:t>
            </w: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   ♀</w:t>
            </w: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细小</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乙脑</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猪瘟</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链球</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肺疫</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五号</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27"/>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伪狂犬</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胃肠炎</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K88  K99</w:t>
            </w:r>
          </w:p>
        </w:tc>
        <w:tc>
          <w:tcPr>
            <w:tcW w:w="1340" w:type="dxa"/>
          </w:tcPr>
          <w:p w:rsidR="00000075" w:rsidRPr="00617E0F" w:rsidRDefault="00000075" w:rsidP="004A77A0">
            <w:pPr>
              <w:spacing w:line="240" w:lineRule="auto"/>
              <w:rPr>
                <w:rFonts w:asciiTheme="minorEastAsia" w:hAnsiTheme="minorEastAsia"/>
                <w:szCs w:val="21"/>
              </w:rPr>
            </w:pPr>
          </w:p>
        </w:tc>
      </w:tr>
      <w:tr w:rsidR="00000075" w:rsidRPr="00617E0F" w:rsidTr="00172A4A">
        <w:trPr>
          <w:trHeight w:val="418"/>
          <w:jc w:val="center"/>
        </w:trPr>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衣原体</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r w:rsidRPr="00617E0F">
              <w:rPr>
                <w:rFonts w:asciiTheme="minorEastAsia" w:hAnsiTheme="minorEastAsia" w:hint="eastAsia"/>
                <w:szCs w:val="21"/>
              </w:rPr>
              <w:t>腹泻</w:t>
            </w: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p>
        </w:tc>
        <w:tc>
          <w:tcPr>
            <w:tcW w:w="1340" w:type="dxa"/>
          </w:tcPr>
          <w:p w:rsidR="00000075" w:rsidRPr="00617E0F" w:rsidRDefault="00000075" w:rsidP="004A77A0">
            <w:pPr>
              <w:spacing w:line="240" w:lineRule="auto"/>
              <w:rPr>
                <w:rFonts w:asciiTheme="minorEastAsia" w:hAnsiTheme="minorEastAsia"/>
                <w:szCs w:val="21"/>
              </w:rPr>
            </w:pPr>
          </w:p>
        </w:tc>
      </w:tr>
    </w:tbl>
    <w:p w:rsidR="004A77A0" w:rsidRPr="00617E0F" w:rsidRDefault="004A77A0" w:rsidP="004A77A0">
      <w:pPr>
        <w:spacing w:line="240" w:lineRule="auto"/>
        <w:ind w:firstLineChars="100" w:firstLine="210"/>
        <w:jc w:val="center"/>
        <w:rPr>
          <w:rFonts w:asciiTheme="minorEastAsia" w:hAnsiTheme="minorEastAsia"/>
          <w:szCs w:val="21"/>
        </w:rPr>
      </w:pPr>
    </w:p>
    <w:p w:rsidR="00000075" w:rsidRPr="00617E0F" w:rsidRDefault="00000075" w:rsidP="004A77A0">
      <w:pPr>
        <w:spacing w:line="240" w:lineRule="auto"/>
        <w:ind w:firstLineChars="100" w:firstLine="210"/>
        <w:jc w:val="center"/>
        <w:rPr>
          <w:rFonts w:asciiTheme="minorEastAsia" w:hAnsiTheme="minorEastAsia"/>
          <w:szCs w:val="21"/>
        </w:rPr>
      </w:pPr>
      <w:r w:rsidRPr="00617E0F">
        <w:rPr>
          <w:rFonts w:asciiTheme="minorEastAsia" w:hAnsiTheme="minorEastAsia" w:hint="eastAsia"/>
          <w:szCs w:val="21"/>
        </w:rPr>
        <w:t>表1-5-</w:t>
      </w:r>
      <w:r w:rsidR="00617E0F">
        <w:rPr>
          <w:rFonts w:asciiTheme="minorEastAsia" w:hAnsiTheme="minorEastAsia"/>
          <w:szCs w:val="21"/>
        </w:rPr>
        <w:t>3</w:t>
      </w:r>
      <w:r w:rsidRPr="00617E0F">
        <w:rPr>
          <w:rFonts w:asciiTheme="minorEastAsia" w:hAnsiTheme="minorEastAsia"/>
          <w:szCs w:val="21"/>
        </w:rPr>
        <w:t xml:space="preserve"> </w:t>
      </w:r>
      <w:r w:rsidRPr="00617E0F">
        <w:rPr>
          <w:rFonts w:asciiTheme="minorEastAsia" w:hAnsiTheme="minorEastAsia" w:hint="eastAsia"/>
          <w:szCs w:val="21"/>
        </w:rPr>
        <w:t>母猪产仔记录卡片（背面）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
        <w:gridCol w:w="1165"/>
        <w:gridCol w:w="1190"/>
        <w:gridCol w:w="985"/>
        <w:gridCol w:w="985"/>
        <w:gridCol w:w="1168"/>
        <w:gridCol w:w="802"/>
        <w:gridCol w:w="987"/>
      </w:tblGrid>
      <w:tr w:rsidR="00000075" w:rsidRPr="00617E0F" w:rsidTr="00172A4A">
        <w:trPr>
          <w:trHeight w:val="335"/>
          <w:jc w:val="center"/>
        </w:trPr>
        <w:tc>
          <w:tcPr>
            <w:tcW w:w="599" w:type="dxa"/>
            <w:vMerge w:val="restart"/>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产次</w:t>
            </w:r>
          </w:p>
        </w:tc>
        <w:tc>
          <w:tcPr>
            <w:tcW w:w="1165" w:type="dxa"/>
            <w:vMerge w:val="restart"/>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与配公猪</w:t>
            </w:r>
          </w:p>
        </w:tc>
        <w:tc>
          <w:tcPr>
            <w:tcW w:w="1190" w:type="dxa"/>
            <w:vMerge w:val="restart"/>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分娩日期</w:t>
            </w:r>
          </w:p>
        </w:tc>
        <w:tc>
          <w:tcPr>
            <w:tcW w:w="1970" w:type="dxa"/>
            <w:gridSpan w:val="2"/>
          </w:tcPr>
          <w:p w:rsidR="00000075" w:rsidRPr="00617E0F" w:rsidRDefault="00000075" w:rsidP="004A77A0">
            <w:pPr>
              <w:spacing w:line="240" w:lineRule="auto"/>
              <w:ind w:firstLineChars="294" w:firstLine="617"/>
              <w:rPr>
                <w:rFonts w:asciiTheme="minorEastAsia" w:hAnsiTheme="minorEastAsia"/>
                <w:bCs/>
                <w:szCs w:val="21"/>
              </w:rPr>
            </w:pPr>
            <w:r w:rsidRPr="00617E0F">
              <w:rPr>
                <w:rFonts w:asciiTheme="minorEastAsia" w:hAnsiTheme="minorEastAsia" w:hint="eastAsia"/>
                <w:bCs/>
                <w:szCs w:val="21"/>
              </w:rPr>
              <w:t>产仔</w:t>
            </w:r>
          </w:p>
        </w:tc>
        <w:tc>
          <w:tcPr>
            <w:tcW w:w="1168" w:type="dxa"/>
            <w:vMerge w:val="restart"/>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断奶日期</w:t>
            </w:r>
          </w:p>
        </w:tc>
        <w:tc>
          <w:tcPr>
            <w:tcW w:w="802" w:type="dxa"/>
            <w:vMerge w:val="restart"/>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头数</w:t>
            </w:r>
          </w:p>
        </w:tc>
        <w:tc>
          <w:tcPr>
            <w:tcW w:w="985"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出 入</w:t>
            </w:r>
          </w:p>
        </w:tc>
      </w:tr>
      <w:tr w:rsidR="00000075" w:rsidRPr="00617E0F" w:rsidTr="00172A4A">
        <w:trPr>
          <w:trHeight w:val="285"/>
          <w:jc w:val="center"/>
        </w:trPr>
        <w:tc>
          <w:tcPr>
            <w:tcW w:w="599" w:type="dxa"/>
            <w:vMerge/>
          </w:tcPr>
          <w:p w:rsidR="00000075" w:rsidRPr="00617E0F" w:rsidRDefault="00000075" w:rsidP="004A77A0">
            <w:pPr>
              <w:spacing w:line="240" w:lineRule="auto"/>
              <w:rPr>
                <w:rFonts w:asciiTheme="minorEastAsia" w:hAnsiTheme="minorEastAsia"/>
                <w:bCs/>
                <w:szCs w:val="21"/>
              </w:rPr>
            </w:pPr>
          </w:p>
        </w:tc>
        <w:tc>
          <w:tcPr>
            <w:tcW w:w="1165" w:type="dxa"/>
            <w:vMerge/>
          </w:tcPr>
          <w:p w:rsidR="00000075" w:rsidRPr="00617E0F" w:rsidRDefault="00000075" w:rsidP="004A77A0">
            <w:pPr>
              <w:spacing w:line="240" w:lineRule="auto"/>
              <w:rPr>
                <w:rFonts w:asciiTheme="minorEastAsia" w:hAnsiTheme="minorEastAsia"/>
                <w:bCs/>
                <w:szCs w:val="21"/>
              </w:rPr>
            </w:pPr>
          </w:p>
        </w:tc>
        <w:tc>
          <w:tcPr>
            <w:tcW w:w="1190" w:type="dxa"/>
            <w:vMerge/>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活仔数</w:t>
            </w:r>
          </w:p>
        </w:tc>
        <w:tc>
          <w:tcPr>
            <w:tcW w:w="985"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总产仔数</w:t>
            </w:r>
          </w:p>
        </w:tc>
        <w:tc>
          <w:tcPr>
            <w:tcW w:w="1168" w:type="dxa"/>
            <w:vMerge/>
          </w:tcPr>
          <w:p w:rsidR="00000075" w:rsidRPr="00617E0F" w:rsidRDefault="00000075" w:rsidP="004A77A0">
            <w:pPr>
              <w:spacing w:line="240" w:lineRule="auto"/>
              <w:rPr>
                <w:rFonts w:asciiTheme="minorEastAsia" w:hAnsiTheme="minorEastAsia"/>
                <w:bCs/>
                <w:szCs w:val="21"/>
              </w:rPr>
            </w:pPr>
          </w:p>
        </w:tc>
        <w:tc>
          <w:tcPr>
            <w:tcW w:w="802" w:type="dxa"/>
            <w:vMerge/>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5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2</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3</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4</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5</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6</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5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7</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8</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9</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10</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11</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5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12</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lastRenderedPageBreak/>
              <w:t>13</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14</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599" w:type="dxa"/>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15</w:t>
            </w:r>
          </w:p>
        </w:tc>
        <w:tc>
          <w:tcPr>
            <w:tcW w:w="1165" w:type="dxa"/>
          </w:tcPr>
          <w:p w:rsidR="00000075" w:rsidRPr="00617E0F" w:rsidRDefault="00000075" w:rsidP="004A77A0">
            <w:pPr>
              <w:spacing w:line="240" w:lineRule="auto"/>
              <w:rPr>
                <w:rFonts w:asciiTheme="minorEastAsia" w:hAnsiTheme="minorEastAsia"/>
                <w:bCs/>
                <w:szCs w:val="21"/>
              </w:rPr>
            </w:pPr>
          </w:p>
        </w:tc>
        <w:tc>
          <w:tcPr>
            <w:tcW w:w="1190"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c>
          <w:tcPr>
            <w:tcW w:w="1168" w:type="dxa"/>
          </w:tcPr>
          <w:p w:rsidR="00000075" w:rsidRPr="00617E0F" w:rsidRDefault="00000075" w:rsidP="004A77A0">
            <w:pPr>
              <w:spacing w:line="240" w:lineRule="auto"/>
              <w:rPr>
                <w:rFonts w:asciiTheme="minorEastAsia" w:hAnsiTheme="minorEastAsia"/>
                <w:bCs/>
                <w:szCs w:val="21"/>
              </w:rPr>
            </w:pPr>
          </w:p>
        </w:tc>
        <w:tc>
          <w:tcPr>
            <w:tcW w:w="802" w:type="dxa"/>
          </w:tcPr>
          <w:p w:rsidR="00000075" w:rsidRPr="00617E0F" w:rsidRDefault="00000075" w:rsidP="004A77A0">
            <w:pPr>
              <w:spacing w:line="240" w:lineRule="auto"/>
              <w:rPr>
                <w:rFonts w:asciiTheme="minorEastAsia" w:hAnsiTheme="minorEastAsia"/>
                <w:bCs/>
                <w:szCs w:val="21"/>
              </w:rPr>
            </w:pPr>
          </w:p>
        </w:tc>
        <w:tc>
          <w:tcPr>
            <w:tcW w:w="985" w:type="dxa"/>
          </w:tcPr>
          <w:p w:rsidR="00000075" w:rsidRPr="00617E0F" w:rsidRDefault="00000075" w:rsidP="004A77A0">
            <w:pPr>
              <w:spacing w:line="240" w:lineRule="auto"/>
              <w:rPr>
                <w:rFonts w:asciiTheme="minorEastAsia" w:hAnsiTheme="minorEastAsia"/>
                <w:bCs/>
                <w:szCs w:val="21"/>
              </w:rPr>
            </w:pPr>
          </w:p>
        </w:tc>
      </w:tr>
      <w:tr w:rsidR="00000075" w:rsidRPr="00617E0F" w:rsidTr="00172A4A">
        <w:trPr>
          <w:trHeight w:val="465"/>
          <w:jc w:val="center"/>
        </w:trPr>
        <w:tc>
          <w:tcPr>
            <w:tcW w:w="7881" w:type="dxa"/>
            <w:gridSpan w:val="8"/>
          </w:tcPr>
          <w:p w:rsidR="00000075" w:rsidRPr="00617E0F" w:rsidRDefault="00000075" w:rsidP="004A77A0">
            <w:pPr>
              <w:spacing w:line="240" w:lineRule="auto"/>
              <w:rPr>
                <w:rFonts w:asciiTheme="minorEastAsia" w:hAnsiTheme="minorEastAsia"/>
                <w:bCs/>
                <w:szCs w:val="21"/>
              </w:rPr>
            </w:pPr>
            <w:r w:rsidRPr="00617E0F">
              <w:rPr>
                <w:rFonts w:asciiTheme="minorEastAsia" w:hAnsiTheme="minorEastAsia" w:hint="eastAsia"/>
                <w:bCs/>
                <w:szCs w:val="21"/>
              </w:rPr>
              <w:t xml:space="preserve">备注：失配-S  流产-L  </w:t>
            </w:r>
          </w:p>
        </w:tc>
      </w:tr>
    </w:tbl>
    <w:p w:rsidR="00000075" w:rsidRPr="00617E0F" w:rsidRDefault="00000075" w:rsidP="00000075">
      <w:pPr>
        <w:rPr>
          <w:rFonts w:asciiTheme="minorEastAsia" w:hAnsiTheme="minorEastAsia"/>
          <w:szCs w:val="21"/>
        </w:rPr>
      </w:pPr>
    </w:p>
    <w:p w:rsidR="00000075" w:rsidRDefault="00000075" w:rsidP="008C0095">
      <w:pPr>
        <w:spacing w:line="240" w:lineRule="auto"/>
        <w:ind w:firstLineChars="200" w:firstLine="560"/>
        <w:rPr>
          <w:rFonts w:ascii="宋体" w:hAnsi="宋体"/>
          <w:sz w:val="28"/>
          <w:szCs w:val="28"/>
        </w:rPr>
      </w:pPr>
      <w:r>
        <w:rPr>
          <w:rFonts w:ascii="宋体" w:hAnsi="宋体" w:hint="eastAsia"/>
          <w:sz w:val="28"/>
          <w:szCs w:val="28"/>
        </w:rPr>
        <w:t>三、产后母猪的护理</w:t>
      </w:r>
    </w:p>
    <w:p w:rsidR="00000075" w:rsidRDefault="001F1390" w:rsidP="008C0095">
      <w:pPr>
        <w:spacing w:line="240" w:lineRule="auto"/>
        <w:ind w:firstLine="480"/>
        <w:rPr>
          <w:color w:val="000000"/>
          <w:szCs w:val="21"/>
        </w:rPr>
      </w:pPr>
      <w:r>
        <w:rPr>
          <w:color w:val="000000"/>
          <w:szCs w:val="21"/>
        </w:rPr>
        <w:t>1.</w:t>
      </w:r>
      <w:r w:rsidR="00000075">
        <w:rPr>
          <w:rFonts w:hint="eastAsia"/>
          <w:color w:val="000000"/>
          <w:szCs w:val="21"/>
        </w:rPr>
        <w:t>检查胎衣是否排尽</w:t>
      </w:r>
      <w:r w:rsidR="00000075">
        <w:rPr>
          <w:rFonts w:hint="eastAsia"/>
          <w:color w:val="000000"/>
          <w:szCs w:val="21"/>
        </w:rPr>
        <w:t xml:space="preserve">  </w:t>
      </w:r>
      <w:r w:rsidR="00000075">
        <w:rPr>
          <w:rFonts w:hint="eastAsia"/>
          <w:color w:val="000000"/>
          <w:szCs w:val="21"/>
        </w:rPr>
        <w:t>如果</w:t>
      </w:r>
      <w:r w:rsidR="00000075">
        <w:rPr>
          <w:color w:val="000000"/>
          <w:szCs w:val="21"/>
        </w:rPr>
        <w:t>胎衣数或脐带数</w:t>
      </w:r>
      <w:r w:rsidR="00000075">
        <w:rPr>
          <w:rFonts w:hint="eastAsia"/>
          <w:color w:val="000000"/>
          <w:szCs w:val="21"/>
        </w:rPr>
        <w:t>与仔猪数一致，说明胎衣已排尽。</w:t>
      </w:r>
      <w:r w:rsidR="00000075">
        <w:rPr>
          <w:color w:val="000000"/>
          <w:szCs w:val="21"/>
        </w:rPr>
        <w:t>胎衣不下的</w:t>
      </w:r>
      <w:r w:rsidR="00000075">
        <w:rPr>
          <w:rFonts w:hint="eastAsia"/>
          <w:color w:val="000000"/>
          <w:szCs w:val="21"/>
        </w:rPr>
        <w:t>，</w:t>
      </w:r>
      <w:r w:rsidR="00000075">
        <w:rPr>
          <w:color w:val="000000"/>
          <w:szCs w:val="21"/>
        </w:rPr>
        <w:t>可每隔</w:t>
      </w:r>
      <w:r w:rsidR="00000075">
        <w:rPr>
          <w:color w:val="000000"/>
          <w:szCs w:val="21"/>
        </w:rPr>
        <w:t>30</w:t>
      </w:r>
      <w:r w:rsidR="00000075">
        <w:rPr>
          <w:color w:val="000000"/>
          <w:szCs w:val="21"/>
        </w:rPr>
        <w:t>分钟肌肉注射催产素</w:t>
      </w:r>
      <w:r w:rsidR="00000075">
        <w:rPr>
          <w:color w:val="000000"/>
          <w:szCs w:val="21"/>
        </w:rPr>
        <w:t>30</w:t>
      </w:r>
      <w:r w:rsidR="00000075">
        <w:rPr>
          <w:rFonts w:hint="eastAsia"/>
          <w:color w:val="000000"/>
          <w:szCs w:val="21"/>
        </w:rPr>
        <w:t>IU/</w:t>
      </w:r>
      <w:r w:rsidR="00000075">
        <w:rPr>
          <w:rFonts w:hint="eastAsia"/>
          <w:color w:val="000000"/>
          <w:szCs w:val="21"/>
        </w:rPr>
        <w:t>头</w:t>
      </w:r>
      <w:r w:rsidR="00000075">
        <w:rPr>
          <w:color w:val="000000"/>
          <w:szCs w:val="21"/>
        </w:rPr>
        <w:t>，连续</w:t>
      </w:r>
      <w:r w:rsidR="00000075">
        <w:rPr>
          <w:color w:val="000000"/>
          <w:szCs w:val="21"/>
        </w:rPr>
        <w:t>2</w:t>
      </w:r>
      <w:r w:rsidR="00000075">
        <w:rPr>
          <w:color w:val="000000"/>
          <w:szCs w:val="21"/>
        </w:rPr>
        <w:t>～</w:t>
      </w:r>
      <w:r w:rsidR="00000075">
        <w:rPr>
          <w:color w:val="000000"/>
          <w:szCs w:val="21"/>
        </w:rPr>
        <w:t>3</w:t>
      </w:r>
      <w:r w:rsidR="00000075">
        <w:rPr>
          <w:color w:val="000000"/>
          <w:szCs w:val="21"/>
        </w:rPr>
        <w:t>次</w:t>
      </w:r>
      <w:r w:rsidR="00000075">
        <w:rPr>
          <w:rFonts w:hint="eastAsia"/>
          <w:color w:val="000000"/>
          <w:szCs w:val="21"/>
        </w:rPr>
        <w:t>，</w:t>
      </w:r>
      <w:r w:rsidR="00000075">
        <w:rPr>
          <w:color w:val="000000"/>
          <w:szCs w:val="21"/>
        </w:rPr>
        <w:t>确</w:t>
      </w:r>
      <w:r w:rsidR="00000075">
        <w:rPr>
          <w:rFonts w:hint="eastAsia"/>
          <w:color w:val="000000"/>
          <w:szCs w:val="21"/>
        </w:rPr>
        <w:t>保</w:t>
      </w:r>
      <w:r w:rsidR="00000075">
        <w:rPr>
          <w:color w:val="000000"/>
          <w:szCs w:val="21"/>
        </w:rPr>
        <w:t>胎衣完全排出</w:t>
      </w:r>
      <w:r w:rsidR="00000075">
        <w:rPr>
          <w:rFonts w:hint="eastAsia"/>
          <w:color w:val="000000"/>
          <w:szCs w:val="21"/>
        </w:rPr>
        <w:t>。胎衣排出后要及时清除，避免母猪吃胎衣。</w:t>
      </w:r>
    </w:p>
    <w:p w:rsidR="00000075" w:rsidRDefault="001F1390" w:rsidP="008C0095">
      <w:pPr>
        <w:spacing w:line="240" w:lineRule="auto"/>
        <w:ind w:firstLine="480"/>
        <w:rPr>
          <w:color w:val="000000"/>
          <w:szCs w:val="21"/>
        </w:rPr>
      </w:pPr>
      <w:r>
        <w:rPr>
          <w:color w:val="000000"/>
          <w:szCs w:val="21"/>
        </w:rPr>
        <w:t>2.</w:t>
      </w:r>
      <w:r w:rsidR="00000075">
        <w:rPr>
          <w:rFonts w:hint="eastAsia"/>
          <w:color w:val="000000"/>
          <w:szCs w:val="21"/>
        </w:rPr>
        <w:t>对难产的母猪，若助产时掏出仔猪，产后要用</w:t>
      </w:r>
      <w:r w:rsidR="00000075">
        <w:rPr>
          <w:rFonts w:hint="eastAsia"/>
          <w:color w:val="000000"/>
          <w:szCs w:val="21"/>
        </w:rPr>
        <w:t>300</w:t>
      </w:r>
      <w:r w:rsidR="00D63FE7">
        <w:rPr>
          <w:color w:val="000000"/>
          <w:szCs w:val="21"/>
        </w:rPr>
        <w:t>～</w:t>
      </w:r>
      <w:r w:rsidR="00000075">
        <w:rPr>
          <w:rFonts w:hint="eastAsia"/>
          <w:color w:val="000000"/>
          <w:szCs w:val="21"/>
        </w:rPr>
        <w:t>600</w:t>
      </w:r>
      <w:r w:rsidR="00000075">
        <w:rPr>
          <w:rFonts w:hint="eastAsia"/>
          <w:color w:val="000000"/>
          <w:szCs w:val="21"/>
        </w:rPr>
        <w:t>万</w:t>
      </w:r>
      <w:r w:rsidR="00000075">
        <w:rPr>
          <w:rFonts w:hint="eastAsia"/>
          <w:color w:val="000000"/>
          <w:szCs w:val="21"/>
        </w:rPr>
        <w:t>IU</w:t>
      </w:r>
      <w:r w:rsidR="00000075">
        <w:rPr>
          <w:rFonts w:hint="eastAsia"/>
          <w:color w:val="000000"/>
          <w:szCs w:val="21"/>
        </w:rPr>
        <w:t>青霉素和</w:t>
      </w:r>
      <w:r w:rsidR="00D63FE7">
        <w:rPr>
          <w:rFonts w:hint="eastAsia"/>
          <w:color w:val="000000"/>
          <w:szCs w:val="21"/>
        </w:rPr>
        <w:t>200</w:t>
      </w:r>
      <w:r w:rsidR="00D63FE7">
        <w:rPr>
          <w:color w:val="000000"/>
          <w:szCs w:val="21"/>
        </w:rPr>
        <w:t>～</w:t>
      </w:r>
      <w:r w:rsidR="00000075">
        <w:rPr>
          <w:rFonts w:hint="eastAsia"/>
          <w:color w:val="000000"/>
          <w:szCs w:val="21"/>
        </w:rPr>
        <w:t>300</w:t>
      </w:r>
      <w:r w:rsidR="00000075">
        <w:rPr>
          <w:rFonts w:hint="eastAsia"/>
          <w:color w:val="000000"/>
          <w:szCs w:val="21"/>
        </w:rPr>
        <w:t>万</w:t>
      </w:r>
      <w:r w:rsidR="00000075">
        <w:rPr>
          <w:rFonts w:hint="eastAsia"/>
          <w:color w:val="000000"/>
          <w:szCs w:val="21"/>
        </w:rPr>
        <w:t>IU</w:t>
      </w:r>
      <w:r w:rsidR="00000075">
        <w:rPr>
          <w:rFonts w:hint="eastAsia"/>
          <w:color w:val="000000"/>
          <w:szCs w:val="21"/>
        </w:rPr>
        <w:t>链霉素配</w:t>
      </w:r>
      <w:r w:rsidR="00000075">
        <w:rPr>
          <w:rFonts w:hint="eastAsia"/>
          <w:color w:val="000000"/>
          <w:szCs w:val="21"/>
        </w:rPr>
        <w:t>100ml</w:t>
      </w:r>
      <w:r w:rsidR="00000075">
        <w:rPr>
          <w:rFonts w:hint="eastAsia"/>
          <w:color w:val="000000"/>
          <w:szCs w:val="21"/>
        </w:rPr>
        <w:t>的生理盐水冲入子宫内，每天</w:t>
      </w:r>
      <w:r w:rsidR="00000075">
        <w:rPr>
          <w:rFonts w:hint="eastAsia"/>
          <w:color w:val="000000"/>
          <w:szCs w:val="21"/>
        </w:rPr>
        <w:t>1</w:t>
      </w:r>
      <w:r w:rsidR="00000075">
        <w:rPr>
          <w:rFonts w:hint="eastAsia"/>
          <w:color w:val="000000"/>
          <w:szCs w:val="21"/>
        </w:rPr>
        <w:t>次，连用</w:t>
      </w:r>
      <w:r w:rsidR="00000075">
        <w:rPr>
          <w:rFonts w:hint="eastAsia"/>
          <w:color w:val="000000"/>
          <w:szCs w:val="21"/>
        </w:rPr>
        <w:t>3</w:t>
      </w:r>
      <w:r w:rsidR="00000075">
        <w:rPr>
          <w:rFonts w:hint="eastAsia"/>
          <w:color w:val="000000"/>
          <w:szCs w:val="21"/>
        </w:rPr>
        <w:t>天，防止子宫和产道感染。</w:t>
      </w:r>
    </w:p>
    <w:p w:rsidR="00000075" w:rsidRDefault="001F1390" w:rsidP="008C0095">
      <w:pPr>
        <w:spacing w:line="240" w:lineRule="auto"/>
        <w:ind w:firstLine="480"/>
        <w:rPr>
          <w:color w:val="000000"/>
          <w:szCs w:val="21"/>
        </w:rPr>
      </w:pPr>
      <w:r>
        <w:rPr>
          <w:color w:val="000000"/>
          <w:szCs w:val="21"/>
        </w:rPr>
        <w:t>3.</w:t>
      </w:r>
      <w:r w:rsidR="00000075">
        <w:rPr>
          <w:rFonts w:hint="eastAsia"/>
          <w:color w:val="000000"/>
          <w:szCs w:val="21"/>
        </w:rPr>
        <w:t>对正常生产的母猪，为预防子宫内膜炎和乳房炎，促进恶露排出，产后当天可肌注环丙沙星和中药制剂，</w:t>
      </w:r>
      <w:r w:rsidR="00000075">
        <w:rPr>
          <w:rFonts w:hint="eastAsia"/>
          <w:szCs w:val="21"/>
        </w:rPr>
        <w:t>如商品名“产后康”，</w:t>
      </w:r>
      <w:r w:rsidR="00000075">
        <w:rPr>
          <w:rFonts w:hint="eastAsia"/>
          <w:color w:val="000000"/>
          <w:szCs w:val="21"/>
        </w:rPr>
        <w:t>每天</w:t>
      </w:r>
      <w:r w:rsidR="00000075">
        <w:rPr>
          <w:rFonts w:hint="eastAsia"/>
          <w:color w:val="000000"/>
          <w:szCs w:val="21"/>
        </w:rPr>
        <w:t>1</w:t>
      </w:r>
      <w:r w:rsidR="00000075">
        <w:rPr>
          <w:rFonts w:hint="eastAsia"/>
          <w:color w:val="000000"/>
          <w:szCs w:val="21"/>
        </w:rPr>
        <w:t>次，连用</w:t>
      </w:r>
      <w:r w:rsidR="00000075">
        <w:rPr>
          <w:rFonts w:hint="eastAsia"/>
          <w:color w:val="000000"/>
          <w:szCs w:val="21"/>
        </w:rPr>
        <w:t>2</w:t>
      </w:r>
      <w:r w:rsidR="00000075">
        <w:rPr>
          <w:rFonts w:hint="eastAsia"/>
          <w:color w:val="000000"/>
          <w:szCs w:val="21"/>
        </w:rPr>
        <w:t>天。</w:t>
      </w:r>
    </w:p>
    <w:p w:rsidR="00000075" w:rsidRDefault="001F1390" w:rsidP="008C0095">
      <w:pPr>
        <w:spacing w:line="240" w:lineRule="auto"/>
        <w:ind w:firstLine="480"/>
        <w:rPr>
          <w:color w:val="000000"/>
          <w:szCs w:val="21"/>
        </w:rPr>
      </w:pPr>
      <w:r>
        <w:rPr>
          <w:color w:val="000000"/>
          <w:szCs w:val="21"/>
        </w:rPr>
        <w:t>4.</w:t>
      </w:r>
      <w:r w:rsidR="00000075">
        <w:rPr>
          <w:rFonts w:hint="eastAsia"/>
          <w:color w:val="000000"/>
          <w:szCs w:val="21"/>
        </w:rPr>
        <w:t>母猪生产时</w:t>
      </w:r>
      <w:r w:rsidR="00000075">
        <w:rPr>
          <w:color w:val="000000"/>
          <w:szCs w:val="21"/>
        </w:rPr>
        <w:t>体力消耗很大，体液损失多，</w:t>
      </w:r>
      <w:r w:rsidR="00000075">
        <w:rPr>
          <w:rFonts w:hint="eastAsia"/>
          <w:color w:val="000000"/>
          <w:szCs w:val="21"/>
        </w:rPr>
        <w:t>产后可饮用</w:t>
      </w:r>
      <w:r w:rsidR="00000075">
        <w:rPr>
          <w:color w:val="000000"/>
          <w:szCs w:val="21"/>
        </w:rPr>
        <w:t>温热的</w:t>
      </w:r>
      <w:r w:rsidR="00000075">
        <w:rPr>
          <w:color w:val="000000"/>
          <w:szCs w:val="21"/>
        </w:rPr>
        <w:t>1%</w:t>
      </w:r>
      <w:r w:rsidR="00000075">
        <w:rPr>
          <w:color w:val="000000"/>
          <w:szCs w:val="21"/>
        </w:rPr>
        <w:t>盐水</w:t>
      </w:r>
      <w:r w:rsidR="00000075">
        <w:rPr>
          <w:rFonts w:hint="eastAsia"/>
          <w:color w:val="000000"/>
          <w:szCs w:val="21"/>
        </w:rPr>
        <w:t>、</w:t>
      </w:r>
      <w:r w:rsidR="00000075">
        <w:rPr>
          <w:rFonts w:hint="eastAsia"/>
          <w:color w:val="000000"/>
          <w:szCs w:val="21"/>
        </w:rPr>
        <w:t>5%</w:t>
      </w:r>
      <w:r w:rsidR="00000075">
        <w:rPr>
          <w:rFonts w:hint="eastAsia"/>
          <w:color w:val="000000"/>
          <w:szCs w:val="21"/>
        </w:rPr>
        <w:t>葡萄糖液和电解多维，产</w:t>
      </w:r>
      <w:r w:rsidR="00000075">
        <w:rPr>
          <w:color w:val="000000"/>
          <w:szCs w:val="21"/>
        </w:rPr>
        <w:t>后</w:t>
      </w:r>
      <w:r w:rsidR="00000075">
        <w:rPr>
          <w:rFonts w:hint="eastAsia"/>
          <w:color w:val="000000"/>
          <w:szCs w:val="21"/>
        </w:rPr>
        <w:t>6</w:t>
      </w:r>
      <w:r w:rsidR="00D63FE7">
        <w:rPr>
          <w:color w:val="000000"/>
          <w:szCs w:val="21"/>
        </w:rPr>
        <w:t>～</w:t>
      </w:r>
      <w:r w:rsidR="00000075">
        <w:rPr>
          <w:color w:val="000000"/>
          <w:szCs w:val="21"/>
        </w:rPr>
        <w:t>8</w:t>
      </w:r>
      <w:r w:rsidR="00000075">
        <w:rPr>
          <w:color w:val="000000"/>
          <w:szCs w:val="21"/>
        </w:rPr>
        <w:t>小时</w:t>
      </w:r>
      <w:r w:rsidR="00000075">
        <w:rPr>
          <w:rFonts w:hint="eastAsia"/>
          <w:color w:val="000000"/>
          <w:szCs w:val="21"/>
        </w:rPr>
        <w:t>饲</w:t>
      </w:r>
      <w:r w:rsidR="00000075">
        <w:rPr>
          <w:color w:val="000000"/>
          <w:szCs w:val="21"/>
        </w:rPr>
        <w:t>喂</w:t>
      </w:r>
      <w:r w:rsidR="00000075">
        <w:rPr>
          <w:rFonts w:hint="eastAsia"/>
          <w:color w:val="000000"/>
          <w:szCs w:val="21"/>
        </w:rPr>
        <w:t>盐水麸皮粥</w:t>
      </w:r>
      <w:r w:rsidR="00000075">
        <w:rPr>
          <w:color w:val="000000"/>
          <w:szCs w:val="21"/>
        </w:rPr>
        <w:t>，</w:t>
      </w:r>
      <w:r w:rsidR="00000075">
        <w:rPr>
          <w:rFonts w:hint="eastAsia"/>
          <w:color w:val="000000"/>
          <w:szCs w:val="21"/>
        </w:rPr>
        <w:t>补充体力，</w:t>
      </w:r>
      <w:r w:rsidR="00000075">
        <w:rPr>
          <w:color w:val="000000"/>
          <w:szCs w:val="21"/>
        </w:rPr>
        <w:t>保证供应温水</w:t>
      </w:r>
      <w:r w:rsidR="00000075">
        <w:rPr>
          <w:rFonts w:hint="eastAsia"/>
          <w:color w:val="000000"/>
          <w:szCs w:val="21"/>
        </w:rPr>
        <w:t>。</w:t>
      </w:r>
    </w:p>
    <w:p w:rsidR="00000075" w:rsidRDefault="001F1390" w:rsidP="008C0095">
      <w:pPr>
        <w:spacing w:line="240" w:lineRule="auto"/>
        <w:ind w:firstLine="480"/>
        <w:rPr>
          <w:color w:val="000000"/>
          <w:szCs w:val="21"/>
        </w:rPr>
      </w:pPr>
      <w:r>
        <w:rPr>
          <w:color w:val="000000"/>
          <w:szCs w:val="21"/>
        </w:rPr>
        <w:t>5.</w:t>
      </w:r>
      <w:r w:rsidR="00000075">
        <w:rPr>
          <w:rFonts w:hint="eastAsia"/>
          <w:color w:val="000000"/>
          <w:szCs w:val="21"/>
        </w:rPr>
        <w:t>若发现母猪卧床不起，要不定时地人工赶起，让其走动，防产后瘫痪。</w:t>
      </w:r>
    </w:p>
    <w:p w:rsidR="00000075" w:rsidRDefault="001F1390" w:rsidP="008C0095">
      <w:pPr>
        <w:spacing w:line="240" w:lineRule="auto"/>
        <w:ind w:firstLine="480"/>
        <w:rPr>
          <w:color w:val="000000"/>
          <w:szCs w:val="21"/>
        </w:rPr>
      </w:pPr>
      <w:r>
        <w:rPr>
          <w:color w:val="000000"/>
          <w:szCs w:val="21"/>
        </w:rPr>
        <w:t>6.</w:t>
      </w:r>
      <w:r w:rsidR="00000075">
        <w:rPr>
          <w:rFonts w:hint="eastAsia"/>
          <w:color w:val="000000"/>
          <w:szCs w:val="21"/>
        </w:rPr>
        <w:t>母猪常见问题的处理</w:t>
      </w:r>
    </w:p>
    <w:p w:rsidR="00000075" w:rsidRDefault="00000075" w:rsidP="008C0095">
      <w:pPr>
        <w:spacing w:line="240" w:lineRule="auto"/>
        <w:ind w:firstLine="480"/>
        <w:rPr>
          <w:rFonts w:ascii="Arial" w:hAnsi="Arial" w:cs="Arial"/>
          <w:color w:val="000000"/>
          <w:szCs w:val="21"/>
        </w:rPr>
      </w:pPr>
      <w:r>
        <w:rPr>
          <w:rFonts w:hint="eastAsia"/>
          <w:color w:val="000000"/>
          <w:szCs w:val="21"/>
        </w:rPr>
        <w:t>（</w:t>
      </w:r>
      <w:r>
        <w:rPr>
          <w:rFonts w:hint="eastAsia"/>
          <w:color w:val="000000"/>
          <w:szCs w:val="21"/>
        </w:rPr>
        <w:t>1</w:t>
      </w:r>
      <w:r>
        <w:rPr>
          <w:rFonts w:hint="eastAsia"/>
          <w:color w:val="000000"/>
          <w:szCs w:val="21"/>
        </w:rPr>
        <w:t>）乳房炎。</w:t>
      </w:r>
      <w:r>
        <w:rPr>
          <w:rFonts w:ascii="Arial" w:hAnsi="Arial" w:cs="Arial" w:hint="eastAsia"/>
          <w:color w:val="000000"/>
          <w:szCs w:val="21"/>
        </w:rPr>
        <w:t>常有</w:t>
      </w:r>
      <w:r>
        <w:rPr>
          <w:rFonts w:ascii="Arial" w:hAnsi="Arial" w:cs="Arial"/>
          <w:color w:val="000000"/>
          <w:szCs w:val="21"/>
        </w:rPr>
        <w:t>一个或数个乳房红、肿、热、痛，乳房坚硬，</w:t>
      </w:r>
      <w:r>
        <w:rPr>
          <w:rFonts w:ascii="Arial" w:hAnsi="Arial" w:cs="Arial" w:hint="eastAsia"/>
          <w:color w:val="000000"/>
          <w:szCs w:val="21"/>
        </w:rPr>
        <w:t>严重时</w:t>
      </w:r>
      <w:r>
        <w:rPr>
          <w:rFonts w:ascii="Arial" w:hAnsi="Arial" w:cs="Arial"/>
          <w:color w:val="000000"/>
          <w:szCs w:val="21"/>
        </w:rPr>
        <w:t>溃破流脓</w:t>
      </w:r>
      <w:r>
        <w:rPr>
          <w:rFonts w:ascii="Arial" w:hAnsi="Arial" w:cs="Arial" w:hint="eastAsia"/>
          <w:color w:val="000000"/>
          <w:szCs w:val="21"/>
        </w:rPr>
        <w:t>。可用手或湿布按摩乳房，将乳房内残留的乳汁挤出。如乳房过硬或挤出乳汁有脓液，则需进行进一步热敷或者药物治疗。</w:t>
      </w:r>
    </w:p>
    <w:p w:rsidR="00000075" w:rsidRDefault="00000075" w:rsidP="008C0095">
      <w:pPr>
        <w:spacing w:line="240" w:lineRule="auto"/>
        <w:ind w:firstLine="480"/>
        <w:rPr>
          <w:rFonts w:ascii="宋体" w:hAnsi="宋体" w:cs="Arial"/>
          <w:color w:val="000000"/>
          <w:szCs w:val="21"/>
        </w:rPr>
      </w:pPr>
      <w:r>
        <w:rPr>
          <w:rFonts w:ascii="宋体" w:hAnsi="宋体" w:cs="Arial" w:hint="eastAsia"/>
          <w:color w:val="000000"/>
          <w:szCs w:val="21"/>
        </w:rPr>
        <w:t>①</w:t>
      </w:r>
      <w:r>
        <w:rPr>
          <w:rFonts w:ascii="Arial" w:hAnsi="Arial" w:cs="Arial" w:hint="eastAsia"/>
          <w:color w:val="000000"/>
          <w:szCs w:val="21"/>
        </w:rPr>
        <w:t>热</w:t>
      </w:r>
      <w:r>
        <w:rPr>
          <w:rFonts w:ascii="Arial" w:hAnsi="Arial" w:cs="Arial"/>
          <w:color w:val="000000"/>
          <w:szCs w:val="21"/>
        </w:rPr>
        <w:t>敷</w:t>
      </w:r>
      <w:r>
        <w:rPr>
          <w:rFonts w:ascii="Arial" w:hAnsi="Arial" w:cs="Arial" w:hint="eastAsia"/>
          <w:color w:val="000000"/>
          <w:szCs w:val="21"/>
        </w:rPr>
        <w:t>：</w:t>
      </w:r>
      <w:r>
        <w:rPr>
          <w:rFonts w:ascii="Arial" w:hAnsi="Arial" w:cs="Arial"/>
          <w:color w:val="000000"/>
          <w:szCs w:val="21"/>
        </w:rPr>
        <w:t>用食醋</w:t>
      </w:r>
      <w:r>
        <w:rPr>
          <w:rFonts w:ascii="Arial" w:hAnsi="Arial" w:cs="Arial"/>
          <w:color w:val="000000"/>
          <w:szCs w:val="21"/>
        </w:rPr>
        <w:t>1000</w:t>
      </w:r>
      <w:r>
        <w:rPr>
          <w:rFonts w:ascii="Arial" w:hAnsi="Arial" w:cs="Arial" w:hint="eastAsia"/>
          <w:color w:val="000000"/>
          <w:szCs w:val="21"/>
        </w:rPr>
        <w:t>ml</w:t>
      </w:r>
      <w:r>
        <w:rPr>
          <w:rFonts w:ascii="Arial" w:hAnsi="Arial" w:cs="Arial"/>
          <w:color w:val="000000"/>
          <w:szCs w:val="21"/>
        </w:rPr>
        <w:t>，食盐适量，混合煮沸，</w:t>
      </w:r>
      <w:r>
        <w:rPr>
          <w:rFonts w:ascii="Arial" w:hAnsi="Arial" w:cs="Arial" w:hint="eastAsia"/>
          <w:color w:val="000000"/>
          <w:szCs w:val="21"/>
        </w:rPr>
        <w:t>降至</w:t>
      </w:r>
      <w:r>
        <w:rPr>
          <w:rFonts w:ascii="Arial" w:hAnsi="Arial" w:cs="Arial" w:hint="eastAsia"/>
          <w:color w:val="000000"/>
          <w:szCs w:val="21"/>
        </w:rPr>
        <w:t>40</w:t>
      </w:r>
      <w:r>
        <w:rPr>
          <w:rFonts w:ascii="宋体" w:hAnsi="宋体" w:cs="宋体" w:hint="eastAsia"/>
          <w:color w:val="000000"/>
          <w:szCs w:val="21"/>
        </w:rPr>
        <w:t>℃</w:t>
      </w:r>
      <w:r>
        <w:rPr>
          <w:rFonts w:ascii="Arial" w:hAnsi="Arial" w:cs="Arial"/>
          <w:color w:val="000000"/>
          <w:szCs w:val="21"/>
        </w:rPr>
        <w:t>左右</w:t>
      </w:r>
      <w:r>
        <w:rPr>
          <w:rFonts w:ascii="Arial" w:hAnsi="Arial" w:cs="Arial" w:hint="eastAsia"/>
          <w:color w:val="000000"/>
          <w:szCs w:val="21"/>
        </w:rPr>
        <w:t>，</w:t>
      </w:r>
      <w:r>
        <w:rPr>
          <w:rFonts w:ascii="Arial" w:hAnsi="Arial" w:cs="Arial"/>
          <w:color w:val="000000"/>
          <w:szCs w:val="21"/>
        </w:rPr>
        <w:t>热敷患部，每日数次</w:t>
      </w:r>
      <w:r>
        <w:rPr>
          <w:rFonts w:ascii="Arial" w:hAnsi="Arial" w:cs="Arial" w:hint="eastAsia"/>
          <w:color w:val="000000"/>
          <w:szCs w:val="21"/>
        </w:rPr>
        <w:t>。或用</w:t>
      </w:r>
      <w:r>
        <w:rPr>
          <w:rFonts w:ascii="Arial" w:hAnsi="Arial" w:cs="Arial"/>
          <w:color w:val="000000"/>
          <w:szCs w:val="21"/>
        </w:rPr>
        <w:t>鲜蒲公英</w:t>
      </w:r>
      <w:r>
        <w:rPr>
          <w:rFonts w:ascii="Arial" w:hAnsi="Arial" w:cs="Arial"/>
          <w:color w:val="000000"/>
          <w:szCs w:val="21"/>
        </w:rPr>
        <w:t>500g</w:t>
      </w:r>
      <w:r>
        <w:rPr>
          <w:rFonts w:ascii="Arial" w:hAnsi="Arial" w:cs="Arial"/>
          <w:color w:val="000000"/>
          <w:szCs w:val="21"/>
        </w:rPr>
        <w:t>，捣茸后醋调敷乳房红肿部。</w:t>
      </w:r>
    </w:p>
    <w:p w:rsidR="00000075" w:rsidRDefault="00000075" w:rsidP="008C0095">
      <w:pPr>
        <w:spacing w:line="240" w:lineRule="auto"/>
        <w:ind w:firstLine="480"/>
        <w:rPr>
          <w:rFonts w:ascii="Arial" w:hAnsi="Arial" w:cs="Arial"/>
          <w:color w:val="000000"/>
          <w:szCs w:val="21"/>
        </w:rPr>
      </w:pPr>
      <w:r>
        <w:rPr>
          <w:rFonts w:ascii="宋体" w:hAnsi="宋体" w:cs="Arial" w:hint="eastAsia"/>
          <w:color w:val="000000"/>
          <w:szCs w:val="21"/>
        </w:rPr>
        <w:t>②</w:t>
      </w:r>
      <w:r>
        <w:rPr>
          <w:rFonts w:ascii="Arial" w:hAnsi="Arial" w:cs="Arial"/>
          <w:color w:val="000000"/>
          <w:szCs w:val="21"/>
        </w:rPr>
        <w:t>乳房封闭疗法</w:t>
      </w:r>
      <w:r>
        <w:rPr>
          <w:rFonts w:ascii="Arial" w:hAnsi="Arial" w:cs="Arial" w:hint="eastAsia"/>
          <w:color w:val="000000"/>
          <w:szCs w:val="21"/>
        </w:rPr>
        <w:t>：</w:t>
      </w:r>
      <w:r>
        <w:rPr>
          <w:rFonts w:ascii="Arial" w:hAnsi="Arial" w:cs="Arial"/>
          <w:color w:val="000000"/>
          <w:szCs w:val="21"/>
        </w:rPr>
        <w:t>用清水擦洗干净</w:t>
      </w:r>
      <w:r>
        <w:rPr>
          <w:rFonts w:ascii="Arial" w:hAnsi="Arial" w:cs="Arial" w:hint="eastAsia"/>
          <w:color w:val="000000"/>
          <w:szCs w:val="21"/>
        </w:rPr>
        <w:t>乳房</w:t>
      </w:r>
      <w:r>
        <w:rPr>
          <w:rFonts w:ascii="Arial" w:hAnsi="Arial" w:cs="Arial"/>
          <w:color w:val="000000"/>
          <w:szCs w:val="21"/>
        </w:rPr>
        <w:t>，用</w:t>
      </w:r>
      <w:r>
        <w:rPr>
          <w:rFonts w:ascii="Arial" w:hAnsi="Arial" w:cs="Arial"/>
          <w:color w:val="000000"/>
          <w:szCs w:val="21"/>
        </w:rPr>
        <w:t>5%</w:t>
      </w:r>
      <w:r>
        <w:rPr>
          <w:rFonts w:ascii="Arial" w:hAnsi="Arial" w:cs="Arial"/>
          <w:color w:val="000000"/>
          <w:szCs w:val="21"/>
        </w:rPr>
        <w:t>碘酊消毒</w:t>
      </w:r>
      <w:r>
        <w:rPr>
          <w:rFonts w:ascii="Arial" w:hAnsi="Arial" w:cs="Arial" w:hint="eastAsia"/>
          <w:color w:val="000000"/>
          <w:szCs w:val="21"/>
        </w:rPr>
        <w:t>，再用</w:t>
      </w:r>
      <w:r>
        <w:rPr>
          <w:rFonts w:ascii="Arial" w:hAnsi="Arial" w:cs="Arial"/>
          <w:color w:val="000000"/>
          <w:szCs w:val="21"/>
        </w:rPr>
        <w:t>0.25%</w:t>
      </w:r>
      <w:r>
        <w:rPr>
          <w:rFonts w:ascii="Arial" w:hAnsi="Arial" w:cs="Arial"/>
          <w:color w:val="000000"/>
          <w:szCs w:val="21"/>
        </w:rPr>
        <w:t>～</w:t>
      </w:r>
      <w:r>
        <w:rPr>
          <w:rFonts w:ascii="Arial" w:hAnsi="Arial" w:cs="Arial"/>
          <w:color w:val="000000"/>
          <w:szCs w:val="21"/>
        </w:rPr>
        <w:t>0.5%</w:t>
      </w:r>
      <w:r>
        <w:rPr>
          <w:rFonts w:ascii="Arial" w:hAnsi="Arial" w:cs="Arial"/>
          <w:color w:val="000000"/>
          <w:szCs w:val="21"/>
        </w:rPr>
        <w:t>的盐酸普鲁卡因注射液</w:t>
      </w:r>
      <w:r>
        <w:rPr>
          <w:rFonts w:ascii="Arial" w:hAnsi="Arial" w:cs="Arial"/>
          <w:color w:val="000000"/>
          <w:szCs w:val="21"/>
        </w:rPr>
        <w:t>20mL</w:t>
      </w:r>
      <w:r>
        <w:rPr>
          <w:rFonts w:ascii="Arial" w:hAnsi="Arial" w:cs="Arial"/>
          <w:color w:val="000000"/>
          <w:szCs w:val="21"/>
        </w:rPr>
        <w:t>，</w:t>
      </w:r>
      <w:r>
        <w:rPr>
          <w:rFonts w:ascii="Arial" w:hAnsi="Arial" w:cs="Arial" w:hint="eastAsia"/>
          <w:color w:val="000000"/>
          <w:szCs w:val="21"/>
        </w:rPr>
        <w:t>加</w:t>
      </w:r>
      <w:r>
        <w:rPr>
          <w:rFonts w:ascii="Arial" w:hAnsi="Arial" w:cs="Arial"/>
          <w:color w:val="000000"/>
          <w:szCs w:val="21"/>
        </w:rPr>
        <w:t>青霉素</w:t>
      </w:r>
      <w:r>
        <w:rPr>
          <w:rFonts w:ascii="Arial" w:hAnsi="Arial" w:cs="Arial"/>
          <w:color w:val="000000"/>
          <w:szCs w:val="21"/>
        </w:rPr>
        <w:t>160</w:t>
      </w:r>
      <w:r>
        <w:rPr>
          <w:rFonts w:ascii="Arial" w:hAnsi="Arial" w:cs="Arial"/>
          <w:color w:val="000000"/>
          <w:szCs w:val="21"/>
        </w:rPr>
        <w:t>万</w:t>
      </w:r>
      <w:r>
        <w:rPr>
          <w:rFonts w:ascii="Arial" w:hAnsi="Arial" w:cs="Arial"/>
          <w:color w:val="000000"/>
          <w:szCs w:val="21"/>
        </w:rPr>
        <w:t>IU</w:t>
      </w:r>
      <w:r>
        <w:rPr>
          <w:rFonts w:ascii="Arial" w:hAnsi="Arial" w:cs="Arial"/>
          <w:color w:val="000000"/>
          <w:szCs w:val="21"/>
        </w:rPr>
        <w:t>、链霉素</w:t>
      </w:r>
      <w:r>
        <w:rPr>
          <w:rFonts w:ascii="Arial" w:hAnsi="Arial" w:cs="Arial"/>
          <w:color w:val="000000"/>
          <w:szCs w:val="21"/>
        </w:rPr>
        <w:t>100</w:t>
      </w:r>
      <w:r>
        <w:rPr>
          <w:rFonts w:ascii="Arial" w:hAnsi="Arial" w:cs="Arial"/>
          <w:color w:val="000000"/>
          <w:szCs w:val="21"/>
        </w:rPr>
        <w:t>万</w:t>
      </w:r>
      <w:r>
        <w:rPr>
          <w:rFonts w:ascii="Arial" w:hAnsi="Arial" w:cs="Arial"/>
          <w:color w:val="000000"/>
          <w:szCs w:val="21"/>
        </w:rPr>
        <w:t>IU</w:t>
      </w:r>
      <w:r>
        <w:rPr>
          <w:rFonts w:ascii="Arial" w:hAnsi="Arial" w:cs="Arial" w:hint="eastAsia"/>
          <w:color w:val="000000"/>
          <w:szCs w:val="21"/>
        </w:rPr>
        <w:t>，配制成</w:t>
      </w:r>
      <w:r>
        <w:rPr>
          <w:rFonts w:ascii="Arial" w:hAnsi="Arial" w:cs="Arial"/>
          <w:color w:val="000000"/>
          <w:szCs w:val="21"/>
        </w:rPr>
        <w:t>封闭液</w:t>
      </w:r>
      <w:r>
        <w:rPr>
          <w:rFonts w:ascii="Arial" w:hAnsi="Arial" w:cs="Arial" w:hint="eastAsia"/>
          <w:color w:val="000000"/>
          <w:szCs w:val="21"/>
        </w:rPr>
        <w:t>，</w:t>
      </w:r>
      <w:r>
        <w:rPr>
          <w:rFonts w:ascii="Arial" w:hAnsi="Arial" w:cs="Arial"/>
          <w:color w:val="000000"/>
          <w:szCs w:val="21"/>
        </w:rPr>
        <w:t>用兽用</w:t>
      </w:r>
      <w:r>
        <w:rPr>
          <w:rFonts w:ascii="Arial" w:hAnsi="Arial" w:cs="Arial"/>
          <w:color w:val="000000"/>
          <w:szCs w:val="21"/>
        </w:rPr>
        <w:t>16</w:t>
      </w:r>
      <w:r>
        <w:rPr>
          <w:rFonts w:ascii="Arial" w:hAnsi="Arial" w:cs="Arial"/>
          <w:color w:val="000000"/>
          <w:szCs w:val="21"/>
        </w:rPr>
        <w:t>号</w:t>
      </w:r>
      <w:r>
        <w:rPr>
          <w:rFonts w:ascii="Arial" w:hAnsi="Arial" w:cs="Arial"/>
          <w:color w:val="000000"/>
          <w:szCs w:val="21"/>
        </w:rPr>
        <w:t>15cm</w:t>
      </w:r>
      <w:r>
        <w:rPr>
          <w:rFonts w:ascii="Arial" w:hAnsi="Arial" w:cs="Arial"/>
          <w:color w:val="000000"/>
          <w:szCs w:val="21"/>
        </w:rPr>
        <w:t>长针头，在乳房基部呈</w:t>
      </w:r>
      <w:r>
        <w:rPr>
          <w:rFonts w:ascii="Arial" w:hAnsi="Arial" w:cs="Arial"/>
          <w:color w:val="000000"/>
          <w:szCs w:val="21"/>
        </w:rPr>
        <w:t>45°</w:t>
      </w:r>
      <w:r>
        <w:rPr>
          <w:rFonts w:ascii="Arial" w:hAnsi="Arial" w:cs="Arial"/>
          <w:color w:val="000000"/>
          <w:szCs w:val="21"/>
        </w:rPr>
        <w:t>角刺入，</w:t>
      </w:r>
      <w:r>
        <w:rPr>
          <w:rFonts w:ascii="Arial" w:hAnsi="Arial" w:cs="Arial" w:hint="eastAsia"/>
          <w:color w:val="000000"/>
          <w:szCs w:val="21"/>
        </w:rPr>
        <w:t>每个乳房分两侧注入</w:t>
      </w:r>
      <w:r>
        <w:rPr>
          <w:rFonts w:ascii="Arial" w:hAnsi="Arial" w:cs="Arial" w:hint="eastAsia"/>
          <w:color w:val="000000"/>
          <w:szCs w:val="21"/>
        </w:rPr>
        <w:t>5</w:t>
      </w:r>
      <w:r>
        <w:rPr>
          <w:rFonts w:ascii="Arial" w:hAnsi="Arial" w:cs="Arial"/>
          <w:color w:val="000000"/>
          <w:szCs w:val="21"/>
        </w:rPr>
        <w:t xml:space="preserve"> </w:t>
      </w:r>
      <w:r>
        <w:rPr>
          <w:rFonts w:ascii="Arial" w:hAnsi="Arial" w:cs="Arial" w:hint="eastAsia"/>
          <w:color w:val="000000"/>
          <w:szCs w:val="21"/>
        </w:rPr>
        <w:t>ml</w:t>
      </w:r>
      <w:r>
        <w:rPr>
          <w:rFonts w:ascii="Arial" w:hAnsi="Arial" w:cs="Arial"/>
          <w:color w:val="000000"/>
          <w:szCs w:val="21"/>
        </w:rPr>
        <w:t>封闭液</w:t>
      </w:r>
      <w:r>
        <w:rPr>
          <w:rFonts w:ascii="Arial" w:hAnsi="Arial" w:cs="Arial" w:hint="eastAsia"/>
          <w:color w:val="000000"/>
          <w:szCs w:val="21"/>
        </w:rPr>
        <w:t>，</w:t>
      </w:r>
      <w:r>
        <w:rPr>
          <w:rFonts w:ascii="Arial" w:hAnsi="Arial" w:cs="Arial"/>
          <w:color w:val="000000"/>
          <w:szCs w:val="21"/>
        </w:rPr>
        <w:t>一日一次。</w:t>
      </w:r>
    </w:p>
    <w:p w:rsidR="00000075" w:rsidRDefault="00000075" w:rsidP="008C0095">
      <w:pPr>
        <w:spacing w:line="240" w:lineRule="auto"/>
        <w:ind w:firstLine="480"/>
        <w:rPr>
          <w:color w:val="000000"/>
          <w:szCs w:val="21"/>
        </w:rPr>
      </w:pPr>
      <w:r>
        <w:rPr>
          <w:rFonts w:hint="eastAsia"/>
          <w:color w:val="000000"/>
          <w:szCs w:val="21"/>
        </w:rPr>
        <w:t>（</w:t>
      </w:r>
      <w:r>
        <w:rPr>
          <w:rFonts w:hint="eastAsia"/>
          <w:color w:val="000000"/>
          <w:szCs w:val="21"/>
        </w:rPr>
        <w:t>2</w:t>
      </w:r>
      <w:r>
        <w:rPr>
          <w:rFonts w:hint="eastAsia"/>
          <w:color w:val="000000"/>
          <w:szCs w:val="21"/>
        </w:rPr>
        <w:t>）</w:t>
      </w:r>
      <w:r>
        <w:rPr>
          <w:color w:val="000000"/>
          <w:szCs w:val="21"/>
        </w:rPr>
        <w:t>产后拒食</w:t>
      </w:r>
      <w:r>
        <w:rPr>
          <w:rFonts w:hint="eastAsia"/>
          <w:color w:val="000000"/>
          <w:szCs w:val="21"/>
        </w:rPr>
        <w:t>。对患炎症发热</w:t>
      </w:r>
      <w:r>
        <w:rPr>
          <w:color w:val="000000"/>
          <w:szCs w:val="21"/>
        </w:rPr>
        <w:t>而拒食的母猪，可用青霉素</w:t>
      </w:r>
      <w:r>
        <w:rPr>
          <w:rFonts w:hint="eastAsia"/>
          <w:color w:val="000000"/>
          <w:szCs w:val="21"/>
        </w:rPr>
        <w:t>400</w:t>
      </w:r>
      <w:r w:rsidR="00651044">
        <w:rPr>
          <w:color w:val="000000"/>
          <w:szCs w:val="21"/>
        </w:rPr>
        <w:t>～</w:t>
      </w:r>
      <w:r>
        <w:rPr>
          <w:rFonts w:hint="eastAsia"/>
          <w:color w:val="000000"/>
          <w:szCs w:val="21"/>
        </w:rPr>
        <w:t>6</w:t>
      </w:r>
      <w:r>
        <w:rPr>
          <w:color w:val="000000"/>
          <w:szCs w:val="21"/>
        </w:rPr>
        <w:t>00</w:t>
      </w:r>
      <w:r>
        <w:rPr>
          <w:color w:val="000000"/>
          <w:szCs w:val="21"/>
        </w:rPr>
        <w:t>万</w:t>
      </w:r>
      <w:r>
        <w:rPr>
          <w:rFonts w:hint="eastAsia"/>
          <w:color w:val="000000"/>
          <w:szCs w:val="21"/>
        </w:rPr>
        <w:t>I</w:t>
      </w:r>
      <w:r>
        <w:rPr>
          <w:color w:val="000000"/>
          <w:szCs w:val="21"/>
        </w:rPr>
        <w:t>U</w:t>
      </w:r>
      <w:r>
        <w:rPr>
          <w:color w:val="000000"/>
          <w:szCs w:val="21"/>
        </w:rPr>
        <w:t>，链霉素</w:t>
      </w:r>
      <w:r>
        <w:rPr>
          <w:color w:val="000000"/>
          <w:szCs w:val="21"/>
        </w:rPr>
        <w:t>400</w:t>
      </w:r>
      <w:r>
        <w:rPr>
          <w:color w:val="000000"/>
          <w:szCs w:val="21"/>
        </w:rPr>
        <w:t>万</w:t>
      </w:r>
      <w:r>
        <w:rPr>
          <w:rFonts w:hint="eastAsia"/>
          <w:color w:val="000000"/>
          <w:szCs w:val="21"/>
        </w:rPr>
        <w:t>I</w:t>
      </w:r>
      <w:r>
        <w:rPr>
          <w:color w:val="000000"/>
          <w:szCs w:val="21"/>
        </w:rPr>
        <w:t>U</w:t>
      </w:r>
      <w:r>
        <w:rPr>
          <w:color w:val="000000"/>
          <w:szCs w:val="21"/>
        </w:rPr>
        <w:t>，混合在</w:t>
      </w:r>
      <w:r>
        <w:rPr>
          <w:rFonts w:hint="eastAsia"/>
          <w:color w:val="000000"/>
          <w:szCs w:val="21"/>
        </w:rPr>
        <w:t>10</w:t>
      </w:r>
      <w:r w:rsidR="00651044">
        <w:rPr>
          <w:color w:val="000000"/>
          <w:szCs w:val="21"/>
        </w:rPr>
        <w:t>～</w:t>
      </w:r>
      <w:r>
        <w:rPr>
          <w:color w:val="000000"/>
          <w:szCs w:val="21"/>
        </w:rPr>
        <w:t>20</w:t>
      </w:r>
      <w:r>
        <w:rPr>
          <w:color w:val="000000"/>
          <w:szCs w:val="21"/>
        </w:rPr>
        <w:t>毫升安乃近中进行</w:t>
      </w:r>
      <w:r>
        <w:rPr>
          <w:color w:val="000000"/>
          <w:szCs w:val="21"/>
        </w:rPr>
        <w:t>1</w:t>
      </w:r>
      <w:r>
        <w:rPr>
          <w:color w:val="000000"/>
          <w:szCs w:val="21"/>
        </w:rPr>
        <w:t>次肌肉注射，每天</w:t>
      </w:r>
      <w:r>
        <w:rPr>
          <w:color w:val="000000"/>
          <w:szCs w:val="21"/>
        </w:rPr>
        <w:t>2</w:t>
      </w:r>
      <w:r>
        <w:rPr>
          <w:color w:val="000000"/>
          <w:szCs w:val="21"/>
        </w:rPr>
        <w:t>次，连注</w:t>
      </w:r>
      <w:r>
        <w:rPr>
          <w:color w:val="000000"/>
          <w:szCs w:val="21"/>
        </w:rPr>
        <w:t>2</w:t>
      </w:r>
      <w:r>
        <w:rPr>
          <w:color w:val="000000"/>
          <w:szCs w:val="21"/>
        </w:rPr>
        <w:t>天。</w:t>
      </w:r>
      <w:r>
        <w:rPr>
          <w:rFonts w:hint="eastAsia"/>
          <w:color w:val="000000"/>
          <w:szCs w:val="21"/>
        </w:rPr>
        <w:t>同时，改喂稠料，搭配青饲料，产前忌暴饮暴食和养得过肥</w:t>
      </w:r>
    </w:p>
    <w:p w:rsidR="00000075" w:rsidRDefault="00000075" w:rsidP="008C0095">
      <w:pPr>
        <w:spacing w:line="240" w:lineRule="auto"/>
        <w:ind w:firstLine="480"/>
        <w:rPr>
          <w:color w:val="000000"/>
          <w:szCs w:val="21"/>
        </w:rPr>
      </w:pPr>
      <w:r>
        <w:rPr>
          <w:rFonts w:hint="eastAsia"/>
          <w:color w:val="000000"/>
          <w:szCs w:val="21"/>
        </w:rPr>
        <w:t>（</w:t>
      </w:r>
      <w:r>
        <w:rPr>
          <w:rFonts w:hint="eastAsia"/>
          <w:color w:val="000000"/>
          <w:szCs w:val="21"/>
        </w:rPr>
        <w:t>3</w:t>
      </w:r>
      <w:r>
        <w:rPr>
          <w:rFonts w:hint="eastAsia"/>
          <w:color w:val="000000"/>
          <w:szCs w:val="21"/>
        </w:rPr>
        <w:t>）</w:t>
      </w:r>
      <w:r>
        <w:rPr>
          <w:color w:val="000000"/>
          <w:szCs w:val="21"/>
        </w:rPr>
        <w:t>产后无乳</w:t>
      </w:r>
      <w:r>
        <w:rPr>
          <w:rFonts w:hint="eastAsia"/>
          <w:color w:val="000000"/>
          <w:szCs w:val="21"/>
        </w:rPr>
        <w:t>或</w:t>
      </w:r>
      <w:r>
        <w:rPr>
          <w:color w:val="000000"/>
          <w:szCs w:val="21"/>
        </w:rPr>
        <w:t>少乳</w:t>
      </w:r>
      <w:r>
        <w:rPr>
          <w:rFonts w:hint="eastAsia"/>
          <w:color w:val="000000"/>
          <w:szCs w:val="21"/>
        </w:rPr>
        <w:t xml:space="preserve">  </w:t>
      </w:r>
    </w:p>
    <w:p w:rsidR="00000075" w:rsidRDefault="00000075" w:rsidP="008C0095">
      <w:pPr>
        <w:spacing w:line="240" w:lineRule="auto"/>
        <w:ind w:firstLine="480"/>
        <w:rPr>
          <w:color w:val="000000"/>
          <w:szCs w:val="21"/>
        </w:rPr>
      </w:pPr>
      <w:r>
        <w:rPr>
          <w:rFonts w:ascii="宋体" w:hAnsi="宋体" w:cs="Arial" w:hint="eastAsia"/>
          <w:color w:val="000000"/>
          <w:szCs w:val="21"/>
        </w:rPr>
        <w:t>①</w:t>
      </w:r>
      <w:r>
        <w:rPr>
          <w:color w:val="000000"/>
          <w:szCs w:val="21"/>
        </w:rPr>
        <w:t>肌肉注射催产素</w:t>
      </w:r>
      <w:r>
        <w:rPr>
          <w:color w:val="000000"/>
          <w:szCs w:val="21"/>
        </w:rPr>
        <w:t>20</w:t>
      </w:r>
      <w:r w:rsidR="00651044">
        <w:rPr>
          <w:color w:val="000000"/>
          <w:szCs w:val="21"/>
        </w:rPr>
        <w:t>～</w:t>
      </w:r>
      <w:r>
        <w:rPr>
          <w:color w:val="000000"/>
          <w:szCs w:val="21"/>
        </w:rPr>
        <w:t>30</w:t>
      </w:r>
      <w:r>
        <w:rPr>
          <w:rFonts w:hint="eastAsia"/>
          <w:color w:val="000000"/>
          <w:szCs w:val="21"/>
        </w:rPr>
        <w:t>IU</w:t>
      </w:r>
      <w:r>
        <w:rPr>
          <w:color w:val="000000"/>
          <w:szCs w:val="21"/>
        </w:rPr>
        <w:t>，</w:t>
      </w:r>
      <w:r>
        <w:rPr>
          <w:rFonts w:hint="eastAsia"/>
          <w:color w:val="000000"/>
          <w:szCs w:val="21"/>
        </w:rPr>
        <w:t>鱼腥草注射液</w:t>
      </w:r>
      <w:r>
        <w:rPr>
          <w:rFonts w:hint="eastAsia"/>
          <w:color w:val="000000"/>
          <w:szCs w:val="21"/>
        </w:rPr>
        <w:t>10</w:t>
      </w:r>
      <w:r w:rsidR="00651044">
        <w:rPr>
          <w:color w:val="000000"/>
          <w:szCs w:val="21"/>
        </w:rPr>
        <w:t>～</w:t>
      </w:r>
      <w:r>
        <w:rPr>
          <w:rFonts w:hint="eastAsia"/>
          <w:color w:val="000000"/>
          <w:szCs w:val="21"/>
        </w:rPr>
        <w:t>20</w:t>
      </w:r>
      <w:r>
        <w:rPr>
          <w:rFonts w:ascii="Arial" w:hAnsi="Arial" w:cs="Arial" w:hint="eastAsia"/>
          <w:color w:val="000000"/>
          <w:szCs w:val="21"/>
        </w:rPr>
        <w:t>ml</w:t>
      </w:r>
      <w:r>
        <w:rPr>
          <w:rFonts w:ascii="Arial" w:hAnsi="Arial" w:cs="Arial" w:hint="eastAsia"/>
          <w:color w:val="000000"/>
          <w:szCs w:val="21"/>
        </w:rPr>
        <w:t>，</w:t>
      </w:r>
      <w:r>
        <w:rPr>
          <w:color w:val="000000"/>
          <w:szCs w:val="21"/>
        </w:rPr>
        <w:t>1</w:t>
      </w:r>
      <w:r w:rsidR="00651044">
        <w:rPr>
          <w:color w:val="000000"/>
          <w:szCs w:val="21"/>
        </w:rPr>
        <w:t>～</w:t>
      </w:r>
      <w:r>
        <w:rPr>
          <w:color w:val="000000"/>
          <w:szCs w:val="21"/>
        </w:rPr>
        <w:t>2</w:t>
      </w:r>
      <w:r>
        <w:rPr>
          <w:color w:val="000000"/>
          <w:szCs w:val="21"/>
        </w:rPr>
        <w:t>次</w:t>
      </w:r>
      <w:r>
        <w:rPr>
          <w:rFonts w:hint="eastAsia"/>
          <w:color w:val="000000"/>
          <w:szCs w:val="21"/>
        </w:rPr>
        <w:t>。</w:t>
      </w:r>
    </w:p>
    <w:p w:rsidR="00000075" w:rsidRDefault="00000075" w:rsidP="008C0095">
      <w:pPr>
        <w:spacing w:line="240" w:lineRule="auto"/>
        <w:ind w:firstLine="480"/>
        <w:rPr>
          <w:color w:val="000000"/>
          <w:szCs w:val="21"/>
        </w:rPr>
      </w:pPr>
      <w:r>
        <w:rPr>
          <w:rFonts w:ascii="宋体" w:hAnsi="宋体" w:cs="Arial" w:hint="eastAsia"/>
          <w:color w:val="000000"/>
          <w:szCs w:val="21"/>
        </w:rPr>
        <w:t>②可用中药</w:t>
      </w:r>
      <w:r>
        <w:rPr>
          <w:color w:val="000000"/>
          <w:szCs w:val="21"/>
        </w:rPr>
        <w:t>当归、王不留行、漏芦、通草各</w:t>
      </w:r>
      <w:r>
        <w:rPr>
          <w:color w:val="000000"/>
          <w:szCs w:val="21"/>
        </w:rPr>
        <w:t>30</w:t>
      </w:r>
      <w:r>
        <w:rPr>
          <w:color w:val="000000"/>
          <w:szCs w:val="21"/>
        </w:rPr>
        <w:t>克，水煮，拌麸皮喂服</w:t>
      </w:r>
      <w:r>
        <w:rPr>
          <w:rFonts w:hint="eastAsia"/>
          <w:color w:val="000000"/>
          <w:szCs w:val="21"/>
        </w:rPr>
        <w:t>；或用木瓜</w:t>
      </w:r>
      <w:r>
        <w:rPr>
          <w:rFonts w:hint="eastAsia"/>
          <w:color w:val="000000"/>
          <w:szCs w:val="21"/>
        </w:rPr>
        <w:t>300</w:t>
      </w:r>
      <w:r w:rsidR="00651044">
        <w:rPr>
          <w:color w:val="000000"/>
          <w:szCs w:val="21"/>
        </w:rPr>
        <w:t>～</w:t>
      </w:r>
      <w:r>
        <w:rPr>
          <w:rFonts w:hint="eastAsia"/>
          <w:color w:val="000000"/>
          <w:szCs w:val="21"/>
        </w:rPr>
        <w:t>400</w:t>
      </w:r>
      <w:r>
        <w:rPr>
          <w:rFonts w:hint="eastAsia"/>
          <w:color w:val="000000"/>
          <w:szCs w:val="21"/>
        </w:rPr>
        <w:t>克，大豆</w:t>
      </w:r>
      <w:r>
        <w:rPr>
          <w:rFonts w:hint="eastAsia"/>
          <w:color w:val="000000"/>
          <w:szCs w:val="21"/>
        </w:rPr>
        <w:t>100</w:t>
      </w:r>
      <w:r>
        <w:rPr>
          <w:rFonts w:hint="eastAsia"/>
          <w:color w:val="000000"/>
          <w:szCs w:val="21"/>
        </w:rPr>
        <w:t>克，煮熟拌料。</w:t>
      </w:r>
      <w:r>
        <w:rPr>
          <w:color w:val="000000"/>
          <w:szCs w:val="21"/>
        </w:rPr>
        <w:t>每</w:t>
      </w:r>
      <w:r>
        <w:rPr>
          <w:rFonts w:hint="eastAsia"/>
          <w:color w:val="000000"/>
          <w:szCs w:val="21"/>
        </w:rPr>
        <w:t>天</w:t>
      </w:r>
      <w:r>
        <w:rPr>
          <w:color w:val="000000"/>
          <w:szCs w:val="21"/>
        </w:rPr>
        <w:t>1</w:t>
      </w:r>
      <w:r>
        <w:rPr>
          <w:color w:val="000000"/>
          <w:szCs w:val="21"/>
        </w:rPr>
        <w:t>次，连用</w:t>
      </w:r>
      <w:r>
        <w:rPr>
          <w:color w:val="000000"/>
          <w:szCs w:val="21"/>
        </w:rPr>
        <w:t>3</w:t>
      </w:r>
      <w:r>
        <w:rPr>
          <w:color w:val="000000"/>
          <w:szCs w:val="21"/>
        </w:rPr>
        <w:t>天。</w:t>
      </w:r>
      <w:r>
        <w:rPr>
          <w:rFonts w:hint="eastAsia"/>
          <w:color w:val="000000"/>
          <w:szCs w:val="21"/>
        </w:rPr>
        <w:t>也可用新鲜的</w:t>
      </w:r>
      <w:r>
        <w:rPr>
          <w:color w:val="000000"/>
          <w:szCs w:val="21"/>
        </w:rPr>
        <w:t>胎衣，加水、食盐适量煮熟，分数次拌料内服。</w:t>
      </w:r>
    </w:p>
    <w:p w:rsidR="00000075" w:rsidRDefault="00000075" w:rsidP="008C0095">
      <w:pPr>
        <w:spacing w:line="240" w:lineRule="auto"/>
        <w:ind w:firstLine="480"/>
        <w:rPr>
          <w:color w:val="000000"/>
          <w:szCs w:val="21"/>
        </w:rPr>
      </w:pPr>
      <w:r>
        <w:rPr>
          <w:rFonts w:hint="eastAsia"/>
          <w:color w:val="000000"/>
          <w:szCs w:val="21"/>
        </w:rPr>
        <w:t>（</w:t>
      </w:r>
      <w:r>
        <w:rPr>
          <w:rFonts w:hint="eastAsia"/>
          <w:color w:val="000000"/>
          <w:szCs w:val="21"/>
        </w:rPr>
        <w:t>4</w:t>
      </w:r>
      <w:r>
        <w:rPr>
          <w:rFonts w:hint="eastAsia"/>
          <w:color w:val="000000"/>
          <w:szCs w:val="21"/>
        </w:rPr>
        <w:t>）</w:t>
      </w:r>
      <w:r>
        <w:rPr>
          <w:color w:val="000000"/>
          <w:szCs w:val="21"/>
        </w:rPr>
        <w:t>产后跛行</w:t>
      </w:r>
      <w:r>
        <w:rPr>
          <w:rFonts w:hint="eastAsia"/>
          <w:color w:val="000000"/>
          <w:szCs w:val="21"/>
        </w:rPr>
        <w:t>或</w:t>
      </w:r>
      <w:r>
        <w:rPr>
          <w:color w:val="000000"/>
          <w:szCs w:val="21"/>
        </w:rPr>
        <w:t>瘫痪</w:t>
      </w:r>
      <w:r>
        <w:rPr>
          <w:rFonts w:hint="eastAsia"/>
          <w:color w:val="000000"/>
          <w:szCs w:val="21"/>
        </w:rPr>
        <w:t>。</w:t>
      </w:r>
      <w:r>
        <w:rPr>
          <w:color w:val="000000"/>
          <w:szCs w:val="21"/>
        </w:rPr>
        <w:t>有外伤时要抗菌消炎：用安痛定</w:t>
      </w:r>
      <w:r>
        <w:rPr>
          <w:color w:val="000000"/>
          <w:szCs w:val="21"/>
        </w:rPr>
        <w:t>10</w:t>
      </w:r>
      <w:r>
        <w:rPr>
          <w:color w:val="000000"/>
          <w:szCs w:val="21"/>
        </w:rPr>
        <w:t>毫升，青霉素</w:t>
      </w:r>
      <w:r>
        <w:rPr>
          <w:color w:val="000000"/>
          <w:szCs w:val="21"/>
        </w:rPr>
        <w:t>320</w:t>
      </w:r>
      <w:r>
        <w:rPr>
          <w:rFonts w:hint="eastAsia"/>
          <w:color w:val="000000"/>
          <w:szCs w:val="21"/>
        </w:rPr>
        <w:t>万</w:t>
      </w:r>
      <w:r>
        <w:rPr>
          <w:rFonts w:hint="eastAsia"/>
          <w:color w:val="000000"/>
          <w:szCs w:val="21"/>
        </w:rPr>
        <w:t>IU</w:t>
      </w:r>
      <w:r>
        <w:rPr>
          <w:color w:val="000000"/>
          <w:szCs w:val="21"/>
        </w:rPr>
        <w:t>，维生素</w:t>
      </w:r>
      <w:r>
        <w:rPr>
          <w:color w:val="000000"/>
          <w:szCs w:val="21"/>
        </w:rPr>
        <w:t>B</w:t>
      </w:r>
      <w:r w:rsidRPr="00651044">
        <w:rPr>
          <w:color w:val="000000"/>
          <w:szCs w:val="21"/>
          <w:vertAlign w:val="subscript"/>
        </w:rPr>
        <w:t>1</w:t>
      </w:r>
      <w:r>
        <w:rPr>
          <w:color w:val="000000"/>
          <w:szCs w:val="21"/>
        </w:rPr>
        <w:t>10</w:t>
      </w:r>
      <w:r>
        <w:rPr>
          <w:color w:val="000000"/>
          <w:szCs w:val="21"/>
        </w:rPr>
        <w:t>毫升，每日</w:t>
      </w:r>
      <w:r>
        <w:rPr>
          <w:color w:val="000000"/>
          <w:szCs w:val="21"/>
        </w:rPr>
        <w:t>2</w:t>
      </w:r>
      <w:r>
        <w:rPr>
          <w:color w:val="000000"/>
          <w:szCs w:val="21"/>
        </w:rPr>
        <w:t>次，肌肉注射地塞米松</w:t>
      </w:r>
      <w:r>
        <w:rPr>
          <w:color w:val="000000"/>
          <w:szCs w:val="21"/>
        </w:rPr>
        <w:t>10</w:t>
      </w:r>
      <w:r>
        <w:rPr>
          <w:color w:val="000000"/>
          <w:szCs w:val="21"/>
        </w:rPr>
        <w:t>毫升，</w:t>
      </w:r>
      <w:r>
        <w:rPr>
          <w:rFonts w:hint="eastAsia"/>
          <w:color w:val="000000"/>
          <w:szCs w:val="21"/>
        </w:rPr>
        <w:t>每</w:t>
      </w:r>
      <w:r>
        <w:rPr>
          <w:color w:val="000000"/>
          <w:szCs w:val="21"/>
        </w:rPr>
        <w:t>日</w:t>
      </w:r>
      <w:r>
        <w:rPr>
          <w:color w:val="000000"/>
          <w:szCs w:val="21"/>
        </w:rPr>
        <w:t>1</w:t>
      </w:r>
      <w:r>
        <w:rPr>
          <w:color w:val="000000"/>
          <w:szCs w:val="21"/>
        </w:rPr>
        <w:t>次；</w:t>
      </w:r>
      <w:r>
        <w:rPr>
          <w:rFonts w:hint="eastAsia"/>
          <w:color w:val="000000"/>
          <w:szCs w:val="21"/>
        </w:rPr>
        <w:t>病情严重时，可</w:t>
      </w:r>
      <w:r>
        <w:rPr>
          <w:color w:val="000000"/>
          <w:szCs w:val="21"/>
        </w:rPr>
        <w:t>静脉注射</w:t>
      </w:r>
      <w:r>
        <w:rPr>
          <w:color w:val="000000"/>
          <w:szCs w:val="21"/>
        </w:rPr>
        <w:t>10%</w:t>
      </w:r>
      <w:r>
        <w:rPr>
          <w:color w:val="000000"/>
          <w:szCs w:val="21"/>
        </w:rPr>
        <w:t>葡萄糖酸钙</w:t>
      </w:r>
      <w:r>
        <w:rPr>
          <w:color w:val="000000"/>
          <w:szCs w:val="21"/>
        </w:rPr>
        <w:t>150</w:t>
      </w:r>
      <w:r w:rsidR="00651044">
        <w:rPr>
          <w:color w:val="000000"/>
          <w:szCs w:val="21"/>
        </w:rPr>
        <w:t>～</w:t>
      </w:r>
      <w:r>
        <w:rPr>
          <w:color w:val="000000"/>
          <w:szCs w:val="21"/>
        </w:rPr>
        <w:t>200</w:t>
      </w:r>
      <w:r>
        <w:rPr>
          <w:color w:val="000000"/>
          <w:szCs w:val="21"/>
        </w:rPr>
        <w:t>毫升</w:t>
      </w:r>
      <w:r>
        <w:rPr>
          <w:rFonts w:hint="eastAsia"/>
          <w:color w:val="000000"/>
          <w:szCs w:val="21"/>
        </w:rPr>
        <w:t>或</w:t>
      </w:r>
      <w:r>
        <w:rPr>
          <w:color w:val="000000"/>
          <w:szCs w:val="21"/>
        </w:rPr>
        <w:t>5</w:t>
      </w:r>
      <w:r w:rsidR="00651044">
        <w:rPr>
          <w:color w:val="000000"/>
          <w:szCs w:val="21"/>
        </w:rPr>
        <w:t>～</w:t>
      </w:r>
      <w:r>
        <w:rPr>
          <w:color w:val="000000"/>
          <w:szCs w:val="21"/>
        </w:rPr>
        <w:t>10%</w:t>
      </w:r>
      <w:r>
        <w:rPr>
          <w:color w:val="000000"/>
          <w:szCs w:val="21"/>
        </w:rPr>
        <w:t>氯化钙注射液</w:t>
      </w:r>
      <w:r>
        <w:rPr>
          <w:color w:val="000000"/>
          <w:szCs w:val="21"/>
        </w:rPr>
        <w:t>40</w:t>
      </w:r>
      <w:r w:rsidR="00651044">
        <w:rPr>
          <w:color w:val="000000"/>
          <w:szCs w:val="21"/>
        </w:rPr>
        <w:t>～</w:t>
      </w:r>
      <w:r>
        <w:rPr>
          <w:color w:val="000000"/>
          <w:szCs w:val="21"/>
        </w:rPr>
        <w:t>80</w:t>
      </w:r>
      <w:r>
        <w:rPr>
          <w:color w:val="000000"/>
          <w:szCs w:val="21"/>
        </w:rPr>
        <w:t>毫升</w:t>
      </w:r>
      <w:r>
        <w:rPr>
          <w:rFonts w:hint="eastAsia"/>
          <w:color w:val="000000"/>
          <w:szCs w:val="21"/>
        </w:rPr>
        <w:t>。</w:t>
      </w:r>
    </w:p>
    <w:p w:rsidR="00A55F66" w:rsidRPr="00651044" w:rsidRDefault="00651044" w:rsidP="00651044">
      <w:pPr>
        <w:widowControl/>
        <w:spacing w:line="240" w:lineRule="auto"/>
        <w:jc w:val="left"/>
        <w:rPr>
          <w:color w:val="000000"/>
          <w:szCs w:val="21"/>
        </w:rPr>
      </w:pPr>
      <w:r>
        <w:rPr>
          <w:color w:val="000000"/>
          <w:szCs w:val="21"/>
        </w:rPr>
        <w:br w:type="page"/>
      </w:r>
    </w:p>
    <w:p w:rsidR="00000075" w:rsidRPr="003154BD" w:rsidRDefault="00000075" w:rsidP="003154BD">
      <w:pPr>
        <w:pStyle w:val="2"/>
        <w:jc w:val="center"/>
        <w:rPr>
          <w:rFonts w:asciiTheme="majorEastAsia" w:hAnsiTheme="majorEastAsia" w:cs="Times New Roman"/>
          <w:sz w:val="30"/>
          <w:szCs w:val="30"/>
        </w:rPr>
      </w:pPr>
      <w:bookmarkStart w:id="27" w:name="_Toc64395954"/>
      <w:r w:rsidRPr="003154BD">
        <w:rPr>
          <w:rFonts w:asciiTheme="majorEastAsia" w:hAnsiTheme="majorEastAsia" w:cs="Times New Roman"/>
          <w:sz w:val="30"/>
          <w:szCs w:val="30"/>
        </w:rPr>
        <w:lastRenderedPageBreak/>
        <w:t>任务</w:t>
      </w:r>
      <w:r w:rsidR="003154BD" w:rsidRPr="003154BD">
        <w:rPr>
          <w:rFonts w:asciiTheme="majorEastAsia" w:hAnsiTheme="majorEastAsia" w:cs="Times New Roman"/>
          <w:sz w:val="30"/>
          <w:szCs w:val="30"/>
        </w:rPr>
        <w:t>2</w:t>
      </w:r>
      <w:r w:rsidRPr="003154BD">
        <w:rPr>
          <w:rFonts w:asciiTheme="majorEastAsia" w:hAnsiTheme="majorEastAsia" w:cs="Times New Roman"/>
          <w:sz w:val="30"/>
          <w:szCs w:val="30"/>
        </w:rPr>
        <w:t xml:space="preserve"> 哺乳母猪的饲养管理</w:t>
      </w:r>
      <w:bookmarkEnd w:id="27"/>
    </w:p>
    <w:p w:rsidR="00000075" w:rsidRDefault="00000075" w:rsidP="00397BA0">
      <w:pPr>
        <w:spacing w:line="240" w:lineRule="auto"/>
        <w:ind w:firstLineChars="200" w:firstLine="560"/>
        <w:rPr>
          <w:rFonts w:ascii="宋体" w:hAnsi="宋体"/>
          <w:bCs/>
          <w:sz w:val="28"/>
          <w:szCs w:val="28"/>
        </w:rPr>
      </w:pPr>
      <w:r>
        <w:rPr>
          <w:rFonts w:ascii="宋体" w:hAnsi="宋体" w:hint="eastAsia"/>
          <w:bCs/>
          <w:sz w:val="28"/>
          <w:szCs w:val="28"/>
        </w:rPr>
        <w:t>一、哺乳母猪的饲养</w:t>
      </w:r>
    </w:p>
    <w:p w:rsidR="00000075" w:rsidRDefault="00000075" w:rsidP="00397BA0">
      <w:pPr>
        <w:spacing w:line="240" w:lineRule="auto"/>
        <w:ind w:firstLineChars="200" w:firstLine="420"/>
        <w:rPr>
          <w:color w:val="000000"/>
          <w:szCs w:val="21"/>
        </w:rPr>
      </w:pPr>
      <w:r>
        <w:rPr>
          <w:rFonts w:ascii="宋体" w:hAnsi="宋体" w:hint="eastAsia"/>
          <w:bCs/>
          <w:szCs w:val="21"/>
        </w:rPr>
        <w:t>哺乳母猪除维持本身活动需要营养物质外，还要保证</w:t>
      </w:r>
      <w:r>
        <w:rPr>
          <w:rFonts w:hint="eastAsia"/>
          <w:color w:val="000000"/>
          <w:szCs w:val="21"/>
        </w:rPr>
        <w:t>1</w:t>
      </w:r>
      <w:r>
        <w:rPr>
          <w:color w:val="000000"/>
          <w:szCs w:val="21"/>
        </w:rPr>
        <w:t>0</w:t>
      </w:r>
      <w:r w:rsidR="009D4531">
        <w:rPr>
          <w:color w:val="000000"/>
          <w:szCs w:val="21"/>
        </w:rPr>
        <w:t>～</w:t>
      </w:r>
      <w:r>
        <w:rPr>
          <w:color w:val="000000"/>
          <w:szCs w:val="21"/>
        </w:rPr>
        <w:t>12</w:t>
      </w:r>
      <w:r>
        <w:rPr>
          <w:rFonts w:hint="eastAsia"/>
          <w:color w:val="000000"/>
          <w:szCs w:val="21"/>
        </w:rPr>
        <w:t>头仔猪正常发育，</w:t>
      </w:r>
      <w:r>
        <w:rPr>
          <w:rFonts w:ascii="宋体" w:hAnsi="宋体" w:hint="eastAsia"/>
          <w:bCs/>
          <w:szCs w:val="21"/>
        </w:rPr>
        <w:t>因泌乳量大，哺乳期间母猪本身要失重，如供给的营养物质不足，就会导致母猪失重超过正常范围，会延迟断奶后母猪的发情时间，给生产带来损失，因此，必须配制营养全面的全价日粮，科学饲喂哺乳母猪。</w:t>
      </w:r>
    </w:p>
    <w:p w:rsidR="00000075" w:rsidRDefault="00000075" w:rsidP="00397BA0">
      <w:pPr>
        <w:spacing w:line="240" w:lineRule="auto"/>
        <w:ind w:firstLineChars="200" w:firstLine="480"/>
        <w:rPr>
          <w:sz w:val="24"/>
        </w:rPr>
      </w:pPr>
      <w:r>
        <w:rPr>
          <w:rFonts w:hint="eastAsia"/>
          <w:sz w:val="24"/>
        </w:rPr>
        <w:t>（一）饲粮设计</w:t>
      </w:r>
    </w:p>
    <w:p w:rsidR="00000075" w:rsidRDefault="00000075" w:rsidP="00397BA0">
      <w:pPr>
        <w:spacing w:line="240" w:lineRule="auto"/>
        <w:ind w:firstLine="480"/>
        <w:rPr>
          <w:color w:val="000000"/>
          <w:szCs w:val="21"/>
        </w:rPr>
      </w:pPr>
      <w:r>
        <w:rPr>
          <w:rFonts w:hint="eastAsia"/>
          <w:color w:val="000000"/>
          <w:szCs w:val="21"/>
        </w:rPr>
        <w:t>应按饲养标准配制哺乳母猪的日粮，确保日粮的全价性。每千克饲料中含消化能约</w:t>
      </w:r>
      <w:r>
        <w:rPr>
          <w:rFonts w:hint="eastAsia"/>
          <w:color w:val="000000"/>
          <w:szCs w:val="21"/>
        </w:rPr>
        <w:t>1</w:t>
      </w:r>
      <w:r>
        <w:rPr>
          <w:color w:val="000000"/>
          <w:szCs w:val="21"/>
        </w:rPr>
        <w:t>3.8</w:t>
      </w:r>
      <w:r>
        <w:rPr>
          <w:rFonts w:hint="eastAsia"/>
          <w:color w:val="000000"/>
          <w:szCs w:val="21"/>
        </w:rPr>
        <w:t>MJ/kg</w:t>
      </w:r>
      <w:r>
        <w:rPr>
          <w:rFonts w:hint="eastAsia"/>
          <w:color w:val="000000"/>
          <w:szCs w:val="21"/>
        </w:rPr>
        <w:t>，粗蛋白质不低于</w:t>
      </w:r>
      <w:r>
        <w:rPr>
          <w:rFonts w:hint="eastAsia"/>
          <w:color w:val="000000"/>
          <w:szCs w:val="21"/>
        </w:rPr>
        <w:t>1</w:t>
      </w:r>
      <w:r>
        <w:rPr>
          <w:color w:val="000000"/>
          <w:szCs w:val="21"/>
        </w:rPr>
        <w:t>6</w:t>
      </w:r>
      <w:r>
        <w:rPr>
          <w:rFonts w:hint="eastAsia"/>
          <w:color w:val="000000"/>
          <w:szCs w:val="21"/>
        </w:rPr>
        <w:t>%</w:t>
      </w:r>
      <w:r>
        <w:rPr>
          <w:rFonts w:hint="eastAsia"/>
          <w:color w:val="000000"/>
          <w:szCs w:val="21"/>
        </w:rPr>
        <w:t>，泌乳盛期可达</w:t>
      </w:r>
      <w:r>
        <w:rPr>
          <w:rFonts w:hint="eastAsia"/>
          <w:color w:val="000000"/>
          <w:szCs w:val="21"/>
        </w:rPr>
        <w:t>18%</w:t>
      </w:r>
      <w:r>
        <w:rPr>
          <w:rFonts w:hint="eastAsia"/>
          <w:color w:val="000000"/>
          <w:szCs w:val="21"/>
        </w:rPr>
        <w:t>，且最好可选择优质的动物性饲料，如鱼粉等。日粮中应含有丰富的维生素和矿物质。矿物质占日粮的</w:t>
      </w:r>
      <w:r>
        <w:rPr>
          <w:rFonts w:hint="eastAsia"/>
          <w:color w:val="000000"/>
          <w:szCs w:val="21"/>
        </w:rPr>
        <w:t>2%</w:t>
      </w:r>
      <w:r>
        <w:rPr>
          <w:rFonts w:hint="eastAsia"/>
          <w:color w:val="000000"/>
          <w:szCs w:val="21"/>
        </w:rPr>
        <w:t>，尤其是要有足够的维生素</w:t>
      </w:r>
      <w:r>
        <w:rPr>
          <w:rFonts w:hint="eastAsia"/>
          <w:color w:val="000000"/>
          <w:szCs w:val="21"/>
        </w:rPr>
        <w:t>A</w:t>
      </w:r>
      <w:r>
        <w:rPr>
          <w:rFonts w:hint="eastAsia"/>
          <w:color w:val="000000"/>
          <w:szCs w:val="21"/>
        </w:rPr>
        <w:t>、</w:t>
      </w:r>
      <w:r>
        <w:rPr>
          <w:rFonts w:hint="eastAsia"/>
          <w:color w:val="000000"/>
          <w:szCs w:val="21"/>
        </w:rPr>
        <w:t>D</w:t>
      </w:r>
      <w:r>
        <w:rPr>
          <w:rFonts w:hint="eastAsia"/>
          <w:color w:val="000000"/>
          <w:szCs w:val="21"/>
        </w:rPr>
        <w:t>。（母猪如果缺少维生素</w:t>
      </w:r>
      <w:r>
        <w:rPr>
          <w:rFonts w:hint="eastAsia"/>
          <w:color w:val="000000"/>
          <w:szCs w:val="21"/>
        </w:rPr>
        <w:t>A</w:t>
      </w:r>
      <w:r>
        <w:rPr>
          <w:rFonts w:hint="eastAsia"/>
          <w:color w:val="000000"/>
          <w:szCs w:val="21"/>
        </w:rPr>
        <w:t>，就会造成泌乳量和乳质下降。缺乏维生素</w:t>
      </w:r>
      <w:r>
        <w:rPr>
          <w:rFonts w:hint="eastAsia"/>
          <w:color w:val="000000"/>
          <w:szCs w:val="21"/>
        </w:rPr>
        <w:t>D</w:t>
      </w:r>
      <w:r>
        <w:rPr>
          <w:rFonts w:hint="eastAsia"/>
          <w:color w:val="000000"/>
          <w:szCs w:val="21"/>
        </w:rPr>
        <w:t>，则引起母猪产后瘫痪。）</w:t>
      </w:r>
      <w:r>
        <w:rPr>
          <w:rFonts w:hint="eastAsia"/>
          <w:color w:val="000000"/>
          <w:szCs w:val="21"/>
        </w:rPr>
        <w:t xml:space="preserve"> </w:t>
      </w:r>
    </w:p>
    <w:p w:rsidR="00000075" w:rsidRDefault="00000075" w:rsidP="00397BA0">
      <w:pPr>
        <w:spacing w:line="240" w:lineRule="auto"/>
        <w:ind w:firstLineChars="200" w:firstLine="420"/>
        <w:rPr>
          <w:color w:val="000000"/>
          <w:szCs w:val="21"/>
        </w:rPr>
      </w:pPr>
      <w:r>
        <w:rPr>
          <w:rFonts w:hint="eastAsia"/>
          <w:color w:val="000000"/>
          <w:szCs w:val="21"/>
        </w:rPr>
        <w:t>原料的选择要求新鲜、易消化、适口性好，体积不要太大。高温季节，母猪采食量下降，有条件的猪场可加喂优质青绿饲料，并保证足够的饮水。</w:t>
      </w:r>
    </w:p>
    <w:p w:rsidR="00000075" w:rsidRDefault="00000075" w:rsidP="00397BA0">
      <w:pPr>
        <w:spacing w:line="240" w:lineRule="auto"/>
        <w:ind w:firstLineChars="200" w:firstLine="480"/>
        <w:rPr>
          <w:color w:val="000000"/>
          <w:sz w:val="24"/>
        </w:rPr>
      </w:pPr>
      <w:r>
        <w:rPr>
          <w:rFonts w:hint="eastAsia"/>
          <w:color w:val="000000"/>
          <w:sz w:val="24"/>
        </w:rPr>
        <w:t>（二）合理饲养</w:t>
      </w:r>
    </w:p>
    <w:p w:rsidR="00000075" w:rsidRDefault="00654BE6" w:rsidP="00397BA0">
      <w:pPr>
        <w:spacing w:line="240" w:lineRule="auto"/>
        <w:ind w:firstLine="480"/>
        <w:rPr>
          <w:color w:val="000000"/>
          <w:szCs w:val="21"/>
        </w:rPr>
      </w:pPr>
      <w:r>
        <w:rPr>
          <w:rFonts w:hint="eastAsia"/>
          <w:color w:val="000000"/>
          <w:szCs w:val="21"/>
        </w:rPr>
        <w:t>1</w:t>
      </w:r>
      <w:r>
        <w:rPr>
          <w:color w:val="000000"/>
          <w:szCs w:val="21"/>
        </w:rPr>
        <w:t>.</w:t>
      </w:r>
      <w:r w:rsidR="00000075">
        <w:rPr>
          <w:rFonts w:hint="eastAsia"/>
          <w:color w:val="000000"/>
          <w:szCs w:val="21"/>
        </w:rPr>
        <w:t>产前</w:t>
      </w:r>
      <w:r w:rsidR="00000075">
        <w:rPr>
          <w:rFonts w:hint="eastAsia"/>
          <w:color w:val="000000"/>
          <w:szCs w:val="21"/>
        </w:rPr>
        <w:t>3</w:t>
      </w:r>
      <w:r w:rsidR="00000075">
        <w:rPr>
          <w:rFonts w:hint="eastAsia"/>
          <w:color w:val="000000"/>
          <w:szCs w:val="21"/>
        </w:rPr>
        <w:t>天开始减料，渐减至日常量的</w:t>
      </w:r>
      <w:r w:rsidR="00000075">
        <w:rPr>
          <w:rFonts w:hint="eastAsia"/>
          <w:color w:val="000000"/>
          <w:szCs w:val="21"/>
        </w:rPr>
        <w:t>1/2</w:t>
      </w:r>
      <w:r w:rsidR="00000075">
        <w:rPr>
          <w:rFonts w:hint="eastAsia"/>
          <w:color w:val="000000"/>
          <w:szCs w:val="21"/>
        </w:rPr>
        <w:t>～</w:t>
      </w:r>
      <w:r w:rsidR="00000075">
        <w:rPr>
          <w:rFonts w:hint="eastAsia"/>
          <w:color w:val="000000"/>
          <w:szCs w:val="21"/>
        </w:rPr>
        <w:t>1/3</w:t>
      </w:r>
      <w:r w:rsidR="00000075">
        <w:rPr>
          <w:rFonts w:hint="eastAsia"/>
          <w:color w:val="000000"/>
          <w:szCs w:val="21"/>
        </w:rPr>
        <w:t>。分娩当天不喂料。</w:t>
      </w:r>
    </w:p>
    <w:p w:rsidR="00000075" w:rsidRDefault="00654BE6" w:rsidP="00397BA0">
      <w:pPr>
        <w:spacing w:line="240" w:lineRule="auto"/>
        <w:ind w:firstLine="480"/>
        <w:rPr>
          <w:color w:val="000000"/>
          <w:szCs w:val="21"/>
        </w:rPr>
      </w:pPr>
      <w:r>
        <w:rPr>
          <w:color w:val="000000"/>
          <w:szCs w:val="21"/>
        </w:rPr>
        <w:t>2.</w:t>
      </w:r>
      <w:r w:rsidR="00000075">
        <w:rPr>
          <w:rFonts w:hint="eastAsia"/>
          <w:color w:val="000000"/>
          <w:szCs w:val="21"/>
        </w:rPr>
        <w:t>母猪分娩后第一天可喂给稀粥料或麸皮水，</w:t>
      </w:r>
      <w:r w:rsidR="00000075">
        <w:rPr>
          <w:rFonts w:hint="eastAsia"/>
          <w:color w:val="000000"/>
          <w:szCs w:val="21"/>
        </w:rPr>
        <w:t>2</w:t>
      </w:r>
      <w:r w:rsidR="00892DDD">
        <w:rPr>
          <w:color w:val="000000"/>
          <w:szCs w:val="21"/>
        </w:rPr>
        <w:t>～</w:t>
      </w:r>
      <w:r w:rsidR="00000075">
        <w:rPr>
          <w:rFonts w:hint="eastAsia"/>
          <w:color w:val="000000"/>
          <w:szCs w:val="21"/>
        </w:rPr>
        <w:t>3</w:t>
      </w:r>
      <w:r w:rsidR="00000075">
        <w:rPr>
          <w:rFonts w:hint="eastAsia"/>
          <w:color w:val="000000"/>
          <w:szCs w:val="21"/>
        </w:rPr>
        <w:t>天改喂湿拌料，产后</w:t>
      </w:r>
      <w:r w:rsidR="00000075">
        <w:rPr>
          <w:rFonts w:hint="eastAsia"/>
          <w:color w:val="000000"/>
          <w:szCs w:val="21"/>
        </w:rPr>
        <w:t>3</w:t>
      </w:r>
      <w:r w:rsidR="00892DDD">
        <w:rPr>
          <w:color w:val="000000"/>
          <w:szCs w:val="21"/>
        </w:rPr>
        <w:t>～</w:t>
      </w:r>
      <w:r w:rsidR="00000075">
        <w:rPr>
          <w:rFonts w:hint="eastAsia"/>
          <w:color w:val="000000"/>
          <w:szCs w:val="21"/>
        </w:rPr>
        <w:t>4</w:t>
      </w:r>
      <w:r w:rsidR="00000075">
        <w:rPr>
          <w:rFonts w:hint="eastAsia"/>
          <w:color w:val="000000"/>
          <w:szCs w:val="21"/>
        </w:rPr>
        <w:t>天内限喂精料，以后逐渐增加饲喂量，</w:t>
      </w:r>
      <w:r w:rsidR="00000075">
        <w:rPr>
          <w:rFonts w:hint="eastAsia"/>
          <w:color w:val="000000"/>
          <w:szCs w:val="21"/>
        </w:rPr>
        <w:t>5</w:t>
      </w:r>
      <w:r w:rsidR="00892DDD">
        <w:rPr>
          <w:color w:val="000000"/>
          <w:szCs w:val="21"/>
        </w:rPr>
        <w:t>～</w:t>
      </w:r>
      <w:r w:rsidR="00000075">
        <w:rPr>
          <w:rFonts w:hint="eastAsia"/>
          <w:color w:val="000000"/>
          <w:szCs w:val="21"/>
        </w:rPr>
        <w:t>7</w:t>
      </w:r>
      <w:r w:rsidR="00000075">
        <w:rPr>
          <w:rFonts w:hint="eastAsia"/>
          <w:color w:val="000000"/>
          <w:szCs w:val="21"/>
        </w:rPr>
        <w:t>天起，达到正常饲喂标准。仔猪</w:t>
      </w:r>
      <w:r w:rsidR="00000075">
        <w:rPr>
          <w:szCs w:val="21"/>
        </w:rPr>
        <w:t>断奶前</w:t>
      </w:r>
      <w:r w:rsidR="00000075">
        <w:rPr>
          <w:szCs w:val="21"/>
        </w:rPr>
        <w:t>3</w:t>
      </w:r>
      <w:r w:rsidR="00892DDD">
        <w:rPr>
          <w:color w:val="000000"/>
          <w:szCs w:val="21"/>
        </w:rPr>
        <w:t>～</w:t>
      </w:r>
      <w:r w:rsidR="00000075">
        <w:rPr>
          <w:szCs w:val="21"/>
        </w:rPr>
        <w:t>5</w:t>
      </w:r>
      <w:r w:rsidR="00000075">
        <w:rPr>
          <w:szCs w:val="21"/>
        </w:rPr>
        <w:t>天哺乳母猪喂料量要逐渐减少，以减少泌乳量，从而迫使</w:t>
      </w:r>
      <w:hyperlink r:id="rId108" w:history="1">
        <w:r w:rsidR="00000075">
          <w:rPr>
            <w:rStyle w:val="a7"/>
            <w:szCs w:val="21"/>
          </w:rPr>
          <w:t>仔猪</w:t>
        </w:r>
      </w:hyperlink>
      <w:r w:rsidR="00000075">
        <w:rPr>
          <w:szCs w:val="21"/>
        </w:rPr>
        <w:t>多吃料</w:t>
      </w:r>
      <w:r w:rsidR="00000075">
        <w:rPr>
          <w:rFonts w:hint="eastAsia"/>
          <w:szCs w:val="21"/>
        </w:rPr>
        <w:t>，</w:t>
      </w:r>
      <w:r w:rsidR="00000075">
        <w:rPr>
          <w:color w:val="000000"/>
          <w:szCs w:val="21"/>
        </w:rPr>
        <w:t>特别要少喂青绿多汁饲料。</w:t>
      </w:r>
      <w:r w:rsidR="00000075">
        <w:rPr>
          <w:rFonts w:hint="eastAsia"/>
          <w:color w:val="000000"/>
          <w:szCs w:val="21"/>
        </w:rPr>
        <w:t>对于体况较差的母猪，断奶前可不减料。</w:t>
      </w:r>
    </w:p>
    <w:p w:rsidR="00000075" w:rsidRDefault="00654BE6" w:rsidP="00397BA0">
      <w:pPr>
        <w:spacing w:line="240" w:lineRule="auto"/>
        <w:ind w:firstLine="480"/>
        <w:rPr>
          <w:color w:val="000000"/>
          <w:szCs w:val="21"/>
        </w:rPr>
      </w:pPr>
      <w:r>
        <w:rPr>
          <w:color w:val="000000"/>
          <w:szCs w:val="21"/>
        </w:rPr>
        <w:t>3.</w:t>
      </w:r>
      <w:r w:rsidR="00000075">
        <w:rPr>
          <w:rFonts w:hint="eastAsia"/>
          <w:color w:val="000000"/>
          <w:szCs w:val="21"/>
        </w:rPr>
        <w:t>日喂量</w:t>
      </w:r>
      <w:r w:rsidR="00000075">
        <w:rPr>
          <w:rFonts w:hint="eastAsia"/>
          <w:color w:val="000000"/>
          <w:szCs w:val="21"/>
        </w:rPr>
        <w:t xml:space="preserve"> </w:t>
      </w:r>
      <w:r w:rsidR="00000075">
        <w:rPr>
          <w:rFonts w:hint="eastAsia"/>
          <w:color w:val="000000"/>
          <w:szCs w:val="21"/>
        </w:rPr>
        <w:t>哺乳母猪一般采用不限量饲喂原则，带</w:t>
      </w:r>
      <w:r w:rsidR="00000075">
        <w:rPr>
          <w:rFonts w:hint="eastAsia"/>
          <w:color w:val="000000"/>
          <w:szCs w:val="21"/>
        </w:rPr>
        <w:t>8</w:t>
      </w:r>
      <w:r w:rsidR="00000075">
        <w:rPr>
          <w:rFonts w:hint="eastAsia"/>
          <w:color w:val="000000"/>
          <w:szCs w:val="21"/>
        </w:rPr>
        <w:t>头以下仔猪的母猪日饲喂量不低于</w:t>
      </w:r>
      <w:r w:rsidR="00000075">
        <w:rPr>
          <w:rFonts w:hint="eastAsia"/>
          <w:color w:val="000000"/>
          <w:szCs w:val="21"/>
        </w:rPr>
        <w:t>4Kg/</w:t>
      </w:r>
      <w:r w:rsidR="00000075">
        <w:rPr>
          <w:rFonts w:hint="eastAsia"/>
          <w:color w:val="000000"/>
          <w:szCs w:val="21"/>
        </w:rPr>
        <w:t>天，</w:t>
      </w:r>
      <w:r w:rsidR="00000075">
        <w:rPr>
          <w:rFonts w:hint="eastAsia"/>
          <w:color w:val="000000"/>
          <w:szCs w:val="21"/>
        </w:rPr>
        <w:t>8</w:t>
      </w:r>
      <w:r w:rsidR="00000075">
        <w:rPr>
          <w:rFonts w:hint="eastAsia"/>
          <w:color w:val="000000"/>
          <w:szCs w:val="21"/>
        </w:rPr>
        <w:t>头以上的不低于</w:t>
      </w:r>
      <w:r w:rsidR="00000075">
        <w:rPr>
          <w:rFonts w:hint="eastAsia"/>
          <w:color w:val="000000"/>
          <w:szCs w:val="21"/>
        </w:rPr>
        <w:t>5</w:t>
      </w:r>
      <w:r w:rsidR="00892DDD">
        <w:rPr>
          <w:color w:val="000000"/>
          <w:szCs w:val="21"/>
        </w:rPr>
        <w:t>～</w:t>
      </w:r>
      <w:r w:rsidR="00000075">
        <w:rPr>
          <w:rFonts w:hint="eastAsia"/>
          <w:color w:val="000000"/>
          <w:szCs w:val="21"/>
        </w:rPr>
        <w:t>6Kg/</w:t>
      </w:r>
      <w:r w:rsidR="00000075">
        <w:rPr>
          <w:rFonts w:hint="eastAsia"/>
          <w:color w:val="000000"/>
          <w:szCs w:val="21"/>
        </w:rPr>
        <w:t>天。喂料时若母猪不愿站立吃料，应赶起。产前产后和炎热夏季，日粮中可加入</w:t>
      </w:r>
      <w:r w:rsidR="00000075">
        <w:rPr>
          <w:rFonts w:hint="eastAsia"/>
          <w:color w:val="000000"/>
          <w:szCs w:val="21"/>
        </w:rPr>
        <w:t>0.75%</w:t>
      </w:r>
      <w:r w:rsidR="00000075">
        <w:rPr>
          <w:rFonts w:hint="eastAsia"/>
          <w:color w:val="000000"/>
          <w:szCs w:val="21"/>
        </w:rPr>
        <w:t>～</w:t>
      </w:r>
      <w:r w:rsidR="00000075">
        <w:rPr>
          <w:rFonts w:hint="eastAsia"/>
          <w:color w:val="000000"/>
          <w:szCs w:val="21"/>
        </w:rPr>
        <w:t>1.2%</w:t>
      </w:r>
      <w:r w:rsidR="00000075">
        <w:rPr>
          <w:rFonts w:hint="eastAsia"/>
          <w:color w:val="000000"/>
          <w:szCs w:val="21"/>
        </w:rPr>
        <w:t>的轻泻剂</w:t>
      </w:r>
      <w:r w:rsidR="00000075">
        <w:rPr>
          <w:rFonts w:hint="eastAsia"/>
          <w:color w:val="000000"/>
          <w:szCs w:val="21"/>
        </w:rPr>
        <w:t>(</w:t>
      </w:r>
      <w:r w:rsidR="00000075">
        <w:rPr>
          <w:rFonts w:hint="eastAsia"/>
          <w:color w:val="000000"/>
          <w:szCs w:val="21"/>
        </w:rPr>
        <w:t>大黄苏打或芒硝</w:t>
      </w:r>
      <w:r w:rsidR="00000075">
        <w:rPr>
          <w:rFonts w:hint="eastAsia"/>
          <w:color w:val="000000"/>
          <w:szCs w:val="21"/>
        </w:rPr>
        <w:t>)</w:t>
      </w:r>
      <w:r w:rsidR="00000075">
        <w:rPr>
          <w:rFonts w:hint="eastAsia"/>
          <w:color w:val="000000"/>
          <w:szCs w:val="21"/>
        </w:rPr>
        <w:t>以预防产后便秘，并可提高采食量。同时可改进乳质，预防下痢。</w:t>
      </w:r>
    </w:p>
    <w:p w:rsidR="00000075" w:rsidRDefault="00654BE6" w:rsidP="00397BA0">
      <w:pPr>
        <w:spacing w:line="240" w:lineRule="auto"/>
        <w:ind w:firstLine="480"/>
        <w:rPr>
          <w:color w:val="000000"/>
          <w:szCs w:val="21"/>
        </w:rPr>
      </w:pPr>
      <w:r>
        <w:rPr>
          <w:color w:val="000000"/>
          <w:szCs w:val="21"/>
        </w:rPr>
        <w:t>4.</w:t>
      </w:r>
      <w:r w:rsidR="00000075">
        <w:rPr>
          <w:rFonts w:hint="eastAsia"/>
          <w:color w:val="000000"/>
          <w:szCs w:val="21"/>
        </w:rPr>
        <w:t>日喂次数：哺乳母猪每天喂</w:t>
      </w:r>
      <w:r w:rsidR="00000075">
        <w:rPr>
          <w:rFonts w:hint="eastAsia"/>
          <w:color w:val="000000"/>
          <w:szCs w:val="21"/>
        </w:rPr>
        <w:t>3</w:t>
      </w:r>
      <w:r w:rsidR="00000075">
        <w:rPr>
          <w:rFonts w:hint="eastAsia"/>
          <w:color w:val="000000"/>
          <w:szCs w:val="21"/>
        </w:rPr>
        <w:t>次，夏季考虑晚上</w:t>
      </w:r>
      <w:r w:rsidR="00000075">
        <w:rPr>
          <w:rFonts w:hint="eastAsia"/>
          <w:color w:val="000000"/>
          <w:szCs w:val="21"/>
        </w:rPr>
        <w:t>9</w:t>
      </w:r>
      <w:r w:rsidR="00892DDD">
        <w:rPr>
          <w:color w:val="000000"/>
          <w:szCs w:val="21"/>
        </w:rPr>
        <w:t>～</w:t>
      </w:r>
      <w:r w:rsidR="00000075">
        <w:rPr>
          <w:rFonts w:hint="eastAsia"/>
          <w:color w:val="000000"/>
          <w:szCs w:val="21"/>
        </w:rPr>
        <w:t>10</w:t>
      </w:r>
      <w:r w:rsidR="00000075">
        <w:rPr>
          <w:rFonts w:hint="eastAsia"/>
          <w:color w:val="000000"/>
          <w:szCs w:val="21"/>
        </w:rPr>
        <w:t>点加喂一次；</w:t>
      </w:r>
    </w:p>
    <w:p w:rsidR="00000075" w:rsidRDefault="00654BE6" w:rsidP="00397BA0">
      <w:pPr>
        <w:spacing w:line="240" w:lineRule="auto"/>
        <w:ind w:firstLine="480"/>
        <w:rPr>
          <w:color w:val="000000"/>
          <w:szCs w:val="21"/>
        </w:rPr>
      </w:pPr>
      <w:r>
        <w:rPr>
          <w:color w:val="000000"/>
          <w:szCs w:val="21"/>
        </w:rPr>
        <w:t>5.</w:t>
      </w:r>
      <w:r w:rsidR="00000075">
        <w:rPr>
          <w:color w:val="000000"/>
          <w:szCs w:val="21"/>
        </w:rPr>
        <w:t>坚持</w:t>
      </w:r>
      <w:r w:rsidR="00000075">
        <w:rPr>
          <w:rFonts w:hint="eastAsia"/>
          <w:color w:val="000000"/>
          <w:szCs w:val="21"/>
        </w:rPr>
        <w:t>定时定量，</w:t>
      </w:r>
      <w:r w:rsidR="00000075">
        <w:rPr>
          <w:color w:val="000000"/>
          <w:szCs w:val="21"/>
        </w:rPr>
        <w:t>少喂勤添</w:t>
      </w:r>
      <w:r w:rsidR="00000075">
        <w:rPr>
          <w:rFonts w:hint="eastAsia"/>
          <w:color w:val="000000"/>
          <w:szCs w:val="21"/>
        </w:rPr>
        <w:t>。</w:t>
      </w:r>
      <w:r w:rsidR="00000075">
        <w:rPr>
          <w:color w:val="000000"/>
          <w:szCs w:val="21"/>
        </w:rPr>
        <w:t>禁止喂霉变饲料或突然变换饲料。</w:t>
      </w:r>
    </w:p>
    <w:p w:rsidR="00000075" w:rsidRDefault="00000075" w:rsidP="00397BA0">
      <w:pPr>
        <w:spacing w:line="240" w:lineRule="auto"/>
        <w:ind w:firstLineChars="200" w:firstLine="560"/>
        <w:rPr>
          <w:rFonts w:ascii="宋体" w:hAnsi="宋体"/>
          <w:sz w:val="28"/>
          <w:szCs w:val="28"/>
        </w:rPr>
      </w:pPr>
      <w:r>
        <w:rPr>
          <w:rFonts w:ascii="宋体" w:hAnsi="宋体" w:hint="eastAsia"/>
          <w:sz w:val="28"/>
          <w:szCs w:val="28"/>
        </w:rPr>
        <w:t>二、哺乳母猪的管理</w:t>
      </w:r>
    </w:p>
    <w:p w:rsidR="00000075" w:rsidRDefault="00654BE6" w:rsidP="00397BA0">
      <w:pPr>
        <w:spacing w:line="240" w:lineRule="auto"/>
        <w:ind w:firstLine="480"/>
        <w:rPr>
          <w:color w:val="000000"/>
          <w:szCs w:val="21"/>
        </w:rPr>
      </w:pPr>
      <w:r>
        <w:rPr>
          <w:color w:val="000000"/>
          <w:szCs w:val="21"/>
        </w:rPr>
        <w:t>1.</w:t>
      </w:r>
      <w:r w:rsidR="00000075">
        <w:rPr>
          <w:rFonts w:hint="eastAsia"/>
          <w:color w:val="000000"/>
          <w:szCs w:val="21"/>
        </w:rPr>
        <w:t>保持哺乳舍内环境安静，</w:t>
      </w:r>
      <w:r w:rsidR="00000075">
        <w:rPr>
          <w:color w:val="000000"/>
          <w:szCs w:val="21"/>
        </w:rPr>
        <w:t>清洁干燥</w:t>
      </w:r>
      <w:r w:rsidR="00000075">
        <w:rPr>
          <w:rFonts w:hint="eastAsia"/>
          <w:color w:val="000000"/>
          <w:szCs w:val="21"/>
        </w:rPr>
        <w:t>，</w:t>
      </w:r>
      <w:r w:rsidR="00000075">
        <w:rPr>
          <w:color w:val="000000"/>
          <w:szCs w:val="21"/>
        </w:rPr>
        <w:t>舒适温暖</w:t>
      </w:r>
      <w:r w:rsidR="00000075">
        <w:rPr>
          <w:rFonts w:hint="eastAsia"/>
          <w:color w:val="000000"/>
          <w:szCs w:val="21"/>
        </w:rPr>
        <w:t>，空气清新，</w:t>
      </w:r>
      <w:r w:rsidR="00000075">
        <w:rPr>
          <w:color w:val="000000"/>
          <w:szCs w:val="21"/>
        </w:rPr>
        <w:t>日光充足</w:t>
      </w:r>
      <w:r w:rsidR="00000075">
        <w:rPr>
          <w:rFonts w:hint="eastAsia"/>
          <w:color w:val="000000"/>
          <w:szCs w:val="21"/>
        </w:rPr>
        <w:t>。夏天</w:t>
      </w:r>
      <w:r w:rsidR="00000075">
        <w:rPr>
          <w:rFonts w:ascii="Verdana" w:hAnsi="Verdana" w:cs="宋体"/>
          <w:color w:val="000000"/>
          <w:kern w:val="0"/>
          <w:szCs w:val="21"/>
        </w:rPr>
        <w:t>做好防暑降温工作</w:t>
      </w:r>
      <w:r w:rsidR="00000075">
        <w:rPr>
          <w:rFonts w:ascii="Verdana" w:hAnsi="Verdana" w:cs="宋体" w:hint="eastAsia"/>
          <w:color w:val="000000"/>
          <w:kern w:val="0"/>
          <w:szCs w:val="21"/>
        </w:rPr>
        <w:t>，</w:t>
      </w:r>
      <w:r w:rsidR="00000075">
        <w:rPr>
          <w:rFonts w:hint="eastAsia"/>
          <w:color w:val="000000"/>
          <w:szCs w:val="21"/>
        </w:rPr>
        <w:t>慎防母猪中暑，</w:t>
      </w:r>
      <w:r w:rsidR="00000075">
        <w:rPr>
          <w:color w:val="000000"/>
          <w:szCs w:val="21"/>
        </w:rPr>
        <w:t>冬季要防寒保温，防止贼风侵袭</w:t>
      </w:r>
      <w:r w:rsidR="00000075">
        <w:rPr>
          <w:rFonts w:hint="eastAsia"/>
          <w:color w:val="000000"/>
          <w:szCs w:val="21"/>
        </w:rPr>
        <w:t>。</w:t>
      </w:r>
    </w:p>
    <w:p w:rsidR="00000075" w:rsidRDefault="00654BE6" w:rsidP="00397BA0">
      <w:pPr>
        <w:spacing w:line="240" w:lineRule="auto"/>
        <w:ind w:firstLine="480"/>
        <w:rPr>
          <w:color w:val="000000"/>
          <w:szCs w:val="21"/>
        </w:rPr>
      </w:pPr>
      <w:r>
        <w:rPr>
          <w:color w:val="000000"/>
          <w:szCs w:val="21"/>
        </w:rPr>
        <w:t>2.</w:t>
      </w:r>
      <w:r w:rsidR="00000075">
        <w:rPr>
          <w:color w:val="000000"/>
          <w:szCs w:val="21"/>
        </w:rPr>
        <w:t>每</w:t>
      </w:r>
      <w:r w:rsidR="00000075">
        <w:rPr>
          <w:color w:val="000000"/>
          <w:szCs w:val="21"/>
        </w:rPr>
        <w:t>2</w:t>
      </w:r>
      <w:r w:rsidR="00892DDD">
        <w:rPr>
          <w:color w:val="000000"/>
          <w:szCs w:val="21"/>
        </w:rPr>
        <w:t>～</w:t>
      </w:r>
      <w:r w:rsidR="00000075">
        <w:rPr>
          <w:color w:val="000000"/>
          <w:szCs w:val="21"/>
        </w:rPr>
        <w:t>3</w:t>
      </w:r>
      <w:r w:rsidR="00000075">
        <w:rPr>
          <w:color w:val="000000"/>
          <w:szCs w:val="21"/>
        </w:rPr>
        <w:t>天必须用无毒副作用的消毒剂喷雾消毒猪栏和过道。</w:t>
      </w:r>
    </w:p>
    <w:p w:rsidR="00000075" w:rsidRDefault="00654BE6" w:rsidP="00397BA0">
      <w:pPr>
        <w:spacing w:line="240" w:lineRule="auto"/>
        <w:ind w:firstLine="480"/>
        <w:rPr>
          <w:color w:val="000000"/>
          <w:szCs w:val="21"/>
        </w:rPr>
      </w:pPr>
      <w:r>
        <w:rPr>
          <w:color w:val="000000"/>
          <w:szCs w:val="21"/>
        </w:rPr>
        <w:t>3.</w:t>
      </w:r>
      <w:r w:rsidR="00000075">
        <w:rPr>
          <w:rFonts w:hint="eastAsia"/>
          <w:color w:val="000000"/>
          <w:szCs w:val="21"/>
        </w:rPr>
        <w:t>产房设置自动饮水器，经常检查保证母猪随时饮水</w:t>
      </w:r>
      <w:r w:rsidR="00000075">
        <w:rPr>
          <w:rFonts w:hint="eastAsia"/>
          <w:color w:val="000000"/>
          <w:szCs w:val="21"/>
        </w:rPr>
        <w:t xml:space="preserve"> </w:t>
      </w:r>
      <w:r w:rsidR="00000075">
        <w:rPr>
          <w:rFonts w:hint="eastAsia"/>
          <w:color w:val="000000"/>
          <w:szCs w:val="21"/>
        </w:rPr>
        <w:t>。</w:t>
      </w:r>
    </w:p>
    <w:p w:rsidR="00000075" w:rsidRDefault="00654BE6" w:rsidP="00397BA0">
      <w:pPr>
        <w:spacing w:line="240" w:lineRule="auto"/>
        <w:ind w:firstLine="480"/>
        <w:rPr>
          <w:color w:val="000000"/>
          <w:szCs w:val="21"/>
        </w:rPr>
      </w:pPr>
      <w:r>
        <w:rPr>
          <w:color w:val="000000"/>
          <w:szCs w:val="21"/>
        </w:rPr>
        <w:t>4.</w:t>
      </w:r>
      <w:r w:rsidR="00000075">
        <w:rPr>
          <w:rFonts w:hint="eastAsia"/>
          <w:color w:val="000000"/>
          <w:szCs w:val="21"/>
        </w:rPr>
        <w:t>保护好母猪的乳房和乳头</w:t>
      </w:r>
      <w:r w:rsidR="00000075">
        <w:rPr>
          <w:rFonts w:hint="eastAsia"/>
          <w:color w:val="000000"/>
          <w:szCs w:val="21"/>
        </w:rPr>
        <w:t xml:space="preserve">  </w:t>
      </w:r>
      <w:r w:rsidR="00000075">
        <w:rPr>
          <w:rFonts w:hint="eastAsia"/>
          <w:color w:val="000000"/>
          <w:szCs w:val="21"/>
        </w:rPr>
        <w:t>母猪乳腺的发育与仔猪吸吮有关，所以，母猪特别是初产母猪，一定要使所有的乳头都能均匀利用。同时，要训练母猪养成交替躺卧的习惯，便于仔猪哺乳。</w:t>
      </w:r>
      <w:r w:rsidR="00000075">
        <w:rPr>
          <w:color w:val="000000"/>
          <w:szCs w:val="21"/>
        </w:rPr>
        <w:t>在带仔数少于乳头数时，要训练一头仔猪吮几个乳头，尤其要训练仔猪吮吸母猪乳房后面乳头，防止未利用的乳头萎缩。</w:t>
      </w:r>
    </w:p>
    <w:p w:rsidR="00000075" w:rsidRDefault="00654BE6" w:rsidP="00397BA0">
      <w:pPr>
        <w:spacing w:line="240" w:lineRule="auto"/>
        <w:ind w:firstLine="480"/>
        <w:rPr>
          <w:color w:val="000000"/>
          <w:szCs w:val="21"/>
        </w:rPr>
      </w:pPr>
      <w:r>
        <w:rPr>
          <w:color w:val="000000"/>
          <w:szCs w:val="21"/>
        </w:rPr>
        <w:t>5.</w:t>
      </w:r>
      <w:r w:rsidR="00000075">
        <w:rPr>
          <w:rFonts w:hint="eastAsia"/>
          <w:color w:val="000000"/>
          <w:szCs w:val="21"/>
        </w:rPr>
        <w:t>适当运动并经常检查母猪健康状况。饲养员应经常观察母猪采食、粪便、精神状态及仔猪的生长发育表现，严防母猪发生发烧、便秘、子宫炎、乳房炎、风湿、感冒、发烧；仔猪消化不良腹泻等。</w:t>
      </w:r>
    </w:p>
    <w:p w:rsidR="00000075" w:rsidRDefault="00000075" w:rsidP="00722762">
      <w:pPr>
        <w:ind w:firstLineChars="200" w:firstLine="562"/>
        <w:rPr>
          <w:rFonts w:ascii="宋体" w:hAnsi="宋体"/>
          <w:b/>
          <w:color w:val="000000"/>
          <w:sz w:val="28"/>
          <w:szCs w:val="28"/>
        </w:rPr>
      </w:pPr>
      <w:r>
        <w:rPr>
          <w:rFonts w:ascii="宋体" w:hAnsi="宋体" w:hint="eastAsia"/>
          <w:b/>
          <w:color w:val="000000"/>
          <w:sz w:val="28"/>
          <w:szCs w:val="28"/>
        </w:rPr>
        <w:t>知识链接：</w:t>
      </w:r>
    </w:p>
    <w:p w:rsidR="00000075" w:rsidRDefault="00000075" w:rsidP="00000075">
      <w:pPr>
        <w:ind w:firstLine="480"/>
        <w:rPr>
          <w:sz w:val="24"/>
        </w:rPr>
      </w:pPr>
      <w:r>
        <w:rPr>
          <w:rFonts w:ascii="宋体" w:hAnsi="宋体" w:hint="eastAsia"/>
          <w:color w:val="000000"/>
          <w:kern w:val="0"/>
          <w:sz w:val="24"/>
        </w:rPr>
        <w:t>●</w:t>
      </w:r>
      <w:r>
        <w:rPr>
          <w:rFonts w:hint="eastAsia"/>
          <w:sz w:val="24"/>
        </w:rPr>
        <w:t>母猪泌乳规律</w:t>
      </w:r>
    </w:p>
    <w:p w:rsidR="00000075" w:rsidRDefault="00CD38A9" w:rsidP="00000075">
      <w:pPr>
        <w:ind w:firstLine="480"/>
        <w:rPr>
          <w:szCs w:val="21"/>
        </w:rPr>
      </w:pPr>
      <w:r>
        <w:rPr>
          <w:szCs w:val="21"/>
        </w:rPr>
        <w:lastRenderedPageBreak/>
        <w:t>1.</w:t>
      </w:r>
      <w:r w:rsidR="00000075">
        <w:rPr>
          <w:rFonts w:hint="eastAsia"/>
          <w:szCs w:val="21"/>
        </w:rPr>
        <w:t>乳房结构</w:t>
      </w:r>
      <w:r w:rsidR="00000075">
        <w:rPr>
          <w:rFonts w:hint="eastAsia"/>
          <w:szCs w:val="21"/>
        </w:rPr>
        <w:t xml:space="preserve">  </w:t>
      </w:r>
      <w:r w:rsidR="00000075">
        <w:rPr>
          <w:rFonts w:hint="eastAsia"/>
          <w:szCs w:val="21"/>
        </w:rPr>
        <w:t>每个乳头有</w:t>
      </w:r>
      <w:r w:rsidR="00000075">
        <w:rPr>
          <w:szCs w:val="21"/>
        </w:rPr>
        <w:t>1</w:t>
      </w:r>
      <w:r w:rsidR="00892DDD">
        <w:rPr>
          <w:color w:val="000000"/>
          <w:szCs w:val="21"/>
        </w:rPr>
        <w:t>～</w:t>
      </w:r>
      <w:r w:rsidR="00000075">
        <w:rPr>
          <w:rFonts w:hint="eastAsia"/>
          <w:szCs w:val="21"/>
        </w:rPr>
        <w:t>3</w:t>
      </w:r>
      <w:r w:rsidR="00000075">
        <w:rPr>
          <w:rFonts w:hint="eastAsia"/>
          <w:szCs w:val="21"/>
        </w:rPr>
        <w:t>个乳腺组成，各个乳头无联系，每个乳头有一个乳头管，猪的乳房无乳池，不能随时挤出乳汁。</w:t>
      </w:r>
    </w:p>
    <w:p w:rsidR="00000075" w:rsidRDefault="00CD38A9" w:rsidP="00000075">
      <w:pPr>
        <w:ind w:firstLine="480"/>
        <w:rPr>
          <w:szCs w:val="21"/>
        </w:rPr>
      </w:pPr>
      <w:r>
        <w:rPr>
          <w:szCs w:val="21"/>
        </w:rPr>
        <w:t>2.</w:t>
      </w:r>
      <w:r w:rsidR="00000075">
        <w:rPr>
          <w:rFonts w:hint="eastAsia"/>
          <w:szCs w:val="21"/>
        </w:rPr>
        <w:t>泌乳量</w:t>
      </w:r>
      <w:r w:rsidR="00000075">
        <w:rPr>
          <w:rFonts w:hint="eastAsia"/>
          <w:szCs w:val="21"/>
        </w:rPr>
        <w:t xml:space="preserve">  </w:t>
      </w:r>
      <w:r w:rsidR="00000075">
        <w:rPr>
          <w:rFonts w:hint="eastAsia"/>
          <w:szCs w:val="21"/>
        </w:rPr>
        <w:t>猪的所有乳房中乳腺数量并不是相等的</w:t>
      </w:r>
      <w:r w:rsidR="00000075">
        <w:rPr>
          <w:rFonts w:hint="eastAsia"/>
          <w:szCs w:val="21"/>
        </w:rPr>
        <w:t>,</w:t>
      </w:r>
      <w:r w:rsidR="00000075">
        <w:rPr>
          <w:rFonts w:hint="eastAsia"/>
          <w:szCs w:val="21"/>
        </w:rPr>
        <w:t>其中前边乳房的乳腺数多于中部</w:t>
      </w:r>
      <w:r w:rsidR="00000075">
        <w:rPr>
          <w:rFonts w:hint="eastAsia"/>
          <w:szCs w:val="21"/>
        </w:rPr>
        <w:t>,</w:t>
      </w:r>
      <w:r w:rsidR="00000075">
        <w:rPr>
          <w:rFonts w:hint="eastAsia"/>
          <w:szCs w:val="21"/>
        </w:rPr>
        <w:t>中部又多于后部。乳腺的数量直接影响着每个乳房的泌乳量</w:t>
      </w:r>
      <w:r w:rsidR="00000075">
        <w:rPr>
          <w:rFonts w:hint="eastAsia"/>
          <w:szCs w:val="21"/>
        </w:rPr>
        <w:t>,</w:t>
      </w:r>
      <w:r w:rsidR="00000075">
        <w:rPr>
          <w:rFonts w:hint="eastAsia"/>
          <w:szCs w:val="21"/>
        </w:rPr>
        <w:t>乳腺数量多</w:t>
      </w:r>
      <w:r w:rsidR="00000075">
        <w:rPr>
          <w:rFonts w:hint="eastAsia"/>
          <w:szCs w:val="21"/>
        </w:rPr>
        <w:t>,</w:t>
      </w:r>
      <w:r w:rsidR="00000075">
        <w:rPr>
          <w:rFonts w:hint="eastAsia"/>
          <w:szCs w:val="21"/>
        </w:rPr>
        <w:t>泌乳量就多。因此</w:t>
      </w:r>
      <w:r w:rsidR="00000075">
        <w:rPr>
          <w:rFonts w:hint="eastAsia"/>
          <w:szCs w:val="21"/>
        </w:rPr>
        <w:t>,</w:t>
      </w:r>
      <w:r w:rsidR="00000075">
        <w:rPr>
          <w:rFonts w:hint="eastAsia"/>
          <w:szCs w:val="21"/>
        </w:rPr>
        <w:t>前边乳房的泌乳量高于中、后部的乳房分娩后呈递增趋势；到</w:t>
      </w:r>
      <w:r w:rsidR="00000075">
        <w:rPr>
          <w:rFonts w:hint="eastAsia"/>
          <w:szCs w:val="21"/>
        </w:rPr>
        <w:t>21</w:t>
      </w:r>
      <w:r w:rsidR="00000075">
        <w:rPr>
          <w:rFonts w:hint="eastAsia"/>
          <w:szCs w:val="21"/>
        </w:rPr>
        <w:t>日龄达高峰，以后下降</w:t>
      </w:r>
    </w:p>
    <w:p w:rsidR="00000075" w:rsidRDefault="00CD38A9" w:rsidP="00000075">
      <w:pPr>
        <w:ind w:firstLine="480"/>
        <w:rPr>
          <w:szCs w:val="21"/>
        </w:rPr>
      </w:pPr>
      <w:r>
        <w:rPr>
          <w:szCs w:val="21"/>
        </w:rPr>
        <w:t>3.</w:t>
      </w:r>
      <w:r w:rsidR="00000075">
        <w:rPr>
          <w:rFonts w:hint="eastAsia"/>
          <w:szCs w:val="21"/>
        </w:rPr>
        <w:t>泌乳和排乳</w:t>
      </w:r>
      <w:r w:rsidR="00000075">
        <w:rPr>
          <w:rFonts w:hint="eastAsia"/>
          <w:szCs w:val="21"/>
        </w:rPr>
        <w:t xml:space="preserve">  </w:t>
      </w:r>
      <w:r w:rsidR="00000075">
        <w:rPr>
          <w:rFonts w:hint="eastAsia"/>
          <w:szCs w:val="21"/>
        </w:rPr>
        <w:t>乳汁是由乳腺分泌细胞合成，母猪泌乳在分娩最初</w:t>
      </w:r>
      <w:r w:rsidR="00000075">
        <w:rPr>
          <w:rFonts w:hint="eastAsia"/>
          <w:szCs w:val="21"/>
        </w:rPr>
        <w:t>2</w:t>
      </w:r>
      <w:r w:rsidR="00892DDD">
        <w:rPr>
          <w:color w:val="000000"/>
          <w:szCs w:val="21"/>
        </w:rPr>
        <w:t>～</w:t>
      </w:r>
      <w:r w:rsidR="00000075">
        <w:rPr>
          <w:rFonts w:hint="eastAsia"/>
          <w:szCs w:val="21"/>
        </w:rPr>
        <w:t>3</w:t>
      </w:r>
      <w:r w:rsidR="00000075">
        <w:rPr>
          <w:rFonts w:hint="eastAsia"/>
          <w:szCs w:val="21"/>
        </w:rPr>
        <w:t>天是连续的，以后反射性放乳，即在仔猪用鼻嘴拱揉乳房等的神经刺激和内分泌激素如催产素、加压素等的共同参与下形成排乳。</w:t>
      </w:r>
    </w:p>
    <w:p w:rsidR="00000075" w:rsidRDefault="00CD38A9" w:rsidP="00000075">
      <w:pPr>
        <w:ind w:firstLine="480"/>
        <w:rPr>
          <w:szCs w:val="21"/>
        </w:rPr>
      </w:pPr>
      <w:r>
        <w:rPr>
          <w:szCs w:val="21"/>
        </w:rPr>
        <w:t>4.</w:t>
      </w:r>
      <w:r w:rsidR="00000075">
        <w:rPr>
          <w:rFonts w:hint="eastAsia"/>
          <w:szCs w:val="21"/>
        </w:rPr>
        <w:t>猪乳成分可分常乳和初乳。</w:t>
      </w:r>
    </w:p>
    <w:p w:rsidR="00000075" w:rsidRDefault="00000075" w:rsidP="00000075">
      <w:pPr>
        <w:ind w:firstLine="480"/>
        <w:rPr>
          <w:szCs w:val="21"/>
        </w:rPr>
      </w:pPr>
      <w:r>
        <w:rPr>
          <w:rFonts w:ascii="宋体" w:hAnsi="宋体" w:hint="eastAsia"/>
          <w:color w:val="000000"/>
          <w:kern w:val="0"/>
          <w:szCs w:val="21"/>
        </w:rPr>
        <w:t>初乳是指母猪分娩后</w:t>
      </w:r>
      <w:r>
        <w:rPr>
          <w:rFonts w:hint="eastAsia"/>
          <w:color w:val="000000"/>
          <w:szCs w:val="21"/>
        </w:rPr>
        <w:t>3</w:t>
      </w:r>
      <w:r>
        <w:rPr>
          <w:rFonts w:ascii="宋体" w:hAnsi="宋体" w:hint="eastAsia"/>
          <w:color w:val="000000"/>
          <w:kern w:val="0"/>
          <w:szCs w:val="21"/>
        </w:rPr>
        <w:t>天内分泌的乳汁。常乳是指分娩后3天以后分娩的乳汁。</w:t>
      </w:r>
    </w:p>
    <w:p w:rsidR="00000075" w:rsidRDefault="00000075" w:rsidP="00000075">
      <w:pPr>
        <w:ind w:firstLine="480"/>
        <w:rPr>
          <w:szCs w:val="21"/>
        </w:rPr>
      </w:pPr>
      <w:r>
        <w:rPr>
          <w:rFonts w:ascii="宋体" w:hAnsi="宋体" w:hint="eastAsia"/>
          <w:color w:val="000000"/>
          <w:kern w:val="0"/>
          <w:szCs w:val="21"/>
        </w:rPr>
        <w:t>初乳的作用</w:t>
      </w:r>
      <w:r>
        <w:rPr>
          <w:rFonts w:hint="eastAsia"/>
          <w:szCs w:val="21"/>
        </w:rPr>
        <w:t>：初乳含有丰富的营养物质，可恢复仔猪的体力和体温；初乳含有大量的免疫球蛋白，起到免疫抗病作用；初乳酸度高，促进肠胃蠕动，帮助消化；初乳含有镁盐，有轻泻作用，帮助排出胎粪。</w:t>
      </w:r>
    </w:p>
    <w:p w:rsidR="00000075" w:rsidRDefault="00CD38A9" w:rsidP="00000075">
      <w:pPr>
        <w:ind w:firstLine="480"/>
        <w:rPr>
          <w:szCs w:val="21"/>
        </w:rPr>
      </w:pPr>
      <w:r>
        <w:rPr>
          <w:szCs w:val="21"/>
        </w:rPr>
        <w:t>5.</w:t>
      </w:r>
      <w:r w:rsidR="00000075">
        <w:rPr>
          <w:rFonts w:hint="eastAsia"/>
          <w:szCs w:val="21"/>
        </w:rPr>
        <w:t>泌乳次数：前期泌乳次数多于后期，白天多于夜间，第一天</w:t>
      </w:r>
      <w:r w:rsidR="00000075">
        <w:rPr>
          <w:rFonts w:hint="eastAsia"/>
          <w:szCs w:val="21"/>
        </w:rPr>
        <w:t>1</w:t>
      </w:r>
      <w:r w:rsidR="00000075">
        <w:rPr>
          <w:rFonts w:hint="eastAsia"/>
          <w:szCs w:val="21"/>
        </w:rPr>
        <w:t>次</w:t>
      </w:r>
      <w:r w:rsidR="00000075">
        <w:rPr>
          <w:rFonts w:hint="eastAsia"/>
          <w:szCs w:val="21"/>
        </w:rPr>
        <w:t>/</w:t>
      </w:r>
      <w:r w:rsidR="00000075">
        <w:rPr>
          <w:rFonts w:hint="eastAsia"/>
          <w:szCs w:val="21"/>
        </w:rPr>
        <w:t>小时，每次排乳约</w:t>
      </w:r>
      <w:r w:rsidR="00000075">
        <w:rPr>
          <w:rFonts w:hint="eastAsia"/>
          <w:szCs w:val="21"/>
        </w:rPr>
        <w:t>10</w:t>
      </w:r>
      <w:r w:rsidR="00892DDD">
        <w:rPr>
          <w:color w:val="000000"/>
          <w:szCs w:val="21"/>
        </w:rPr>
        <w:t>～</w:t>
      </w:r>
      <w:r w:rsidR="00000075">
        <w:rPr>
          <w:rFonts w:hint="eastAsia"/>
          <w:szCs w:val="21"/>
        </w:rPr>
        <w:t>20</w:t>
      </w:r>
      <w:r w:rsidR="00000075">
        <w:rPr>
          <w:rFonts w:hint="eastAsia"/>
          <w:szCs w:val="21"/>
        </w:rPr>
        <w:t>秒钟，长的可达</w:t>
      </w:r>
      <w:r w:rsidR="00000075">
        <w:rPr>
          <w:rFonts w:hint="eastAsia"/>
          <w:szCs w:val="21"/>
        </w:rPr>
        <w:t>40</w:t>
      </w:r>
      <w:r w:rsidR="00035AD4">
        <w:rPr>
          <w:color w:val="000000"/>
          <w:szCs w:val="21"/>
        </w:rPr>
        <w:t>～</w:t>
      </w:r>
      <w:r w:rsidR="00000075">
        <w:rPr>
          <w:rFonts w:hint="eastAsia"/>
          <w:szCs w:val="21"/>
        </w:rPr>
        <w:t>50</w:t>
      </w:r>
      <w:r w:rsidR="00000075">
        <w:rPr>
          <w:rFonts w:hint="eastAsia"/>
          <w:szCs w:val="21"/>
        </w:rPr>
        <w:t>秒。</w:t>
      </w:r>
    </w:p>
    <w:p w:rsidR="00000075" w:rsidRDefault="00000075" w:rsidP="00000075">
      <w:pPr>
        <w:ind w:firstLine="480"/>
        <w:rPr>
          <w:sz w:val="24"/>
        </w:rPr>
      </w:pPr>
      <w:r>
        <w:rPr>
          <w:rFonts w:ascii="宋体" w:hAnsi="宋体" w:hint="eastAsia"/>
          <w:color w:val="000000"/>
          <w:kern w:val="0"/>
          <w:sz w:val="24"/>
        </w:rPr>
        <w:t>●</w:t>
      </w:r>
      <w:r>
        <w:rPr>
          <w:rFonts w:hint="eastAsia"/>
          <w:sz w:val="24"/>
        </w:rPr>
        <w:t>影响泌乳因素</w:t>
      </w:r>
    </w:p>
    <w:p w:rsidR="00000075" w:rsidRDefault="00CD38A9" w:rsidP="00000075">
      <w:pPr>
        <w:ind w:firstLine="480"/>
        <w:rPr>
          <w:szCs w:val="21"/>
        </w:rPr>
      </w:pPr>
      <w:r>
        <w:rPr>
          <w:szCs w:val="21"/>
        </w:rPr>
        <w:t>1.</w:t>
      </w:r>
      <w:r w:rsidR="00000075">
        <w:rPr>
          <w:rFonts w:hint="eastAsia"/>
          <w:szCs w:val="21"/>
        </w:rPr>
        <w:t>品种</w:t>
      </w:r>
      <w:r w:rsidR="00000075">
        <w:rPr>
          <w:rFonts w:hint="eastAsia"/>
          <w:szCs w:val="21"/>
        </w:rPr>
        <w:t xml:space="preserve">  </w:t>
      </w:r>
      <w:r w:rsidR="00000075">
        <w:rPr>
          <w:rFonts w:hint="eastAsia"/>
          <w:szCs w:val="21"/>
        </w:rPr>
        <w:t>一般大型肉用型或兼用型品种泌乳多于小型或产仔少的脂肪型品种。</w:t>
      </w:r>
    </w:p>
    <w:p w:rsidR="00000075" w:rsidRDefault="00CD38A9" w:rsidP="00000075">
      <w:pPr>
        <w:ind w:firstLine="480"/>
        <w:rPr>
          <w:szCs w:val="21"/>
        </w:rPr>
      </w:pPr>
      <w:r>
        <w:rPr>
          <w:szCs w:val="21"/>
        </w:rPr>
        <w:t>2.</w:t>
      </w:r>
      <w:r w:rsidR="00000075">
        <w:rPr>
          <w:rFonts w:hint="eastAsia"/>
          <w:szCs w:val="21"/>
        </w:rPr>
        <w:t>胎次和初配年龄</w:t>
      </w:r>
      <w:r w:rsidR="00000075">
        <w:rPr>
          <w:rFonts w:hint="eastAsia"/>
          <w:szCs w:val="21"/>
        </w:rPr>
        <w:t xml:space="preserve">  </w:t>
      </w:r>
      <w:r w:rsidR="00000075">
        <w:rPr>
          <w:rFonts w:hint="eastAsia"/>
          <w:szCs w:val="21"/>
        </w:rPr>
        <w:t>经产母猪泌乳量多于初产母猪，初产者乳腺发育未完善，缺乏哺乳习惯和经验，常因仔猪哺乳刺激而处于兴奋紧张状态，排乳慢，第</w:t>
      </w:r>
      <w:r w:rsidR="00000075">
        <w:rPr>
          <w:rFonts w:hint="eastAsia"/>
          <w:szCs w:val="21"/>
        </w:rPr>
        <w:t>2</w:t>
      </w:r>
      <w:r w:rsidR="00892DDD">
        <w:rPr>
          <w:color w:val="000000"/>
          <w:szCs w:val="21"/>
        </w:rPr>
        <w:t>～</w:t>
      </w:r>
      <w:r w:rsidR="00000075">
        <w:rPr>
          <w:rFonts w:hint="eastAsia"/>
          <w:szCs w:val="21"/>
        </w:rPr>
        <w:t>3</w:t>
      </w:r>
      <w:r w:rsidR="00000075">
        <w:rPr>
          <w:rFonts w:hint="eastAsia"/>
          <w:szCs w:val="21"/>
        </w:rPr>
        <w:t>胎以后泌乳量逐渐上升，</w:t>
      </w:r>
      <w:r w:rsidR="00000075">
        <w:rPr>
          <w:rFonts w:hint="eastAsia"/>
          <w:szCs w:val="21"/>
        </w:rPr>
        <w:t>6</w:t>
      </w:r>
      <w:r w:rsidR="00892DDD">
        <w:rPr>
          <w:color w:val="000000"/>
          <w:szCs w:val="21"/>
        </w:rPr>
        <w:t>～</w:t>
      </w:r>
      <w:r w:rsidR="00000075">
        <w:rPr>
          <w:rFonts w:hint="eastAsia"/>
          <w:szCs w:val="21"/>
        </w:rPr>
        <w:t>7</w:t>
      </w:r>
      <w:r w:rsidR="00000075">
        <w:rPr>
          <w:rFonts w:hint="eastAsia"/>
          <w:szCs w:val="21"/>
        </w:rPr>
        <w:t>胎以后呈下降趋势。</w:t>
      </w:r>
    </w:p>
    <w:p w:rsidR="00000075" w:rsidRDefault="00CD38A9" w:rsidP="00000075">
      <w:pPr>
        <w:ind w:firstLine="480"/>
        <w:rPr>
          <w:szCs w:val="21"/>
        </w:rPr>
      </w:pPr>
      <w:r>
        <w:rPr>
          <w:szCs w:val="21"/>
        </w:rPr>
        <w:t>3.</w:t>
      </w:r>
      <w:r w:rsidR="00000075">
        <w:rPr>
          <w:rFonts w:hint="eastAsia"/>
          <w:szCs w:val="21"/>
        </w:rPr>
        <w:t>哺乳仔猪数</w:t>
      </w:r>
      <w:r w:rsidR="00000075">
        <w:rPr>
          <w:rFonts w:hint="eastAsia"/>
          <w:szCs w:val="21"/>
        </w:rPr>
        <w:t xml:space="preserve">  </w:t>
      </w:r>
      <w:r w:rsidR="00000075">
        <w:rPr>
          <w:rFonts w:hint="eastAsia"/>
          <w:szCs w:val="21"/>
        </w:rPr>
        <w:t>窝仔猪数多的泌乳量也高。</w:t>
      </w:r>
    </w:p>
    <w:p w:rsidR="00000075" w:rsidRDefault="00CD38A9" w:rsidP="00000075">
      <w:pPr>
        <w:ind w:firstLine="480"/>
        <w:rPr>
          <w:szCs w:val="21"/>
        </w:rPr>
      </w:pPr>
      <w:r>
        <w:rPr>
          <w:szCs w:val="21"/>
        </w:rPr>
        <w:t>4.</w:t>
      </w:r>
      <w:r w:rsidR="00000075">
        <w:rPr>
          <w:rFonts w:hint="eastAsia"/>
          <w:szCs w:val="21"/>
        </w:rPr>
        <w:t>环境和饲养管理</w:t>
      </w:r>
      <w:r w:rsidR="00000075">
        <w:rPr>
          <w:rFonts w:hint="eastAsia"/>
          <w:szCs w:val="21"/>
        </w:rPr>
        <w:t xml:space="preserve"> </w:t>
      </w:r>
      <w:r w:rsidR="00000075">
        <w:rPr>
          <w:rFonts w:hint="eastAsia"/>
          <w:szCs w:val="21"/>
        </w:rPr>
        <w:t>温、湿度适宜，安静环境有利于泌乳。据报道，</w:t>
      </w:r>
      <w:r w:rsidR="00000075">
        <w:rPr>
          <w:rFonts w:hint="eastAsia"/>
          <w:szCs w:val="21"/>
        </w:rPr>
        <w:t>60</w:t>
      </w:r>
      <w:r w:rsidR="00000075">
        <w:rPr>
          <w:rFonts w:hint="eastAsia"/>
          <w:szCs w:val="21"/>
        </w:rPr>
        <w:t>天泌乳期内，夜间比白天多泌乳</w:t>
      </w:r>
      <w:r w:rsidR="00000075">
        <w:rPr>
          <w:rFonts w:hint="eastAsia"/>
          <w:szCs w:val="21"/>
        </w:rPr>
        <w:t>19.2kg</w:t>
      </w:r>
      <w:r w:rsidR="00000075">
        <w:rPr>
          <w:rFonts w:hint="eastAsia"/>
          <w:szCs w:val="21"/>
        </w:rPr>
        <w:t>。反过来高温、高湿、低温、噪声干扰等环境将使母猪泌乳量降低。</w:t>
      </w:r>
      <w:r w:rsidR="00000075">
        <w:rPr>
          <w:rFonts w:hint="eastAsia"/>
          <w:szCs w:val="21"/>
        </w:rPr>
        <w:t xml:space="preserve"> </w:t>
      </w:r>
      <w:r w:rsidR="00000075">
        <w:rPr>
          <w:szCs w:val="21"/>
        </w:rPr>
        <w:t xml:space="preserve">   </w:t>
      </w:r>
    </w:p>
    <w:p w:rsidR="00000075" w:rsidRDefault="00CD38A9" w:rsidP="00000075">
      <w:pPr>
        <w:ind w:firstLine="480"/>
        <w:rPr>
          <w:szCs w:val="21"/>
        </w:rPr>
      </w:pPr>
      <w:r>
        <w:rPr>
          <w:szCs w:val="21"/>
        </w:rPr>
        <w:t>5.</w:t>
      </w:r>
      <w:r w:rsidR="00000075">
        <w:rPr>
          <w:rFonts w:hint="eastAsia"/>
          <w:szCs w:val="21"/>
        </w:rPr>
        <w:t>健康状况</w:t>
      </w:r>
      <w:r w:rsidR="00000075">
        <w:rPr>
          <w:rFonts w:hint="eastAsia"/>
          <w:szCs w:val="21"/>
        </w:rPr>
        <w:t xml:space="preserve">  </w:t>
      </w:r>
      <w:r w:rsidR="00000075">
        <w:rPr>
          <w:rFonts w:hint="eastAsia"/>
          <w:szCs w:val="21"/>
        </w:rPr>
        <w:t>健康状况对泌乳影响较大，如发生一些产后应激综合征如</w:t>
      </w:r>
      <w:r w:rsidR="00000075">
        <w:rPr>
          <w:rFonts w:hint="eastAsia"/>
          <w:szCs w:val="21"/>
        </w:rPr>
        <w:t>M</w:t>
      </w:r>
      <w:r w:rsidR="00000075">
        <w:rPr>
          <w:szCs w:val="21"/>
        </w:rPr>
        <w:t>MA</w:t>
      </w:r>
      <w:r w:rsidR="00000075">
        <w:rPr>
          <w:rFonts w:hint="eastAsia"/>
          <w:szCs w:val="21"/>
        </w:rPr>
        <w:t>（</w:t>
      </w:r>
      <w:r w:rsidR="00000075">
        <w:rPr>
          <w:rFonts w:hint="eastAsia"/>
          <w:szCs w:val="21"/>
        </w:rPr>
        <w:t>Mastitis-</w:t>
      </w:r>
      <w:r w:rsidR="00000075">
        <w:rPr>
          <w:rFonts w:hint="eastAsia"/>
          <w:szCs w:val="21"/>
        </w:rPr>
        <w:t>乳房炎、</w:t>
      </w:r>
      <w:r w:rsidR="00000075">
        <w:rPr>
          <w:rFonts w:hint="eastAsia"/>
          <w:szCs w:val="21"/>
        </w:rPr>
        <w:t>Metritis</w:t>
      </w:r>
      <w:r w:rsidR="00035AD4">
        <w:rPr>
          <w:rFonts w:hint="eastAsia"/>
          <w:szCs w:val="21"/>
        </w:rPr>
        <w:t>-</w:t>
      </w:r>
      <w:r w:rsidR="00000075">
        <w:rPr>
          <w:rFonts w:hint="eastAsia"/>
          <w:szCs w:val="21"/>
        </w:rPr>
        <w:t>子宫炎、</w:t>
      </w:r>
      <w:r w:rsidR="00000075">
        <w:rPr>
          <w:rFonts w:hint="eastAsia"/>
          <w:szCs w:val="21"/>
        </w:rPr>
        <w:t>Agatactia</w:t>
      </w:r>
      <w:r w:rsidR="00035AD4">
        <w:rPr>
          <w:rFonts w:hint="eastAsia"/>
          <w:szCs w:val="21"/>
        </w:rPr>
        <w:t>-</w:t>
      </w:r>
      <w:r w:rsidR="00000075">
        <w:rPr>
          <w:rFonts w:hint="eastAsia"/>
          <w:szCs w:val="21"/>
        </w:rPr>
        <w:t>无乳症）等，会严重影响母猪泌乳量。</w:t>
      </w:r>
    </w:p>
    <w:p w:rsidR="00000075" w:rsidRDefault="00000075" w:rsidP="00000075">
      <w:pPr>
        <w:ind w:firstLine="480"/>
        <w:rPr>
          <w:szCs w:val="21"/>
        </w:rPr>
      </w:pPr>
      <w:r>
        <w:rPr>
          <w:szCs w:val="21"/>
        </w:rPr>
        <w:t>MMA</w:t>
      </w:r>
      <w:r>
        <w:rPr>
          <w:rFonts w:hint="eastAsia"/>
          <w:szCs w:val="21"/>
        </w:rPr>
        <w:t>常发生于产后</w:t>
      </w:r>
      <w:r>
        <w:rPr>
          <w:rFonts w:hint="eastAsia"/>
          <w:szCs w:val="21"/>
        </w:rPr>
        <w:t>12</w:t>
      </w:r>
      <w:r>
        <w:rPr>
          <w:rFonts w:hint="eastAsia"/>
          <w:szCs w:val="21"/>
        </w:rPr>
        <w:t>小时，其表现为呼吸、心跳增数，精神不振，体温升高，便秘，不愿站立和哺乳，乳房炎症，食欲不振，阴户有恶露，皮肤出现红斑。其产生原因主要是日粮不平衡，少运动，过肥，产前喂料过多，便秘、产前产后猪过度应激、传染病等引起。</w:t>
      </w:r>
    </w:p>
    <w:p w:rsidR="00000075" w:rsidRDefault="00000075" w:rsidP="00000075">
      <w:pPr>
        <w:ind w:firstLine="480"/>
        <w:rPr>
          <w:sz w:val="24"/>
        </w:rPr>
      </w:pPr>
      <w:r>
        <w:rPr>
          <w:rFonts w:ascii="宋体" w:hAnsi="宋体" w:hint="eastAsia"/>
          <w:color w:val="000000"/>
          <w:kern w:val="0"/>
          <w:sz w:val="24"/>
        </w:rPr>
        <w:t>●</w:t>
      </w:r>
      <w:r>
        <w:rPr>
          <w:rFonts w:hint="eastAsia"/>
          <w:sz w:val="24"/>
        </w:rPr>
        <w:t>提高泌乳量的措施</w:t>
      </w:r>
    </w:p>
    <w:p w:rsidR="00000075" w:rsidRDefault="00CD38A9" w:rsidP="00000075">
      <w:pPr>
        <w:ind w:firstLine="480"/>
        <w:rPr>
          <w:szCs w:val="21"/>
        </w:rPr>
      </w:pPr>
      <w:r>
        <w:rPr>
          <w:szCs w:val="21"/>
        </w:rPr>
        <w:t>1.</w:t>
      </w:r>
      <w:r w:rsidR="00000075">
        <w:rPr>
          <w:rFonts w:hint="eastAsia"/>
          <w:szCs w:val="21"/>
        </w:rPr>
        <w:t>补充动物性蛋白质饲料，如鱼粉、虾粉、煮熟的胎衣。</w:t>
      </w:r>
    </w:p>
    <w:p w:rsidR="00000075" w:rsidRDefault="00CD38A9" w:rsidP="00000075">
      <w:pPr>
        <w:ind w:firstLine="480"/>
        <w:rPr>
          <w:szCs w:val="21"/>
        </w:rPr>
      </w:pPr>
      <w:r>
        <w:rPr>
          <w:szCs w:val="21"/>
        </w:rPr>
        <w:t>2.</w:t>
      </w:r>
      <w:r w:rsidR="00000075">
        <w:rPr>
          <w:rFonts w:hint="eastAsia"/>
          <w:szCs w:val="21"/>
        </w:rPr>
        <w:t>适当饲喂青绿多汁饲料。</w:t>
      </w:r>
    </w:p>
    <w:p w:rsidR="00000075" w:rsidRDefault="00CD38A9" w:rsidP="00000075">
      <w:pPr>
        <w:ind w:firstLine="480"/>
        <w:rPr>
          <w:szCs w:val="21"/>
        </w:rPr>
      </w:pPr>
      <w:r>
        <w:rPr>
          <w:szCs w:val="21"/>
        </w:rPr>
        <w:t>3.</w:t>
      </w:r>
      <w:r w:rsidR="00000075">
        <w:rPr>
          <w:rFonts w:hint="eastAsia"/>
          <w:szCs w:val="21"/>
        </w:rPr>
        <w:t>加强运动和多哂太阳。</w:t>
      </w:r>
    </w:p>
    <w:p w:rsidR="00000075" w:rsidRDefault="00CD38A9" w:rsidP="00000075">
      <w:pPr>
        <w:ind w:firstLine="480"/>
        <w:rPr>
          <w:szCs w:val="21"/>
        </w:rPr>
      </w:pPr>
      <w:r>
        <w:rPr>
          <w:szCs w:val="21"/>
        </w:rPr>
        <w:t>4.</w:t>
      </w:r>
      <w:r w:rsidR="00000075">
        <w:rPr>
          <w:rFonts w:hint="eastAsia"/>
          <w:szCs w:val="21"/>
        </w:rPr>
        <w:t>保持环境安静、清洁。</w:t>
      </w:r>
    </w:p>
    <w:p w:rsidR="00000075" w:rsidRDefault="00CD38A9" w:rsidP="00000075">
      <w:pPr>
        <w:ind w:firstLine="480"/>
        <w:rPr>
          <w:szCs w:val="21"/>
        </w:rPr>
      </w:pPr>
      <w:r>
        <w:rPr>
          <w:szCs w:val="21"/>
        </w:rPr>
        <w:t>5.</w:t>
      </w:r>
      <w:r w:rsidR="00000075">
        <w:rPr>
          <w:rFonts w:hint="eastAsia"/>
          <w:szCs w:val="21"/>
        </w:rPr>
        <w:t>防止哺乳母猪便秘。</w:t>
      </w:r>
    </w:p>
    <w:p w:rsidR="00035AD4" w:rsidRDefault="00035AD4">
      <w:pPr>
        <w:widowControl/>
        <w:spacing w:line="240" w:lineRule="auto"/>
        <w:jc w:val="left"/>
        <w:rPr>
          <w:rFonts w:hAnsi="宋体"/>
          <w:b/>
          <w:szCs w:val="21"/>
        </w:rPr>
      </w:pPr>
      <w:r>
        <w:rPr>
          <w:rFonts w:hAnsi="宋体"/>
          <w:b/>
          <w:szCs w:val="21"/>
        </w:rPr>
        <w:br w:type="page"/>
      </w:r>
    </w:p>
    <w:p w:rsidR="00000075" w:rsidRPr="003154BD" w:rsidRDefault="00000075" w:rsidP="003154BD">
      <w:pPr>
        <w:pStyle w:val="2"/>
        <w:jc w:val="center"/>
        <w:rPr>
          <w:rFonts w:asciiTheme="majorEastAsia" w:hAnsiTheme="majorEastAsia"/>
          <w:color w:val="000000"/>
          <w:sz w:val="30"/>
          <w:szCs w:val="30"/>
        </w:rPr>
      </w:pPr>
      <w:bookmarkStart w:id="28" w:name="_Toc64395955"/>
      <w:r w:rsidRPr="003154BD">
        <w:rPr>
          <w:rFonts w:asciiTheme="majorEastAsia" w:hAnsiTheme="majorEastAsia" w:hint="eastAsia"/>
          <w:sz w:val="30"/>
          <w:szCs w:val="30"/>
        </w:rPr>
        <w:lastRenderedPageBreak/>
        <w:t>任务</w:t>
      </w:r>
      <w:r w:rsidR="003154BD" w:rsidRPr="003154BD">
        <w:rPr>
          <w:rFonts w:asciiTheme="majorEastAsia" w:hAnsiTheme="majorEastAsia" w:hint="eastAsia"/>
          <w:sz w:val="30"/>
          <w:szCs w:val="30"/>
        </w:rPr>
        <w:t>3</w:t>
      </w:r>
      <w:r w:rsidRPr="003154BD">
        <w:rPr>
          <w:rFonts w:asciiTheme="majorEastAsia" w:hAnsiTheme="majorEastAsia" w:hint="eastAsia"/>
          <w:sz w:val="30"/>
          <w:szCs w:val="30"/>
        </w:rPr>
        <w:t xml:space="preserve"> 哺乳仔</w:t>
      </w:r>
      <w:r w:rsidRPr="003154BD">
        <w:rPr>
          <w:rFonts w:asciiTheme="majorEastAsia" w:hAnsiTheme="majorEastAsia" w:hint="eastAsia"/>
          <w:color w:val="000000"/>
          <w:sz w:val="30"/>
          <w:szCs w:val="30"/>
        </w:rPr>
        <w:t>猪的饲养管理</w:t>
      </w:r>
      <w:bookmarkEnd w:id="28"/>
    </w:p>
    <w:p w:rsidR="00000075" w:rsidRDefault="00000075" w:rsidP="00E131EB">
      <w:pPr>
        <w:spacing w:line="240" w:lineRule="auto"/>
        <w:ind w:firstLineChars="200" w:firstLine="420"/>
        <w:rPr>
          <w:szCs w:val="21"/>
        </w:rPr>
      </w:pPr>
      <w:r>
        <w:rPr>
          <w:rFonts w:hint="eastAsia"/>
          <w:szCs w:val="21"/>
        </w:rPr>
        <w:t>饲养哺乳仔猪的关键技术就是让仔猪吃足初乳，及时补料，从而减少仔猪死亡率并增加仔猪断奶重。</w:t>
      </w:r>
    </w:p>
    <w:p w:rsidR="00164530" w:rsidRPr="00164530" w:rsidRDefault="00164530" w:rsidP="00164530">
      <w:pPr>
        <w:spacing w:line="240" w:lineRule="auto"/>
        <w:ind w:firstLine="480"/>
        <w:rPr>
          <w:rFonts w:ascii="宋体" w:hAnsi="宋体"/>
          <w:sz w:val="28"/>
          <w:szCs w:val="28"/>
        </w:rPr>
      </w:pPr>
      <w:r w:rsidRPr="00164530">
        <w:rPr>
          <w:rFonts w:ascii="宋体" w:hAnsi="宋体" w:hint="eastAsia"/>
          <w:sz w:val="28"/>
          <w:szCs w:val="28"/>
        </w:rPr>
        <w:t>一、哺乳仔猪的生理特点</w:t>
      </w:r>
    </w:p>
    <w:p w:rsidR="00164530" w:rsidRDefault="00164530" w:rsidP="00164530">
      <w:pPr>
        <w:ind w:firstLineChars="200" w:firstLine="420"/>
        <w:rPr>
          <w:b/>
          <w:color w:val="000000"/>
          <w:szCs w:val="21"/>
        </w:rPr>
      </w:pPr>
      <w:r>
        <w:rPr>
          <w:rFonts w:hint="eastAsia"/>
          <w:szCs w:val="21"/>
        </w:rPr>
        <w:t>1</w:t>
      </w:r>
      <w:r>
        <w:rPr>
          <w:szCs w:val="21"/>
        </w:rPr>
        <w:t>.</w:t>
      </w:r>
      <w:r>
        <w:rPr>
          <w:rFonts w:hint="eastAsia"/>
          <w:szCs w:val="21"/>
        </w:rPr>
        <w:t>生长发育快，物质代谢旺盛</w:t>
      </w:r>
      <w:r>
        <w:rPr>
          <w:rFonts w:hint="eastAsia"/>
          <w:szCs w:val="21"/>
        </w:rPr>
        <w:t xml:space="preserve">  </w:t>
      </w:r>
      <w:r>
        <w:rPr>
          <w:rFonts w:hint="eastAsia"/>
          <w:szCs w:val="21"/>
        </w:rPr>
        <w:t>在家畜中，仔猪出生体重最小，不到成年的</w:t>
      </w:r>
      <w:r>
        <w:rPr>
          <w:rFonts w:hint="eastAsia"/>
          <w:szCs w:val="21"/>
        </w:rPr>
        <w:t>1%</w:t>
      </w:r>
      <w:r>
        <w:rPr>
          <w:rFonts w:hint="eastAsia"/>
          <w:szCs w:val="21"/>
        </w:rPr>
        <w:t>（羊为</w:t>
      </w:r>
      <w:r>
        <w:rPr>
          <w:rFonts w:hint="eastAsia"/>
          <w:szCs w:val="21"/>
        </w:rPr>
        <w:t>3.6%</w:t>
      </w:r>
      <w:r>
        <w:rPr>
          <w:rFonts w:hint="eastAsia"/>
          <w:szCs w:val="21"/>
        </w:rPr>
        <w:t>，牛为</w:t>
      </w:r>
      <w:r>
        <w:rPr>
          <w:rFonts w:hint="eastAsia"/>
          <w:szCs w:val="21"/>
        </w:rPr>
        <w:t>6%</w:t>
      </w:r>
      <w:r>
        <w:rPr>
          <w:rFonts w:hint="eastAsia"/>
          <w:szCs w:val="21"/>
        </w:rPr>
        <w:t>，马为</w:t>
      </w:r>
      <w:r>
        <w:rPr>
          <w:rFonts w:hint="eastAsia"/>
          <w:szCs w:val="21"/>
        </w:rPr>
        <w:t>9</w:t>
      </w:r>
      <w:r w:rsidR="00FB1B60">
        <w:rPr>
          <w:color w:val="000000"/>
          <w:szCs w:val="21"/>
        </w:rPr>
        <w:t>～</w:t>
      </w:r>
      <w:r>
        <w:rPr>
          <w:rFonts w:hint="eastAsia"/>
          <w:szCs w:val="21"/>
        </w:rPr>
        <w:t>10%</w:t>
      </w:r>
      <w:r>
        <w:rPr>
          <w:rFonts w:hint="eastAsia"/>
          <w:szCs w:val="21"/>
        </w:rPr>
        <w:t>）。但生后生长发育快，</w:t>
      </w:r>
      <w:r>
        <w:rPr>
          <w:rFonts w:hint="eastAsia"/>
          <w:szCs w:val="21"/>
        </w:rPr>
        <w:t>10</w:t>
      </w:r>
      <w:r>
        <w:rPr>
          <w:rFonts w:hint="eastAsia"/>
          <w:szCs w:val="21"/>
        </w:rPr>
        <w:t>日龄为初生重的</w:t>
      </w:r>
      <w:r>
        <w:rPr>
          <w:rFonts w:hint="eastAsia"/>
          <w:szCs w:val="21"/>
        </w:rPr>
        <w:t>2</w:t>
      </w:r>
      <w:r>
        <w:rPr>
          <w:rFonts w:hint="eastAsia"/>
          <w:szCs w:val="21"/>
        </w:rPr>
        <w:t>倍，</w:t>
      </w:r>
      <w:r>
        <w:rPr>
          <w:rFonts w:hint="eastAsia"/>
          <w:szCs w:val="21"/>
        </w:rPr>
        <w:t>30</w:t>
      </w:r>
      <w:r>
        <w:rPr>
          <w:rFonts w:hint="eastAsia"/>
          <w:szCs w:val="21"/>
        </w:rPr>
        <w:t>日龄为初生重的</w:t>
      </w:r>
      <w:r>
        <w:rPr>
          <w:rFonts w:hint="eastAsia"/>
          <w:szCs w:val="21"/>
        </w:rPr>
        <w:t>5</w:t>
      </w:r>
      <w:r w:rsidR="00FB1B60">
        <w:rPr>
          <w:color w:val="000000"/>
          <w:szCs w:val="21"/>
        </w:rPr>
        <w:t>～</w:t>
      </w:r>
      <w:r>
        <w:rPr>
          <w:rFonts w:hint="eastAsia"/>
          <w:szCs w:val="21"/>
        </w:rPr>
        <w:t>6</w:t>
      </w:r>
      <w:r>
        <w:rPr>
          <w:rFonts w:hint="eastAsia"/>
          <w:szCs w:val="21"/>
        </w:rPr>
        <w:t>倍，</w:t>
      </w:r>
      <w:r>
        <w:rPr>
          <w:rFonts w:hint="eastAsia"/>
          <w:szCs w:val="21"/>
        </w:rPr>
        <w:t>60</w:t>
      </w:r>
      <w:r>
        <w:rPr>
          <w:rFonts w:hint="eastAsia"/>
          <w:szCs w:val="21"/>
        </w:rPr>
        <w:t>日龄为初生重的</w:t>
      </w:r>
      <w:r>
        <w:rPr>
          <w:rFonts w:hint="eastAsia"/>
          <w:szCs w:val="21"/>
        </w:rPr>
        <w:t>10</w:t>
      </w:r>
      <w:r w:rsidR="00FB1B60">
        <w:rPr>
          <w:color w:val="000000"/>
          <w:szCs w:val="21"/>
        </w:rPr>
        <w:t>～</w:t>
      </w:r>
      <w:r>
        <w:rPr>
          <w:rFonts w:hint="eastAsia"/>
          <w:szCs w:val="21"/>
        </w:rPr>
        <w:t>13</w:t>
      </w:r>
      <w:r>
        <w:rPr>
          <w:rFonts w:hint="eastAsia"/>
          <w:szCs w:val="21"/>
        </w:rPr>
        <w:t>倍。其强烈生长是以旺盛的物质代谢为基础，故仔猪对营养物质的需要在数量和质量上都高。</w:t>
      </w:r>
    </w:p>
    <w:p w:rsidR="00164530" w:rsidRDefault="00164530" w:rsidP="00164530">
      <w:pPr>
        <w:ind w:firstLineChars="200" w:firstLine="420"/>
        <w:rPr>
          <w:b/>
          <w:color w:val="000000"/>
          <w:szCs w:val="21"/>
        </w:rPr>
      </w:pPr>
      <w:r>
        <w:rPr>
          <w:szCs w:val="21"/>
        </w:rPr>
        <w:t>2.</w:t>
      </w:r>
      <w:r>
        <w:rPr>
          <w:rFonts w:hint="eastAsia"/>
          <w:szCs w:val="21"/>
        </w:rPr>
        <w:t>消化器官不发达，消化机能不完善。</w:t>
      </w:r>
    </w:p>
    <w:p w:rsidR="00164530" w:rsidRDefault="00164530" w:rsidP="00164530">
      <w:pPr>
        <w:ind w:firstLineChars="200" w:firstLine="420"/>
        <w:rPr>
          <w:szCs w:val="21"/>
        </w:rPr>
      </w:pPr>
      <w:r>
        <w:rPr>
          <w:rFonts w:hint="eastAsia"/>
          <w:szCs w:val="21"/>
        </w:rPr>
        <w:t>（</w:t>
      </w:r>
      <w:r>
        <w:rPr>
          <w:rFonts w:hint="eastAsia"/>
          <w:szCs w:val="21"/>
        </w:rPr>
        <w:t>1</w:t>
      </w:r>
      <w:r>
        <w:rPr>
          <w:rFonts w:hint="eastAsia"/>
          <w:szCs w:val="21"/>
        </w:rPr>
        <w:t>）胃的相对重量和体积小。初生胃占体重的</w:t>
      </w:r>
      <w:r>
        <w:rPr>
          <w:rFonts w:hint="eastAsia"/>
          <w:szCs w:val="21"/>
        </w:rPr>
        <w:t>0.44%</w:t>
      </w:r>
      <w:r>
        <w:rPr>
          <w:rFonts w:hint="eastAsia"/>
          <w:szCs w:val="21"/>
        </w:rPr>
        <w:t>，成年胃占体重的</w:t>
      </w:r>
      <w:r>
        <w:rPr>
          <w:rFonts w:hint="eastAsia"/>
          <w:szCs w:val="21"/>
        </w:rPr>
        <w:t>0.57%</w:t>
      </w:r>
      <w:r>
        <w:rPr>
          <w:rFonts w:hint="eastAsia"/>
          <w:szCs w:val="21"/>
        </w:rPr>
        <w:t>。</w:t>
      </w:r>
    </w:p>
    <w:p w:rsidR="00164530" w:rsidRDefault="00164530" w:rsidP="00164530">
      <w:pPr>
        <w:ind w:firstLineChars="200" w:firstLine="420"/>
        <w:rPr>
          <w:szCs w:val="21"/>
        </w:rPr>
      </w:pPr>
      <w:r>
        <w:rPr>
          <w:rFonts w:hint="eastAsia"/>
          <w:szCs w:val="21"/>
        </w:rPr>
        <w:t>（</w:t>
      </w:r>
      <w:r>
        <w:rPr>
          <w:rFonts w:hint="eastAsia"/>
          <w:szCs w:val="21"/>
        </w:rPr>
        <w:t>2</w:t>
      </w:r>
      <w:r>
        <w:rPr>
          <w:rFonts w:hint="eastAsia"/>
          <w:szCs w:val="21"/>
        </w:rPr>
        <w:t>）机能发育不完善，导致消化腺分泌和消化机能不完全。主要表现为初生仔猪胃内只有凝乳酶，唾液和胃蛋白酶很少，不能制造盐酸，很难消化蛋白质，特别是植物性蛋白质，只靠小肠消化，故仔猪只能消化母乳。</w:t>
      </w:r>
    </w:p>
    <w:p w:rsidR="00164530" w:rsidRDefault="00164530" w:rsidP="00164530">
      <w:pPr>
        <w:ind w:firstLineChars="200" w:firstLine="420"/>
        <w:rPr>
          <w:szCs w:val="21"/>
        </w:rPr>
      </w:pPr>
      <w:r>
        <w:rPr>
          <w:rFonts w:hint="eastAsia"/>
          <w:szCs w:val="21"/>
        </w:rPr>
        <w:t>（</w:t>
      </w:r>
      <w:r>
        <w:rPr>
          <w:rFonts w:hint="eastAsia"/>
          <w:szCs w:val="21"/>
        </w:rPr>
        <w:t>3</w:t>
      </w:r>
      <w:r>
        <w:rPr>
          <w:rFonts w:hint="eastAsia"/>
          <w:szCs w:val="21"/>
        </w:rPr>
        <w:t>）缺乏条件反射性的胃液分泌。只有食物刺激胃肠壁才能分泌少量胃液。</w:t>
      </w:r>
    </w:p>
    <w:p w:rsidR="00164530" w:rsidRDefault="00164530" w:rsidP="00164530">
      <w:pPr>
        <w:ind w:firstLineChars="200" w:firstLine="420"/>
        <w:rPr>
          <w:szCs w:val="21"/>
        </w:rPr>
      </w:pPr>
      <w:r>
        <w:rPr>
          <w:rFonts w:hint="eastAsia"/>
          <w:szCs w:val="21"/>
        </w:rPr>
        <w:t>（</w:t>
      </w:r>
      <w:r>
        <w:rPr>
          <w:rFonts w:hint="eastAsia"/>
          <w:szCs w:val="21"/>
        </w:rPr>
        <w:t>4</w:t>
      </w:r>
      <w:r>
        <w:rPr>
          <w:rFonts w:hint="eastAsia"/>
          <w:szCs w:val="21"/>
        </w:rPr>
        <w:t>）食物通过仔猪消化道的速度比成年猪快，。故仔猪对饲料的质量、形态、饲喂方法、次数等较特殊。</w:t>
      </w:r>
    </w:p>
    <w:p w:rsidR="00164530" w:rsidRDefault="00164530" w:rsidP="00164530">
      <w:pPr>
        <w:ind w:firstLineChars="200" w:firstLine="420"/>
        <w:rPr>
          <w:szCs w:val="21"/>
        </w:rPr>
      </w:pPr>
      <w:r>
        <w:rPr>
          <w:szCs w:val="21"/>
        </w:rPr>
        <w:t>3.</w:t>
      </w:r>
      <w:r>
        <w:rPr>
          <w:rFonts w:hint="eastAsia"/>
          <w:szCs w:val="21"/>
        </w:rPr>
        <w:t>缺乏先天免疫力，容易得病。因胎盘结构复杂，母体抗体不能通过血液流向胎儿，只有吃到初乳，仔猪才能产生免疫力。故要早吃初乳。</w:t>
      </w:r>
    </w:p>
    <w:p w:rsidR="00164530" w:rsidRDefault="00164530" w:rsidP="00164530">
      <w:pPr>
        <w:ind w:firstLineChars="200" w:firstLine="420"/>
        <w:rPr>
          <w:szCs w:val="21"/>
        </w:rPr>
      </w:pPr>
      <w:r>
        <w:rPr>
          <w:szCs w:val="21"/>
        </w:rPr>
        <w:t>4.</w:t>
      </w:r>
      <w:r>
        <w:rPr>
          <w:rFonts w:hint="eastAsia"/>
          <w:szCs w:val="21"/>
        </w:rPr>
        <w:t>调节体温机能不健全，抗寒能力差。故初生仔猪要保温。</w:t>
      </w:r>
    </w:p>
    <w:p w:rsidR="00164530" w:rsidRDefault="00164530" w:rsidP="00164530">
      <w:pPr>
        <w:ind w:firstLineChars="200" w:firstLine="420"/>
        <w:rPr>
          <w:szCs w:val="21"/>
        </w:rPr>
      </w:pPr>
      <w:r>
        <w:rPr>
          <w:szCs w:val="21"/>
        </w:rPr>
        <w:t>5.</w:t>
      </w:r>
      <w:r>
        <w:rPr>
          <w:rFonts w:hint="eastAsia"/>
          <w:szCs w:val="21"/>
        </w:rPr>
        <w:t>体内含铁少，易患贫血症。</w:t>
      </w:r>
    </w:p>
    <w:p w:rsidR="00A52229" w:rsidRDefault="00A52229" w:rsidP="00C80C58">
      <w:pPr>
        <w:spacing w:line="240" w:lineRule="auto"/>
        <w:ind w:firstLine="480"/>
        <w:rPr>
          <w:rFonts w:ascii="宋体" w:hAnsi="宋体"/>
          <w:sz w:val="28"/>
          <w:szCs w:val="28"/>
        </w:rPr>
      </w:pPr>
      <w:r>
        <w:rPr>
          <w:rFonts w:ascii="宋体" w:hAnsi="宋体"/>
          <w:sz w:val="28"/>
          <w:szCs w:val="28"/>
        </w:rPr>
        <w:t>二</w:t>
      </w:r>
      <w:r>
        <w:rPr>
          <w:rFonts w:ascii="宋体" w:hAnsi="宋体" w:hint="eastAsia"/>
          <w:sz w:val="28"/>
          <w:szCs w:val="28"/>
        </w:rPr>
        <w:t>、</w:t>
      </w:r>
      <w:r>
        <w:rPr>
          <w:rFonts w:ascii="宋体" w:hAnsi="宋体"/>
          <w:sz w:val="28"/>
          <w:szCs w:val="28"/>
        </w:rPr>
        <w:t>哺乳仔猪的饲养管理</w:t>
      </w:r>
    </w:p>
    <w:p w:rsidR="00000075" w:rsidRPr="00A52229" w:rsidRDefault="00A52229" w:rsidP="00C80C58">
      <w:pPr>
        <w:spacing w:line="240" w:lineRule="auto"/>
        <w:ind w:firstLine="480"/>
        <w:rPr>
          <w:rFonts w:ascii="宋体" w:hAnsi="宋体"/>
          <w:sz w:val="24"/>
          <w:szCs w:val="28"/>
        </w:rPr>
      </w:pPr>
      <w:r w:rsidRPr="00A52229">
        <w:rPr>
          <w:rFonts w:ascii="宋体" w:hAnsi="宋体" w:hint="eastAsia"/>
          <w:sz w:val="24"/>
          <w:szCs w:val="28"/>
        </w:rPr>
        <w:t>（一）</w:t>
      </w:r>
      <w:r w:rsidR="00000075" w:rsidRPr="00A52229">
        <w:rPr>
          <w:rFonts w:ascii="宋体" w:hAnsi="宋体" w:hint="eastAsia"/>
          <w:sz w:val="24"/>
          <w:szCs w:val="28"/>
        </w:rPr>
        <w:t>抓乳食，做好三防，过好初生关</w:t>
      </w:r>
    </w:p>
    <w:p w:rsidR="00000075" w:rsidRDefault="00E131EB" w:rsidP="00C80C58">
      <w:pPr>
        <w:spacing w:line="240" w:lineRule="auto"/>
        <w:ind w:firstLineChars="200" w:firstLine="420"/>
        <w:rPr>
          <w:szCs w:val="21"/>
        </w:rPr>
      </w:pPr>
      <w:r>
        <w:rPr>
          <w:szCs w:val="21"/>
        </w:rPr>
        <w:t>1.</w:t>
      </w:r>
      <w:r w:rsidR="00000075">
        <w:rPr>
          <w:rFonts w:hint="eastAsia"/>
          <w:szCs w:val="21"/>
        </w:rPr>
        <w:t>固定乳头，吃足初乳</w:t>
      </w:r>
      <w:r w:rsidR="00000075">
        <w:rPr>
          <w:rFonts w:hint="eastAsia"/>
          <w:szCs w:val="21"/>
        </w:rPr>
        <w:t xml:space="preserve">  </w:t>
      </w:r>
      <w:r w:rsidR="00000075">
        <w:rPr>
          <w:rFonts w:hint="eastAsia"/>
          <w:szCs w:val="21"/>
        </w:rPr>
        <w:t>仔猪生后可自由活动，靠触觉寻找乳头吸乳，生下后约经</w:t>
      </w:r>
      <w:r w:rsidR="00000075">
        <w:rPr>
          <w:rFonts w:hint="eastAsia"/>
          <w:szCs w:val="21"/>
        </w:rPr>
        <w:t>3</w:t>
      </w:r>
      <w:r w:rsidR="009906D4">
        <w:rPr>
          <w:color w:val="000000"/>
          <w:szCs w:val="21"/>
        </w:rPr>
        <w:t>～</w:t>
      </w:r>
      <w:r w:rsidR="00000075">
        <w:rPr>
          <w:rFonts w:hint="eastAsia"/>
          <w:szCs w:val="21"/>
        </w:rPr>
        <w:t>15</w:t>
      </w:r>
      <w:r w:rsidR="00000075">
        <w:rPr>
          <w:rFonts w:hint="eastAsia"/>
          <w:szCs w:val="21"/>
        </w:rPr>
        <w:t>分钟要吃乳，故要给予人工辅助，保证在出生后</w:t>
      </w:r>
      <w:r w:rsidR="00000075">
        <w:rPr>
          <w:rFonts w:hint="eastAsia"/>
          <w:szCs w:val="21"/>
        </w:rPr>
        <w:t>2</w:t>
      </w:r>
      <w:r w:rsidR="00000075">
        <w:rPr>
          <w:rFonts w:hint="eastAsia"/>
          <w:szCs w:val="21"/>
        </w:rPr>
        <w:t>小时内吃到初乳。</w:t>
      </w:r>
    </w:p>
    <w:p w:rsidR="00000075" w:rsidRDefault="00000075" w:rsidP="00C80C58">
      <w:pPr>
        <w:spacing w:line="240" w:lineRule="auto"/>
        <w:ind w:firstLineChars="200" w:firstLine="420"/>
        <w:rPr>
          <w:szCs w:val="21"/>
        </w:rPr>
      </w:pPr>
      <w:r>
        <w:rPr>
          <w:rFonts w:hint="eastAsia"/>
          <w:szCs w:val="21"/>
        </w:rPr>
        <w:t>仔猪有固定乳头吃乳的习性，即生下后起初几次吸吮那个乳头，直到断奶都还是不会改变，所有为了保证窝仔猪的均匀性，要人工固定乳头，原则是以自选为主，个别调整为辅，弱小仔猪吃前面乳头，强壮猪仔吃后面乳头。</w:t>
      </w:r>
    </w:p>
    <w:p w:rsidR="009906D4" w:rsidRDefault="00E131EB" w:rsidP="00C80C58">
      <w:pPr>
        <w:spacing w:line="240" w:lineRule="auto"/>
        <w:ind w:firstLineChars="200" w:firstLine="420"/>
        <w:rPr>
          <w:szCs w:val="21"/>
        </w:rPr>
      </w:pPr>
      <w:r>
        <w:rPr>
          <w:rFonts w:hint="eastAsia"/>
          <w:szCs w:val="21"/>
        </w:rPr>
        <w:t>2</w:t>
      </w:r>
      <w:r>
        <w:rPr>
          <w:szCs w:val="21"/>
        </w:rPr>
        <w:t>.</w:t>
      </w:r>
      <w:r w:rsidR="00000075">
        <w:rPr>
          <w:rFonts w:hint="eastAsia"/>
          <w:szCs w:val="21"/>
        </w:rPr>
        <w:t>原则：</w:t>
      </w:r>
    </w:p>
    <w:p w:rsidR="009906D4" w:rsidRDefault="00000075" w:rsidP="00C80C58">
      <w:pPr>
        <w:spacing w:line="240" w:lineRule="auto"/>
        <w:ind w:firstLineChars="200" w:firstLine="420"/>
        <w:rPr>
          <w:szCs w:val="21"/>
        </w:rPr>
      </w:pPr>
      <w:r>
        <w:rPr>
          <w:rFonts w:hint="eastAsia"/>
          <w:szCs w:val="21"/>
        </w:rPr>
        <w:t>（</w:t>
      </w:r>
      <w:r>
        <w:rPr>
          <w:rFonts w:hint="eastAsia"/>
          <w:szCs w:val="21"/>
        </w:rPr>
        <w:t>1</w:t>
      </w:r>
      <w:r>
        <w:rPr>
          <w:rFonts w:hint="eastAsia"/>
          <w:szCs w:val="21"/>
        </w:rPr>
        <w:t>）病猪不能寄养；</w:t>
      </w:r>
    </w:p>
    <w:p w:rsidR="009906D4" w:rsidRDefault="00000075" w:rsidP="00C80C58">
      <w:pPr>
        <w:spacing w:line="240" w:lineRule="auto"/>
        <w:ind w:firstLineChars="200" w:firstLine="420"/>
        <w:rPr>
          <w:szCs w:val="21"/>
        </w:rPr>
      </w:pPr>
      <w:r>
        <w:rPr>
          <w:rFonts w:hint="eastAsia"/>
          <w:szCs w:val="21"/>
        </w:rPr>
        <w:t>（</w:t>
      </w:r>
      <w:r>
        <w:rPr>
          <w:rFonts w:hint="eastAsia"/>
          <w:szCs w:val="21"/>
        </w:rPr>
        <w:t>2</w:t>
      </w:r>
      <w:r>
        <w:rPr>
          <w:rFonts w:hint="eastAsia"/>
          <w:szCs w:val="21"/>
        </w:rPr>
        <w:t>）吃足初乳后即可寄养；</w:t>
      </w:r>
    </w:p>
    <w:p w:rsidR="009906D4" w:rsidRDefault="00000075" w:rsidP="00C80C58">
      <w:pPr>
        <w:spacing w:line="240" w:lineRule="auto"/>
        <w:ind w:firstLineChars="200" w:firstLine="420"/>
        <w:rPr>
          <w:szCs w:val="21"/>
        </w:rPr>
      </w:pPr>
      <w:r>
        <w:rPr>
          <w:rFonts w:hint="eastAsia"/>
          <w:szCs w:val="21"/>
        </w:rPr>
        <w:t>（</w:t>
      </w:r>
      <w:r>
        <w:rPr>
          <w:rFonts w:hint="eastAsia"/>
          <w:szCs w:val="21"/>
        </w:rPr>
        <w:t>3</w:t>
      </w:r>
      <w:r>
        <w:rPr>
          <w:rFonts w:hint="eastAsia"/>
          <w:szCs w:val="21"/>
        </w:rPr>
        <w:t>）弱小猪仔留在亲妈身边，选择健康强壮的仔猪寄养；</w:t>
      </w:r>
    </w:p>
    <w:p w:rsidR="009906D4" w:rsidRDefault="00000075" w:rsidP="00C80C58">
      <w:pPr>
        <w:spacing w:line="240" w:lineRule="auto"/>
        <w:ind w:firstLineChars="200" w:firstLine="420"/>
        <w:rPr>
          <w:szCs w:val="21"/>
        </w:rPr>
      </w:pPr>
      <w:r>
        <w:rPr>
          <w:rFonts w:hint="eastAsia"/>
          <w:szCs w:val="21"/>
        </w:rPr>
        <w:t>（</w:t>
      </w:r>
      <w:r>
        <w:rPr>
          <w:rFonts w:hint="eastAsia"/>
          <w:szCs w:val="21"/>
        </w:rPr>
        <w:t>4</w:t>
      </w:r>
      <w:r>
        <w:rPr>
          <w:rFonts w:hint="eastAsia"/>
          <w:szCs w:val="21"/>
        </w:rPr>
        <w:t>）在寄养仔猪身上涂抹被寄养母猪的乳汁或者喷消毒液，寄养最好在夜间进行；</w:t>
      </w:r>
    </w:p>
    <w:p w:rsidR="00000075" w:rsidRDefault="00000075" w:rsidP="00C80C58">
      <w:pPr>
        <w:spacing w:line="240" w:lineRule="auto"/>
        <w:ind w:firstLineChars="200" w:firstLine="420"/>
        <w:rPr>
          <w:szCs w:val="21"/>
        </w:rPr>
      </w:pPr>
      <w:r>
        <w:rPr>
          <w:rFonts w:hint="eastAsia"/>
          <w:szCs w:val="21"/>
        </w:rPr>
        <w:t>（</w:t>
      </w:r>
      <w:r>
        <w:rPr>
          <w:rFonts w:hint="eastAsia"/>
          <w:szCs w:val="21"/>
        </w:rPr>
        <w:t>5</w:t>
      </w:r>
      <w:r>
        <w:rPr>
          <w:rFonts w:hint="eastAsia"/>
          <w:szCs w:val="21"/>
        </w:rPr>
        <w:t>）尽量在仔猪出生三天内完成。</w:t>
      </w:r>
    </w:p>
    <w:p w:rsidR="00000075" w:rsidRDefault="00E131EB" w:rsidP="00C80C58">
      <w:pPr>
        <w:spacing w:line="240" w:lineRule="auto"/>
        <w:ind w:firstLineChars="200" w:firstLine="420"/>
        <w:rPr>
          <w:szCs w:val="21"/>
        </w:rPr>
      </w:pPr>
      <w:r>
        <w:rPr>
          <w:szCs w:val="21"/>
        </w:rPr>
        <w:t>3.</w:t>
      </w:r>
      <w:r w:rsidR="00000075">
        <w:rPr>
          <w:rFonts w:hint="eastAsia"/>
          <w:szCs w:val="21"/>
        </w:rPr>
        <w:t>做好三防工作</w:t>
      </w:r>
    </w:p>
    <w:p w:rsidR="00000075" w:rsidRDefault="00000075" w:rsidP="00C80C58">
      <w:pPr>
        <w:spacing w:line="240" w:lineRule="auto"/>
        <w:ind w:firstLineChars="200" w:firstLine="420"/>
        <w:rPr>
          <w:szCs w:val="21"/>
        </w:rPr>
      </w:pPr>
      <w:r>
        <w:rPr>
          <w:rFonts w:hint="eastAsia"/>
          <w:szCs w:val="21"/>
        </w:rPr>
        <w:t>（</w:t>
      </w:r>
      <w:r>
        <w:rPr>
          <w:rFonts w:hint="eastAsia"/>
          <w:szCs w:val="21"/>
        </w:rPr>
        <w:t>1</w:t>
      </w:r>
      <w:r>
        <w:rPr>
          <w:rFonts w:hint="eastAsia"/>
          <w:szCs w:val="21"/>
        </w:rPr>
        <w:t>）加强保温防冻。冬春季节仔猪死亡原因是冻死、压死、下痢，尤其是生后</w:t>
      </w:r>
      <w:r>
        <w:rPr>
          <w:rFonts w:hint="eastAsia"/>
          <w:szCs w:val="21"/>
        </w:rPr>
        <w:t>5</w:t>
      </w:r>
      <w:r>
        <w:rPr>
          <w:rFonts w:hint="eastAsia"/>
          <w:szCs w:val="21"/>
        </w:rPr>
        <w:t>天内；其次是低血糖、感冒、肺炎等，故要加强保温。保温的措施有用红外线保温灯或电热板保温，也可在地面铺干暖柔软垫草；防止舍内潮湿、贼风、穿堂风的侵袭。</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产房适宜温度：分娩后</w:t>
      </w:r>
      <w:r w:rsidRPr="00F826C7">
        <w:rPr>
          <w:rFonts w:ascii="Times New Roman" w:hAnsi="Times New Roman" w:cs="Times New Roman"/>
          <w:szCs w:val="21"/>
        </w:rPr>
        <w:t>1</w:t>
      </w:r>
      <w:r w:rsidRPr="00F826C7">
        <w:rPr>
          <w:rFonts w:ascii="Times New Roman" w:hAnsi="Times New Roman" w:cs="Times New Roman"/>
          <w:szCs w:val="21"/>
        </w:rPr>
        <w:t>周</w:t>
      </w:r>
      <w:r w:rsidRPr="00F826C7">
        <w:rPr>
          <w:rFonts w:ascii="Times New Roman" w:hAnsi="Times New Roman" w:cs="Times New Roman"/>
          <w:szCs w:val="21"/>
        </w:rPr>
        <w:t>27℃</w:t>
      </w:r>
      <w:r w:rsidRPr="00F826C7">
        <w:rPr>
          <w:rFonts w:ascii="Times New Roman" w:hAnsi="Times New Roman" w:cs="Times New Roman"/>
          <w:szCs w:val="21"/>
        </w:rPr>
        <w:t>，</w:t>
      </w:r>
      <w:r w:rsidRPr="00F826C7">
        <w:rPr>
          <w:rFonts w:ascii="Times New Roman" w:hAnsi="Times New Roman" w:cs="Times New Roman"/>
          <w:szCs w:val="21"/>
        </w:rPr>
        <w:t>2</w:t>
      </w:r>
      <w:r w:rsidRPr="00F826C7">
        <w:rPr>
          <w:rFonts w:ascii="Times New Roman" w:hAnsi="Times New Roman" w:cs="Times New Roman"/>
          <w:szCs w:val="21"/>
        </w:rPr>
        <w:t>周</w:t>
      </w:r>
      <w:r w:rsidRPr="00F826C7">
        <w:rPr>
          <w:rFonts w:ascii="Times New Roman" w:hAnsi="Times New Roman" w:cs="Times New Roman"/>
          <w:szCs w:val="21"/>
        </w:rPr>
        <w:t>26℃</w:t>
      </w:r>
      <w:r w:rsidRPr="00F826C7">
        <w:rPr>
          <w:rFonts w:ascii="Times New Roman" w:hAnsi="Times New Roman" w:cs="Times New Roman"/>
          <w:szCs w:val="21"/>
        </w:rPr>
        <w:t>，三周</w:t>
      </w:r>
      <w:r w:rsidRPr="00F826C7">
        <w:rPr>
          <w:rFonts w:ascii="Times New Roman" w:hAnsi="Times New Roman" w:cs="Times New Roman"/>
          <w:szCs w:val="21"/>
        </w:rPr>
        <w:t>24℃</w:t>
      </w:r>
      <w:r w:rsidRPr="00F826C7">
        <w:rPr>
          <w:rFonts w:ascii="Times New Roman" w:hAnsi="Times New Roman" w:cs="Times New Roman"/>
          <w:szCs w:val="21"/>
        </w:rPr>
        <w:t>，四周</w:t>
      </w:r>
      <w:r w:rsidRPr="00F826C7">
        <w:rPr>
          <w:rFonts w:ascii="Times New Roman" w:hAnsi="Times New Roman" w:cs="Times New Roman"/>
          <w:szCs w:val="21"/>
        </w:rPr>
        <w:t>22℃</w:t>
      </w:r>
      <w:r w:rsidRPr="00F826C7">
        <w:rPr>
          <w:rFonts w:ascii="Times New Roman" w:hAnsi="Times New Roman" w:cs="Times New Roman"/>
          <w:szCs w:val="21"/>
        </w:rPr>
        <w:t>。</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lastRenderedPageBreak/>
        <w:t>保温箱温度：初生</w:t>
      </w:r>
      <w:r w:rsidRPr="00F826C7">
        <w:rPr>
          <w:rFonts w:ascii="Times New Roman" w:hAnsi="Times New Roman" w:cs="Times New Roman"/>
          <w:szCs w:val="21"/>
        </w:rPr>
        <w:t>35℃</w:t>
      </w:r>
      <w:r w:rsidRPr="00F826C7">
        <w:rPr>
          <w:rFonts w:ascii="Times New Roman" w:hAnsi="Times New Roman" w:cs="Times New Roman"/>
          <w:szCs w:val="21"/>
        </w:rPr>
        <w:t>，体重</w:t>
      </w:r>
      <w:r w:rsidRPr="00F826C7">
        <w:rPr>
          <w:rFonts w:ascii="Times New Roman" w:hAnsi="Times New Roman" w:cs="Times New Roman"/>
          <w:szCs w:val="21"/>
        </w:rPr>
        <w:t>2 kg</w:t>
      </w:r>
      <w:r w:rsidRPr="00F826C7">
        <w:rPr>
          <w:rFonts w:ascii="Times New Roman" w:hAnsi="Times New Roman" w:cs="Times New Roman"/>
          <w:szCs w:val="21"/>
        </w:rPr>
        <w:t>时</w:t>
      </w:r>
      <w:r w:rsidRPr="00F826C7">
        <w:rPr>
          <w:rFonts w:ascii="Times New Roman" w:hAnsi="Times New Roman" w:cs="Times New Roman"/>
          <w:szCs w:val="21"/>
        </w:rPr>
        <w:t xml:space="preserve"> 30℃</w:t>
      </w:r>
      <w:r w:rsidRPr="00F826C7">
        <w:rPr>
          <w:rFonts w:ascii="Times New Roman" w:hAnsi="Times New Roman" w:cs="Times New Roman"/>
          <w:szCs w:val="21"/>
        </w:rPr>
        <w:t>，</w:t>
      </w:r>
      <w:r w:rsidRPr="00F826C7">
        <w:rPr>
          <w:rFonts w:ascii="Times New Roman" w:hAnsi="Times New Roman" w:cs="Times New Roman"/>
          <w:szCs w:val="21"/>
        </w:rPr>
        <w:t xml:space="preserve">4 kg </w:t>
      </w:r>
      <w:r w:rsidRPr="00F826C7">
        <w:rPr>
          <w:rFonts w:ascii="Times New Roman" w:hAnsi="Times New Roman" w:cs="Times New Roman"/>
          <w:szCs w:val="21"/>
        </w:rPr>
        <w:t>时</w:t>
      </w:r>
      <w:r w:rsidRPr="00F826C7">
        <w:rPr>
          <w:rFonts w:ascii="Times New Roman" w:hAnsi="Times New Roman" w:cs="Times New Roman"/>
          <w:szCs w:val="21"/>
        </w:rPr>
        <w:t>29℃</w:t>
      </w:r>
      <w:r w:rsidRPr="00F826C7">
        <w:rPr>
          <w:rFonts w:ascii="Times New Roman" w:hAnsi="Times New Roman" w:cs="Times New Roman"/>
          <w:szCs w:val="21"/>
        </w:rPr>
        <w:t>，</w:t>
      </w:r>
      <w:r w:rsidRPr="00F826C7">
        <w:rPr>
          <w:rFonts w:ascii="Times New Roman" w:hAnsi="Times New Roman" w:cs="Times New Roman"/>
          <w:szCs w:val="21"/>
        </w:rPr>
        <w:t>6 kg</w:t>
      </w:r>
      <w:r w:rsidRPr="00F826C7">
        <w:rPr>
          <w:rFonts w:ascii="Times New Roman" w:hAnsi="Times New Roman" w:cs="Times New Roman"/>
          <w:szCs w:val="21"/>
        </w:rPr>
        <w:t>时</w:t>
      </w:r>
      <w:r w:rsidRPr="00F826C7">
        <w:rPr>
          <w:rFonts w:ascii="Times New Roman" w:hAnsi="Times New Roman" w:cs="Times New Roman"/>
          <w:szCs w:val="21"/>
        </w:rPr>
        <w:t>28℃</w:t>
      </w:r>
      <w:r w:rsidRPr="00F826C7">
        <w:rPr>
          <w:rFonts w:ascii="Times New Roman" w:hAnsi="Times New Roman" w:cs="Times New Roman"/>
          <w:szCs w:val="21"/>
        </w:rPr>
        <w:t>，</w:t>
      </w:r>
      <w:r w:rsidRPr="00F826C7">
        <w:rPr>
          <w:rFonts w:ascii="Times New Roman" w:hAnsi="Times New Roman" w:cs="Times New Roman"/>
          <w:szCs w:val="21"/>
        </w:rPr>
        <w:t>6 kg</w:t>
      </w:r>
      <w:r w:rsidRPr="00F826C7">
        <w:rPr>
          <w:rFonts w:ascii="Times New Roman" w:hAnsi="Times New Roman" w:cs="Times New Roman"/>
          <w:szCs w:val="21"/>
        </w:rPr>
        <w:t>以上</w:t>
      </w:r>
      <w:r w:rsidR="009906D4">
        <w:rPr>
          <w:color w:val="000000"/>
          <w:szCs w:val="21"/>
        </w:rPr>
        <w:t>～</w:t>
      </w:r>
      <w:r w:rsidRPr="00F826C7">
        <w:rPr>
          <w:rFonts w:ascii="Times New Roman" w:hAnsi="Times New Roman" w:cs="Times New Roman"/>
          <w:szCs w:val="21"/>
        </w:rPr>
        <w:t>断奶</w:t>
      </w:r>
      <w:r w:rsidRPr="00F826C7">
        <w:rPr>
          <w:rFonts w:ascii="Times New Roman" w:hAnsi="Times New Roman" w:cs="Times New Roman"/>
          <w:szCs w:val="21"/>
        </w:rPr>
        <w:t>27℃</w:t>
      </w:r>
      <w:r w:rsidRPr="00F826C7">
        <w:rPr>
          <w:rFonts w:ascii="Times New Roman" w:hAnsi="Times New Roman" w:cs="Times New Roman"/>
          <w:szCs w:val="21"/>
        </w:rPr>
        <w:t>，断奶后三周</w:t>
      </w:r>
      <w:r w:rsidRPr="00F826C7">
        <w:rPr>
          <w:rFonts w:ascii="Times New Roman" w:hAnsi="Times New Roman" w:cs="Times New Roman"/>
          <w:szCs w:val="21"/>
        </w:rPr>
        <w:t>24</w:t>
      </w:r>
      <w:r w:rsidR="009906D4">
        <w:rPr>
          <w:color w:val="000000"/>
          <w:szCs w:val="21"/>
        </w:rPr>
        <w:t>～</w:t>
      </w:r>
      <w:r w:rsidR="009906D4">
        <w:rPr>
          <w:rFonts w:ascii="Times New Roman" w:hAnsi="Times New Roman" w:cs="Times New Roman"/>
          <w:szCs w:val="21"/>
        </w:rPr>
        <w:t>26℃</w:t>
      </w:r>
      <w:r w:rsidR="009906D4">
        <w:rPr>
          <w:rFonts w:ascii="Times New Roman" w:hAnsi="Times New Roman" w:cs="Times New Roman" w:hint="eastAsia"/>
          <w:szCs w:val="21"/>
        </w:rPr>
        <w:t>（</w:t>
      </w:r>
      <w:r w:rsidRPr="00F826C7">
        <w:rPr>
          <w:rFonts w:ascii="Times New Roman" w:hAnsi="Times New Roman" w:cs="Times New Roman"/>
          <w:szCs w:val="21"/>
        </w:rPr>
        <w:t>根据实际情况尽可能保持保温箱较高的温度，以仔猪不扎堆为宜</w:t>
      </w:r>
      <w:r w:rsidR="009906D4">
        <w:rPr>
          <w:rFonts w:ascii="Times New Roman" w:hAnsi="Times New Roman" w:cs="Times New Roman" w:hint="eastAsia"/>
          <w:szCs w:val="21"/>
        </w:rPr>
        <w:t>）。</w:t>
      </w:r>
    </w:p>
    <w:p w:rsidR="00000075" w:rsidRDefault="00000075" w:rsidP="00C80C58">
      <w:pPr>
        <w:spacing w:line="240" w:lineRule="auto"/>
        <w:ind w:firstLine="480"/>
        <w:rPr>
          <w:szCs w:val="21"/>
        </w:rPr>
      </w:pPr>
      <w:r>
        <w:rPr>
          <w:rFonts w:hint="eastAsia"/>
          <w:szCs w:val="21"/>
        </w:rPr>
        <w:t>（</w:t>
      </w:r>
      <w:r>
        <w:rPr>
          <w:rFonts w:hint="eastAsia"/>
          <w:szCs w:val="21"/>
        </w:rPr>
        <w:t>2</w:t>
      </w:r>
      <w:r>
        <w:rPr>
          <w:rFonts w:hint="eastAsia"/>
          <w:szCs w:val="21"/>
        </w:rPr>
        <w:t>）防压措施。由于母猪初产体力未恢复，且初产母猪通常缺乏护仔经验，常因起卧不当压死仔猪，故须设置护仔栏，并设立昼夜值班制度，做好监督护理工作。</w:t>
      </w:r>
    </w:p>
    <w:p w:rsidR="00000075" w:rsidRDefault="00000075" w:rsidP="00C80C58">
      <w:pPr>
        <w:spacing w:line="240" w:lineRule="auto"/>
        <w:ind w:left="480"/>
        <w:rPr>
          <w:szCs w:val="21"/>
        </w:rPr>
      </w:pPr>
      <w:r>
        <w:rPr>
          <w:rFonts w:hint="eastAsia"/>
          <w:szCs w:val="21"/>
        </w:rPr>
        <w:t>（</w:t>
      </w:r>
      <w:r>
        <w:rPr>
          <w:rFonts w:hint="eastAsia"/>
          <w:szCs w:val="21"/>
        </w:rPr>
        <w:t>3</w:t>
      </w:r>
      <w:r>
        <w:rPr>
          <w:rFonts w:hint="eastAsia"/>
          <w:szCs w:val="21"/>
        </w:rPr>
        <w:t>）预防仔猪下痢。哺乳期的仔猪受疾病的威胁较大，发病率、死亡率都高，尤其是</w:t>
      </w:r>
    </w:p>
    <w:p w:rsidR="00000075" w:rsidRDefault="00000075" w:rsidP="00C80C58">
      <w:pPr>
        <w:spacing w:line="240" w:lineRule="auto"/>
        <w:rPr>
          <w:szCs w:val="21"/>
        </w:rPr>
      </w:pPr>
      <w:r>
        <w:rPr>
          <w:rFonts w:hint="eastAsia"/>
          <w:szCs w:val="21"/>
        </w:rPr>
        <w:t>仔猪下痢（俗称拉稀）。引发仔猪下痢的原因很多，一是仔猪红痢，是由</w:t>
      </w:r>
      <w:r>
        <w:rPr>
          <w:rFonts w:hint="eastAsia"/>
          <w:szCs w:val="21"/>
        </w:rPr>
        <w:t>C</w:t>
      </w:r>
      <w:r>
        <w:rPr>
          <w:rFonts w:hint="eastAsia"/>
          <w:szCs w:val="21"/>
        </w:rPr>
        <w:t>型产气夹膜梭菌引起的，多发于三日龄内仔猪。发病快，死亡率高。二是黄痢病，它是由大肠杆菌引起的急性肠道传染病病，多发于三日龄左右，临床表现为仔猪突然排黄色或者灰黄色稀薄如水的粪便，有气泡和腥臭味，死亡率高。三是白痢病，它是由大肠杆菌引起的胃肠炎，多发于</w:t>
      </w:r>
      <w:r>
        <w:rPr>
          <w:rFonts w:hint="eastAsia"/>
          <w:szCs w:val="21"/>
        </w:rPr>
        <w:t>1</w:t>
      </w:r>
      <w:r>
        <w:rPr>
          <w:szCs w:val="21"/>
        </w:rPr>
        <w:t>0</w:t>
      </w:r>
      <w:r>
        <w:rPr>
          <w:rFonts w:hint="eastAsia"/>
          <w:szCs w:val="21"/>
        </w:rPr>
        <w:t>~</w:t>
      </w:r>
      <w:r>
        <w:rPr>
          <w:szCs w:val="21"/>
        </w:rPr>
        <w:t>20</w:t>
      </w:r>
      <w:r>
        <w:rPr>
          <w:rFonts w:hint="eastAsia"/>
          <w:szCs w:val="21"/>
        </w:rPr>
        <w:t>日龄，多发生在阴冷潮湿的环境或者天气突然改变时，死亡率较低但影响仔猪生长速度。</w:t>
      </w:r>
    </w:p>
    <w:p w:rsidR="00000075" w:rsidRDefault="00000075" w:rsidP="00C80C58">
      <w:pPr>
        <w:tabs>
          <w:tab w:val="left" w:pos="3502"/>
        </w:tabs>
        <w:spacing w:line="240" w:lineRule="auto"/>
        <w:ind w:left="480"/>
        <w:rPr>
          <w:szCs w:val="21"/>
        </w:rPr>
      </w:pPr>
      <w:r>
        <w:rPr>
          <w:rFonts w:hint="eastAsia"/>
          <w:szCs w:val="21"/>
        </w:rPr>
        <w:t>预防措施有：保持舍内干燥和适宜的温湿度，经常消毒，做好仔猪的保暖工作；开食</w:t>
      </w:r>
    </w:p>
    <w:p w:rsidR="00000075" w:rsidRDefault="00000075" w:rsidP="00C80C58">
      <w:pPr>
        <w:tabs>
          <w:tab w:val="left" w:pos="3502"/>
        </w:tabs>
        <w:spacing w:line="240" w:lineRule="auto"/>
        <w:rPr>
          <w:szCs w:val="21"/>
        </w:rPr>
      </w:pPr>
      <w:r>
        <w:rPr>
          <w:rFonts w:hint="eastAsia"/>
          <w:szCs w:val="21"/>
        </w:rPr>
        <w:t>或补料前后添加复合维生素、土霉素或抑菌药物；加强母猪的饲养管理，提高仔猪初生重，改善初乳质量。</w:t>
      </w:r>
    </w:p>
    <w:p w:rsidR="00000075" w:rsidRPr="00A52229" w:rsidRDefault="00A52229" w:rsidP="00C80C58">
      <w:pPr>
        <w:spacing w:line="240" w:lineRule="auto"/>
        <w:ind w:firstLineChars="200" w:firstLine="480"/>
        <w:rPr>
          <w:rFonts w:ascii="宋体" w:hAnsi="宋体"/>
          <w:sz w:val="24"/>
          <w:szCs w:val="28"/>
        </w:rPr>
      </w:pPr>
      <w:r>
        <w:rPr>
          <w:rFonts w:ascii="宋体" w:hAnsi="宋体" w:hint="eastAsia"/>
          <w:sz w:val="24"/>
          <w:szCs w:val="28"/>
        </w:rPr>
        <w:t>（二）</w:t>
      </w:r>
      <w:r w:rsidR="00000075" w:rsidRPr="00A52229">
        <w:rPr>
          <w:rFonts w:ascii="宋体" w:hAnsi="宋体" w:hint="eastAsia"/>
          <w:sz w:val="24"/>
          <w:szCs w:val="28"/>
        </w:rPr>
        <w:t>抓开食，过好补料关</w:t>
      </w:r>
    </w:p>
    <w:p w:rsidR="00000075" w:rsidRPr="00F826C7" w:rsidRDefault="00C80C58"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1.</w:t>
      </w:r>
      <w:r w:rsidR="00000075" w:rsidRPr="00F826C7">
        <w:rPr>
          <w:rFonts w:ascii="Times New Roman" w:hAnsi="Times New Roman" w:cs="Times New Roman"/>
          <w:szCs w:val="21"/>
        </w:rPr>
        <w:t>生后</w:t>
      </w:r>
      <w:r w:rsidR="00000075" w:rsidRPr="00F826C7">
        <w:rPr>
          <w:rFonts w:ascii="Times New Roman" w:hAnsi="Times New Roman" w:cs="Times New Roman"/>
          <w:szCs w:val="21"/>
        </w:rPr>
        <w:t>2</w:t>
      </w:r>
      <w:r w:rsidR="009906D4">
        <w:rPr>
          <w:color w:val="000000"/>
          <w:szCs w:val="21"/>
        </w:rPr>
        <w:t>～</w:t>
      </w:r>
      <w:r w:rsidR="00000075" w:rsidRPr="00F826C7">
        <w:rPr>
          <w:rFonts w:ascii="Times New Roman" w:hAnsi="Times New Roman" w:cs="Times New Roman"/>
          <w:szCs w:val="21"/>
        </w:rPr>
        <w:t>3</w:t>
      </w:r>
      <w:r w:rsidR="00000075" w:rsidRPr="00F826C7">
        <w:rPr>
          <w:rFonts w:ascii="Times New Roman" w:hAnsi="Times New Roman" w:cs="Times New Roman"/>
          <w:szCs w:val="21"/>
        </w:rPr>
        <w:t>天补铁和铜，预防贫血</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铁是造血和防止营养性贫血的必需元素，仔猪体内贮铁量约为</w:t>
      </w:r>
      <w:r w:rsidRPr="00F826C7">
        <w:rPr>
          <w:rFonts w:ascii="Times New Roman" w:hAnsi="Times New Roman" w:cs="Times New Roman"/>
          <w:szCs w:val="21"/>
        </w:rPr>
        <w:t>50mg</w:t>
      </w:r>
      <w:r w:rsidRPr="00F826C7">
        <w:rPr>
          <w:rFonts w:ascii="Times New Roman" w:hAnsi="Times New Roman" w:cs="Times New Roman"/>
          <w:szCs w:val="21"/>
        </w:rPr>
        <w:t>，每天生长需要约</w:t>
      </w:r>
      <w:r w:rsidRPr="00F826C7">
        <w:rPr>
          <w:rFonts w:ascii="Times New Roman" w:hAnsi="Times New Roman" w:cs="Times New Roman"/>
          <w:szCs w:val="21"/>
        </w:rPr>
        <w:t>7mg</w:t>
      </w:r>
      <w:r w:rsidRPr="00F826C7">
        <w:rPr>
          <w:rFonts w:ascii="Times New Roman" w:hAnsi="Times New Roman" w:cs="Times New Roman"/>
          <w:szCs w:val="21"/>
        </w:rPr>
        <w:t>，但每天从母乳中摄取的铁约</w:t>
      </w:r>
      <w:r w:rsidRPr="00F826C7">
        <w:rPr>
          <w:rFonts w:ascii="Times New Roman" w:hAnsi="Times New Roman" w:cs="Times New Roman"/>
          <w:szCs w:val="21"/>
        </w:rPr>
        <w:t>1mg</w:t>
      </w:r>
      <w:r w:rsidRPr="00F826C7">
        <w:rPr>
          <w:rFonts w:ascii="Times New Roman" w:hAnsi="Times New Roman" w:cs="Times New Roman"/>
          <w:szCs w:val="21"/>
        </w:rPr>
        <w:t>，若不及时补铁，一般于</w:t>
      </w:r>
      <w:r w:rsidRPr="00F826C7">
        <w:rPr>
          <w:rFonts w:ascii="Times New Roman" w:hAnsi="Times New Roman" w:cs="Times New Roman"/>
          <w:szCs w:val="21"/>
        </w:rPr>
        <w:t>10</w:t>
      </w:r>
      <w:r w:rsidRPr="00F826C7">
        <w:rPr>
          <w:rFonts w:ascii="Times New Roman" w:hAnsi="Times New Roman" w:cs="Times New Roman"/>
          <w:szCs w:val="21"/>
        </w:rPr>
        <w:t>日龄前后会因缺铁而出现食欲不振，被毛松乱，皮肤苍白，生长停滞和白痢等。铜也是造血和酶的必需原料，有促进生长作用。补铁的方法有：</w:t>
      </w:r>
    </w:p>
    <w:p w:rsidR="00000075" w:rsidRPr="00F826C7" w:rsidRDefault="00000075" w:rsidP="00C80C58">
      <w:pPr>
        <w:spacing w:line="240" w:lineRule="auto"/>
        <w:ind w:firstLineChars="200" w:firstLine="42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1</w:t>
      </w:r>
      <w:r w:rsidRPr="00F826C7">
        <w:rPr>
          <w:rFonts w:ascii="Times New Roman" w:hAnsi="Times New Roman" w:cs="Times New Roman"/>
          <w:szCs w:val="21"/>
        </w:rPr>
        <w:t>）铁铜合剂补饲法。</w:t>
      </w:r>
      <w:r w:rsidR="007D038A">
        <w:rPr>
          <w:rFonts w:ascii="Times New Roman" w:hAnsi="Times New Roman" w:cs="Times New Roman"/>
          <w:szCs w:val="21"/>
        </w:rPr>
        <w:t>2.5gFeS</w:t>
      </w:r>
      <w:r w:rsidR="007D038A">
        <w:rPr>
          <w:rFonts w:ascii="Times New Roman" w:hAnsi="Times New Roman" w:cs="Times New Roman" w:hint="eastAsia"/>
          <w:szCs w:val="21"/>
        </w:rPr>
        <w:t>O</w:t>
      </w:r>
      <w:r w:rsidRPr="00F826C7">
        <w:rPr>
          <w:rFonts w:ascii="Times New Roman" w:hAnsi="Times New Roman" w:cs="Times New Roman"/>
          <w:szCs w:val="21"/>
          <w:vertAlign w:val="subscript"/>
        </w:rPr>
        <w:t>4</w:t>
      </w:r>
      <w:r w:rsidRPr="00F826C7">
        <w:rPr>
          <w:rFonts w:ascii="Times New Roman" w:hAnsi="Times New Roman" w:cs="Times New Roman"/>
          <w:szCs w:val="21"/>
        </w:rPr>
        <w:t>+1gCuSO</w:t>
      </w:r>
      <w:r w:rsidRPr="00F826C7">
        <w:rPr>
          <w:rFonts w:ascii="Times New Roman" w:hAnsi="Times New Roman" w:cs="Times New Roman"/>
          <w:szCs w:val="21"/>
          <w:vertAlign w:val="subscript"/>
        </w:rPr>
        <w:t>4</w:t>
      </w:r>
      <w:r w:rsidRPr="00F826C7">
        <w:rPr>
          <w:rFonts w:ascii="Times New Roman" w:hAnsi="Times New Roman" w:cs="Times New Roman"/>
          <w:szCs w:val="21"/>
        </w:rPr>
        <w:t>+1000ml</w:t>
      </w:r>
      <w:r w:rsidRPr="00F826C7">
        <w:rPr>
          <w:rFonts w:ascii="Times New Roman" w:hAnsi="Times New Roman" w:cs="Times New Roman"/>
          <w:szCs w:val="21"/>
        </w:rPr>
        <w:t>水溶解，</w:t>
      </w:r>
      <w:r w:rsidRPr="00F826C7">
        <w:rPr>
          <w:rFonts w:ascii="Times New Roman" w:hAnsi="Times New Roman" w:cs="Times New Roman"/>
          <w:szCs w:val="21"/>
        </w:rPr>
        <w:t>1</w:t>
      </w:r>
      <w:r w:rsidR="009906D4">
        <w:rPr>
          <w:color w:val="000000"/>
          <w:szCs w:val="21"/>
        </w:rPr>
        <w:t>～</w:t>
      </w:r>
      <w:r w:rsidRPr="00F826C7">
        <w:rPr>
          <w:rFonts w:ascii="Times New Roman" w:hAnsi="Times New Roman" w:cs="Times New Roman"/>
          <w:szCs w:val="21"/>
        </w:rPr>
        <w:t>2</w:t>
      </w:r>
      <w:r w:rsidRPr="00F826C7">
        <w:rPr>
          <w:rFonts w:ascii="Times New Roman" w:hAnsi="Times New Roman" w:cs="Times New Roman"/>
          <w:szCs w:val="21"/>
        </w:rPr>
        <w:t>次</w:t>
      </w:r>
      <w:r w:rsidRPr="00F826C7">
        <w:rPr>
          <w:rFonts w:ascii="Times New Roman" w:hAnsi="Times New Roman" w:cs="Times New Roman"/>
          <w:szCs w:val="21"/>
        </w:rPr>
        <w:t>/</w:t>
      </w:r>
      <w:r w:rsidRPr="00F826C7">
        <w:rPr>
          <w:rFonts w:ascii="Times New Roman" w:hAnsi="Times New Roman" w:cs="Times New Roman"/>
          <w:szCs w:val="21"/>
        </w:rPr>
        <w:t>天，</w:t>
      </w:r>
      <w:r w:rsidRPr="00F826C7">
        <w:rPr>
          <w:rFonts w:ascii="Times New Roman" w:hAnsi="Times New Roman" w:cs="Times New Roman"/>
          <w:szCs w:val="21"/>
        </w:rPr>
        <w:t>10ml/</w:t>
      </w:r>
      <w:r w:rsidRPr="00F826C7">
        <w:rPr>
          <w:rFonts w:ascii="Times New Roman" w:hAnsi="Times New Roman" w:cs="Times New Roman"/>
          <w:szCs w:val="21"/>
        </w:rPr>
        <w:t>头天，当吃料时可拌料，一月龄后浓度增加一倍。</w:t>
      </w:r>
    </w:p>
    <w:p w:rsidR="00000075" w:rsidRPr="00F826C7" w:rsidRDefault="00000075" w:rsidP="00C80C58">
      <w:pPr>
        <w:spacing w:line="240" w:lineRule="auto"/>
        <w:ind w:firstLineChars="200" w:firstLine="42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2</w:t>
      </w:r>
      <w:r w:rsidRPr="00F826C7">
        <w:rPr>
          <w:rFonts w:ascii="Times New Roman" w:hAnsi="Times New Roman" w:cs="Times New Roman"/>
          <w:szCs w:val="21"/>
        </w:rPr>
        <w:t>）铁钴合剂注射法。生后</w:t>
      </w:r>
      <w:r w:rsidRPr="00F826C7">
        <w:rPr>
          <w:rFonts w:ascii="Times New Roman" w:hAnsi="Times New Roman" w:cs="Times New Roman"/>
          <w:szCs w:val="21"/>
        </w:rPr>
        <w:t>3</w:t>
      </w:r>
      <w:r w:rsidRPr="00F826C7">
        <w:rPr>
          <w:rFonts w:ascii="Times New Roman" w:hAnsi="Times New Roman" w:cs="Times New Roman"/>
          <w:szCs w:val="21"/>
        </w:rPr>
        <w:t>天，肌注或皮注右旋糖酣铁钴合剂</w:t>
      </w:r>
      <w:r w:rsidRPr="00F826C7">
        <w:rPr>
          <w:rFonts w:ascii="Times New Roman" w:hAnsi="Times New Roman" w:cs="Times New Roman"/>
          <w:szCs w:val="21"/>
        </w:rPr>
        <w:t>1</w:t>
      </w:r>
      <w:r w:rsidR="007D038A">
        <w:rPr>
          <w:color w:val="000000"/>
          <w:szCs w:val="21"/>
        </w:rPr>
        <w:t>～</w:t>
      </w:r>
      <w:r w:rsidRPr="00F826C7">
        <w:rPr>
          <w:rFonts w:ascii="Times New Roman" w:hAnsi="Times New Roman" w:cs="Times New Roman"/>
          <w:szCs w:val="21"/>
        </w:rPr>
        <w:t>2ml/</w:t>
      </w:r>
      <w:r w:rsidRPr="00F826C7">
        <w:rPr>
          <w:rFonts w:ascii="Times New Roman" w:hAnsi="Times New Roman" w:cs="Times New Roman"/>
          <w:szCs w:val="21"/>
        </w:rPr>
        <w:t>头，</w:t>
      </w:r>
      <w:r w:rsidRPr="00F826C7">
        <w:rPr>
          <w:rFonts w:ascii="Times New Roman" w:hAnsi="Times New Roman" w:cs="Times New Roman"/>
          <w:szCs w:val="21"/>
        </w:rPr>
        <w:t>7</w:t>
      </w:r>
      <w:r w:rsidRPr="00F826C7">
        <w:rPr>
          <w:rFonts w:ascii="Times New Roman" w:hAnsi="Times New Roman" w:cs="Times New Roman"/>
          <w:szCs w:val="21"/>
        </w:rPr>
        <w:t>日龄注射</w:t>
      </w:r>
      <w:r w:rsidRPr="00F826C7">
        <w:rPr>
          <w:rFonts w:ascii="Times New Roman" w:hAnsi="Times New Roman" w:cs="Times New Roman"/>
          <w:szCs w:val="21"/>
        </w:rPr>
        <w:t>2ml/</w:t>
      </w:r>
      <w:r w:rsidRPr="00F826C7">
        <w:rPr>
          <w:rFonts w:ascii="Times New Roman" w:hAnsi="Times New Roman" w:cs="Times New Roman"/>
          <w:szCs w:val="21"/>
        </w:rPr>
        <w:t>头。</w:t>
      </w:r>
    </w:p>
    <w:p w:rsidR="00000075" w:rsidRPr="00F826C7" w:rsidRDefault="00000075" w:rsidP="00C80C58">
      <w:pPr>
        <w:spacing w:line="240" w:lineRule="auto"/>
        <w:ind w:firstLineChars="200" w:firstLine="42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3</w:t>
      </w:r>
      <w:r w:rsidRPr="00F826C7">
        <w:rPr>
          <w:rFonts w:ascii="Times New Roman" w:hAnsi="Times New Roman" w:cs="Times New Roman"/>
          <w:szCs w:val="21"/>
        </w:rPr>
        <w:t>）肌注或皮注抗贫血制剂。如血多素、血多泉、富来血等。</w:t>
      </w:r>
    </w:p>
    <w:p w:rsidR="00000075" w:rsidRPr="00F826C7" w:rsidRDefault="00C80C58"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2.</w:t>
      </w:r>
      <w:r w:rsidR="00000075" w:rsidRPr="00F826C7">
        <w:rPr>
          <w:rFonts w:ascii="Times New Roman" w:hAnsi="Times New Roman" w:cs="Times New Roman"/>
          <w:szCs w:val="21"/>
        </w:rPr>
        <w:t>3</w:t>
      </w:r>
      <w:r w:rsidR="007D038A">
        <w:rPr>
          <w:color w:val="000000"/>
          <w:szCs w:val="21"/>
        </w:rPr>
        <w:t>～</w:t>
      </w:r>
      <w:r w:rsidR="00000075" w:rsidRPr="00F826C7">
        <w:rPr>
          <w:rFonts w:ascii="Times New Roman" w:hAnsi="Times New Roman" w:cs="Times New Roman"/>
          <w:szCs w:val="21"/>
        </w:rPr>
        <w:t>5</w:t>
      </w:r>
      <w:r w:rsidR="00000075" w:rsidRPr="00F826C7">
        <w:rPr>
          <w:rFonts w:ascii="Times New Roman" w:hAnsi="Times New Roman" w:cs="Times New Roman"/>
          <w:szCs w:val="21"/>
        </w:rPr>
        <w:t>日龄起补充水分</w:t>
      </w:r>
      <w:r w:rsidR="00000075" w:rsidRPr="00F826C7">
        <w:rPr>
          <w:rFonts w:ascii="Times New Roman" w:hAnsi="Times New Roman" w:cs="Times New Roman"/>
          <w:szCs w:val="21"/>
        </w:rPr>
        <w:t xml:space="preserve">  </w:t>
      </w:r>
      <w:r w:rsidR="00000075" w:rsidRPr="00F826C7">
        <w:rPr>
          <w:rFonts w:ascii="Times New Roman" w:hAnsi="Times New Roman" w:cs="Times New Roman"/>
          <w:szCs w:val="21"/>
        </w:rPr>
        <w:t>据试验，用</w:t>
      </w:r>
      <w:r w:rsidR="00000075" w:rsidRPr="00F826C7">
        <w:rPr>
          <w:rFonts w:ascii="Times New Roman" w:hAnsi="Times New Roman" w:cs="Times New Roman"/>
          <w:szCs w:val="21"/>
        </w:rPr>
        <w:t>0.8%</w:t>
      </w:r>
      <w:r w:rsidR="00000075" w:rsidRPr="00F826C7">
        <w:rPr>
          <w:rFonts w:ascii="Times New Roman" w:hAnsi="Times New Roman" w:cs="Times New Roman"/>
          <w:szCs w:val="21"/>
        </w:rPr>
        <w:t>盐酸水饲饮</w:t>
      </w:r>
      <w:r w:rsidR="00000075" w:rsidRPr="00F826C7">
        <w:rPr>
          <w:rFonts w:ascii="Times New Roman" w:hAnsi="Times New Roman" w:cs="Times New Roman"/>
          <w:szCs w:val="21"/>
        </w:rPr>
        <w:t>3-20</w:t>
      </w:r>
      <w:r w:rsidR="00000075" w:rsidRPr="00F826C7">
        <w:rPr>
          <w:rFonts w:ascii="Times New Roman" w:hAnsi="Times New Roman" w:cs="Times New Roman"/>
          <w:szCs w:val="21"/>
        </w:rPr>
        <w:t>日龄的仔猪，</w:t>
      </w:r>
      <w:r w:rsidR="00000075" w:rsidRPr="00F826C7">
        <w:rPr>
          <w:rFonts w:ascii="Times New Roman" w:hAnsi="Times New Roman" w:cs="Times New Roman"/>
          <w:szCs w:val="21"/>
        </w:rPr>
        <w:t>60</w:t>
      </w:r>
      <w:r w:rsidR="00000075" w:rsidRPr="00F826C7">
        <w:rPr>
          <w:rFonts w:ascii="Times New Roman" w:hAnsi="Times New Roman" w:cs="Times New Roman"/>
          <w:szCs w:val="21"/>
        </w:rPr>
        <w:t>日龄断乳重可提高</w:t>
      </w:r>
      <w:r w:rsidR="00000075" w:rsidRPr="00F826C7">
        <w:rPr>
          <w:rFonts w:ascii="Times New Roman" w:hAnsi="Times New Roman" w:cs="Times New Roman"/>
          <w:szCs w:val="21"/>
        </w:rPr>
        <w:t>13%</w:t>
      </w:r>
      <w:r w:rsidR="00000075" w:rsidRPr="00F826C7">
        <w:rPr>
          <w:rFonts w:ascii="Times New Roman" w:hAnsi="Times New Roman" w:cs="Times New Roman"/>
          <w:szCs w:val="21"/>
        </w:rPr>
        <w:t>。补盐酸实际上是补胃液分泌不足，活化胃蛋白酶的作用。</w:t>
      </w:r>
    </w:p>
    <w:p w:rsidR="00000075" w:rsidRPr="00F826C7" w:rsidRDefault="00C80C58"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3.</w:t>
      </w:r>
      <w:r w:rsidR="00000075" w:rsidRPr="00F826C7">
        <w:rPr>
          <w:rFonts w:ascii="Times New Roman" w:hAnsi="Times New Roman" w:cs="Times New Roman"/>
          <w:szCs w:val="21"/>
        </w:rPr>
        <w:t>5</w:t>
      </w:r>
      <w:r w:rsidR="00892A11" w:rsidRPr="00F826C7">
        <w:rPr>
          <w:rFonts w:ascii="Times New Roman" w:hAnsi="Times New Roman" w:cs="Times New Roman"/>
          <w:szCs w:val="21"/>
        </w:rPr>
        <w:t>~</w:t>
      </w:r>
      <w:r w:rsidR="00000075" w:rsidRPr="00F826C7">
        <w:rPr>
          <w:rFonts w:ascii="Times New Roman" w:hAnsi="Times New Roman" w:cs="Times New Roman"/>
          <w:szCs w:val="21"/>
        </w:rPr>
        <w:t>7</w:t>
      </w:r>
      <w:r w:rsidR="00000075" w:rsidRPr="00F826C7">
        <w:rPr>
          <w:rFonts w:ascii="Times New Roman" w:hAnsi="Times New Roman" w:cs="Times New Roman"/>
          <w:szCs w:val="21"/>
        </w:rPr>
        <w:t>日龄起开食补料</w:t>
      </w:r>
      <w:r w:rsidR="00000075" w:rsidRPr="00F826C7">
        <w:rPr>
          <w:rFonts w:ascii="Times New Roman" w:hAnsi="Times New Roman" w:cs="Times New Roman"/>
          <w:szCs w:val="21"/>
        </w:rPr>
        <w:t xml:space="preserve">  </w:t>
      </w:r>
      <w:r w:rsidR="00000075" w:rsidRPr="00F826C7">
        <w:rPr>
          <w:rFonts w:ascii="Times New Roman" w:hAnsi="Times New Roman" w:cs="Times New Roman"/>
          <w:szCs w:val="21"/>
        </w:rPr>
        <w:t>开食补料时间越早越好，方法为：</w:t>
      </w:r>
    </w:p>
    <w:p w:rsidR="00000075" w:rsidRPr="00F826C7" w:rsidRDefault="00000075" w:rsidP="00C80C58">
      <w:pPr>
        <w:spacing w:line="240" w:lineRule="auto"/>
        <w:ind w:firstLineChars="200" w:firstLine="42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1</w:t>
      </w:r>
      <w:r w:rsidRPr="00F826C7">
        <w:rPr>
          <w:rFonts w:ascii="Times New Roman" w:hAnsi="Times New Roman" w:cs="Times New Roman"/>
          <w:szCs w:val="21"/>
        </w:rPr>
        <w:t>）诱食。每头小猪每天早中晚三次，每次向每头仔猪口里塞七、八颗左右的教槽料同时喂糖水一次；或者将教槽料拌成糊状涂抹在母猪乳头上。开食料要求高能量高蛋白，营养全价，适口性好，易消化。</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2</w:t>
      </w:r>
      <w:r w:rsidRPr="00F826C7">
        <w:rPr>
          <w:rFonts w:ascii="Times New Roman" w:hAnsi="Times New Roman" w:cs="Times New Roman"/>
          <w:szCs w:val="21"/>
        </w:rPr>
        <w:t>）补料。每天补料</w:t>
      </w:r>
      <w:r w:rsidRPr="00F826C7">
        <w:rPr>
          <w:rFonts w:ascii="Times New Roman" w:hAnsi="Times New Roman" w:cs="Times New Roman"/>
          <w:szCs w:val="21"/>
        </w:rPr>
        <w:t>3</w:t>
      </w:r>
      <w:r w:rsidRPr="00F826C7">
        <w:rPr>
          <w:rFonts w:ascii="Times New Roman" w:hAnsi="Times New Roman" w:cs="Times New Roman"/>
          <w:szCs w:val="21"/>
        </w:rPr>
        <w:t>次，补料量以当天能吃完为宜，以免剩料过多，时间过长造成霉变。</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给仔猪开食补料应有专门的补料槽，采用自由采食的方法。保持料槽清洁，饲料新鲜，勤添少添，晚间要补添一次料。</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据温州地区农科所试验，仔猪生后</w:t>
      </w:r>
      <w:r w:rsidRPr="00F826C7">
        <w:rPr>
          <w:rFonts w:ascii="Times New Roman" w:hAnsi="Times New Roman" w:cs="Times New Roman"/>
          <w:szCs w:val="21"/>
        </w:rPr>
        <w:t>7</w:t>
      </w:r>
      <w:r w:rsidRPr="00F826C7">
        <w:rPr>
          <w:rFonts w:ascii="Times New Roman" w:hAnsi="Times New Roman" w:cs="Times New Roman"/>
          <w:szCs w:val="21"/>
        </w:rPr>
        <w:t>天开食，</w:t>
      </w:r>
      <w:r w:rsidRPr="00F826C7">
        <w:rPr>
          <w:rFonts w:ascii="Times New Roman" w:hAnsi="Times New Roman" w:cs="Times New Roman"/>
          <w:szCs w:val="21"/>
        </w:rPr>
        <w:t>60</w:t>
      </w:r>
      <w:r w:rsidRPr="00F826C7">
        <w:rPr>
          <w:rFonts w:ascii="Times New Roman" w:hAnsi="Times New Roman" w:cs="Times New Roman"/>
          <w:szCs w:val="21"/>
        </w:rPr>
        <w:t>日龄断乳重量平均</w:t>
      </w:r>
      <w:r w:rsidRPr="00F826C7">
        <w:rPr>
          <w:rFonts w:ascii="Times New Roman" w:hAnsi="Times New Roman" w:cs="Times New Roman"/>
          <w:szCs w:val="21"/>
        </w:rPr>
        <w:t>15kg</w:t>
      </w:r>
      <w:r w:rsidRPr="00F826C7">
        <w:rPr>
          <w:rFonts w:ascii="Times New Roman" w:hAnsi="Times New Roman" w:cs="Times New Roman"/>
          <w:szCs w:val="21"/>
        </w:rPr>
        <w:t>以上，</w:t>
      </w:r>
      <w:r w:rsidRPr="00F826C7">
        <w:rPr>
          <w:rFonts w:ascii="Times New Roman" w:hAnsi="Times New Roman" w:cs="Times New Roman"/>
          <w:szCs w:val="21"/>
        </w:rPr>
        <w:t>15</w:t>
      </w:r>
      <w:r w:rsidRPr="00F826C7">
        <w:rPr>
          <w:rFonts w:ascii="Times New Roman" w:hAnsi="Times New Roman" w:cs="Times New Roman"/>
          <w:szCs w:val="21"/>
        </w:rPr>
        <w:t>日龄开食为</w:t>
      </w:r>
      <w:r w:rsidRPr="00F826C7">
        <w:rPr>
          <w:rFonts w:ascii="Times New Roman" w:hAnsi="Times New Roman" w:cs="Times New Roman"/>
          <w:szCs w:val="21"/>
        </w:rPr>
        <w:t>14kg</w:t>
      </w:r>
      <w:r w:rsidRPr="00F826C7">
        <w:rPr>
          <w:rFonts w:ascii="Times New Roman" w:hAnsi="Times New Roman" w:cs="Times New Roman"/>
          <w:szCs w:val="21"/>
        </w:rPr>
        <w:t>，</w:t>
      </w:r>
      <w:r w:rsidRPr="00F826C7">
        <w:rPr>
          <w:rFonts w:ascii="Times New Roman" w:hAnsi="Times New Roman" w:cs="Times New Roman"/>
          <w:szCs w:val="21"/>
        </w:rPr>
        <w:t>20</w:t>
      </w:r>
      <w:r w:rsidRPr="00F826C7">
        <w:rPr>
          <w:rFonts w:ascii="Times New Roman" w:hAnsi="Times New Roman" w:cs="Times New Roman"/>
          <w:szCs w:val="21"/>
        </w:rPr>
        <w:t>日龄开食为</w:t>
      </w:r>
      <w:r w:rsidRPr="00F826C7">
        <w:rPr>
          <w:rFonts w:ascii="Times New Roman" w:hAnsi="Times New Roman" w:cs="Times New Roman"/>
          <w:szCs w:val="21"/>
        </w:rPr>
        <w:t>13kg</w:t>
      </w:r>
      <w:r w:rsidRPr="00F826C7">
        <w:rPr>
          <w:rFonts w:ascii="Times New Roman" w:hAnsi="Times New Roman" w:cs="Times New Roman"/>
          <w:szCs w:val="21"/>
        </w:rPr>
        <w:t>，</w:t>
      </w:r>
      <w:r w:rsidRPr="00F826C7">
        <w:rPr>
          <w:rFonts w:ascii="Times New Roman" w:hAnsi="Times New Roman" w:cs="Times New Roman"/>
          <w:szCs w:val="21"/>
        </w:rPr>
        <w:t>30</w:t>
      </w:r>
      <w:r w:rsidRPr="00F826C7">
        <w:rPr>
          <w:rFonts w:ascii="Times New Roman" w:hAnsi="Times New Roman" w:cs="Times New Roman"/>
          <w:szCs w:val="21"/>
        </w:rPr>
        <w:t>日龄开食为</w:t>
      </w:r>
      <w:r w:rsidRPr="00F826C7">
        <w:rPr>
          <w:rFonts w:ascii="Times New Roman" w:hAnsi="Times New Roman" w:cs="Times New Roman"/>
          <w:szCs w:val="21"/>
        </w:rPr>
        <w:t>10kg</w:t>
      </w:r>
      <w:r w:rsidRPr="00F826C7">
        <w:rPr>
          <w:rFonts w:ascii="Times New Roman" w:hAnsi="Times New Roman" w:cs="Times New Roman"/>
          <w:szCs w:val="21"/>
        </w:rPr>
        <w:t>。</w:t>
      </w:r>
    </w:p>
    <w:p w:rsidR="00000075" w:rsidRPr="00F826C7" w:rsidRDefault="00000075" w:rsidP="00C80C58">
      <w:pPr>
        <w:spacing w:line="240" w:lineRule="auto"/>
        <w:ind w:firstLine="480"/>
        <w:rPr>
          <w:rFonts w:ascii="Times New Roman" w:hAnsi="Times New Roman" w:cs="Times New Roman"/>
          <w:szCs w:val="21"/>
        </w:rPr>
      </w:pPr>
      <w:r w:rsidRPr="00F826C7">
        <w:rPr>
          <w:rFonts w:ascii="Times New Roman" w:hAnsi="Times New Roman" w:cs="Times New Roman"/>
          <w:szCs w:val="21"/>
        </w:rPr>
        <w:t>（</w:t>
      </w:r>
      <w:r w:rsidRPr="00F826C7">
        <w:rPr>
          <w:rFonts w:ascii="Times New Roman" w:hAnsi="Times New Roman" w:cs="Times New Roman"/>
          <w:szCs w:val="21"/>
        </w:rPr>
        <w:t>3</w:t>
      </w:r>
      <w:r w:rsidRPr="00F826C7">
        <w:rPr>
          <w:rFonts w:ascii="Times New Roman" w:hAnsi="Times New Roman" w:cs="Times New Roman"/>
          <w:szCs w:val="21"/>
        </w:rPr>
        <w:t>）为预防下痢和胸膜性肺炎，</w:t>
      </w:r>
      <w:r w:rsidRPr="00F826C7">
        <w:rPr>
          <w:rFonts w:ascii="Times New Roman" w:hAnsi="Times New Roman" w:cs="Times New Roman"/>
          <w:szCs w:val="21"/>
        </w:rPr>
        <w:t>5</w:t>
      </w:r>
      <w:r w:rsidR="007D038A">
        <w:rPr>
          <w:color w:val="000000"/>
          <w:szCs w:val="21"/>
        </w:rPr>
        <w:t>～</w:t>
      </w:r>
      <w:r w:rsidRPr="00F826C7">
        <w:rPr>
          <w:rFonts w:ascii="Times New Roman" w:hAnsi="Times New Roman" w:cs="Times New Roman"/>
          <w:szCs w:val="21"/>
        </w:rPr>
        <w:t>7</w:t>
      </w:r>
      <w:r w:rsidRPr="00F826C7">
        <w:rPr>
          <w:rFonts w:ascii="Times New Roman" w:hAnsi="Times New Roman" w:cs="Times New Roman"/>
          <w:szCs w:val="21"/>
        </w:rPr>
        <w:t>天可肌注长效土霉素</w:t>
      </w:r>
      <w:r w:rsidRPr="00F826C7">
        <w:rPr>
          <w:rFonts w:ascii="Times New Roman" w:hAnsi="Times New Roman" w:cs="Times New Roman"/>
          <w:szCs w:val="21"/>
        </w:rPr>
        <w:t>0.5ml/</w:t>
      </w:r>
      <w:r w:rsidRPr="00F826C7">
        <w:rPr>
          <w:rFonts w:ascii="Times New Roman" w:hAnsi="Times New Roman" w:cs="Times New Roman"/>
          <w:szCs w:val="21"/>
        </w:rPr>
        <w:t>头，一周后重复一次，用量加倍。</w:t>
      </w:r>
    </w:p>
    <w:p w:rsidR="00000075" w:rsidRPr="00A52229" w:rsidRDefault="00A52229" w:rsidP="007F3817">
      <w:pPr>
        <w:spacing w:line="240" w:lineRule="auto"/>
        <w:ind w:firstLineChars="200" w:firstLine="480"/>
        <w:rPr>
          <w:rFonts w:ascii="宋体" w:hAnsi="宋体"/>
          <w:sz w:val="24"/>
          <w:szCs w:val="28"/>
        </w:rPr>
      </w:pPr>
      <w:r w:rsidRPr="00A52229">
        <w:rPr>
          <w:rFonts w:ascii="宋体" w:hAnsi="宋体" w:hint="eastAsia"/>
          <w:sz w:val="24"/>
          <w:szCs w:val="28"/>
        </w:rPr>
        <w:t>（三）</w:t>
      </w:r>
      <w:r w:rsidR="00000075" w:rsidRPr="00A52229">
        <w:rPr>
          <w:rFonts w:ascii="宋体" w:hAnsi="宋体" w:hint="eastAsia"/>
          <w:sz w:val="24"/>
          <w:szCs w:val="28"/>
        </w:rPr>
        <w:t>抓旺食，过好断乳关。</w:t>
      </w:r>
    </w:p>
    <w:p w:rsidR="00000075" w:rsidRPr="00113C15" w:rsidRDefault="00000075" w:rsidP="00113C15">
      <w:pPr>
        <w:spacing w:line="240" w:lineRule="auto"/>
        <w:ind w:firstLine="480"/>
        <w:rPr>
          <w:rFonts w:asciiTheme="minorEastAsia" w:hAnsiTheme="minorEastAsia"/>
          <w:szCs w:val="21"/>
        </w:rPr>
      </w:pPr>
      <w:r w:rsidRPr="00113C15">
        <w:rPr>
          <w:rFonts w:asciiTheme="minorEastAsia" w:hAnsiTheme="minorEastAsia" w:hint="eastAsia"/>
          <w:szCs w:val="21"/>
        </w:rPr>
        <w:t>仔猪开食后，逐渐进入旺食阶段，消化机能逐渐完善，从20日龄起，母乳分泌量开始下降，应增加仔猪的补料量，从而保证仔猪正常生长需求。</w:t>
      </w:r>
      <w:r w:rsidR="00E47479" w:rsidRPr="00113C15">
        <w:rPr>
          <w:rFonts w:asciiTheme="minorEastAsia" w:hAnsiTheme="minorEastAsia" w:hint="eastAsia"/>
          <w:szCs w:val="21"/>
        </w:rPr>
        <w:t>在操作中应做到：</w:t>
      </w:r>
    </w:p>
    <w:p w:rsidR="004C1FA4" w:rsidRPr="00113C15" w:rsidRDefault="004C1FA4" w:rsidP="00113C15">
      <w:pPr>
        <w:spacing w:line="240" w:lineRule="auto"/>
        <w:ind w:firstLine="480"/>
        <w:rPr>
          <w:rFonts w:asciiTheme="minorEastAsia" w:hAnsiTheme="minorEastAsia"/>
          <w:szCs w:val="21"/>
        </w:rPr>
      </w:pPr>
      <w:r w:rsidRPr="00113C15">
        <w:rPr>
          <w:rFonts w:asciiTheme="minorEastAsia" w:hAnsiTheme="minorEastAsia" w:hint="eastAsia"/>
          <w:szCs w:val="21"/>
        </w:rPr>
        <w:t>1</w:t>
      </w:r>
      <w:r w:rsidRPr="00113C15">
        <w:rPr>
          <w:rFonts w:asciiTheme="minorEastAsia" w:hAnsiTheme="minorEastAsia"/>
          <w:szCs w:val="21"/>
        </w:rPr>
        <w:t>.保证</w:t>
      </w:r>
      <w:r w:rsidR="003B406C" w:rsidRPr="00113C15">
        <w:rPr>
          <w:rFonts w:asciiTheme="minorEastAsia" w:hAnsiTheme="minorEastAsia"/>
          <w:szCs w:val="21"/>
        </w:rPr>
        <w:t>营养与供给</w:t>
      </w:r>
    </w:p>
    <w:p w:rsidR="00000075" w:rsidRPr="00113C15" w:rsidRDefault="00682093" w:rsidP="00113C15">
      <w:pPr>
        <w:spacing w:line="240" w:lineRule="auto"/>
        <w:ind w:firstLine="480"/>
        <w:rPr>
          <w:rFonts w:asciiTheme="minorEastAsia" w:hAnsiTheme="minorEastAsia"/>
          <w:szCs w:val="21"/>
        </w:rPr>
      </w:pPr>
      <w:r>
        <w:rPr>
          <w:rFonts w:asciiTheme="minorEastAsia" w:hAnsiTheme="minorEastAsia" w:hint="eastAsia"/>
          <w:szCs w:val="21"/>
        </w:rPr>
        <w:t>（1）</w:t>
      </w:r>
      <w:r w:rsidR="00000075" w:rsidRPr="00113C15">
        <w:rPr>
          <w:rFonts w:asciiTheme="minorEastAsia" w:hAnsiTheme="minorEastAsia" w:hint="eastAsia"/>
          <w:szCs w:val="21"/>
        </w:rPr>
        <w:t>饲料适口性好，营养全价，易消化，要新鲜。</w:t>
      </w:r>
    </w:p>
    <w:p w:rsidR="00000075" w:rsidRPr="00113C15" w:rsidRDefault="00682093" w:rsidP="00113C15">
      <w:pPr>
        <w:spacing w:line="240" w:lineRule="auto"/>
        <w:ind w:firstLine="480"/>
        <w:rPr>
          <w:rFonts w:asciiTheme="minorEastAsia" w:hAnsiTheme="minorEastAsia"/>
          <w:szCs w:val="21"/>
        </w:rPr>
      </w:pPr>
      <w:r>
        <w:rPr>
          <w:rFonts w:asciiTheme="minorEastAsia" w:hAnsiTheme="minorEastAsia" w:hint="eastAsia"/>
          <w:szCs w:val="21"/>
        </w:rPr>
        <w:lastRenderedPageBreak/>
        <w:t>（2）</w:t>
      </w:r>
      <w:r w:rsidR="00000075" w:rsidRPr="00113C15">
        <w:rPr>
          <w:rFonts w:asciiTheme="minorEastAsia" w:hAnsiTheme="minorEastAsia" w:hint="eastAsia"/>
          <w:szCs w:val="21"/>
        </w:rPr>
        <w:t>少喂勤添，防止仔猪饥饱不均。可分顿或自由采食。</w:t>
      </w:r>
    </w:p>
    <w:p w:rsidR="00000075" w:rsidRPr="00113C15" w:rsidRDefault="00682093" w:rsidP="00113C15">
      <w:pPr>
        <w:spacing w:line="240" w:lineRule="auto"/>
        <w:ind w:firstLine="480"/>
        <w:rPr>
          <w:rFonts w:asciiTheme="minorEastAsia" w:hAnsiTheme="minorEastAsia"/>
          <w:szCs w:val="21"/>
        </w:rPr>
      </w:pPr>
      <w:r>
        <w:rPr>
          <w:rFonts w:asciiTheme="minorEastAsia" w:hAnsiTheme="minorEastAsia" w:hint="eastAsia"/>
          <w:szCs w:val="21"/>
        </w:rPr>
        <w:t>（3）</w:t>
      </w:r>
      <w:r w:rsidR="00000075" w:rsidRPr="00113C15">
        <w:rPr>
          <w:rFonts w:asciiTheme="minorEastAsia" w:hAnsiTheme="minorEastAsia" w:hint="eastAsia"/>
          <w:szCs w:val="21"/>
        </w:rPr>
        <w:t>勤清洗、消毒食槽。</w:t>
      </w:r>
    </w:p>
    <w:p w:rsidR="00000075" w:rsidRPr="00113C15" w:rsidRDefault="00682093" w:rsidP="00113C15">
      <w:pPr>
        <w:spacing w:line="240" w:lineRule="auto"/>
        <w:ind w:firstLine="480"/>
        <w:rPr>
          <w:rFonts w:asciiTheme="minorEastAsia" w:hAnsiTheme="minorEastAsia"/>
          <w:szCs w:val="21"/>
        </w:rPr>
      </w:pPr>
      <w:r>
        <w:rPr>
          <w:rFonts w:asciiTheme="minorEastAsia" w:hAnsiTheme="minorEastAsia" w:hint="eastAsia"/>
          <w:szCs w:val="21"/>
        </w:rPr>
        <w:t>（4）</w:t>
      </w:r>
      <w:r w:rsidR="00000075" w:rsidRPr="00113C15">
        <w:rPr>
          <w:rFonts w:asciiTheme="minorEastAsia" w:hAnsiTheme="minorEastAsia" w:hint="eastAsia"/>
          <w:szCs w:val="21"/>
        </w:rPr>
        <w:t>勤观察仔猪食欲、精神和粪便等情况，发现异常及时处理。如发现仔猪粪便变稀软或不成块，则要减料。</w:t>
      </w:r>
    </w:p>
    <w:p w:rsidR="00884B82" w:rsidRPr="00932F7C" w:rsidRDefault="003B406C" w:rsidP="00113C15">
      <w:pPr>
        <w:spacing w:line="240" w:lineRule="auto"/>
        <w:ind w:firstLineChars="200" w:firstLine="420"/>
        <w:rPr>
          <w:rFonts w:ascii="Times New Roman" w:hAnsi="Times New Roman" w:cs="Times New Roman"/>
          <w:szCs w:val="21"/>
        </w:rPr>
      </w:pPr>
      <w:r w:rsidRPr="00932F7C">
        <w:rPr>
          <w:rFonts w:ascii="Times New Roman" w:hAnsi="Times New Roman" w:cs="Times New Roman"/>
          <w:color w:val="000000"/>
          <w:kern w:val="0"/>
          <w:szCs w:val="21"/>
        </w:rPr>
        <w:t>2.</w:t>
      </w:r>
      <w:r w:rsidR="00884B82" w:rsidRPr="00932F7C">
        <w:rPr>
          <w:rFonts w:ascii="Times New Roman" w:hAnsi="Times New Roman" w:cs="Times New Roman"/>
          <w:color w:val="000000"/>
          <w:kern w:val="0"/>
          <w:szCs w:val="21"/>
        </w:rPr>
        <w:t>仔猪</w:t>
      </w:r>
      <w:r w:rsidR="00884B82" w:rsidRPr="00932F7C">
        <w:rPr>
          <w:rFonts w:ascii="Times New Roman" w:hAnsi="Times New Roman" w:cs="Times New Roman"/>
          <w:szCs w:val="21"/>
        </w:rPr>
        <w:t>断乳时间</w:t>
      </w:r>
      <w:r w:rsidR="00884B82" w:rsidRPr="00932F7C">
        <w:rPr>
          <w:rFonts w:ascii="Times New Roman" w:hAnsi="Times New Roman" w:cs="Times New Roman"/>
          <w:szCs w:val="21"/>
        </w:rPr>
        <w:t xml:space="preserve">  </w:t>
      </w:r>
    </w:p>
    <w:p w:rsidR="00884B82" w:rsidRPr="00932F7C" w:rsidRDefault="00884B82" w:rsidP="00113C15">
      <w:pPr>
        <w:spacing w:line="240" w:lineRule="auto"/>
        <w:ind w:firstLineChars="200" w:firstLine="420"/>
        <w:rPr>
          <w:rFonts w:ascii="Times New Roman" w:hAnsi="Times New Roman" w:cs="Times New Roman"/>
          <w:szCs w:val="21"/>
        </w:rPr>
      </w:pPr>
      <w:r w:rsidRPr="00932F7C">
        <w:rPr>
          <w:rFonts w:ascii="Times New Roman" w:hAnsi="Times New Roman" w:cs="Times New Roman"/>
          <w:szCs w:val="21"/>
        </w:rPr>
        <w:t>传统养猪的仔猪哺乳期较长，一般为</w:t>
      </w:r>
      <w:r w:rsidRPr="00932F7C">
        <w:rPr>
          <w:rFonts w:ascii="Times New Roman" w:hAnsi="Times New Roman" w:cs="Times New Roman"/>
          <w:szCs w:val="21"/>
        </w:rPr>
        <w:t>56</w:t>
      </w:r>
      <w:r w:rsidR="007D038A">
        <w:rPr>
          <w:color w:val="000000"/>
          <w:szCs w:val="21"/>
        </w:rPr>
        <w:t>～</w:t>
      </w:r>
      <w:r w:rsidRPr="00932F7C">
        <w:rPr>
          <w:rFonts w:ascii="Times New Roman" w:hAnsi="Times New Roman" w:cs="Times New Roman"/>
          <w:szCs w:val="21"/>
        </w:rPr>
        <w:t>60</w:t>
      </w:r>
      <w:r w:rsidRPr="00932F7C">
        <w:rPr>
          <w:rFonts w:ascii="Times New Roman" w:hAnsi="Times New Roman" w:cs="Times New Roman"/>
          <w:szCs w:val="21"/>
        </w:rPr>
        <w:t>天断奶，为了提高母猪的年生产力，目前集约化养猪场多采用早期断奶，通常为</w:t>
      </w:r>
      <w:r w:rsidRPr="00932F7C">
        <w:rPr>
          <w:rFonts w:ascii="Times New Roman" w:hAnsi="Times New Roman" w:cs="Times New Roman"/>
          <w:szCs w:val="21"/>
        </w:rPr>
        <w:t>28</w:t>
      </w:r>
      <w:r w:rsidRPr="00932F7C">
        <w:rPr>
          <w:rFonts w:ascii="Times New Roman" w:hAnsi="Times New Roman" w:cs="Times New Roman"/>
          <w:szCs w:val="21"/>
        </w:rPr>
        <w:t>或者</w:t>
      </w:r>
      <w:r w:rsidRPr="00932F7C">
        <w:rPr>
          <w:rFonts w:ascii="Times New Roman" w:hAnsi="Times New Roman" w:cs="Times New Roman"/>
          <w:szCs w:val="21"/>
        </w:rPr>
        <w:t>35</w:t>
      </w:r>
      <w:r w:rsidRPr="00932F7C">
        <w:rPr>
          <w:rFonts w:ascii="Times New Roman" w:hAnsi="Times New Roman" w:cs="Times New Roman"/>
          <w:szCs w:val="21"/>
        </w:rPr>
        <w:t>日龄断奶，体重可达</w:t>
      </w:r>
      <w:r w:rsidRPr="00932F7C">
        <w:rPr>
          <w:rFonts w:ascii="Times New Roman" w:hAnsi="Times New Roman" w:cs="Times New Roman"/>
          <w:szCs w:val="21"/>
        </w:rPr>
        <w:t>6</w:t>
      </w:r>
      <w:r w:rsidR="007D038A">
        <w:rPr>
          <w:color w:val="000000"/>
          <w:szCs w:val="21"/>
        </w:rPr>
        <w:t>～</w:t>
      </w:r>
      <w:r w:rsidRPr="00932F7C">
        <w:rPr>
          <w:rFonts w:ascii="Times New Roman" w:hAnsi="Times New Roman" w:cs="Times New Roman"/>
          <w:szCs w:val="21"/>
        </w:rPr>
        <w:t>8</w:t>
      </w:r>
      <w:r w:rsidRPr="00932F7C">
        <w:rPr>
          <w:rFonts w:ascii="Times New Roman" w:hAnsi="Times New Roman" w:cs="Times New Roman"/>
          <w:szCs w:val="21"/>
        </w:rPr>
        <w:t>公斤左右，小于</w:t>
      </w:r>
      <w:r w:rsidRPr="00932F7C">
        <w:rPr>
          <w:rFonts w:ascii="Times New Roman" w:hAnsi="Times New Roman" w:cs="Times New Roman"/>
          <w:szCs w:val="21"/>
        </w:rPr>
        <w:t>5</w:t>
      </w:r>
      <w:r w:rsidRPr="00932F7C">
        <w:rPr>
          <w:rFonts w:ascii="Times New Roman" w:hAnsi="Times New Roman" w:cs="Times New Roman"/>
          <w:szCs w:val="21"/>
        </w:rPr>
        <w:t>公斤的仔猪要推迟断乳。美、英、法等国趋于</w:t>
      </w:r>
      <w:r w:rsidRPr="00932F7C">
        <w:rPr>
          <w:rFonts w:ascii="Times New Roman" w:hAnsi="Times New Roman" w:cs="Times New Roman"/>
          <w:szCs w:val="21"/>
        </w:rPr>
        <w:t>35</w:t>
      </w:r>
      <w:r w:rsidRPr="00932F7C">
        <w:rPr>
          <w:rFonts w:ascii="Times New Roman" w:hAnsi="Times New Roman" w:cs="Times New Roman"/>
          <w:szCs w:val="21"/>
        </w:rPr>
        <w:t>天断乳，日本推行</w:t>
      </w:r>
      <w:r w:rsidRPr="00932F7C">
        <w:rPr>
          <w:rFonts w:ascii="Times New Roman" w:hAnsi="Times New Roman" w:cs="Times New Roman"/>
          <w:szCs w:val="21"/>
        </w:rPr>
        <w:t>“</w:t>
      </w:r>
      <w:r w:rsidRPr="00932F7C">
        <w:rPr>
          <w:rFonts w:ascii="Times New Roman" w:hAnsi="Times New Roman" w:cs="Times New Roman"/>
          <w:szCs w:val="21"/>
        </w:rPr>
        <w:t>三、三、三</w:t>
      </w:r>
      <w:r w:rsidRPr="00932F7C">
        <w:rPr>
          <w:rFonts w:ascii="Times New Roman" w:hAnsi="Times New Roman" w:cs="Times New Roman"/>
          <w:szCs w:val="21"/>
        </w:rPr>
        <w:t>”</w:t>
      </w:r>
      <w:r w:rsidRPr="00932F7C">
        <w:rPr>
          <w:rFonts w:ascii="Times New Roman" w:hAnsi="Times New Roman" w:cs="Times New Roman"/>
          <w:szCs w:val="21"/>
        </w:rPr>
        <w:t>制养猪法，即</w:t>
      </w:r>
      <w:r w:rsidRPr="00932F7C">
        <w:rPr>
          <w:rFonts w:ascii="Times New Roman" w:hAnsi="Times New Roman" w:cs="Times New Roman"/>
          <w:szCs w:val="21"/>
        </w:rPr>
        <w:t>30</w:t>
      </w:r>
      <w:r w:rsidRPr="00932F7C">
        <w:rPr>
          <w:rFonts w:ascii="Times New Roman" w:hAnsi="Times New Roman" w:cs="Times New Roman"/>
          <w:szCs w:val="21"/>
        </w:rPr>
        <w:t>日龄断乳，</w:t>
      </w:r>
      <w:r w:rsidRPr="00932F7C">
        <w:rPr>
          <w:rFonts w:ascii="Times New Roman" w:hAnsi="Times New Roman" w:cs="Times New Roman"/>
          <w:szCs w:val="21"/>
        </w:rPr>
        <w:t>30</w:t>
      </w:r>
      <w:r w:rsidRPr="00932F7C">
        <w:rPr>
          <w:rFonts w:ascii="Times New Roman" w:hAnsi="Times New Roman" w:cs="Times New Roman"/>
          <w:szCs w:val="21"/>
        </w:rPr>
        <w:t>日龄人工哺育，肥育</w:t>
      </w:r>
      <w:r w:rsidRPr="00932F7C">
        <w:rPr>
          <w:rFonts w:ascii="Times New Roman" w:hAnsi="Times New Roman" w:cs="Times New Roman"/>
          <w:szCs w:val="21"/>
        </w:rPr>
        <w:t>3</w:t>
      </w:r>
      <w:r w:rsidRPr="00932F7C">
        <w:rPr>
          <w:rFonts w:ascii="Times New Roman" w:hAnsi="Times New Roman" w:cs="Times New Roman"/>
          <w:szCs w:val="21"/>
        </w:rPr>
        <w:t>个月。不同时期断乳对母猪繁殖力的影响见下表</w:t>
      </w:r>
      <w:r w:rsidRPr="00932F7C">
        <w:rPr>
          <w:rFonts w:ascii="Times New Roman" w:hAnsi="Times New Roman" w:cs="Times New Roman"/>
          <w:szCs w:val="21"/>
        </w:rPr>
        <w:t>1-5-4</w:t>
      </w:r>
      <w:r w:rsidRPr="00932F7C">
        <w:rPr>
          <w:rFonts w:ascii="Times New Roman" w:hAnsi="Times New Roman" w:cs="Times New Roman"/>
          <w:szCs w:val="21"/>
        </w:rPr>
        <w:t>。</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表1-5-</w:t>
      </w:r>
      <w:r w:rsidRPr="00113C15">
        <w:rPr>
          <w:rFonts w:asciiTheme="minorEastAsia" w:hAnsiTheme="minorEastAsia"/>
          <w:szCs w:val="21"/>
        </w:rPr>
        <w:t xml:space="preserve">4 </w:t>
      </w:r>
      <w:r w:rsidRPr="00113C15">
        <w:rPr>
          <w:rFonts w:asciiTheme="minorEastAsia" w:hAnsiTheme="minorEastAsia" w:hint="eastAsia"/>
          <w:szCs w:val="21"/>
        </w:rPr>
        <w:t>不同时期断乳对母猪繁殖力的影响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284"/>
        <w:gridCol w:w="1275"/>
        <w:gridCol w:w="993"/>
        <w:gridCol w:w="1264"/>
        <w:gridCol w:w="1130"/>
        <w:gridCol w:w="1130"/>
        <w:gridCol w:w="1130"/>
      </w:tblGrid>
      <w:tr w:rsidR="00884B82" w:rsidRPr="00113C15" w:rsidTr="00D2487C">
        <w:trPr>
          <w:trHeight w:val="634"/>
        </w:trPr>
        <w:tc>
          <w:tcPr>
            <w:tcW w:w="704" w:type="dxa"/>
          </w:tcPr>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断乳周龄</w:t>
            </w:r>
          </w:p>
        </w:tc>
        <w:tc>
          <w:tcPr>
            <w:tcW w:w="1559" w:type="dxa"/>
            <w:gridSpan w:val="2"/>
          </w:tcPr>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从断乳到发情（天）</w:t>
            </w:r>
          </w:p>
        </w:tc>
        <w:tc>
          <w:tcPr>
            <w:tcW w:w="993" w:type="dxa"/>
          </w:tcPr>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受胎率（%）</w:t>
            </w:r>
          </w:p>
        </w:tc>
        <w:tc>
          <w:tcPr>
            <w:tcW w:w="1264" w:type="dxa"/>
          </w:tcPr>
          <w:p w:rsidR="00932F7C"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年产</w:t>
            </w:r>
          </w:p>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仔窝数</w:t>
            </w:r>
          </w:p>
        </w:tc>
        <w:tc>
          <w:tcPr>
            <w:tcW w:w="1130" w:type="dxa"/>
          </w:tcPr>
          <w:p w:rsidR="00932F7C"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窝产</w:t>
            </w:r>
          </w:p>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仔猪数</w:t>
            </w:r>
          </w:p>
        </w:tc>
        <w:tc>
          <w:tcPr>
            <w:tcW w:w="1130" w:type="dxa"/>
          </w:tcPr>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断乳头数</w:t>
            </w:r>
          </w:p>
        </w:tc>
        <w:tc>
          <w:tcPr>
            <w:tcW w:w="1130" w:type="dxa"/>
          </w:tcPr>
          <w:p w:rsidR="00932F7C"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母猪</w:t>
            </w:r>
          </w:p>
          <w:p w:rsidR="00884B82" w:rsidRPr="00113C15" w:rsidRDefault="00884B82" w:rsidP="003800ED">
            <w:pPr>
              <w:spacing w:line="240" w:lineRule="auto"/>
              <w:jc w:val="center"/>
              <w:rPr>
                <w:rFonts w:asciiTheme="minorEastAsia" w:hAnsiTheme="minorEastAsia"/>
                <w:szCs w:val="21"/>
              </w:rPr>
            </w:pPr>
            <w:r w:rsidRPr="00113C15">
              <w:rPr>
                <w:rFonts w:asciiTheme="minorEastAsia" w:hAnsiTheme="minorEastAsia" w:hint="eastAsia"/>
                <w:szCs w:val="21"/>
              </w:rPr>
              <w:t>年产仔数</w:t>
            </w:r>
          </w:p>
        </w:tc>
      </w:tr>
      <w:tr w:rsidR="00884B82" w:rsidRPr="00113C15" w:rsidTr="00D2487C">
        <w:trPr>
          <w:trHeight w:val="2525"/>
        </w:trPr>
        <w:tc>
          <w:tcPr>
            <w:tcW w:w="988" w:type="dxa"/>
            <w:gridSpan w:val="2"/>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3</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4</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7</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8</w:t>
            </w:r>
          </w:p>
        </w:tc>
        <w:tc>
          <w:tcPr>
            <w:tcW w:w="1275"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8</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4</w:t>
            </w:r>
          </w:p>
        </w:tc>
        <w:tc>
          <w:tcPr>
            <w:tcW w:w="993"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80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97</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97</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97</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97</w:t>
            </w:r>
          </w:p>
        </w:tc>
        <w:tc>
          <w:tcPr>
            <w:tcW w:w="1264"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2.70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2.62</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2.50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2.44</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2.35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2.22</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2.17</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2.15</w:t>
            </w:r>
          </w:p>
        </w:tc>
        <w:tc>
          <w:tcPr>
            <w:tcW w:w="1130"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9.4</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10.8</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11.0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11.0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11.0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11.0</w:t>
            </w:r>
          </w:p>
        </w:tc>
        <w:tc>
          <w:tcPr>
            <w:tcW w:w="1130"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8.93</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9.50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9.9</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10.26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10.45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10.45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10.45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10.45</w:t>
            </w:r>
          </w:p>
        </w:tc>
        <w:tc>
          <w:tcPr>
            <w:tcW w:w="1130" w:type="dxa"/>
          </w:tcPr>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24.1</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24.9</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25.4</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25.0</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24.6</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22.5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22.5</w:t>
            </w:r>
          </w:p>
          <w:p w:rsidR="00884B82" w:rsidRPr="00113C15" w:rsidRDefault="00884B82" w:rsidP="00113C15">
            <w:pPr>
              <w:spacing w:line="240" w:lineRule="auto"/>
              <w:jc w:val="center"/>
              <w:rPr>
                <w:rFonts w:asciiTheme="minorEastAsia" w:hAnsiTheme="minorEastAsia"/>
                <w:szCs w:val="21"/>
              </w:rPr>
            </w:pPr>
            <w:r w:rsidRPr="00113C15">
              <w:rPr>
                <w:rFonts w:asciiTheme="minorEastAsia" w:hAnsiTheme="minorEastAsia" w:hint="eastAsia"/>
                <w:szCs w:val="21"/>
              </w:rPr>
              <w:t>21.6</w:t>
            </w:r>
          </w:p>
        </w:tc>
      </w:tr>
    </w:tbl>
    <w:p w:rsidR="00884B82" w:rsidRPr="00113C15" w:rsidRDefault="00884B82" w:rsidP="00113C15">
      <w:pPr>
        <w:spacing w:line="240" w:lineRule="auto"/>
        <w:rPr>
          <w:rFonts w:asciiTheme="minorEastAsia" w:hAnsiTheme="minorEastAsia"/>
          <w:szCs w:val="21"/>
        </w:rPr>
      </w:pPr>
    </w:p>
    <w:p w:rsidR="00884B82" w:rsidRPr="00113C15" w:rsidRDefault="003800ED" w:rsidP="00113C15">
      <w:pPr>
        <w:spacing w:line="240" w:lineRule="auto"/>
        <w:ind w:firstLine="480"/>
        <w:rPr>
          <w:rFonts w:asciiTheme="minorEastAsia" w:hAnsiTheme="minorEastAsia"/>
          <w:szCs w:val="21"/>
        </w:rPr>
      </w:pPr>
      <w:r>
        <w:rPr>
          <w:rFonts w:asciiTheme="minorEastAsia" w:hAnsiTheme="minorEastAsia" w:hint="eastAsia"/>
          <w:color w:val="000000"/>
          <w:kern w:val="0"/>
          <w:szCs w:val="21"/>
        </w:rPr>
        <w:t>3</w:t>
      </w:r>
      <w:r>
        <w:rPr>
          <w:rFonts w:asciiTheme="minorEastAsia" w:hAnsiTheme="minorEastAsia"/>
          <w:color w:val="000000"/>
          <w:kern w:val="0"/>
          <w:szCs w:val="21"/>
        </w:rPr>
        <w:t>.</w:t>
      </w:r>
      <w:r w:rsidR="00884B82" w:rsidRPr="00113C15">
        <w:rPr>
          <w:rFonts w:asciiTheme="minorEastAsia" w:hAnsiTheme="minorEastAsia" w:hint="eastAsia"/>
          <w:szCs w:val="21"/>
        </w:rPr>
        <w:t>早期断奶的优点</w:t>
      </w:r>
    </w:p>
    <w:p w:rsidR="00884B82" w:rsidRPr="00113C15" w:rsidRDefault="00682093" w:rsidP="00113C15">
      <w:pPr>
        <w:spacing w:line="240" w:lineRule="auto"/>
        <w:ind w:firstLineChars="200" w:firstLine="420"/>
        <w:rPr>
          <w:rFonts w:asciiTheme="minorEastAsia" w:hAnsiTheme="minorEastAsia"/>
          <w:szCs w:val="21"/>
        </w:rPr>
      </w:pPr>
      <w:r>
        <w:rPr>
          <w:rFonts w:asciiTheme="minorEastAsia" w:hAnsiTheme="minorEastAsia" w:hint="eastAsia"/>
          <w:szCs w:val="21"/>
        </w:rPr>
        <w:t>（1）</w:t>
      </w:r>
      <w:r w:rsidR="00884B82" w:rsidRPr="00113C15">
        <w:rPr>
          <w:rFonts w:asciiTheme="minorEastAsia" w:hAnsiTheme="minorEastAsia" w:hint="eastAsia"/>
          <w:szCs w:val="21"/>
        </w:rPr>
        <w:t>母猪哺乳期短，体重损失少，断乳后可及时配种，增加年产仔窝数，提高母猪利用效率。</w:t>
      </w:r>
    </w:p>
    <w:p w:rsidR="00884B82" w:rsidRPr="00113C15" w:rsidRDefault="00682093" w:rsidP="00113C15">
      <w:pPr>
        <w:spacing w:line="240" w:lineRule="auto"/>
        <w:ind w:firstLineChars="200" w:firstLine="420"/>
        <w:rPr>
          <w:rFonts w:asciiTheme="minorEastAsia" w:hAnsiTheme="minorEastAsia"/>
          <w:szCs w:val="21"/>
        </w:rPr>
      </w:pPr>
      <w:r>
        <w:rPr>
          <w:rFonts w:asciiTheme="minorEastAsia" w:hAnsiTheme="minorEastAsia" w:hint="eastAsia"/>
          <w:szCs w:val="21"/>
        </w:rPr>
        <w:t>（2）</w:t>
      </w:r>
      <w:r w:rsidR="00884B82" w:rsidRPr="00113C15">
        <w:rPr>
          <w:rFonts w:asciiTheme="minorEastAsia" w:hAnsiTheme="minorEastAsia" w:hint="eastAsia"/>
          <w:szCs w:val="21"/>
        </w:rPr>
        <w:t>提高饲料利用率。通过母猪吃料，仔猪吃乳，仔猪对饲料的利用率为20%，而仔猪吃料的饲料利用率达60%。</w:t>
      </w:r>
    </w:p>
    <w:p w:rsidR="00884B82" w:rsidRPr="00113C15" w:rsidRDefault="00682093" w:rsidP="00113C15">
      <w:pPr>
        <w:spacing w:line="240" w:lineRule="auto"/>
        <w:ind w:firstLineChars="200" w:firstLine="420"/>
        <w:rPr>
          <w:rFonts w:asciiTheme="minorEastAsia" w:hAnsiTheme="minorEastAsia"/>
          <w:szCs w:val="21"/>
        </w:rPr>
      </w:pPr>
      <w:r>
        <w:rPr>
          <w:rFonts w:asciiTheme="minorEastAsia" w:hAnsiTheme="minorEastAsia" w:hint="eastAsia"/>
          <w:szCs w:val="21"/>
        </w:rPr>
        <w:t>（3）</w:t>
      </w:r>
      <w:r w:rsidR="00884B82" w:rsidRPr="00113C15">
        <w:rPr>
          <w:rFonts w:asciiTheme="minorEastAsia" w:hAnsiTheme="minorEastAsia" w:hint="eastAsia"/>
          <w:szCs w:val="21"/>
        </w:rPr>
        <w:t>采用人工哺育，科学配合全价日粮，可减少僵猪、弱猪的比例，猪只生长均匀，适于同进同出。</w:t>
      </w:r>
    </w:p>
    <w:p w:rsidR="00884B82" w:rsidRPr="00113C15" w:rsidRDefault="003657EE" w:rsidP="00113C15">
      <w:pPr>
        <w:spacing w:line="240" w:lineRule="auto"/>
        <w:ind w:left="480"/>
        <w:rPr>
          <w:rFonts w:asciiTheme="minorEastAsia" w:hAnsiTheme="minorEastAsia"/>
          <w:szCs w:val="21"/>
        </w:rPr>
      </w:pPr>
      <w:r>
        <w:rPr>
          <w:rFonts w:asciiTheme="minorEastAsia" w:hAnsiTheme="minorEastAsia" w:hint="eastAsia"/>
          <w:color w:val="000000"/>
          <w:kern w:val="0"/>
          <w:szCs w:val="21"/>
        </w:rPr>
        <w:t>4</w:t>
      </w:r>
      <w:r>
        <w:rPr>
          <w:rFonts w:asciiTheme="minorEastAsia" w:hAnsiTheme="minorEastAsia"/>
          <w:color w:val="000000"/>
          <w:kern w:val="0"/>
          <w:szCs w:val="21"/>
        </w:rPr>
        <w:t>.</w:t>
      </w:r>
      <w:r w:rsidR="00884B82" w:rsidRPr="00113C15">
        <w:rPr>
          <w:rFonts w:asciiTheme="minorEastAsia" w:hAnsiTheme="minorEastAsia" w:hint="eastAsia"/>
          <w:szCs w:val="21"/>
        </w:rPr>
        <w:t>断乳方法</w:t>
      </w:r>
    </w:p>
    <w:p w:rsidR="007929ED" w:rsidRPr="007929ED" w:rsidRDefault="00550587" w:rsidP="007929ED">
      <w:pPr>
        <w:spacing w:line="240" w:lineRule="auto"/>
        <w:ind w:firstLineChars="200" w:firstLine="420"/>
        <w:rPr>
          <w:rFonts w:ascii="Times New Roman" w:hAnsi="Times New Roman" w:cs="Times New Roman"/>
          <w:szCs w:val="21"/>
        </w:rPr>
      </w:pPr>
      <w:r w:rsidRPr="007929ED">
        <w:rPr>
          <w:rFonts w:ascii="Times New Roman" w:hAnsi="Times New Roman" w:cs="Times New Roman"/>
          <w:szCs w:val="21"/>
        </w:rPr>
        <w:t>（</w:t>
      </w:r>
      <w:r w:rsidRPr="007929ED">
        <w:rPr>
          <w:rFonts w:ascii="Times New Roman" w:hAnsi="Times New Roman" w:cs="Times New Roman"/>
          <w:szCs w:val="21"/>
        </w:rPr>
        <w:t>1</w:t>
      </w:r>
      <w:r w:rsidRPr="007929ED">
        <w:rPr>
          <w:rFonts w:ascii="Times New Roman" w:hAnsi="Times New Roman" w:cs="Times New Roman"/>
          <w:szCs w:val="21"/>
        </w:rPr>
        <w:t>）</w:t>
      </w:r>
      <w:r w:rsidR="00884B82" w:rsidRPr="007929ED">
        <w:rPr>
          <w:rFonts w:ascii="Times New Roman" w:hAnsi="Times New Roman" w:cs="Times New Roman"/>
          <w:szCs w:val="21"/>
        </w:rPr>
        <w:t>一次断乳法：当仔猪到达断乳时间，将母猪与仔猪分开，断乳前</w:t>
      </w:r>
      <w:r w:rsidR="00884B82" w:rsidRPr="007929ED">
        <w:rPr>
          <w:rFonts w:ascii="Times New Roman" w:hAnsi="Times New Roman" w:cs="Times New Roman"/>
          <w:szCs w:val="21"/>
        </w:rPr>
        <w:t>3</w:t>
      </w:r>
      <w:r w:rsidR="00884B82" w:rsidRPr="007929ED">
        <w:rPr>
          <w:rFonts w:ascii="Times New Roman" w:hAnsi="Times New Roman" w:cs="Times New Roman"/>
          <w:szCs w:val="21"/>
        </w:rPr>
        <w:t>天要减少母猪喂料量，并注意对母猪、仔猪护理，一般规模化猪场多采用此法。</w:t>
      </w:r>
    </w:p>
    <w:p w:rsidR="007929ED" w:rsidRPr="007929ED" w:rsidRDefault="007929ED" w:rsidP="007929ED">
      <w:pPr>
        <w:spacing w:line="240" w:lineRule="auto"/>
        <w:ind w:firstLineChars="200" w:firstLine="420"/>
        <w:rPr>
          <w:rFonts w:ascii="Times New Roman" w:hAnsi="Times New Roman" w:cs="Times New Roman"/>
          <w:szCs w:val="21"/>
        </w:rPr>
      </w:pPr>
      <w:r w:rsidRPr="007929ED">
        <w:rPr>
          <w:rFonts w:ascii="Times New Roman" w:hAnsi="Times New Roman" w:cs="Times New Roman"/>
          <w:szCs w:val="21"/>
        </w:rPr>
        <w:t>（</w:t>
      </w:r>
      <w:r w:rsidRPr="007929ED">
        <w:rPr>
          <w:rFonts w:ascii="Times New Roman" w:hAnsi="Times New Roman" w:cs="Times New Roman"/>
          <w:szCs w:val="21"/>
        </w:rPr>
        <w:t>2</w:t>
      </w:r>
      <w:r w:rsidRPr="007929ED">
        <w:rPr>
          <w:rFonts w:ascii="Times New Roman" w:hAnsi="Times New Roman" w:cs="Times New Roman"/>
          <w:szCs w:val="21"/>
        </w:rPr>
        <w:t>）</w:t>
      </w:r>
      <w:r w:rsidR="00884B82" w:rsidRPr="007929ED">
        <w:rPr>
          <w:rFonts w:ascii="Times New Roman" w:hAnsi="Times New Roman" w:cs="Times New Roman"/>
          <w:szCs w:val="21"/>
        </w:rPr>
        <w:t>分批断乳法：按预定断奶时间，将一窝中体重大的、采食量高的仔猪先断奶，其余的继续哺乳直到达到要求再断奶。</w:t>
      </w:r>
    </w:p>
    <w:p w:rsidR="00884B82" w:rsidRPr="007929ED" w:rsidRDefault="00550587" w:rsidP="007929ED">
      <w:pPr>
        <w:spacing w:line="240" w:lineRule="auto"/>
        <w:ind w:firstLineChars="200" w:firstLine="420"/>
        <w:rPr>
          <w:rFonts w:ascii="Times New Roman" w:hAnsi="Times New Roman" w:cs="Times New Roman"/>
          <w:szCs w:val="21"/>
        </w:rPr>
      </w:pPr>
      <w:r w:rsidRPr="007929ED">
        <w:rPr>
          <w:rFonts w:ascii="Times New Roman" w:hAnsi="Times New Roman" w:cs="Times New Roman"/>
          <w:szCs w:val="21"/>
        </w:rPr>
        <w:t>（</w:t>
      </w:r>
      <w:r w:rsidRPr="007929ED">
        <w:rPr>
          <w:rFonts w:ascii="Times New Roman" w:hAnsi="Times New Roman" w:cs="Times New Roman"/>
          <w:szCs w:val="21"/>
        </w:rPr>
        <w:t>3</w:t>
      </w:r>
      <w:r w:rsidRPr="007929ED">
        <w:rPr>
          <w:rFonts w:ascii="Times New Roman" w:hAnsi="Times New Roman" w:cs="Times New Roman"/>
          <w:szCs w:val="21"/>
        </w:rPr>
        <w:t>）</w:t>
      </w:r>
      <w:r w:rsidR="00884B82" w:rsidRPr="007929ED">
        <w:rPr>
          <w:rFonts w:ascii="Times New Roman" w:hAnsi="Times New Roman" w:cs="Times New Roman"/>
          <w:szCs w:val="21"/>
        </w:rPr>
        <w:t>逐渐断乳法：在预定断奶前</w:t>
      </w:r>
      <w:r w:rsidR="00884B82" w:rsidRPr="007929ED">
        <w:rPr>
          <w:rFonts w:ascii="Times New Roman" w:hAnsi="Times New Roman" w:cs="Times New Roman"/>
          <w:szCs w:val="21"/>
        </w:rPr>
        <w:t>4</w:t>
      </w:r>
      <w:r w:rsidR="00E05D11">
        <w:rPr>
          <w:color w:val="000000"/>
          <w:szCs w:val="21"/>
        </w:rPr>
        <w:t>～</w:t>
      </w:r>
      <w:r w:rsidR="00884B82" w:rsidRPr="007929ED">
        <w:rPr>
          <w:rFonts w:ascii="Times New Roman" w:hAnsi="Times New Roman" w:cs="Times New Roman"/>
          <w:szCs w:val="21"/>
        </w:rPr>
        <w:t>6</w:t>
      </w:r>
      <w:r w:rsidR="00884B82" w:rsidRPr="007929ED">
        <w:rPr>
          <w:rFonts w:ascii="Times New Roman" w:hAnsi="Times New Roman" w:cs="Times New Roman"/>
          <w:szCs w:val="21"/>
        </w:rPr>
        <w:t>天，逐渐减少哺乳次数，由之前的日哺乳次数</w:t>
      </w:r>
      <w:r w:rsidR="00884B82" w:rsidRPr="007929ED">
        <w:rPr>
          <w:rFonts w:ascii="Times New Roman" w:hAnsi="Times New Roman" w:cs="Times New Roman"/>
          <w:szCs w:val="21"/>
        </w:rPr>
        <w:t>4</w:t>
      </w:r>
      <w:r w:rsidR="00E05D11">
        <w:rPr>
          <w:color w:val="000000"/>
          <w:szCs w:val="21"/>
        </w:rPr>
        <w:t>～</w:t>
      </w:r>
      <w:r w:rsidR="00884B82" w:rsidRPr="007929ED">
        <w:rPr>
          <w:rFonts w:ascii="Times New Roman" w:hAnsi="Times New Roman" w:cs="Times New Roman"/>
          <w:szCs w:val="21"/>
        </w:rPr>
        <w:t>5</w:t>
      </w:r>
      <w:r w:rsidR="00884B82" w:rsidRPr="007929ED">
        <w:rPr>
          <w:rFonts w:ascii="Times New Roman" w:hAnsi="Times New Roman" w:cs="Times New Roman"/>
          <w:szCs w:val="21"/>
        </w:rPr>
        <w:t>次</w:t>
      </w:r>
      <w:r w:rsidR="00884B82" w:rsidRPr="007929ED">
        <w:rPr>
          <w:rFonts w:ascii="Times New Roman" w:hAnsi="Times New Roman" w:cs="Times New Roman"/>
          <w:szCs w:val="21"/>
        </w:rPr>
        <w:t>/</w:t>
      </w:r>
      <w:r w:rsidR="00884B82" w:rsidRPr="007929ED">
        <w:rPr>
          <w:rFonts w:ascii="Times New Roman" w:hAnsi="Times New Roman" w:cs="Times New Roman"/>
          <w:szCs w:val="21"/>
        </w:rPr>
        <w:t>天逐步缩减到</w:t>
      </w:r>
      <w:r w:rsidR="00884B82" w:rsidRPr="007929ED">
        <w:rPr>
          <w:rFonts w:ascii="Times New Roman" w:hAnsi="Times New Roman" w:cs="Times New Roman"/>
          <w:szCs w:val="21"/>
        </w:rPr>
        <w:t>3</w:t>
      </w:r>
      <w:r w:rsidR="00E05D11">
        <w:rPr>
          <w:color w:val="000000"/>
          <w:szCs w:val="21"/>
        </w:rPr>
        <w:t>～</w:t>
      </w:r>
      <w:r w:rsidR="00884B82" w:rsidRPr="007929ED">
        <w:rPr>
          <w:rFonts w:ascii="Times New Roman" w:hAnsi="Times New Roman" w:cs="Times New Roman"/>
          <w:szCs w:val="21"/>
        </w:rPr>
        <w:t>4</w:t>
      </w:r>
      <w:r w:rsidR="00884B82" w:rsidRPr="007929ED">
        <w:rPr>
          <w:rFonts w:ascii="Times New Roman" w:hAnsi="Times New Roman" w:cs="Times New Roman"/>
          <w:szCs w:val="21"/>
        </w:rPr>
        <w:t>次</w:t>
      </w:r>
      <w:r w:rsidR="00884B82" w:rsidRPr="007929ED">
        <w:rPr>
          <w:rFonts w:ascii="Times New Roman" w:hAnsi="Times New Roman" w:cs="Times New Roman"/>
          <w:szCs w:val="21"/>
        </w:rPr>
        <w:t>/</w:t>
      </w:r>
      <w:r w:rsidR="00884B82" w:rsidRPr="007929ED">
        <w:rPr>
          <w:rFonts w:ascii="Times New Roman" w:hAnsi="Times New Roman" w:cs="Times New Roman"/>
          <w:szCs w:val="21"/>
        </w:rPr>
        <w:t>天，</w:t>
      </w:r>
      <w:r w:rsidR="00884B82" w:rsidRPr="007929ED">
        <w:rPr>
          <w:rFonts w:ascii="Times New Roman" w:hAnsi="Times New Roman" w:cs="Times New Roman"/>
          <w:szCs w:val="21"/>
        </w:rPr>
        <w:t>2</w:t>
      </w:r>
      <w:r w:rsidR="00E05D11">
        <w:rPr>
          <w:color w:val="000000"/>
          <w:szCs w:val="21"/>
        </w:rPr>
        <w:t>～</w:t>
      </w:r>
      <w:r w:rsidR="00884B82" w:rsidRPr="007929ED">
        <w:rPr>
          <w:rFonts w:ascii="Times New Roman" w:hAnsi="Times New Roman" w:cs="Times New Roman"/>
          <w:szCs w:val="21"/>
        </w:rPr>
        <w:t>3</w:t>
      </w:r>
      <w:r w:rsidR="00884B82" w:rsidRPr="007929ED">
        <w:rPr>
          <w:rFonts w:ascii="Times New Roman" w:hAnsi="Times New Roman" w:cs="Times New Roman"/>
          <w:szCs w:val="21"/>
        </w:rPr>
        <w:t>次</w:t>
      </w:r>
      <w:r w:rsidR="00884B82" w:rsidRPr="007929ED">
        <w:rPr>
          <w:rFonts w:ascii="Times New Roman" w:hAnsi="Times New Roman" w:cs="Times New Roman"/>
          <w:szCs w:val="21"/>
        </w:rPr>
        <w:t>/</w:t>
      </w:r>
      <w:r w:rsidR="00884B82" w:rsidRPr="007929ED">
        <w:rPr>
          <w:rFonts w:ascii="Times New Roman" w:hAnsi="Times New Roman" w:cs="Times New Roman"/>
          <w:szCs w:val="21"/>
        </w:rPr>
        <w:t>天直到断奶。此法工作量较大，但对母猪仔猪应激小，故也称安全断奶法。</w:t>
      </w:r>
    </w:p>
    <w:p w:rsidR="0002422B" w:rsidRDefault="0002422B" w:rsidP="00722762">
      <w:pPr>
        <w:spacing w:line="240" w:lineRule="auto"/>
        <w:ind w:firstLineChars="200" w:firstLine="562"/>
        <w:rPr>
          <w:rFonts w:ascii="宋体" w:hAnsi="宋体"/>
          <w:b/>
          <w:color w:val="000000"/>
          <w:sz w:val="28"/>
          <w:szCs w:val="28"/>
        </w:rPr>
      </w:pPr>
      <w:r>
        <w:rPr>
          <w:rFonts w:ascii="宋体" w:hAnsi="宋体" w:hint="eastAsia"/>
          <w:b/>
          <w:color w:val="000000"/>
          <w:sz w:val="28"/>
          <w:szCs w:val="28"/>
        </w:rPr>
        <w:t>知识链接：</w:t>
      </w:r>
    </w:p>
    <w:p w:rsidR="0002422B" w:rsidRPr="005E3149" w:rsidRDefault="005E3149" w:rsidP="005E3149">
      <w:pPr>
        <w:pStyle w:val="ad"/>
        <w:spacing w:line="240" w:lineRule="auto"/>
        <w:ind w:left="420" w:firstLineChars="0" w:firstLine="0"/>
        <w:rPr>
          <w:rFonts w:ascii="黑体" w:eastAsia="黑体" w:hAnsi="黑体"/>
          <w:sz w:val="24"/>
        </w:rPr>
      </w:pPr>
      <w:r>
        <w:rPr>
          <w:rFonts w:ascii="宋体" w:hAnsi="宋体" w:hint="eastAsia"/>
          <w:color w:val="000000"/>
          <w:kern w:val="0"/>
          <w:sz w:val="24"/>
        </w:rPr>
        <w:t>●</w:t>
      </w:r>
      <w:r w:rsidR="0002422B" w:rsidRPr="005E3149">
        <w:rPr>
          <w:rFonts w:ascii="宋体" w:hAnsi="宋体" w:hint="eastAsia"/>
          <w:color w:val="000000"/>
          <w:kern w:val="0"/>
          <w:sz w:val="24"/>
        </w:rPr>
        <w:t>做好仔猪断乳的准备工作</w:t>
      </w:r>
    </w:p>
    <w:p w:rsidR="0002422B" w:rsidRDefault="0002422B" w:rsidP="005E3149">
      <w:pPr>
        <w:spacing w:line="240" w:lineRule="auto"/>
        <w:ind w:firstLine="480"/>
        <w:rPr>
          <w:szCs w:val="21"/>
        </w:rPr>
      </w:pPr>
      <w:r>
        <w:rPr>
          <w:szCs w:val="21"/>
        </w:rPr>
        <w:t>1.</w:t>
      </w:r>
      <w:r>
        <w:rPr>
          <w:rFonts w:hint="eastAsia"/>
          <w:szCs w:val="21"/>
        </w:rPr>
        <w:t>断奶前一天开始在教槽料中加药，连用一周。</w:t>
      </w:r>
      <w:r>
        <w:rPr>
          <w:rFonts w:hint="eastAsia"/>
          <w:szCs w:val="21"/>
        </w:rPr>
        <w:t xml:space="preserve"> </w:t>
      </w:r>
    </w:p>
    <w:p w:rsidR="0002422B" w:rsidRDefault="0002422B" w:rsidP="005E3149">
      <w:pPr>
        <w:spacing w:line="240" w:lineRule="auto"/>
        <w:ind w:firstLine="480"/>
        <w:rPr>
          <w:szCs w:val="21"/>
        </w:rPr>
      </w:pPr>
      <w:r>
        <w:rPr>
          <w:szCs w:val="21"/>
        </w:rPr>
        <w:t>2.</w:t>
      </w:r>
      <w:r>
        <w:rPr>
          <w:rFonts w:hint="eastAsia"/>
          <w:szCs w:val="21"/>
        </w:rPr>
        <w:t>仔猪达到断奶日龄，应事先通知保育舍组做好接收断乳仔猪准备，</w:t>
      </w:r>
      <w:r>
        <w:rPr>
          <w:szCs w:val="21"/>
        </w:rPr>
        <w:t>最好在早晨进行，</w:t>
      </w:r>
      <w:r>
        <w:rPr>
          <w:rFonts w:hint="eastAsia"/>
          <w:szCs w:val="21"/>
        </w:rPr>
        <w:t>将断乳仔猪转入保育舍，</w:t>
      </w:r>
      <w:r>
        <w:rPr>
          <w:szCs w:val="21"/>
        </w:rPr>
        <w:t>同时尽量使</w:t>
      </w:r>
      <w:hyperlink r:id="rId109" w:history="1">
        <w:r>
          <w:rPr>
            <w:rStyle w:val="a7"/>
            <w:szCs w:val="21"/>
          </w:rPr>
          <w:t>仔猪</w:t>
        </w:r>
      </w:hyperlink>
      <w:r>
        <w:rPr>
          <w:szCs w:val="21"/>
        </w:rPr>
        <w:t>不改变环境，</w:t>
      </w:r>
      <w:r>
        <w:rPr>
          <w:rFonts w:hint="eastAsia"/>
          <w:szCs w:val="21"/>
        </w:rPr>
        <w:t>不更换饲料，</w:t>
      </w:r>
      <w:r>
        <w:rPr>
          <w:szCs w:val="21"/>
        </w:rPr>
        <w:t>以减少应激。</w:t>
      </w:r>
    </w:p>
    <w:p w:rsidR="0002422B" w:rsidRDefault="0002422B" w:rsidP="005E3149">
      <w:pPr>
        <w:spacing w:line="240" w:lineRule="auto"/>
        <w:ind w:firstLine="480"/>
        <w:rPr>
          <w:szCs w:val="21"/>
        </w:rPr>
      </w:pPr>
      <w:r>
        <w:rPr>
          <w:szCs w:val="21"/>
        </w:rPr>
        <w:t>3.</w:t>
      </w:r>
      <w:r>
        <w:rPr>
          <w:szCs w:val="21"/>
        </w:rPr>
        <w:t>母猪调栏时，做好母猪的清洗、消毒的体外寄生虫的驱虫工作。</w:t>
      </w:r>
      <w:r>
        <w:rPr>
          <w:rFonts w:hint="eastAsia"/>
          <w:szCs w:val="21"/>
        </w:rPr>
        <w:t>断奶时事先通知妊娠</w:t>
      </w:r>
      <w:r>
        <w:rPr>
          <w:rFonts w:hint="eastAsia"/>
          <w:szCs w:val="21"/>
        </w:rPr>
        <w:lastRenderedPageBreak/>
        <w:t>配种组做好接猪准备，确认断奶母猪耳号，然后肌注长效土霉素</w:t>
      </w:r>
      <w:r>
        <w:rPr>
          <w:rFonts w:hint="eastAsia"/>
          <w:szCs w:val="21"/>
        </w:rPr>
        <w:t>20ml/</w:t>
      </w:r>
      <w:r>
        <w:rPr>
          <w:rFonts w:hint="eastAsia"/>
          <w:szCs w:val="21"/>
        </w:rPr>
        <w:t>头，之后设好路障，取下生产牌，将母猪赶出产房交给妊娠配种组。</w:t>
      </w:r>
    </w:p>
    <w:p w:rsidR="0002422B" w:rsidRDefault="0002422B" w:rsidP="005E3149">
      <w:pPr>
        <w:spacing w:line="240" w:lineRule="auto"/>
        <w:ind w:firstLine="480"/>
        <w:rPr>
          <w:color w:val="000000"/>
          <w:szCs w:val="21"/>
        </w:rPr>
      </w:pPr>
      <w:r>
        <w:rPr>
          <w:szCs w:val="21"/>
        </w:rPr>
        <w:t>4.</w:t>
      </w:r>
      <w:r>
        <w:rPr>
          <w:rFonts w:hint="eastAsia"/>
          <w:szCs w:val="21"/>
        </w:rPr>
        <w:t>哺乳舍清栏后，彻底清洗和消毒栏舍，空栏一周，及时检查维修饮水器、产栏、保温灯、保温箱、风扇等有关设备。</w:t>
      </w:r>
    </w:p>
    <w:p w:rsidR="00000075" w:rsidRPr="007F3817" w:rsidRDefault="00682093" w:rsidP="007F3817">
      <w:pPr>
        <w:spacing w:line="24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三</w:t>
      </w:r>
      <w:r w:rsidR="00000075" w:rsidRPr="007F3817">
        <w:rPr>
          <w:rFonts w:ascii="Times New Roman" w:hAnsi="Times New Roman" w:cs="Times New Roman"/>
          <w:sz w:val="28"/>
          <w:szCs w:val="28"/>
        </w:rPr>
        <w:t>、哺乳仔猪的去势、预防接种</w:t>
      </w:r>
    </w:p>
    <w:p w:rsidR="00000075" w:rsidRPr="007F3817" w:rsidRDefault="00892A11"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1.</w:t>
      </w:r>
      <w:r w:rsidR="00000075" w:rsidRPr="007F3817">
        <w:rPr>
          <w:rFonts w:ascii="Times New Roman" w:hAnsi="Times New Roman" w:cs="Times New Roman"/>
          <w:szCs w:val="21"/>
        </w:rPr>
        <w:t>凡不留种的仔猪要去势，现代化养猪生产主张</w:t>
      </w:r>
      <w:r w:rsidR="00000075" w:rsidRPr="007F3817">
        <w:rPr>
          <w:rFonts w:ascii="Times New Roman" w:hAnsi="Times New Roman" w:cs="Times New Roman"/>
          <w:szCs w:val="21"/>
        </w:rPr>
        <w:t>7</w:t>
      </w:r>
      <w:r w:rsidR="005C6480">
        <w:rPr>
          <w:color w:val="000000"/>
          <w:szCs w:val="21"/>
        </w:rPr>
        <w:t>～</w:t>
      </w:r>
      <w:r w:rsidR="00000075" w:rsidRPr="007F3817">
        <w:rPr>
          <w:rFonts w:ascii="Times New Roman" w:hAnsi="Times New Roman" w:cs="Times New Roman"/>
          <w:szCs w:val="21"/>
        </w:rPr>
        <w:t>10</w:t>
      </w:r>
      <w:r w:rsidR="00000075" w:rsidRPr="007F3817">
        <w:rPr>
          <w:rFonts w:ascii="Times New Roman" w:hAnsi="Times New Roman" w:cs="Times New Roman"/>
          <w:szCs w:val="21"/>
        </w:rPr>
        <w:t>日龄去势，早期去势伤口愈合快，手术简单。</w:t>
      </w:r>
    </w:p>
    <w:p w:rsidR="00000075" w:rsidRPr="007F3817" w:rsidRDefault="00892A11"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2.</w:t>
      </w:r>
      <w:r w:rsidR="00000075" w:rsidRPr="007F3817">
        <w:rPr>
          <w:rFonts w:ascii="Times New Roman" w:hAnsi="Times New Roman" w:cs="Times New Roman"/>
          <w:szCs w:val="21"/>
        </w:rPr>
        <w:t>预防接种</w:t>
      </w:r>
    </w:p>
    <w:p w:rsidR="00000075" w:rsidRPr="007F3817" w:rsidRDefault="00000075"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为预防疾病感染，增强仔猪免疫力，减少发病率和死亡率，必须对仔猪免疫接种。产房的免疫接种（只作参考）：</w:t>
      </w:r>
    </w:p>
    <w:p w:rsidR="00000075" w:rsidRPr="007F3817" w:rsidRDefault="00000075"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w:t>
      </w:r>
      <w:r w:rsidRPr="007F3817">
        <w:rPr>
          <w:rFonts w:ascii="Times New Roman" w:hAnsi="Times New Roman" w:cs="Times New Roman"/>
          <w:szCs w:val="21"/>
        </w:rPr>
        <w:t>1</w:t>
      </w:r>
      <w:r w:rsidRPr="007F3817">
        <w:rPr>
          <w:rFonts w:ascii="Times New Roman" w:hAnsi="Times New Roman" w:cs="Times New Roman"/>
          <w:szCs w:val="21"/>
        </w:rPr>
        <w:t>）生后食初乳前：仔猪接种猪瘟脾淋组织苗</w:t>
      </w:r>
      <w:r w:rsidRPr="007F3817">
        <w:rPr>
          <w:rFonts w:ascii="Times New Roman" w:hAnsi="Times New Roman" w:cs="Times New Roman"/>
          <w:szCs w:val="21"/>
        </w:rPr>
        <w:t>1</w:t>
      </w:r>
      <w:r w:rsidRPr="007F3817">
        <w:rPr>
          <w:rFonts w:ascii="Times New Roman" w:hAnsi="Times New Roman" w:cs="Times New Roman"/>
          <w:szCs w:val="21"/>
        </w:rPr>
        <w:t>头份</w:t>
      </w:r>
      <w:r w:rsidRPr="007F3817">
        <w:rPr>
          <w:rFonts w:ascii="Times New Roman" w:hAnsi="Times New Roman" w:cs="Times New Roman"/>
          <w:szCs w:val="21"/>
        </w:rPr>
        <w:t>/</w:t>
      </w:r>
      <w:r w:rsidRPr="007F3817">
        <w:rPr>
          <w:rFonts w:ascii="Times New Roman" w:hAnsi="Times New Roman" w:cs="Times New Roman"/>
          <w:szCs w:val="21"/>
        </w:rPr>
        <w:t>头；</w:t>
      </w:r>
    </w:p>
    <w:p w:rsidR="00000075" w:rsidRPr="007F3817" w:rsidRDefault="00000075"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w:t>
      </w:r>
      <w:r w:rsidRPr="007F3817">
        <w:rPr>
          <w:rFonts w:ascii="Times New Roman" w:hAnsi="Times New Roman" w:cs="Times New Roman"/>
          <w:szCs w:val="21"/>
        </w:rPr>
        <w:t>2</w:t>
      </w:r>
      <w:r w:rsidRPr="007F3817">
        <w:rPr>
          <w:rFonts w:ascii="Times New Roman" w:hAnsi="Times New Roman" w:cs="Times New Roman"/>
          <w:szCs w:val="21"/>
        </w:rPr>
        <w:t>）</w:t>
      </w:r>
      <w:r w:rsidRPr="007F3817">
        <w:rPr>
          <w:rFonts w:ascii="Times New Roman" w:hAnsi="Times New Roman" w:cs="Times New Roman"/>
          <w:szCs w:val="21"/>
        </w:rPr>
        <w:t>7</w:t>
      </w:r>
      <w:r w:rsidR="005C6480">
        <w:rPr>
          <w:color w:val="000000"/>
          <w:szCs w:val="21"/>
        </w:rPr>
        <w:t>～</w:t>
      </w:r>
      <w:r w:rsidRPr="007F3817">
        <w:rPr>
          <w:rFonts w:ascii="Times New Roman" w:hAnsi="Times New Roman" w:cs="Times New Roman"/>
          <w:szCs w:val="21"/>
        </w:rPr>
        <w:t>9</w:t>
      </w:r>
      <w:r w:rsidRPr="007F3817">
        <w:rPr>
          <w:rFonts w:ascii="Times New Roman" w:hAnsi="Times New Roman" w:cs="Times New Roman"/>
          <w:szCs w:val="21"/>
        </w:rPr>
        <w:t>日龄留种仔猪首免支原体灭活苗</w:t>
      </w:r>
      <w:r w:rsidRPr="007F3817">
        <w:rPr>
          <w:rFonts w:ascii="Times New Roman" w:hAnsi="Times New Roman" w:cs="Times New Roman"/>
          <w:szCs w:val="21"/>
        </w:rPr>
        <w:t>2ml</w:t>
      </w:r>
      <w:r w:rsidRPr="007F3817">
        <w:rPr>
          <w:rFonts w:ascii="Times New Roman" w:hAnsi="Times New Roman" w:cs="Times New Roman"/>
          <w:szCs w:val="21"/>
        </w:rPr>
        <w:t>；</w:t>
      </w:r>
    </w:p>
    <w:p w:rsidR="00000075" w:rsidRPr="007F3817" w:rsidRDefault="00000075" w:rsidP="007F3817">
      <w:pPr>
        <w:spacing w:line="240" w:lineRule="auto"/>
        <w:ind w:firstLine="480"/>
        <w:rPr>
          <w:rFonts w:ascii="Times New Roman" w:hAnsi="Times New Roman" w:cs="Times New Roman"/>
          <w:szCs w:val="21"/>
        </w:rPr>
      </w:pPr>
      <w:r w:rsidRPr="007F3817">
        <w:rPr>
          <w:rFonts w:ascii="Times New Roman" w:hAnsi="Times New Roman" w:cs="Times New Roman"/>
          <w:szCs w:val="21"/>
        </w:rPr>
        <w:t>（</w:t>
      </w:r>
      <w:r w:rsidRPr="007F3817">
        <w:rPr>
          <w:rFonts w:ascii="Times New Roman" w:hAnsi="Times New Roman" w:cs="Times New Roman"/>
          <w:szCs w:val="21"/>
        </w:rPr>
        <w:t>3</w:t>
      </w:r>
      <w:r w:rsidRPr="007F3817">
        <w:rPr>
          <w:rFonts w:ascii="Times New Roman" w:hAnsi="Times New Roman" w:cs="Times New Roman"/>
          <w:szCs w:val="21"/>
        </w:rPr>
        <w:t>）仔猪</w:t>
      </w:r>
      <w:r w:rsidRPr="007F3817">
        <w:rPr>
          <w:rFonts w:ascii="Times New Roman" w:hAnsi="Times New Roman" w:cs="Times New Roman"/>
          <w:szCs w:val="21"/>
        </w:rPr>
        <w:t>14</w:t>
      </w:r>
      <w:r w:rsidR="005C6480">
        <w:rPr>
          <w:color w:val="000000"/>
          <w:szCs w:val="21"/>
        </w:rPr>
        <w:t>～</w:t>
      </w:r>
      <w:r w:rsidRPr="007F3817">
        <w:rPr>
          <w:rFonts w:ascii="Times New Roman" w:hAnsi="Times New Roman" w:cs="Times New Roman"/>
          <w:szCs w:val="21"/>
        </w:rPr>
        <w:t>17</w:t>
      </w:r>
      <w:r w:rsidRPr="007F3817">
        <w:rPr>
          <w:rFonts w:ascii="Times New Roman" w:hAnsi="Times New Roman" w:cs="Times New Roman"/>
          <w:szCs w:val="21"/>
        </w:rPr>
        <w:t>日龄时的母猪接种猪瘟脾淋组织苗</w:t>
      </w:r>
      <w:r w:rsidRPr="007F3817">
        <w:rPr>
          <w:rFonts w:ascii="Times New Roman" w:hAnsi="Times New Roman" w:cs="Times New Roman"/>
          <w:szCs w:val="21"/>
        </w:rPr>
        <w:t>3</w:t>
      </w:r>
      <w:r w:rsidRPr="007F3817">
        <w:rPr>
          <w:rFonts w:ascii="Times New Roman" w:hAnsi="Times New Roman" w:cs="Times New Roman"/>
          <w:szCs w:val="21"/>
        </w:rPr>
        <w:t>头份</w:t>
      </w:r>
      <w:r w:rsidRPr="007F3817">
        <w:rPr>
          <w:rFonts w:ascii="Times New Roman" w:hAnsi="Times New Roman" w:cs="Times New Roman"/>
          <w:szCs w:val="21"/>
        </w:rPr>
        <w:t>/</w:t>
      </w:r>
      <w:r w:rsidRPr="007F3817">
        <w:rPr>
          <w:rFonts w:ascii="Times New Roman" w:hAnsi="Times New Roman" w:cs="Times New Roman"/>
          <w:szCs w:val="21"/>
        </w:rPr>
        <w:t>头，母猪猪瘟的接种和</w:t>
      </w:r>
      <w:r w:rsidRPr="007F3817">
        <w:rPr>
          <w:rFonts w:ascii="Times New Roman" w:hAnsi="Times New Roman" w:cs="Times New Roman"/>
          <w:szCs w:val="21"/>
        </w:rPr>
        <w:t>25</w:t>
      </w:r>
      <w:r w:rsidR="005C6480">
        <w:rPr>
          <w:color w:val="000000"/>
          <w:szCs w:val="21"/>
        </w:rPr>
        <w:t>～</w:t>
      </w:r>
      <w:r w:rsidRPr="007F3817">
        <w:rPr>
          <w:rFonts w:ascii="Times New Roman" w:hAnsi="Times New Roman" w:cs="Times New Roman"/>
          <w:szCs w:val="21"/>
        </w:rPr>
        <w:t>28</w:t>
      </w:r>
      <w:r w:rsidRPr="007F3817">
        <w:rPr>
          <w:rFonts w:ascii="Times New Roman" w:hAnsi="Times New Roman" w:cs="Times New Roman"/>
          <w:szCs w:val="21"/>
        </w:rPr>
        <w:t>日龄仔猪猪瘟的接种同时进行，每次免疫接种工作应和防疫员共同完成。具体程序按猪场免疫程序进行，严格按《仔猪保健免疫接种记录表》完成。但不能在断乳前后一周内免疫接种或去势，以免应激。</w:t>
      </w:r>
    </w:p>
    <w:p w:rsidR="00000075" w:rsidRDefault="0002422B" w:rsidP="00D27CF0">
      <w:pPr>
        <w:spacing w:line="240" w:lineRule="auto"/>
        <w:ind w:firstLineChars="200" w:firstLine="560"/>
        <w:rPr>
          <w:rFonts w:ascii="宋体" w:hAnsi="宋体"/>
          <w:sz w:val="28"/>
          <w:szCs w:val="28"/>
        </w:rPr>
      </w:pPr>
      <w:r>
        <w:rPr>
          <w:rFonts w:ascii="宋体" w:hAnsi="宋体" w:hint="eastAsia"/>
          <w:sz w:val="28"/>
          <w:szCs w:val="28"/>
        </w:rPr>
        <w:t>四</w:t>
      </w:r>
      <w:r w:rsidR="00000075">
        <w:rPr>
          <w:rFonts w:ascii="宋体" w:hAnsi="宋体" w:hint="eastAsia"/>
          <w:sz w:val="28"/>
          <w:szCs w:val="28"/>
        </w:rPr>
        <w:t>、做好母猪和仔猪生产记录和疾病治疗工作</w:t>
      </w:r>
    </w:p>
    <w:p w:rsidR="00000075" w:rsidRDefault="007F3817" w:rsidP="00D27CF0">
      <w:pPr>
        <w:spacing w:line="240" w:lineRule="auto"/>
        <w:ind w:firstLineChars="196" w:firstLine="412"/>
        <w:rPr>
          <w:szCs w:val="21"/>
        </w:rPr>
      </w:pPr>
      <w:r>
        <w:rPr>
          <w:szCs w:val="21"/>
        </w:rPr>
        <w:t>1.</w:t>
      </w:r>
      <w:r w:rsidR="00000075">
        <w:rPr>
          <w:rFonts w:hint="eastAsia"/>
          <w:szCs w:val="21"/>
        </w:rPr>
        <w:t>每天仔细观察猪群，发现病猪，及时治疗，对腹泻仔猪，发现一头，治疗一窝，并追踪治疗，做好病志记录。</w:t>
      </w:r>
    </w:p>
    <w:p w:rsidR="00000075" w:rsidRDefault="007F3817" w:rsidP="00D27CF0">
      <w:pPr>
        <w:spacing w:line="240" w:lineRule="auto"/>
        <w:ind w:firstLineChars="196" w:firstLine="412"/>
        <w:rPr>
          <w:szCs w:val="21"/>
        </w:rPr>
      </w:pPr>
      <w:r>
        <w:rPr>
          <w:szCs w:val="21"/>
        </w:rPr>
        <w:t>2.</w:t>
      </w:r>
      <w:r w:rsidR="00000075">
        <w:rPr>
          <w:rFonts w:hint="eastAsia"/>
          <w:szCs w:val="21"/>
        </w:rPr>
        <w:t>准确、及时做好各种记录，及时上报日报、周报表。</w:t>
      </w:r>
    </w:p>
    <w:p w:rsidR="00894CE1" w:rsidRDefault="00894CE1" w:rsidP="00000075">
      <w:pPr>
        <w:pStyle w:val="p0"/>
        <w:snapToGrid w:val="0"/>
        <w:spacing w:before="0" w:beforeAutospacing="0" w:after="0" w:afterAutospacing="0"/>
        <w:jc w:val="both"/>
        <w:rPr>
          <w:b/>
          <w:color w:val="000000"/>
          <w:sz w:val="28"/>
          <w:szCs w:val="28"/>
        </w:rPr>
      </w:pPr>
    </w:p>
    <w:p w:rsidR="00000075" w:rsidRPr="005C6480" w:rsidRDefault="00000075" w:rsidP="005674A5">
      <w:pPr>
        <w:pStyle w:val="p0"/>
        <w:snapToGrid w:val="0"/>
        <w:spacing w:before="0" w:beforeAutospacing="0" w:after="0" w:afterAutospacing="0"/>
        <w:ind w:firstLineChars="200" w:firstLine="723"/>
        <w:jc w:val="both"/>
        <w:rPr>
          <w:b/>
          <w:color w:val="000000"/>
          <w:sz w:val="36"/>
          <w:szCs w:val="28"/>
        </w:rPr>
      </w:pPr>
      <w:r w:rsidRPr="005C6480">
        <w:rPr>
          <w:rFonts w:hint="eastAsia"/>
          <w:b/>
          <w:color w:val="000000"/>
          <w:sz w:val="36"/>
          <w:szCs w:val="28"/>
        </w:rPr>
        <w:t>综合训练</w:t>
      </w:r>
    </w:p>
    <w:p w:rsidR="005C6480" w:rsidRDefault="005C6480" w:rsidP="005674A5">
      <w:pPr>
        <w:pStyle w:val="p0"/>
        <w:snapToGrid w:val="0"/>
        <w:spacing w:before="0" w:beforeAutospacing="0" w:after="0" w:afterAutospacing="0"/>
        <w:ind w:firstLineChars="200" w:firstLine="562"/>
        <w:jc w:val="both"/>
        <w:rPr>
          <w:b/>
          <w:color w:val="000000"/>
          <w:sz w:val="28"/>
          <w:szCs w:val="24"/>
        </w:rPr>
      </w:pPr>
    </w:p>
    <w:p w:rsidR="00000075" w:rsidRPr="005C6480" w:rsidRDefault="00000075" w:rsidP="005674A5">
      <w:pPr>
        <w:pStyle w:val="p0"/>
        <w:snapToGrid w:val="0"/>
        <w:spacing w:before="0" w:beforeAutospacing="0" w:after="0" w:afterAutospacing="0"/>
        <w:ind w:firstLineChars="200" w:firstLine="562"/>
        <w:jc w:val="both"/>
        <w:rPr>
          <w:b/>
          <w:color w:val="000000"/>
          <w:sz w:val="28"/>
          <w:szCs w:val="24"/>
        </w:rPr>
      </w:pPr>
      <w:r w:rsidRPr="005C6480">
        <w:rPr>
          <w:rFonts w:hint="eastAsia"/>
          <w:b/>
          <w:color w:val="000000"/>
          <w:sz w:val="28"/>
          <w:szCs w:val="24"/>
        </w:rPr>
        <w:t>一、填空题</w:t>
      </w:r>
    </w:p>
    <w:p w:rsidR="00000075" w:rsidRDefault="00894CE1" w:rsidP="005674A5">
      <w:pPr>
        <w:spacing w:line="240" w:lineRule="auto"/>
        <w:ind w:firstLineChars="200" w:firstLine="420"/>
      </w:pPr>
      <w:r>
        <w:t>1.</w:t>
      </w:r>
      <w:r w:rsidR="00000075">
        <w:rPr>
          <w:rFonts w:hint="eastAsia"/>
        </w:rPr>
        <w:t>仔猪生后，缺乏先天免疫力，必须通过补充</w:t>
      </w:r>
      <w:r w:rsidR="00000075">
        <w:rPr>
          <w:rFonts w:ascii="等线" w:hAnsi="等线"/>
        </w:rPr>
        <w:t>__________</w:t>
      </w:r>
      <w:r w:rsidR="00000075">
        <w:rPr>
          <w:rFonts w:hint="eastAsia"/>
        </w:rPr>
        <w:t>才能获取抗体。</w:t>
      </w:r>
    </w:p>
    <w:p w:rsidR="00000075" w:rsidRDefault="00894CE1" w:rsidP="005674A5">
      <w:pPr>
        <w:spacing w:line="240" w:lineRule="auto"/>
        <w:ind w:firstLineChars="200" w:firstLine="420"/>
      </w:pPr>
      <w:r>
        <w:t>2.</w:t>
      </w:r>
      <w:r w:rsidR="00000075">
        <w:rPr>
          <w:rFonts w:hint="eastAsia"/>
        </w:rPr>
        <w:t>仔猪断奶时间一般为</w:t>
      </w:r>
      <w:r w:rsidR="00000075">
        <w:rPr>
          <w:rFonts w:ascii="等线" w:hAnsi="等线"/>
        </w:rPr>
        <w:t>__________</w:t>
      </w:r>
      <w:r w:rsidR="00000075">
        <w:t>d</w:t>
      </w:r>
      <w:r w:rsidR="00000075">
        <w:rPr>
          <w:rFonts w:hint="eastAsia"/>
        </w:rPr>
        <w:t>，其断奶方法有</w:t>
      </w:r>
      <w:r w:rsidR="00000075">
        <w:rPr>
          <w:rFonts w:ascii="等线" w:hAnsi="等线"/>
        </w:rPr>
        <w:t>__________</w:t>
      </w:r>
      <w:r w:rsidR="00000075">
        <w:rPr>
          <w:rFonts w:ascii="等线" w:hAnsi="等线" w:hint="eastAsia"/>
        </w:rPr>
        <w:t>、</w:t>
      </w:r>
      <w:r w:rsidR="00000075">
        <w:rPr>
          <w:rFonts w:ascii="等线" w:hAnsi="等线"/>
        </w:rPr>
        <w:t>__________</w:t>
      </w:r>
      <w:r w:rsidR="00000075">
        <w:rPr>
          <w:rFonts w:ascii="等线" w:hAnsi="等线" w:hint="eastAsia"/>
        </w:rPr>
        <w:t>和</w:t>
      </w:r>
      <w:r w:rsidR="00000075">
        <w:rPr>
          <w:rFonts w:ascii="等线" w:hAnsi="等线"/>
        </w:rPr>
        <w:t>__________</w:t>
      </w:r>
      <w:r w:rsidR="00000075">
        <w:rPr>
          <w:rFonts w:ascii="等线" w:hAnsi="等线" w:hint="eastAsia"/>
        </w:rPr>
        <w:t>。</w:t>
      </w:r>
      <w:r w:rsidR="00000075">
        <w:rPr>
          <w:rFonts w:hint="eastAsia"/>
        </w:rPr>
        <w:t xml:space="preserve"> </w:t>
      </w:r>
    </w:p>
    <w:p w:rsidR="00000075" w:rsidRPr="00D16384" w:rsidRDefault="00000075" w:rsidP="005674A5">
      <w:pPr>
        <w:pStyle w:val="p0"/>
        <w:snapToGrid w:val="0"/>
        <w:spacing w:before="0" w:beforeAutospacing="0" w:after="0" w:afterAutospacing="0"/>
        <w:ind w:firstLineChars="200" w:firstLine="562"/>
        <w:jc w:val="both"/>
        <w:rPr>
          <w:b/>
          <w:color w:val="000000"/>
          <w:sz w:val="28"/>
          <w:szCs w:val="24"/>
        </w:rPr>
      </w:pPr>
      <w:r w:rsidRPr="00D16384">
        <w:rPr>
          <w:rFonts w:hint="eastAsia"/>
          <w:b/>
          <w:color w:val="000000"/>
          <w:sz w:val="28"/>
          <w:szCs w:val="24"/>
        </w:rPr>
        <w:t>二、判断题</w:t>
      </w:r>
    </w:p>
    <w:p w:rsidR="0003017E" w:rsidRDefault="00894CE1" w:rsidP="005674A5">
      <w:pPr>
        <w:spacing w:line="240" w:lineRule="auto"/>
        <w:ind w:firstLineChars="200" w:firstLine="420"/>
      </w:pPr>
      <w:r>
        <w:t>1.</w:t>
      </w:r>
      <w:r w:rsidR="00000075">
        <w:rPr>
          <w:rFonts w:hint="eastAsia"/>
        </w:rPr>
        <w:t>母猪的哺乳期过长，不利于母猪的失重控制。</w:t>
      </w:r>
      <w:r w:rsidR="0003017E">
        <w:rPr>
          <w:rFonts w:hint="eastAsia"/>
        </w:rPr>
        <w:t>（</w:t>
      </w:r>
      <w:r w:rsidR="0003017E">
        <w:rPr>
          <w:rFonts w:hint="eastAsia"/>
        </w:rPr>
        <w:t xml:space="preserve">   </w:t>
      </w:r>
      <w:r w:rsidR="005C6480">
        <w:t xml:space="preserve"> </w:t>
      </w:r>
      <w:r w:rsidR="0003017E">
        <w:rPr>
          <w:rFonts w:hint="eastAsia"/>
        </w:rPr>
        <w:t xml:space="preserve"> </w:t>
      </w:r>
      <w:r w:rsidR="0003017E">
        <w:rPr>
          <w:rFonts w:hint="eastAsia"/>
        </w:rPr>
        <w:t>）</w:t>
      </w:r>
    </w:p>
    <w:p w:rsidR="00000075" w:rsidRDefault="00894CE1" w:rsidP="005674A5">
      <w:pPr>
        <w:spacing w:line="240" w:lineRule="auto"/>
        <w:ind w:firstLineChars="200" w:firstLine="420"/>
      </w:pPr>
      <w:r>
        <w:t>2.</w:t>
      </w:r>
      <w:r w:rsidR="00000075">
        <w:rPr>
          <w:rFonts w:hint="eastAsia"/>
        </w:rPr>
        <w:t>母猪的哺乳期越长，越有利于日后仔猪的生长发育。</w:t>
      </w:r>
      <w:r w:rsidR="0003017E">
        <w:rPr>
          <w:rFonts w:hint="eastAsia"/>
        </w:rPr>
        <w:t>（</w:t>
      </w:r>
      <w:r w:rsidR="0003017E">
        <w:rPr>
          <w:rFonts w:hint="eastAsia"/>
        </w:rPr>
        <w:t xml:space="preserve">    </w:t>
      </w:r>
      <w:r w:rsidR="005C6480">
        <w:t xml:space="preserve"> </w:t>
      </w:r>
      <w:r w:rsidR="0003017E">
        <w:rPr>
          <w:rFonts w:hint="eastAsia"/>
        </w:rPr>
        <w:t>）</w:t>
      </w:r>
    </w:p>
    <w:p w:rsidR="0003017E" w:rsidRDefault="00894CE1" w:rsidP="005674A5">
      <w:pPr>
        <w:spacing w:line="240" w:lineRule="auto"/>
        <w:ind w:firstLineChars="200" w:firstLine="420"/>
      </w:pPr>
      <w:r>
        <w:t>3.</w:t>
      </w:r>
      <w:r w:rsidR="00000075">
        <w:rPr>
          <w:rFonts w:hint="eastAsia"/>
        </w:rPr>
        <w:t>哺乳期母猪不可能发情。</w:t>
      </w:r>
      <w:r w:rsidR="0003017E">
        <w:rPr>
          <w:rFonts w:hint="eastAsia"/>
        </w:rPr>
        <w:t>（</w:t>
      </w:r>
      <w:r w:rsidR="0003017E">
        <w:rPr>
          <w:rFonts w:hint="eastAsia"/>
        </w:rPr>
        <w:t xml:space="preserve">  </w:t>
      </w:r>
      <w:r w:rsidR="005C6480">
        <w:t xml:space="preserve"> </w:t>
      </w:r>
      <w:r w:rsidR="0003017E">
        <w:rPr>
          <w:rFonts w:hint="eastAsia"/>
        </w:rPr>
        <w:t xml:space="preserve">  </w:t>
      </w:r>
      <w:r w:rsidR="0003017E">
        <w:rPr>
          <w:rFonts w:hint="eastAsia"/>
        </w:rPr>
        <w:t>）</w:t>
      </w:r>
    </w:p>
    <w:p w:rsidR="00000075" w:rsidRDefault="00894CE1" w:rsidP="005674A5">
      <w:pPr>
        <w:spacing w:line="240" w:lineRule="auto"/>
        <w:ind w:firstLineChars="200" w:firstLine="420"/>
      </w:pPr>
      <w:r>
        <w:t>4.</w:t>
      </w:r>
      <w:r w:rsidR="00000075">
        <w:rPr>
          <w:rFonts w:hint="eastAsia"/>
        </w:rPr>
        <w:t>哺乳母猪年龄越大，泌乳量越高。</w:t>
      </w:r>
      <w:r w:rsidR="0003017E">
        <w:rPr>
          <w:rFonts w:hint="eastAsia"/>
        </w:rPr>
        <w:t>（</w:t>
      </w:r>
      <w:r w:rsidR="0003017E">
        <w:rPr>
          <w:rFonts w:hint="eastAsia"/>
        </w:rPr>
        <w:t xml:space="preserve">    </w:t>
      </w:r>
      <w:r w:rsidR="005C6480">
        <w:t xml:space="preserve"> </w:t>
      </w:r>
      <w:r w:rsidR="0003017E">
        <w:rPr>
          <w:rFonts w:hint="eastAsia"/>
        </w:rPr>
        <w:t>）</w:t>
      </w:r>
    </w:p>
    <w:p w:rsidR="0003017E" w:rsidRDefault="00894CE1" w:rsidP="005674A5">
      <w:pPr>
        <w:spacing w:line="240" w:lineRule="auto"/>
        <w:ind w:firstLineChars="200" w:firstLine="420"/>
      </w:pPr>
      <w:r>
        <w:t>5.</w:t>
      </w:r>
      <w:r w:rsidR="00000075">
        <w:rPr>
          <w:rFonts w:hint="eastAsia"/>
        </w:rPr>
        <w:t>母猪在哺乳期，随时可以挤出乳汁。</w:t>
      </w:r>
      <w:r w:rsidR="0003017E">
        <w:rPr>
          <w:rFonts w:hint="eastAsia"/>
        </w:rPr>
        <w:t>（</w:t>
      </w:r>
      <w:r w:rsidR="0003017E">
        <w:rPr>
          <w:rFonts w:hint="eastAsia"/>
        </w:rPr>
        <w:t xml:space="preserve">    </w:t>
      </w:r>
      <w:r w:rsidR="005C6480">
        <w:t xml:space="preserve"> </w:t>
      </w:r>
      <w:r w:rsidR="0003017E">
        <w:rPr>
          <w:rFonts w:hint="eastAsia"/>
        </w:rPr>
        <w:t>）</w:t>
      </w:r>
    </w:p>
    <w:p w:rsidR="00000075" w:rsidRDefault="00894CE1" w:rsidP="005674A5">
      <w:pPr>
        <w:spacing w:line="240" w:lineRule="auto"/>
        <w:ind w:firstLineChars="200" w:firstLine="420"/>
      </w:pPr>
      <w:r>
        <w:t>6.</w:t>
      </w:r>
      <w:r w:rsidR="00000075">
        <w:rPr>
          <w:rFonts w:hint="eastAsia"/>
        </w:rPr>
        <w:t>母猪分娩后，应立刻喂给足够的饲料。</w:t>
      </w:r>
      <w:r w:rsidR="0003017E">
        <w:rPr>
          <w:rFonts w:hint="eastAsia"/>
        </w:rPr>
        <w:t>（</w:t>
      </w:r>
      <w:r w:rsidR="0003017E">
        <w:rPr>
          <w:rFonts w:hint="eastAsia"/>
        </w:rPr>
        <w:t xml:space="preserve">    </w:t>
      </w:r>
      <w:r w:rsidR="005C6480">
        <w:t xml:space="preserve"> </w:t>
      </w:r>
      <w:r w:rsidR="0003017E">
        <w:rPr>
          <w:rFonts w:hint="eastAsia"/>
        </w:rPr>
        <w:t>）</w:t>
      </w:r>
    </w:p>
    <w:p w:rsidR="0003017E" w:rsidRDefault="00894CE1" w:rsidP="005674A5">
      <w:pPr>
        <w:spacing w:line="240" w:lineRule="auto"/>
        <w:ind w:firstLineChars="200" w:firstLine="420"/>
      </w:pPr>
      <w:r>
        <w:t>7.</w:t>
      </w:r>
      <w:r w:rsidR="00000075">
        <w:rPr>
          <w:rFonts w:hint="eastAsia"/>
        </w:rPr>
        <w:t>哺乳母猪体重下降的幅度，不应影响断奶后的发情配种。</w:t>
      </w:r>
      <w:r w:rsidR="0003017E">
        <w:rPr>
          <w:rFonts w:hint="eastAsia"/>
        </w:rPr>
        <w:t>（</w:t>
      </w:r>
      <w:r w:rsidR="0003017E">
        <w:rPr>
          <w:rFonts w:hint="eastAsia"/>
        </w:rPr>
        <w:t xml:space="preserve">   </w:t>
      </w:r>
      <w:r w:rsidR="005C6480">
        <w:t xml:space="preserve"> </w:t>
      </w:r>
      <w:r w:rsidR="0003017E">
        <w:rPr>
          <w:rFonts w:hint="eastAsia"/>
        </w:rPr>
        <w:t xml:space="preserve"> </w:t>
      </w:r>
      <w:r w:rsidR="0003017E">
        <w:rPr>
          <w:rFonts w:hint="eastAsia"/>
        </w:rPr>
        <w:t>）</w:t>
      </w:r>
    </w:p>
    <w:p w:rsidR="00000075" w:rsidRDefault="00894CE1" w:rsidP="005674A5">
      <w:pPr>
        <w:spacing w:line="240" w:lineRule="auto"/>
        <w:ind w:firstLineChars="200" w:firstLine="420"/>
      </w:pPr>
      <w:r>
        <w:t>8.</w:t>
      </w:r>
      <w:r w:rsidR="00000075">
        <w:rPr>
          <w:rFonts w:hint="eastAsia"/>
        </w:rPr>
        <w:t>母猪的胎次越大，泌乳量越高。</w:t>
      </w:r>
      <w:r w:rsidR="0003017E">
        <w:rPr>
          <w:rFonts w:hint="eastAsia"/>
        </w:rPr>
        <w:t>（</w:t>
      </w:r>
      <w:r w:rsidR="0003017E">
        <w:rPr>
          <w:rFonts w:hint="eastAsia"/>
        </w:rPr>
        <w:t xml:space="preserve">   </w:t>
      </w:r>
      <w:r w:rsidR="005C6480">
        <w:t xml:space="preserve"> </w:t>
      </w:r>
      <w:r w:rsidR="0003017E">
        <w:rPr>
          <w:rFonts w:hint="eastAsia"/>
        </w:rPr>
        <w:t xml:space="preserve"> </w:t>
      </w:r>
      <w:r w:rsidR="0003017E">
        <w:rPr>
          <w:rFonts w:hint="eastAsia"/>
        </w:rPr>
        <w:t>）</w:t>
      </w:r>
    </w:p>
    <w:p w:rsidR="00000075" w:rsidRDefault="00894CE1" w:rsidP="005674A5">
      <w:pPr>
        <w:spacing w:line="240" w:lineRule="auto"/>
        <w:ind w:firstLineChars="200" w:firstLine="420"/>
        <w:rPr>
          <w:rFonts w:eastAsia="宋体"/>
        </w:rPr>
      </w:pPr>
      <w:r>
        <w:t>9.</w:t>
      </w:r>
      <w:r w:rsidR="00000075">
        <w:rPr>
          <w:rFonts w:hint="eastAsia"/>
        </w:rPr>
        <w:t>母猪产后</w:t>
      </w:r>
      <w:r w:rsidR="00000075">
        <w:rPr>
          <w:rFonts w:hint="eastAsia"/>
        </w:rPr>
        <w:t>2</w:t>
      </w:r>
      <w:r w:rsidR="005C6480">
        <w:rPr>
          <w:color w:val="000000"/>
          <w:szCs w:val="21"/>
        </w:rPr>
        <w:t>～</w:t>
      </w:r>
      <w:r w:rsidR="00000075">
        <w:rPr>
          <w:rFonts w:hint="eastAsia"/>
        </w:rPr>
        <w:t>3</w:t>
      </w:r>
      <w:r w:rsidR="00000075">
        <w:rPr>
          <w:rFonts w:hint="eastAsia"/>
        </w:rPr>
        <w:t>天内的乳叫初乳。（</w:t>
      </w:r>
      <w:r w:rsidR="00000075">
        <w:rPr>
          <w:rFonts w:hint="eastAsia"/>
        </w:rPr>
        <w:t xml:space="preserve">   </w:t>
      </w:r>
      <w:r w:rsidR="005C6480">
        <w:t xml:space="preserve"> </w:t>
      </w:r>
      <w:r w:rsidR="0003017E">
        <w:t xml:space="preserve"> </w:t>
      </w:r>
      <w:r w:rsidR="00000075">
        <w:rPr>
          <w:rFonts w:hint="eastAsia"/>
        </w:rPr>
        <w:t>）</w:t>
      </w:r>
    </w:p>
    <w:p w:rsidR="00000075" w:rsidRDefault="00894CE1" w:rsidP="005674A5">
      <w:pPr>
        <w:spacing w:line="240" w:lineRule="auto"/>
        <w:ind w:firstLineChars="200" w:firstLine="420"/>
        <w:rPr>
          <w:rFonts w:eastAsia="宋体"/>
        </w:rPr>
      </w:pPr>
      <w:r>
        <w:t>10.</w:t>
      </w:r>
      <w:r w:rsidR="00000075">
        <w:rPr>
          <w:rFonts w:hint="eastAsia"/>
        </w:rPr>
        <w:t>仔猪产出后脐带会自行扯断。（</w:t>
      </w:r>
      <w:r w:rsidR="00000075">
        <w:rPr>
          <w:rFonts w:hint="eastAsia"/>
        </w:rPr>
        <w:t xml:space="preserve">   </w:t>
      </w:r>
      <w:r w:rsidR="0003017E">
        <w:t xml:space="preserve"> </w:t>
      </w:r>
      <w:r w:rsidR="005C6480">
        <w:t xml:space="preserve"> </w:t>
      </w:r>
      <w:r w:rsidR="00000075">
        <w:rPr>
          <w:rFonts w:hint="eastAsia"/>
        </w:rPr>
        <w:t>）</w:t>
      </w:r>
    </w:p>
    <w:p w:rsidR="00000075" w:rsidRDefault="00096023" w:rsidP="005674A5">
      <w:pPr>
        <w:spacing w:line="240" w:lineRule="auto"/>
        <w:ind w:firstLineChars="200" w:firstLine="420"/>
        <w:rPr>
          <w:rFonts w:eastAsia="宋体"/>
        </w:rPr>
      </w:pPr>
      <w:r>
        <w:t>11.</w:t>
      </w:r>
      <w:r w:rsidR="00000075">
        <w:rPr>
          <w:rFonts w:hint="eastAsia"/>
        </w:rPr>
        <w:t>母乳是仔猪出生</w:t>
      </w:r>
      <w:r w:rsidR="00000075">
        <w:rPr>
          <w:rFonts w:hint="eastAsia"/>
        </w:rPr>
        <w:t>20d</w:t>
      </w:r>
      <w:r w:rsidR="00000075">
        <w:rPr>
          <w:rFonts w:hint="eastAsia"/>
        </w:rPr>
        <w:t>内的主要营养来源。（</w:t>
      </w:r>
      <w:r w:rsidR="00000075">
        <w:rPr>
          <w:rFonts w:hint="eastAsia"/>
        </w:rPr>
        <w:t xml:space="preserve">  </w:t>
      </w:r>
      <w:r w:rsidR="0003017E">
        <w:t xml:space="preserve"> </w:t>
      </w:r>
      <w:r w:rsidR="005C6480">
        <w:t xml:space="preserve"> </w:t>
      </w:r>
      <w:r w:rsidR="00000075">
        <w:rPr>
          <w:rFonts w:hint="eastAsia"/>
        </w:rPr>
        <w:t xml:space="preserve"> </w:t>
      </w:r>
      <w:r w:rsidR="00000075">
        <w:rPr>
          <w:rFonts w:hint="eastAsia"/>
        </w:rPr>
        <w:t>）</w:t>
      </w:r>
    </w:p>
    <w:p w:rsidR="00000075" w:rsidRDefault="00096023" w:rsidP="005674A5">
      <w:pPr>
        <w:spacing w:line="240" w:lineRule="auto"/>
        <w:ind w:firstLineChars="200" w:firstLine="420"/>
        <w:rPr>
          <w:rFonts w:eastAsia="宋体"/>
        </w:rPr>
      </w:pPr>
      <w:r>
        <w:t>12.</w:t>
      </w:r>
      <w:r w:rsidR="00000075">
        <w:rPr>
          <w:rFonts w:hint="eastAsia"/>
        </w:rPr>
        <w:t>仔猪断乳后，常常发生咬尾、咬耳现象，不仅影响猪的休息，严重的可能造成猪只的伤亡。（</w:t>
      </w:r>
      <w:r w:rsidR="00000075">
        <w:rPr>
          <w:rFonts w:hint="eastAsia"/>
        </w:rPr>
        <w:t xml:space="preserve">  </w:t>
      </w:r>
      <w:r w:rsidR="0003017E">
        <w:t xml:space="preserve"> </w:t>
      </w:r>
      <w:r w:rsidR="005C6480">
        <w:t xml:space="preserve"> </w:t>
      </w:r>
      <w:r w:rsidR="00000075">
        <w:rPr>
          <w:rFonts w:hint="eastAsia"/>
        </w:rPr>
        <w:t xml:space="preserve"> </w:t>
      </w:r>
      <w:r w:rsidR="00000075">
        <w:rPr>
          <w:rFonts w:hint="eastAsia"/>
        </w:rPr>
        <w:t>）</w:t>
      </w:r>
    </w:p>
    <w:p w:rsidR="00000075" w:rsidRDefault="00000075" w:rsidP="005674A5">
      <w:pPr>
        <w:spacing w:line="240" w:lineRule="auto"/>
        <w:ind w:firstLineChars="200" w:firstLine="420"/>
      </w:pPr>
      <w:r>
        <w:rPr>
          <w:rFonts w:hint="eastAsia"/>
        </w:rPr>
        <w:t>13.</w:t>
      </w:r>
      <w:r>
        <w:rPr>
          <w:rFonts w:hint="eastAsia"/>
        </w:rPr>
        <w:t>断奶仔猪应留原圈养育一段时间，以免因换圈、混群、斗争等应激因素的刺激而加重</w:t>
      </w:r>
      <w:r>
        <w:rPr>
          <w:rFonts w:hint="eastAsia"/>
        </w:rPr>
        <w:lastRenderedPageBreak/>
        <w:t>应激，影响仔猪的正常生长发育。（</w:t>
      </w:r>
      <w:r>
        <w:rPr>
          <w:rFonts w:hint="eastAsia"/>
        </w:rPr>
        <w:t xml:space="preserve">  </w:t>
      </w:r>
      <w:r w:rsidR="0003017E">
        <w:t xml:space="preserve"> </w:t>
      </w:r>
      <w:r w:rsidR="005C6480">
        <w:t xml:space="preserve"> </w:t>
      </w:r>
      <w:r>
        <w:rPr>
          <w:rFonts w:hint="eastAsia"/>
        </w:rPr>
        <w:t xml:space="preserve"> </w:t>
      </w:r>
      <w:r>
        <w:rPr>
          <w:rFonts w:hint="eastAsia"/>
        </w:rPr>
        <w:t>）</w:t>
      </w:r>
    </w:p>
    <w:p w:rsidR="00000075" w:rsidRDefault="00000075" w:rsidP="005674A5">
      <w:pPr>
        <w:spacing w:line="240" w:lineRule="auto"/>
        <w:ind w:firstLineChars="200" w:firstLine="420"/>
      </w:pPr>
      <w:r>
        <w:rPr>
          <w:rFonts w:hint="eastAsia"/>
        </w:rPr>
        <w:t>14.</w:t>
      </w:r>
      <w:r>
        <w:rPr>
          <w:rFonts w:hint="eastAsia"/>
        </w:rPr>
        <w:t>仔猪补铁一般肌肉注射</w:t>
      </w:r>
      <w:r>
        <w:t>200ml</w:t>
      </w:r>
      <w:r>
        <w:rPr>
          <w:rFonts w:hint="eastAsia"/>
        </w:rPr>
        <w:t>铁制剂</w:t>
      </w:r>
      <w:r>
        <w:t xml:space="preserve"> </w:t>
      </w:r>
      <w:r>
        <w:rPr>
          <w:rFonts w:hint="eastAsia"/>
        </w:rPr>
        <w:t>。（</w:t>
      </w:r>
      <w:r>
        <w:rPr>
          <w:rFonts w:hint="eastAsia"/>
        </w:rPr>
        <w:t xml:space="preserve">   </w:t>
      </w:r>
      <w:r w:rsidR="005C6480">
        <w:t xml:space="preserve"> </w:t>
      </w:r>
      <w:r>
        <w:rPr>
          <w:rFonts w:hint="eastAsia"/>
        </w:rPr>
        <w:t xml:space="preserve"> </w:t>
      </w:r>
      <w:r>
        <w:rPr>
          <w:rFonts w:hint="eastAsia"/>
        </w:rPr>
        <w:t>）</w:t>
      </w:r>
    </w:p>
    <w:p w:rsidR="00000075" w:rsidRDefault="00000075" w:rsidP="005674A5">
      <w:pPr>
        <w:spacing w:line="240" w:lineRule="auto"/>
        <w:ind w:firstLineChars="200" w:firstLine="420"/>
      </w:pPr>
      <w:r>
        <w:rPr>
          <w:rFonts w:hint="eastAsia"/>
        </w:rPr>
        <w:t>15.</w:t>
      </w:r>
      <w:r>
        <w:rPr>
          <w:rFonts w:hint="eastAsia"/>
        </w:rPr>
        <w:t>寄养时应把出生早的仔猪寄养到晚分娩的母猪那里去。（</w:t>
      </w:r>
      <w:r>
        <w:rPr>
          <w:rFonts w:hint="eastAsia"/>
        </w:rPr>
        <w:t xml:space="preserve">   </w:t>
      </w:r>
      <w:r w:rsidR="005C6480">
        <w:t xml:space="preserve"> </w:t>
      </w:r>
      <w:r>
        <w:rPr>
          <w:rFonts w:hint="eastAsia"/>
        </w:rPr>
        <w:t xml:space="preserve"> </w:t>
      </w:r>
      <w:r>
        <w:rPr>
          <w:rFonts w:hint="eastAsia"/>
        </w:rPr>
        <w:t>）</w:t>
      </w:r>
    </w:p>
    <w:p w:rsidR="00000075" w:rsidRDefault="00000075" w:rsidP="005674A5">
      <w:pPr>
        <w:spacing w:line="240" w:lineRule="auto"/>
        <w:ind w:firstLineChars="200" w:firstLine="420"/>
      </w:pPr>
      <w:r>
        <w:rPr>
          <w:rFonts w:hint="eastAsia"/>
        </w:rPr>
        <w:t>16.</w:t>
      </w:r>
      <w:r>
        <w:t>难产助产时因要戴手套，所以不需要对手进行消毒和剪指甲处理。</w:t>
      </w:r>
      <w:r>
        <w:rPr>
          <w:rFonts w:hint="eastAsia"/>
        </w:rPr>
        <w:t>（</w:t>
      </w:r>
      <w:r>
        <w:rPr>
          <w:rFonts w:hint="eastAsia"/>
        </w:rPr>
        <w:t xml:space="preserve">  </w:t>
      </w:r>
      <w:r w:rsidR="005C6480">
        <w:t xml:space="preserve"> </w:t>
      </w:r>
      <w:r>
        <w:rPr>
          <w:rFonts w:hint="eastAsia"/>
        </w:rPr>
        <w:t xml:space="preserve">  </w:t>
      </w:r>
      <w:r>
        <w:rPr>
          <w:rFonts w:hint="eastAsia"/>
        </w:rPr>
        <w:t>）</w:t>
      </w:r>
    </w:p>
    <w:p w:rsidR="00000075" w:rsidRDefault="00000075" w:rsidP="005674A5">
      <w:pPr>
        <w:spacing w:line="240" w:lineRule="auto"/>
        <w:ind w:firstLineChars="200" w:firstLine="420"/>
        <w:rPr>
          <w:b/>
          <w:bCs/>
        </w:rPr>
      </w:pPr>
      <w:r>
        <w:rPr>
          <w:rFonts w:hint="eastAsia"/>
        </w:rPr>
        <w:t>17.</w:t>
      </w:r>
      <w:r>
        <w:t>新生仔猪消化系统不完善，因此生长发育慢。</w:t>
      </w:r>
      <w:r>
        <w:rPr>
          <w:rFonts w:hint="eastAsia"/>
        </w:rPr>
        <w:t>（</w:t>
      </w:r>
      <w:r>
        <w:rPr>
          <w:rFonts w:hint="eastAsia"/>
        </w:rPr>
        <w:t xml:space="preserve">    </w:t>
      </w:r>
      <w:r w:rsidR="005C6480">
        <w:t xml:space="preserve"> </w:t>
      </w:r>
      <w:r>
        <w:rPr>
          <w:rFonts w:hint="eastAsia"/>
        </w:rPr>
        <w:t>）</w:t>
      </w:r>
    </w:p>
    <w:p w:rsidR="00000075" w:rsidRDefault="00000075" w:rsidP="005674A5">
      <w:pPr>
        <w:spacing w:line="240" w:lineRule="auto"/>
        <w:ind w:firstLineChars="200" w:firstLine="420"/>
      </w:pPr>
      <w:r>
        <w:rPr>
          <w:rFonts w:hint="eastAsia"/>
        </w:rPr>
        <w:t>18.</w:t>
      </w:r>
      <w:r>
        <w:t>新生仔猪呼吸道内的粘液没有及时清理会引起新生仔猪假死。</w:t>
      </w:r>
      <w:r>
        <w:rPr>
          <w:rFonts w:hint="eastAsia"/>
        </w:rPr>
        <w:t>（</w:t>
      </w:r>
      <w:r>
        <w:rPr>
          <w:rFonts w:hint="eastAsia"/>
        </w:rPr>
        <w:t xml:space="preserve">    </w:t>
      </w:r>
      <w:r w:rsidR="005C6480">
        <w:t xml:space="preserve"> </w:t>
      </w:r>
      <w:r>
        <w:rPr>
          <w:rFonts w:hint="eastAsia"/>
        </w:rPr>
        <w:t>）</w:t>
      </w:r>
    </w:p>
    <w:p w:rsidR="00000075" w:rsidRPr="00D16384" w:rsidRDefault="00000075" w:rsidP="005674A5">
      <w:pPr>
        <w:pStyle w:val="p0"/>
        <w:snapToGrid w:val="0"/>
        <w:spacing w:before="0" w:beforeAutospacing="0" w:after="0" w:afterAutospacing="0"/>
        <w:ind w:firstLineChars="200" w:firstLine="562"/>
        <w:jc w:val="both"/>
        <w:rPr>
          <w:b/>
          <w:color w:val="000000"/>
          <w:sz w:val="28"/>
          <w:szCs w:val="24"/>
        </w:rPr>
      </w:pPr>
      <w:r w:rsidRPr="00D16384">
        <w:rPr>
          <w:b/>
          <w:color w:val="000000"/>
          <w:sz w:val="28"/>
          <w:szCs w:val="24"/>
        </w:rPr>
        <w:t>三、选择题</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1.</w:t>
      </w:r>
      <w:r w:rsidRPr="00976A19">
        <w:rPr>
          <w:rFonts w:ascii="Times New Roman" w:hAnsi="Times New Roman" w:cs="Times New Roman"/>
        </w:rPr>
        <w:t>一般情况下，初产母猪泌乳力低于经产母猪，从（</w:t>
      </w:r>
      <w:r w:rsidR="00052D64"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）胎开始泌乳量下降。</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A.6</w:t>
      </w:r>
      <w:r w:rsidR="005C6480">
        <w:rPr>
          <w:color w:val="000000"/>
          <w:szCs w:val="21"/>
        </w:rPr>
        <w:t>～</w:t>
      </w:r>
      <w:r w:rsidRPr="00976A19">
        <w:rPr>
          <w:rFonts w:ascii="Times New Roman" w:hAnsi="Times New Roman" w:cs="Times New Roman"/>
        </w:rPr>
        <w:t>7        B.4</w:t>
      </w:r>
      <w:r w:rsidR="005C6480">
        <w:rPr>
          <w:color w:val="000000"/>
          <w:szCs w:val="21"/>
        </w:rPr>
        <w:t>～</w:t>
      </w:r>
      <w:r w:rsidRPr="00976A19">
        <w:rPr>
          <w:rFonts w:ascii="Times New Roman" w:hAnsi="Times New Roman" w:cs="Times New Roman"/>
        </w:rPr>
        <w:t>5          C.2</w:t>
      </w:r>
      <w:r w:rsidR="005C6480">
        <w:rPr>
          <w:color w:val="000000"/>
          <w:szCs w:val="21"/>
        </w:rPr>
        <w:t>～</w:t>
      </w:r>
      <w:r w:rsidRPr="00976A19">
        <w:rPr>
          <w:rFonts w:ascii="Times New Roman" w:hAnsi="Times New Roman" w:cs="Times New Roman"/>
        </w:rPr>
        <w:t>3          D.8</w:t>
      </w:r>
      <w:r w:rsidR="005C6480">
        <w:rPr>
          <w:color w:val="000000"/>
          <w:szCs w:val="21"/>
        </w:rPr>
        <w:t>～</w:t>
      </w:r>
      <w:r w:rsidRPr="00976A19">
        <w:rPr>
          <w:rFonts w:ascii="Times New Roman" w:hAnsi="Times New Roman" w:cs="Times New Roman"/>
        </w:rPr>
        <w:t>9</w:t>
      </w:r>
    </w:p>
    <w:p w:rsidR="00000075" w:rsidRPr="00976A19" w:rsidRDefault="00052D64" w:rsidP="00722762">
      <w:pPr>
        <w:spacing w:line="240" w:lineRule="auto"/>
        <w:ind w:firstLineChars="200" w:firstLine="420"/>
        <w:rPr>
          <w:rFonts w:ascii="Times New Roman" w:hAnsi="Times New Roman" w:cs="Times New Roman"/>
        </w:rPr>
      </w:pPr>
      <w:r w:rsidRPr="00976A19">
        <w:rPr>
          <w:rFonts w:ascii="Times New Roman" w:hAnsi="Times New Roman" w:cs="Times New Roman"/>
        </w:rPr>
        <w:t>2.</w:t>
      </w:r>
      <w:r w:rsidR="00000075" w:rsidRPr="00976A19">
        <w:rPr>
          <w:rFonts w:ascii="Times New Roman" w:hAnsi="Times New Roman" w:cs="Times New Roman"/>
        </w:rPr>
        <w:t>产前（</w:t>
      </w:r>
      <w:r w:rsidR="00000075" w:rsidRPr="00976A19">
        <w:rPr>
          <w:rFonts w:ascii="Times New Roman" w:hAnsi="Times New Roman" w:cs="Times New Roman"/>
        </w:rPr>
        <w:t xml:space="preserve">  </w:t>
      </w:r>
      <w:r w:rsidRPr="00976A19">
        <w:rPr>
          <w:rFonts w:ascii="Times New Roman" w:hAnsi="Times New Roman" w:cs="Times New Roman"/>
        </w:rPr>
        <w:t xml:space="preserve">  </w:t>
      </w:r>
      <w:r w:rsidR="00000075" w:rsidRPr="00976A19">
        <w:rPr>
          <w:rFonts w:ascii="Times New Roman" w:hAnsi="Times New Roman" w:cs="Times New Roman"/>
        </w:rPr>
        <w:t xml:space="preserve"> </w:t>
      </w:r>
      <w:r w:rsidR="00000075" w:rsidRPr="00976A19">
        <w:rPr>
          <w:rFonts w:ascii="Times New Roman" w:hAnsi="Times New Roman" w:cs="Times New Roman"/>
        </w:rPr>
        <w:t>）天将妊娠母猪赶入产房，适应新的环境。</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A.4</w:t>
      </w:r>
      <w:r w:rsidRPr="00976A19">
        <w:rPr>
          <w:rFonts w:ascii="Times New Roman" w:hAnsi="Times New Roman" w:cs="Times New Roman"/>
        </w:rPr>
        <w:t>天</w:t>
      </w:r>
      <w:r w:rsidRPr="00976A19">
        <w:rPr>
          <w:rFonts w:ascii="Times New Roman" w:hAnsi="Times New Roman" w:cs="Times New Roman"/>
        </w:rPr>
        <w:t xml:space="preserve">       B.15</w:t>
      </w:r>
      <w:r w:rsidRPr="00976A19">
        <w:rPr>
          <w:rFonts w:ascii="Times New Roman" w:hAnsi="Times New Roman" w:cs="Times New Roman"/>
        </w:rPr>
        <w:t>天</w:t>
      </w:r>
      <w:r w:rsidRPr="00976A19">
        <w:rPr>
          <w:rFonts w:ascii="Times New Roman" w:hAnsi="Times New Roman" w:cs="Times New Roman"/>
        </w:rPr>
        <w:t xml:space="preserve">        C.20</w:t>
      </w:r>
      <w:r w:rsidRPr="00976A19">
        <w:rPr>
          <w:rFonts w:ascii="Times New Roman" w:hAnsi="Times New Roman" w:cs="Times New Roman"/>
        </w:rPr>
        <w:t>天</w:t>
      </w:r>
      <w:r w:rsidRPr="00976A19">
        <w:rPr>
          <w:rFonts w:ascii="Times New Roman" w:hAnsi="Times New Roman" w:cs="Times New Roman"/>
        </w:rPr>
        <w:t xml:space="preserve">           D.</w:t>
      </w:r>
      <w:r w:rsidRPr="00976A19">
        <w:rPr>
          <w:rFonts w:ascii="Times New Roman" w:hAnsi="Times New Roman" w:cs="Times New Roman"/>
        </w:rPr>
        <w:t>一周</w:t>
      </w:r>
    </w:p>
    <w:p w:rsidR="00000075" w:rsidRPr="00976A19" w:rsidRDefault="00052D64" w:rsidP="00722762">
      <w:pPr>
        <w:spacing w:line="240" w:lineRule="auto"/>
        <w:ind w:firstLineChars="200" w:firstLine="420"/>
        <w:rPr>
          <w:rFonts w:ascii="Times New Roman" w:hAnsi="Times New Roman" w:cs="Times New Roman"/>
        </w:rPr>
      </w:pPr>
      <w:r w:rsidRPr="00976A19">
        <w:rPr>
          <w:rFonts w:ascii="Times New Roman" w:hAnsi="Times New Roman" w:cs="Times New Roman"/>
        </w:rPr>
        <w:t>3.</w:t>
      </w:r>
      <w:r w:rsidR="00000075" w:rsidRPr="00976A19">
        <w:rPr>
          <w:rFonts w:ascii="Times New Roman" w:hAnsi="Times New Roman" w:cs="Times New Roman"/>
        </w:rPr>
        <w:t>仔猪平均出生间隔为（</w:t>
      </w:r>
      <w:r w:rsidR="00000075" w:rsidRPr="00976A19">
        <w:rPr>
          <w:rFonts w:ascii="Times New Roman" w:hAnsi="Times New Roman" w:cs="Times New Roman"/>
        </w:rPr>
        <w:t xml:space="preserve">  </w:t>
      </w:r>
      <w:r w:rsidRPr="00976A19">
        <w:rPr>
          <w:rFonts w:ascii="Times New Roman" w:hAnsi="Times New Roman" w:cs="Times New Roman"/>
        </w:rPr>
        <w:t xml:space="preserve">  </w:t>
      </w:r>
      <w:r w:rsidR="00000075" w:rsidRPr="00976A19">
        <w:rPr>
          <w:rFonts w:ascii="Times New Roman" w:hAnsi="Times New Roman" w:cs="Times New Roman"/>
        </w:rPr>
        <w:t xml:space="preserve"> </w:t>
      </w:r>
      <w:r w:rsidR="00000075" w:rsidRPr="00976A19">
        <w:rPr>
          <w:rFonts w:ascii="Times New Roman" w:hAnsi="Times New Roman" w:cs="Times New Roman"/>
        </w:rPr>
        <w:t>）分钟。</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A.20</w:t>
      </w:r>
      <w:r w:rsidR="00BA688B">
        <w:rPr>
          <w:color w:val="000000"/>
          <w:szCs w:val="21"/>
        </w:rPr>
        <w:t>～</w:t>
      </w:r>
      <w:r w:rsidRPr="00976A19">
        <w:rPr>
          <w:rFonts w:ascii="Times New Roman" w:hAnsi="Times New Roman" w:cs="Times New Roman"/>
        </w:rPr>
        <w:t>30      B.15</w:t>
      </w:r>
      <w:r w:rsidR="00BA688B">
        <w:rPr>
          <w:color w:val="000000"/>
          <w:szCs w:val="21"/>
        </w:rPr>
        <w:t>～</w:t>
      </w:r>
      <w:r w:rsidRPr="00976A19">
        <w:rPr>
          <w:rFonts w:ascii="Times New Roman" w:hAnsi="Times New Roman" w:cs="Times New Roman"/>
        </w:rPr>
        <w:t>20       C.30</w:t>
      </w:r>
      <w:r w:rsidR="00BA688B">
        <w:rPr>
          <w:color w:val="000000"/>
          <w:szCs w:val="21"/>
        </w:rPr>
        <w:t>～</w:t>
      </w:r>
      <w:r w:rsidRPr="00976A19">
        <w:rPr>
          <w:rFonts w:ascii="Times New Roman" w:hAnsi="Times New Roman" w:cs="Times New Roman"/>
        </w:rPr>
        <w:t>40           D.5</w:t>
      </w:r>
      <w:r w:rsidR="00BA688B">
        <w:rPr>
          <w:color w:val="000000"/>
          <w:szCs w:val="21"/>
        </w:rPr>
        <w:t>～</w:t>
      </w:r>
      <w:r w:rsidRPr="00976A19">
        <w:rPr>
          <w:rFonts w:ascii="Times New Roman" w:hAnsi="Times New Roman" w:cs="Times New Roman"/>
        </w:rPr>
        <w:t>10</w:t>
      </w:r>
    </w:p>
    <w:p w:rsidR="00000075" w:rsidRPr="00976A19" w:rsidRDefault="003772F6"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4.</w:t>
      </w:r>
      <w:r w:rsidR="00000075" w:rsidRPr="00976A19">
        <w:rPr>
          <w:rFonts w:ascii="Times New Roman" w:hAnsi="Times New Roman" w:cs="Times New Roman"/>
        </w:rPr>
        <w:t>断奶仔猪适宜的环境温度是</w:t>
      </w:r>
      <w:r w:rsidR="00052D64" w:rsidRPr="00976A19">
        <w:rPr>
          <w:rFonts w:ascii="Times New Roman" w:hAnsi="Times New Roman" w:cs="Times New Roman"/>
        </w:rPr>
        <w:t>（</w:t>
      </w:r>
      <w:r w:rsidR="00052D64" w:rsidRPr="00976A19">
        <w:rPr>
          <w:rFonts w:ascii="Times New Roman" w:hAnsi="Times New Roman" w:cs="Times New Roman"/>
        </w:rPr>
        <w:t xml:space="preserve">     </w:t>
      </w:r>
      <w:r w:rsidR="00052D64" w:rsidRPr="00976A19">
        <w:rPr>
          <w:rFonts w:ascii="Times New Roman" w:hAnsi="Times New Roman" w:cs="Times New Roman"/>
        </w:rPr>
        <w:t>）</w:t>
      </w:r>
      <w:r w:rsidR="00000075"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A.5</w:t>
      </w:r>
      <w:r w:rsidR="00BA688B">
        <w:rPr>
          <w:color w:val="000000"/>
          <w:szCs w:val="21"/>
        </w:rPr>
        <w:t>～</w:t>
      </w:r>
      <w:r w:rsidRPr="00976A19">
        <w:rPr>
          <w:rFonts w:ascii="Times New Roman" w:hAnsi="Times New Roman" w:cs="Times New Roman"/>
        </w:rPr>
        <w:t>10℃     B.25</w:t>
      </w:r>
      <w:r w:rsidR="00BA688B">
        <w:rPr>
          <w:color w:val="000000"/>
          <w:szCs w:val="21"/>
        </w:rPr>
        <w:t>～</w:t>
      </w:r>
      <w:r w:rsidRPr="00976A19">
        <w:rPr>
          <w:rFonts w:ascii="Times New Roman" w:hAnsi="Times New Roman" w:cs="Times New Roman"/>
        </w:rPr>
        <w:t>28℃     C.12</w:t>
      </w:r>
      <w:r w:rsidR="00BA688B">
        <w:rPr>
          <w:color w:val="000000"/>
          <w:szCs w:val="21"/>
        </w:rPr>
        <w:t>～</w:t>
      </w:r>
      <w:r w:rsidRPr="00976A19">
        <w:rPr>
          <w:rFonts w:ascii="Times New Roman" w:hAnsi="Times New Roman" w:cs="Times New Roman"/>
        </w:rPr>
        <w:t>15℃         D.35</w:t>
      </w:r>
      <w:r w:rsidR="00BA688B">
        <w:rPr>
          <w:color w:val="000000"/>
          <w:szCs w:val="21"/>
        </w:rPr>
        <w:t>～</w:t>
      </w:r>
      <w:r w:rsidRPr="00976A19">
        <w:rPr>
          <w:rFonts w:ascii="Times New Roman" w:hAnsi="Times New Roman" w:cs="Times New Roman"/>
        </w:rPr>
        <w:t>40℃</w:t>
      </w:r>
    </w:p>
    <w:p w:rsidR="00000075" w:rsidRPr="00976A19" w:rsidRDefault="003772F6"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5.</w:t>
      </w:r>
      <w:r w:rsidR="00000075" w:rsidRPr="00976A19">
        <w:rPr>
          <w:rFonts w:ascii="Times New Roman" w:hAnsi="Times New Roman" w:cs="Times New Roman"/>
        </w:rPr>
        <w:t>早期断乳仔猪通常在（</w:t>
      </w:r>
      <w:r w:rsidR="00000075" w:rsidRPr="00976A19">
        <w:rPr>
          <w:rFonts w:ascii="Times New Roman" w:hAnsi="Times New Roman" w:cs="Times New Roman"/>
        </w:rPr>
        <w:t xml:space="preserve">   </w:t>
      </w:r>
      <w:r w:rsidR="00052D64" w:rsidRPr="00976A19">
        <w:rPr>
          <w:rFonts w:ascii="Times New Roman" w:hAnsi="Times New Roman" w:cs="Times New Roman"/>
        </w:rPr>
        <w:t xml:space="preserve">  </w:t>
      </w:r>
      <w:r w:rsidR="00000075" w:rsidRPr="00976A19">
        <w:rPr>
          <w:rFonts w:ascii="Times New Roman" w:hAnsi="Times New Roman" w:cs="Times New Roman"/>
        </w:rPr>
        <w:t>）进行断奶。</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A.35</w:t>
      </w:r>
      <w:r w:rsidR="00BA688B">
        <w:rPr>
          <w:color w:val="000000"/>
          <w:szCs w:val="21"/>
        </w:rPr>
        <w:t>～</w:t>
      </w:r>
      <w:r w:rsidRPr="00976A19">
        <w:rPr>
          <w:rFonts w:ascii="Times New Roman" w:hAnsi="Times New Roman" w:cs="Times New Roman"/>
        </w:rPr>
        <w:t>42d     B.30</w:t>
      </w:r>
      <w:r w:rsidR="00BA688B">
        <w:rPr>
          <w:color w:val="000000"/>
          <w:szCs w:val="21"/>
        </w:rPr>
        <w:t>～</w:t>
      </w:r>
      <w:r w:rsidRPr="00976A19">
        <w:rPr>
          <w:rFonts w:ascii="Times New Roman" w:hAnsi="Times New Roman" w:cs="Times New Roman"/>
        </w:rPr>
        <w:t>35d      C.10</w:t>
      </w:r>
      <w:r w:rsidR="00BA688B">
        <w:rPr>
          <w:color w:val="000000"/>
          <w:szCs w:val="21"/>
        </w:rPr>
        <w:t>～</w:t>
      </w:r>
      <w:r w:rsidRPr="00976A19">
        <w:rPr>
          <w:rFonts w:ascii="Times New Roman" w:hAnsi="Times New Roman" w:cs="Times New Roman"/>
        </w:rPr>
        <w:t>14d</w:t>
      </w:r>
      <w:r w:rsidRPr="00976A19">
        <w:rPr>
          <w:rFonts w:ascii="Times New Roman" w:hAnsi="Times New Roman" w:cs="Times New Roman"/>
        </w:rPr>
        <w:t xml:space="preserve">　</w:t>
      </w:r>
      <w:r w:rsidRPr="00976A19">
        <w:rPr>
          <w:rFonts w:ascii="Times New Roman" w:hAnsi="Times New Roman" w:cs="Times New Roman"/>
        </w:rPr>
        <w:t xml:space="preserve">        D.21</w:t>
      </w:r>
      <w:r w:rsidR="00BA688B">
        <w:rPr>
          <w:color w:val="000000"/>
          <w:szCs w:val="21"/>
        </w:rPr>
        <w:t>～</w:t>
      </w:r>
      <w:r w:rsidRPr="00976A19">
        <w:rPr>
          <w:rFonts w:ascii="Times New Roman" w:hAnsi="Times New Roman" w:cs="Times New Roman"/>
        </w:rPr>
        <w:t>28d</w:t>
      </w:r>
      <w:r w:rsidRPr="00976A19">
        <w:rPr>
          <w:rFonts w:ascii="Times New Roman" w:hAnsi="Times New Roman" w:cs="Times New Roman"/>
        </w:rPr>
        <w:t xml:space="preserve">　</w:t>
      </w:r>
    </w:p>
    <w:p w:rsidR="00000075" w:rsidRPr="00976A19" w:rsidRDefault="003772F6" w:rsidP="00722762">
      <w:pPr>
        <w:spacing w:line="240" w:lineRule="auto"/>
        <w:ind w:firstLineChars="200" w:firstLine="420"/>
        <w:rPr>
          <w:rFonts w:ascii="Times New Roman" w:hAnsi="Times New Roman" w:cs="Times New Roman"/>
        </w:rPr>
      </w:pPr>
      <w:r w:rsidRPr="00976A19">
        <w:rPr>
          <w:rFonts w:ascii="Times New Roman" w:hAnsi="Times New Roman" w:cs="Times New Roman"/>
        </w:rPr>
        <w:t>6.</w:t>
      </w:r>
      <w:r w:rsidR="00000075" w:rsidRPr="00976A19">
        <w:rPr>
          <w:rFonts w:ascii="Times New Roman" w:hAnsi="Times New Roman" w:cs="Times New Roman"/>
        </w:rPr>
        <w:t>仔猪断奶时正确的做法时</w:t>
      </w:r>
      <w:r w:rsidR="00052D64" w:rsidRPr="00976A19">
        <w:rPr>
          <w:rFonts w:ascii="Times New Roman" w:hAnsi="Times New Roman" w:cs="Times New Roman"/>
        </w:rPr>
        <w:t>（</w:t>
      </w:r>
      <w:r w:rsidR="00052D64" w:rsidRPr="00976A19">
        <w:rPr>
          <w:rFonts w:ascii="Times New Roman" w:hAnsi="Times New Roman" w:cs="Times New Roman"/>
        </w:rPr>
        <w:t xml:space="preserve">     </w:t>
      </w:r>
      <w:r w:rsidR="00052D64" w:rsidRPr="00976A19">
        <w:rPr>
          <w:rFonts w:ascii="Times New Roman" w:hAnsi="Times New Roman" w:cs="Times New Roman"/>
        </w:rPr>
        <w:t>）</w:t>
      </w:r>
      <w:r w:rsidR="00000075"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将母猪和仔猪同进赶走</w:t>
      </w:r>
      <w:r w:rsidRPr="00976A19">
        <w:rPr>
          <w:rFonts w:ascii="Times New Roman" w:hAnsi="Times New Roman" w:cs="Times New Roman"/>
        </w:rPr>
        <w:t xml:space="preserve"> </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B.</w:t>
      </w:r>
      <w:r w:rsidRPr="00976A19">
        <w:rPr>
          <w:rFonts w:ascii="Times New Roman" w:hAnsi="Times New Roman" w:cs="Times New Roman"/>
        </w:rPr>
        <w:t>将仔猪赶走，母猪在原圈饲养</w:t>
      </w:r>
      <w:r w:rsidRPr="00976A19">
        <w:rPr>
          <w:rFonts w:ascii="Times New Roman" w:hAnsi="Times New Roman" w:cs="Times New Roman"/>
        </w:rPr>
        <w:t>1</w:t>
      </w:r>
      <w:r w:rsidR="00052D64" w:rsidRPr="00976A19">
        <w:rPr>
          <w:rFonts w:ascii="Times New Roman" w:hAnsi="Times New Roman" w:cs="Times New Roman"/>
        </w:rPr>
        <w:t>~</w:t>
      </w:r>
      <w:r w:rsidRPr="00976A19">
        <w:rPr>
          <w:rFonts w:ascii="Times New Roman" w:hAnsi="Times New Roman" w:cs="Times New Roman"/>
        </w:rPr>
        <w:t>2</w:t>
      </w:r>
      <w:r w:rsidRPr="00976A19">
        <w:rPr>
          <w:rFonts w:ascii="Times New Roman" w:hAnsi="Times New Roman" w:cs="Times New Roman"/>
        </w:rPr>
        <w:t>周．</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将母猪赶走，仔猪在原圈饲养</w:t>
      </w:r>
      <w:r w:rsidRPr="00976A19">
        <w:rPr>
          <w:rFonts w:ascii="Times New Roman" w:hAnsi="Times New Roman" w:cs="Times New Roman"/>
        </w:rPr>
        <w:t>1</w:t>
      </w:r>
      <w:r w:rsidR="00052D64" w:rsidRPr="00976A19">
        <w:rPr>
          <w:rFonts w:ascii="Times New Roman" w:hAnsi="Times New Roman" w:cs="Times New Roman"/>
        </w:rPr>
        <w:t>~</w:t>
      </w:r>
      <w:r w:rsidRPr="00976A19">
        <w:rPr>
          <w:rFonts w:ascii="Times New Roman" w:hAnsi="Times New Roman" w:cs="Times New Roman"/>
        </w:rPr>
        <w:t>2</w:t>
      </w:r>
      <w:r w:rsidRPr="00976A19">
        <w:rPr>
          <w:rFonts w:ascii="Times New Roman" w:hAnsi="Times New Roman" w:cs="Times New Roman"/>
        </w:rPr>
        <w:t>周</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D.</w:t>
      </w:r>
      <w:r w:rsidRPr="00976A19">
        <w:rPr>
          <w:rFonts w:ascii="Times New Roman" w:hAnsi="Times New Roman" w:cs="Times New Roman"/>
        </w:rPr>
        <w:t>以上做法都对</w:t>
      </w:r>
    </w:p>
    <w:p w:rsidR="00000075" w:rsidRPr="00976A19" w:rsidRDefault="003772F6"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7.</w:t>
      </w:r>
      <w:r w:rsidR="00000075" w:rsidRPr="00976A19">
        <w:rPr>
          <w:rFonts w:ascii="Times New Roman" w:hAnsi="Times New Roman" w:cs="Times New Roman"/>
        </w:rPr>
        <w:t>早期断奶是指（</w:t>
      </w:r>
      <w:r w:rsidR="00000075" w:rsidRPr="00976A19">
        <w:rPr>
          <w:rFonts w:ascii="Times New Roman" w:hAnsi="Times New Roman" w:cs="Times New Roman"/>
        </w:rPr>
        <w:t xml:space="preserve">   </w:t>
      </w:r>
      <w:r w:rsidRPr="00976A19">
        <w:rPr>
          <w:rFonts w:ascii="Times New Roman" w:hAnsi="Times New Roman" w:cs="Times New Roman"/>
        </w:rPr>
        <w:t xml:space="preserve">  </w:t>
      </w:r>
      <w:r w:rsidR="00000075" w:rsidRPr="00976A19">
        <w:rPr>
          <w:rFonts w:ascii="Times New Roman" w:hAnsi="Times New Roman" w:cs="Times New Roman"/>
        </w:rPr>
        <w:t xml:space="preserve"> </w:t>
      </w:r>
      <w:r w:rsidR="00000075" w:rsidRPr="00976A19">
        <w:rPr>
          <w:rFonts w:ascii="Times New Roman" w:hAnsi="Times New Roman" w:cs="Times New Roman"/>
        </w:rPr>
        <w:t>）天实行断奶</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A.3</w:t>
      </w:r>
      <w:r w:rsidR="00BA688B">
        <w:rPr>
          <w:color w:val="000000"/>
          <w:szCs w:val="21"/>
        </w:rPr>
        <w:t>～</w:t>
      </w:r>
      <w:r w:rsidRPr="00976A19">
        <w:rPr>
          <w:rFonts w:ascii="Times New Roman" w:hAnsi="Times New Roman" w:cs="Times New Roman"/>
        </w:rPr>
        <w:t>7</w:t>
      </w:r>
      <w:r w:rsidRPr="00976A19">
        <w:rPr>
          <w:rFonts w:ascii="Times New Roman" w:hAnsi="Times New Roman" w:cs="Times New Roman"/>
        </w:rPr>
        <w:t>天</w:t>
      </w:r>
      <w:r w:rsidRPr="00976A19">
        <w:rPr>
          <w:rFonts w:ascii="Times New Roman" w:hAnsi="Times New Roman" w:cs="Times New Roman"/>
        </w:rPr>
        <w:t xml:space="preserve">     B.21</w:t>
      </w:r>
      <w:r w:rsidR="00BA688B">
        <w:rPr>
          <w:color w:val="000000"/>
          <w:szCs w:val="21"/>
        </w:rPr>
        <w:t>～</w:t>
      </w:r>
      <w:r w:rsidRPr="00976A19">
        <w:rPr>
          <w:rFonts w:ascii="Times New Roman" w:hAnsi="Times New Roman" w:cs="Times New Roman"/>
        </w:rPr>
        <w:t>35</w:t>
      </w:r>
      <w:r w:rsidRPr="00976A19">
        <w:rPr>
          <w:rFonts w:ascii="Times New Roman" w:hAnsi="Times New Roman" w:cs="Times New Roman"/>
        </w:rPr>
        <w:t>天</w:t>
      </w:r>
      <w:r w:rsidRPr="00976A19">
        <w:rPr>
          <w:rFonts w:ascii="Times New Roman" w:hAnsi="Times New Roman" w:cs="Times New Roman"/>
        </w:rPr>
        <w:t xml:space="preserve">    C.15</w:t>
      </w:r>
      <w:r w:rsidRPr="00976A19">
        <w:rPr>
          <w:rFonts w:ascii="Times New Roman" w:hAnsi="Times New Roman" w:cs="Times New Roman"/>
        </w:rPr>
        <w:t>天左右</w:t>
      </w:r>
      <w:r w:rsidRPr="00976A19">
        <w:rPr>
          <w:rFonts w:ascii="Times New Roman" w:hAnsi="Times New Roman" w:cs="Times New Roman"/>
        </w:rPr>
        <w:t xml:space="preserve">         D.40</w:t>
      </w:r>
      <w:r w:rsidRPr="00976A19">
        <w:rPr>
          <w:rFonts w:ascii="Times New Roman" w:hAnsi="Times New Roman" w:cs="Times New Roman"/>
        </w:rPr>
        <w:t>天左右</w:t>
      </w:r>
    </w:p>
    <w:p w:rsidR="00000075" w:rsidRPr="00976A19" w:rsidRDefault="00000075" w:rsidP="005674A5">
      <w:pPr>
        <w:numPr>
          <w:ilvl w:val="0"/>
          <w:numId w:val="8"/>
        </w:numPr>
        <w:spacing w:line="240" w:lineRule="auto"/>
        <w:ind w:firstLineChars="200" w:firstLine="420"/>
        <w:rPr>
          <w:rFonts w:ascii="Times New Roman" w:hAnsi="Times New Roman" w:cs="Times New Roman"/>
        </w:rPr>
      </w:pPr>
      <w:r w:rsidRPr="00976A19">
        <w:rPr>
          <w:rFonts w:ascii="Times New Roman" w:hAnsi="Times New Roman" w:cs="Times New Roman"/>
        </w:rPr>
        <w:t>以下是哺乳仔猪的生理特点有（</w:t>
      </w:r>
      <w:r w:rsidRPr="00976A19">
        <w:rPr>
          <w:rFonts w:ascii="Times New Roman" w:hAnsi="Times New Roman" w:cs="Times New Roman"/>
        </w:rPr>
        <w:t xml:space="preserve"> </w:t>
      </w:r>
      <w:r w:rsidR="003772F6" w:rsidRPr="00976A19">
        <w:rPr>
          <w:rFonts w:ascii="Times New Roman" w:hAnsi="Times New Roman" w:cs="Times New Roman"/>
        </w:rPr>
        <w:t xml:space="preserve">    </w:t>
      </w:r>
      <w:r w:rsidRPr="00976A19">
        <w:rPr>
          <w:rFonts w:ascii="Times New Roman" w:hAnsi="Times New Roman" w:cs="Times New Roman"/>
        </w:rPr>
        <w:t>）</w:t>
      </w:r>
      <w:r w:rsidR="003772F6"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缺乏先天免疫力，抗病力弱</w:t>
      </w:r>
      <w:r w:rsidRPr="00976A19">
        <w:rPr>
          <w:rFonts w:ascii="Times New Roman" w:hAnsi="Times New Roman" w:cs="Times New Roman"/>
        </w:rPr>
        <w:t xml:space="preserve">           B.</w:t>
      </w:r>
      <w:r w:rsidRPr="00976A19">
        <w:rPr>
          <w:rFonts w:ascii="Times New Roman" w:hAnsi="Times New Roman" w:cs="Times New Roman"/>
        </w:rPr>
        <w:t>生长发育快，物质代谢旺盛</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体温调节机能不完善，抗寒能力差</w:t>
      </w:r>
      <w:r w:rsidRPr="00976A19">
        <w:rPr>
          <w:rFonts w:ascii="Times New Roman" w:hAnsi="Times New Roman" w:cs="Times New Roman"/>
        </w:rPr>
        <w:t xml:space="preserve">     D.</w:t>
      </w:r>
      <w:r w:rsidRPr="00976A19">
        <w:rPr>
          <w:rFonts w:ascii="Times New Roman" w:hAnsi="Times New Roman" w:cs="Times New Roman"/>
        </w:rPr>
        <w:t>消化器官不发达，消化机能不完善</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xml:space="preserve">9. </w:t>
      </w:r>
      <w:r w:rsidRPr="00976A19">
        <w:rPr>
          <w:rFonts w:ascii="Times New Roman" w:hAnsi="Times New Roman" w:cs="Times New Roman"/>
        </w:rPr>
        <w:t>假死仔猪的急救措施包括（</w:t>
      </w:r>
      <w:r w:rsidRPr="00976A19">
        <w:rPr>
          <w:rFonts w:ascii="Times New Roman" w:hAnsi="Times New Roman" w:cs="Times New Roman"/>
        </w:rPr>
        <w:t xml:space="preserve"> </w:t>
      </w:r>
      <w:r w:rsidR="003772F6" w:rsidRPr="00976A19">
        <w:rPr>
          <w:rFonts w:ascii="Times New Roman" w:hAnsi="Times New Roman" w:cs="Times New Roman"/>
        </w:rPr>
        <w:t xml:space="preserve">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药物刺激法</w:t>
      </w:r>
      <w:r w:rsidRPr="00976A19">
        <w:rPr>
          <w:rFonts w:ascii="Times New Roman" w:hAnsi="Times New Roman" w:cs="Times New Roman"/>
        </w:rPr>
        <w:t xml:space="preserve">      B.</w:t>
      </w:r>
      <w:r w:rsidRPr="00976A19">
        <w:rPr>
          <w:rFonts w:ascii="Times New Roman" w:hAnsi="Times New Roman" w:cs="Times New Roman"/>
        </w:rPr>
        <w:t>拍打倒提法</w:t>
      </w:r>
      <w:r w:rsidRPr="00976A19">
        <w:rPr>
          <w:rFonts w:ascii="Times New Roman" w:hAnsi="Times New Roman" w:cs="Times New Roman"/>
        </w:rPr>
        <w:t xml:space="preserve">       C.</w:t>
      </w:r>
      <w:r w:rsidRPr="00976A19">
        <w:rPr>
          <w:rFonts w:ascii="Times New Roman" w:hAnsi="Times New Roman" w:cs="Times New Roman"/>
        </w:rPr>
        <w:t>压胸法</w:t>
      </w:r>
      <w:r w:rsidRPr="00976A19">
        <w:rPr>
          <w:rFonts w:ascii="Times New Roman" w:hAnsi="Times New Roman" w:cs="Times New Roman"/>
        </w:rPr>
        <w:t xml:space="preserve">        D.</w:t>
      </w:r>
      <w:r w:rsidRPr="00976A19">
        <w:rPr>
          <w:rFonts w:ascii="Times New Roman" w:hAnsi="Times New Roman" w:cs="Times New Roman"/>
        </w:rPr>
        <w:t>电击法</w:t>
      </w:r>
      <w:r w:rsidRPr="00976A19">
        <w:rPr>
          <w:rFonts w:ascii="Times New Roman" w:hAnsi="Times New Roman" w:cs="Times New Roman"/>
        </w:rPr>
        <w:t xml:space="preserve"> </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xml:space="preserve">10. </w:t>
      </w:r>
      <w:r w:rsidRPr="00976A19">
        <w:rPr>
          <w:rFonts w:ascii="Times New Roman" w:hAnsi="Times New Roman" w:cs="Times New Roman"/>
        </w:rPr>
        <w:t>母猪饲养的基本原则是（</w:t>
      </w:r>
      <w:r w:rsidR="003772F6"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r w:rsidRPr="00976A19">
        <w:rPr>
          <w:rFonts w:ascii="Times New Roman" w:hAnsi="Times New Roman" w:cs="Times New Roman"/>
        </w:rPr>
        <w:t xml:space="preserve"> </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低妊娠、高泌乳</w:t>
      </w:r>
      <w:r w:rsidRPr="00976A19">
        <w:rPr>
          <w:rFonts w:ascii="Times New Roman" w:hAnsi="Times New Roman" w:cs="Times New Roman"/>
        </w:rPr>
        <w:t xml:space="preserve">                     B.</w:t>
      </w:r>
      <w:r w:rsidRPr="00976A19">
        <w:rPr>
          <w:rFonts w:ascii="Times New Roman" w:hAnsi="Times New Roman" w:cs="Times New Roman"/>
        </w:rPr>
        <w:t>高妊娠、低泌乳</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低妊娠、低泌乳</w:t>
      </w:r>
      <w:r w:rsidRPr="00976A19">
        <w:rPr>
          <w:rFonts w:ascii="Times New Roman" w:hAnsi="Times New Roman" w:cs="Times New Roman"/>
        </w:rPr>
        <w:t xml:space="preserve">                   D.</w:t>
      </w:r>
      <w:r w:rsidRPr="00976A19">
        <w:rPr>
          <w:rFonts w:ascii="Times New Roman" w:hAnsi="Times New Roman" w:cs="Times New Roman"/>
        </w:rPr>
        <w:t>高妊娠、高泌乳</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xml:space="preserve">11. </w:t>
      </w:r>
      <w:r w:rsidRPr="00976A19">
        <w:rPr>
          <w:rFonts w:ascii="Times New Roman" w:hAnsi="Times New Roman" w:cs="Times New Roman"/>
        </w:rPr>
        <w:t>哺乳仔猪贫血的主要原因是（</w:t>
      </w:r>
      <w:r w:rsidR="003772F6"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缺镁</w:t>
      </w:r>
      <w:r w:rsidRPr="00976A19">
        <w:rPr>
          <w:rFonts w:ascii="Times New Roman" w:hAnsi="Times New Roman" w:cs="Times New Roman"/>
        </w:rPr>
        <w:t xml:space="preserve">           B.</w:t>
      </w:r>
      <w:r w:rsidRPr="00976A19">
        <w:rPr>
          <w:rFonts w:ascii="Times New Roman" w:hAnsi="Times New Roman" w:cs="Times New Roman"/>
        </w:rPr>
        <w:t>缺铁</w:t>
      </w:r>
      <w:r w:rsidRPr="00976A19">
        <w:rPr>
          <w:rFonts w:ascii="Times New Roman" w:hAnsi="Times New Roman" w:cs="Times New Roman"/>
        </w:rPr>
        <w:t xml:space="preserve">            C.</w:t>
      </w:r>
      <w:r w:rsidRPr="00976A19">
        <w:rPr>
          <w:rFonts w:ascii="Times New Roman" w:hAnsi="Times New Roman" w:cs="Times New Roman"/>
        </w:rPr>
        <w:t>缺锌</w:t>
      </w:r>
      <w:r w:rsidRPr="00976A19">
        <w:rPr>
          <w:rFonts w:ascii="Times New Roman" w:hAnsi="Times New Roman" w:cs="Times New Roman"/>
        </w:rPr>
        <w:t xml:space="preserve">          D.</w:t>
      </w:r>
      <w:r w:rsidRPr="00976A19">
        <w:rPr>
          <w:rFonts w:ascii="Times New Roman" w:hAnsi="Times New Roman" w:cs="Times New Roman"/>
        </w:rPr>
        <w:t>缺钙</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xml:space="preserve">12. </w:t>
      </w:r>
      <w:r w:rsidRPr="00976A19">
        <w:rPr>
          <w:rFonts w:ascii="Times New Roman" w:hAnsi="Times New Roman" w:cs="Times New Roman"/>
        </w:rPr>
        <w:t>哺乳仔猪的饲养要点有（</w:t>
      </w:r>
      <w:r w:rsidRPr="00976A19">
        <w:rPr>
          <w:rFonts w:ascii="Times New Roman" w:hAnsi="Times New Roman" w:cs="Times New Roman"/>
        </w:rPr>
        <w:t xml:space="preserve"> </w:t>
      </w:r>
      <w:r w:rsidR="003772F6" w:rsidRPr="00976A19">
        <w:rPr>
          <w:rFonts w:ascii="Times New Roman" w:hAnsi="Times New Roman" w:cs="Times New Roman"/>
        </w:rPr>
        <w:t xml:space="preserve">    </w:t>
      </w:r>
      <w:r w:rsidRPr="00976A19">
        <w:rPr>
          <w:rFonts w:ascii="Times New Roman" w:hAnsi="Times New Roman" w:cs="Times New Roman"/>
        </w:rPr>
        <w:t>）</w:t>
      </w:r>
      <w:r w:rsidR="000113A2">
        <w:rPr>
          <w:rFonts w:ascii="Times New Roman" w:hAnsi="Times New Roman" w:cs="Times New Roman" w:hint="eastAsia"/>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抓旺食，过好断乳关</w:t>
      </w:r>
      <w:r w:rsidRPr="00976A19">
        <w:rPr>
          <w:rFonts w:ascii="Times New Roman" w:hAnsi="Times New Roman" w:cs="Times New Roman"/>
        </w:rPr>
        <w:t xml:space="preserve">               B.</w:t>
      </w:r>
      <w:r w:rsidRPr="00976A19">
        <w:rPr>
          <w:rFonts w:ascii="Times New Roman" w:hAnsi="Times New Roman" w:cs="Times New Roman"/>
        </w:rPr>
        <w:t>抓乳食，过好初生关</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抓开食，过好补料关</w:t>
      </w:r>
      <w:r w:rsidRPr="00976A19">
        <w:rPr>
          <w:rFonts w:ascii="Times New Roman" w:hAnsi="Times New Roman" w:cs="Times New Roman"/>
        </w:rPr>
        <w:t xml:space="preserve">               D.</w:t>
      </w:r>
      <w:r w:rsidRPr="00976A19">
        <w:rPr>
          <w:rFonts w:ascii="Times New Roman" w:hAnsi="Times New Roman" w:cs="Times New Roman"/>
        </w:rPr>
        <w:t>以上皆是</w:t>
      </w:r>
    </w:p>
    <w:p w:rsidR="00000075" w:rsidRPr="00976A19" w:rsidRDefault="00000075" w:rsidP="005674A5">
      <w:pPr>
        <w:numPr>
          <w:ilvl w:val="0"/>
          <w:numId w:val="9"/>
        </w:numPr>
        <w:spacing w:line="240" w:lineRule="auto"/>
        <w:ind w:firstLineChars="200" w:firstLine="420"/>
        <w:rPr>
          <w:rFonts w:ascii="Times New Roman" w:hAnsi="Times New Roman" w:cs="Times New Roman"/>
        </w:rPr>
      </w:pPr>
      <w:r w:rsidRPr="00976A19">
        <w:rPr>
          <w:rFonts w:ascii="Times New Roman" w:hAnsi="Times New Roman" w:cs="Times New Roman"/>
        </w:rPr>
        <w:t>仔猪耳缺法（剪耳法）编号的基本原则通常是</w:t>
      </w:r>
      <w:r w:rsidR="000113A2">
        <w:rPr>
          <w:rFonts w:ascii="Times New Roman" w:hAnsi="Times New Roman" w:cs="Times New Roman" w:hint="eastAsia"/>
        </w:rPr>
        <w:t>（</w:t>
      </w:r>
      <w:r w:rsidR="000113A2">
        <w:rPr>
          <w:rFonts w:ascii="Times New Roman" w:hAnsi="Times New Roman" w:cs="Times New Roman" w:hint="eastAsia"/>
        </w:rPr>
        <w:t xml:space="preserve"> </w:t>
      </w:r>
      <w:r w:rsidR="000113A2">
        <w:rPr>
          <w:rFonts w:ascii="Times New Roman" w:hAnsi="Times New Roman" w:cs="Times New Roman"/>
        </w:rPr>
        <w:t xml:space="preserve">     </w:t>
      </w:r>
      <w:r w:rsidR="000113A2">
        <w:rPr>
          <w:rFonts w:ascii="Times New Roman" w:hAnsi="Times New Roman" w:cs="Times New Roman" w:hint="eastAsia"/>
        </w:rPr>
        <w:t>）</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左大右小，上</w:t>
      </w:r>
      <w:r w:rsidRPr="00976A19">
        <w:rPr>
          <w:rFonts w:ascii="Times New Roman" w:hAnsi="Times New Roman" w:cs="Times New Roman"/>
        </w:rPr>
        <w:t>3</w:t>
      </w:r>
      <w:r w:rsidRPr="00976A19">
        <w:rPr>
          <w:rFonts w:ascii="Times New Roman" w:hAnsi="Times New Roman" w:cs="Times New Roman"/>
        </w:rPr>
        <w:t>下</w:t>
      </w:r>
      <w:r w:rsidRPr="00976A19">
        <w:rPr>
          <w:rFonts w:ascii="Times New Roman" w:hAnsi="Times New Roman" w:cs="Times New Roman"/>
        </w:rPr>
        <w:t>1              B.</w:t>
      </w:r>
      <w:r w:rsidRPr="00976A19">
        <w:rPr>
          <w:rFonts w:ascii="Times New Roman" w:hAnsi="Times New Roman" w:cs="Times New Roman"/>
        </w:rPr>
        <w:t>左大右小</w:t>
      </w:r>
      <w:r w:rsidRPr="00976A19">
        <w:rPr>
          <w:rFonts w:ascii="Times New Roman" w:hAnsi="Times New Roman" w:cs="Times New Roman"/>
        </w:rPr>
        <w:t xml:space="preserve"> </w:t>
      </w:r>
      <w:r w:rsidRPr="00976A19">
        <w:rPr>
          <w:rFonts w:ascii="Times New Roman" w:hAnsi="Times New Roman" w:cs="Times New Roman"/>
        </w:rPr>
        <w:t>，上</w:t>
      </w:r>
      <w:r w:rsidRPr="00976A19">
        <w:rPr>
          <w:rFonts w:ascii="Times New Roman" w:hAnsi="Times New Roman" w:cs="Times New Roman"/>
        </w:rPr>
        <w:t>1</w:t>
      </w:r>
      <w:r w:rsidRPr="00976A19">
        <w:rPr>
          <w:rFonts w:ascii="Times New Roman" w:hAnsi="Times New Roman" w:cs="Times New Roman"/>
        </w:rPr>
        <w:t>下</w:t>
      </w:r>
      <w:r w:rsidRPr="00976A19">
        <w:rPr>
          <w:rFonts w:ascii="Times New Roman" w:hAnsi="Times New Roman" w:cs="Times New Roman"/>
        </w:rPr>
        <w:t>3</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左小右大，上</w:t>
      </w:r>
      <w:r w:rsidRPr="00976A19">
        <w:rPr>
          <w:rFonts w:ascii="Times New Roman" w:hAnsi="Times New Roman" w:cs="Times New Roman"/>
        </w:rPr>
        <w:t>3</w:t>
      </w:r>
      <w:r w:rsidRPr="00976A19">
        <w:rPr>
          <w:rFonts w:ascii="Times New Roman" w:hAnsi="Times New Roman" w:cs="Times New Roman"/>
        </w:rPr>
        <w:t>下</w:t>
      </w:r>
      <w:r w:rsidRPr="00976A19">
        <w:rPr>
          <w:rFonts w:ascii="Times New Roman" w:hAnsi="Times New Roman" w:cs="Times New Roman"/>
        </w:rPr>
        <w:t>1              D.</w:t>
      </w:r>
      <w:r w:rsidRPr="00976A19">
        <w:rPr>
          <w:rFonts w:ascii="Times New Roman" w:hAnsi="Times New Roman" w:cs="Times New Roman"/>
        </w:rPr>
        <w:t>左小右大，上</w:t>
      </w:r>
      <w:r w:rsidRPr="00976A19">
        <w:rPr>
          <w:rFonts w:ascii="Times New Roman" w:hAnsi="Times New Roman" w:cs="Times New Roman"/>
        </w:rPr>
        <w:t>1</w:t>
      </w:r>
      <w:r w:rsidRPr="00976A19">
        <w:rPr>
          <w:rFonts w:ascii="Times New Roman" w:hAnsi="Times New Roman" w:cs="Times New Roman"/>
        </w:rPr>
        <w:t>下</w:t>
      </w:r>
      <w:r w:rsidRPr="00976A19">
        <w:rPr>
          <w:rFonts w:ascii="Times New Roman" w:hAnsi="Times New Roman" w:cs="Times New Roman"/>
        </w:rPr>
        <w:t>3</w:t>
      </w:r>
    </w:p>
    <w:p w:rsidR="00000075" w:rsidRPr="00976A19" w:rsidRDefault="00000075" w:rsidP="005674A5">
      <w:pPr>
        <w:numPr>
          <w:ilvl w:val="0"/>
          <w:numId w:val="9"/>
        </w:numPr>
        <w:spacing w:line="240" w:lineRule="auto"/>
        <w:ind w:firstLineChars="200" w:firstLine="420"/>
        <w:rPr>
          <w:rFonts w:ascii="Times New Roman" w:eastAsia="宋体" w:hAnsi="Times New Roman" w:cs="Times New Roman"/>
        </w:rPr>
      </w:pPr>
      <w:r w:rsidRPr="00976A19">
        <w:rPr>
          <w:rFonts w:ascii="Times New Roman" w:hAnsi="Times New Roman" w:cs="Times New Roman"/>
        </w:rPr>
        <w:t>根据仔猪的采食习性和消化特点，哺乳仔猪补料一般不采用（</w:t>
      </w:r>
      <w:r w:rsidRPr="00976A19">
        <w:rPr>
          <w:rFonts w:ascii="Times New Roman" w:hAnsi="Times New Roman" w:cs="Times New Roman"/>
        </w:rPr>
        <w:t xml:space="preserve">  </w:t>
      </w:r>
      <w:r w:rsidR="003772F6"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粉料</w:t>
      </w:r>
      <w:r w:rsidRPr="00976A19">
        <w:rPr>
          <w:rFonts w:ascii="Times New Roman" w:hAnsi="Times New Roman" w:cs="Times New Roman"/>
        </w:rPr>
        <w:t xml:space="preserve">         B.</w:t>
      </w:r>
      <w:r w:rsidRPr="00976A19">
        <w:rPr>
          <w:rFonts w:ascii="Times New Roman" w:hAnsi="Times New Roman" w:cs="Times New Roman"/>
        </w:rPr>
        <w:t>颗粒料</w:t>
      </w:r>
      <w:r w:rsidRPr="00976A19">
        <w:rPr>
          <w:rFonts w:ascii="Times New Roman" w:hAnsi="Times New Roman" w:cs="Times New Roman"/>
        </w:rPr>
        <w:t xml:space="preserve">           C.</w:t>
      </w:r>
      <w:r w:rsidRPr="00976A19">
        <w:rPr>
          <w:rFonts w:ascii="Times New Roman" w:hAnsi="Times New Roman" w:cs="Times New Roman"/>
        </w:rPr>
        <w:t>湿拌料</w:t>
      </w:r>
      <w:r w:rsidRPr="00976A19">
        <w:rPr>
          <w:rFonts w:ascii="Times New Roman" w:hAnsi="Times New Roman" w:cs="Times New Roman"/>
        </w:rPr>
        <w:t xml:space="preserve">         D.</w:t>
      </w:r>
      <w:r w:rsidRPr="00976A19">
        <w:rPr>
          <w:rFonts w:ascii="Times New Roman" w:hAnsi="Times New Roman" w:cs="Times New Roman"/>
        </w:rPr>
        <w:t>粥料</w:t>
      </w:r>
    </w:p>
    <w:p w:rsidR="00000075" w:rsidRPr="00976A19" w:rsidRDefault="00000075" w:rsidP="005674A5">
      <w:pPr>
        <w:numPr>
          <w:ilvl w:val="0"/>
          <w:numId w:val="9"/>
        </w:numPr>
        <w:spacing w:line="240" w:lineRule="auto"/>
        <w:ind w:firstLineChars="200" w:firstLine="420"/>
        <w:rPr>
          <w:rFonts w:ascii="Times New Roman" w:hAnsi="Times New Roman" w:cs="Times New Roman"/>
        </w:rPr>
      </w:pPr>
      <w:r w:rsidRPr="00976A19">
        <w:rPr>
          <w:rFonts w:ascii="Times New Roman" w:hAnsi="Times New Roman" w:cs="Times New Roman"/>
        </w:rPr>
        <w:t>下列因素中不会引起僵猪产生的是</w:t>
      </w:r>
      <w:r w:rsidR="003772F6" w:rsidRPr="00976A19">
        <w:rPr>
          <w:rFonts w:ascii="Times New Roman" w:hAnsi="Times New Roman" w:cs="Times New Roman"/>
        </w:rPr>
        <w:t>（</w:t>
      </w:r>
      <w:r w:rsidR="003772F6" w:rsidRPr="00976A19">
        <w:rPr>
          <w:rFonts w:ascii="Times New Roman" w:hAnsi="Times New Roman" w:cs="Times New Roman"/>
        </w:rPr>
        <w:t xml:space="preserve">     </w:t>
      </w:r>
      <w:r w:rsidR="003772F6" w:rsidRPr="00976A19">
        <w:rPr>
          <w:rFonts w:ascii="Times New Roman" w:hAnsi="Times New Roman" w:cs="Times New Roman"/>
        </w:rPr>
        <w:t>）</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品种</w:t>
      </w:r>
      <w:r w:rsidRPr="00976A19">
        <w:rPr>
          <w:rFonts w:ascii="Times New Roman" w:hAnsi="Times New Roman" w:cs="Times New Roman"/>
        </w:rPr>
        <w:t xml:space="preserve">        B.</w:t>
      </w:r>
      <w:r w:rsidRPr="00976A19">
        <w:rPr>
          <w:rFonts w:ascii="Times New Roman" w:hAnsi="Times New Roman" w:cs="Times New Roman"/>
        </w:rPr>
        <w:t>母猪奶水</w:t>
      </w:r>
      <w:r w:rsidRPr="00976A19">
        <w:rPr>
          <w:rFonts w:ascii="Times New Roman" w:hAnsi="Times New Roman" w:cs="Times New Roman"/>
        </w:rPr>
        <w:t xml:space="preserve">        C.</w:t>
      </w:r>
      <w:r w:rsidRPr="00976A19">
        <w:rPr>
          <w:rFonts w:ascii="Times New Roman" w:hAnsi="Times New Roman" w:cs="Times New Roman"/>
        </w:rPr>
        <w:t>母猪妊娠期饲养</w:t>
      </w:r>
      <w:r w:rsidRPr="00976A19">
        <w:rPr>
          <w:rFonts w:ascii="Times New Roman" w:hAnsi="Times New Roman" w:cs="Times New Roman"/>
        </w:rPr>
        <w:t xml:space="preserve">     D.</w:t>
      </w:r>
      <w:r w:rsidRPr="00976A19">
        <w:rPr>
          <w:rFonts w:ascii="Times New Roman" w:hAnsi="Times New Roman" w:cs="Times New Roman"/>
        </w:rPr>
        <w:t>饲料质量</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lastRenderedPageBreak/>
        <w:t xml:space="preserve">16. </w:t>
      </w:r>
      <w:r w:rsidRPr="00976A19">
        <w:rPr>
          <w:rFonts w:ascii="Times New Roman" w:hAnsi="Times New Roman" w:cs="Times New Roman"/>
        </w:rPr>
        <w:t>哺乳仔猪营养性贫血的主要原因是</w:t>
      </w:r>
      <w:r w:rsidR="000113A2">
        <w:rPr>
          <w:rFonts w:ascii="Times New Roman" w:hAnsi="Times New Roman" w:cs="Times New Roman" w:hint="eastAsia"/>
        </w:rPr>
        <w:t>（</w:t>
      </w:r>
      <w:r w:rsidR="000113A2">
        <w:rPr>
          <w:rFonts w:ascii="Times New Roman" w:hAnsi="Times New Roman" w:cs="Times New Roman" w:hint="eastAsia"/>
        </w:rPr>
        <w:t xml:space="preserve"> </w:t>
      </w:r>
      <w:r w:rsidR="000113A2">
        <w:rPr>
          <w:rFonts w:ascii="Times New Roman" w:hAnsi="Times New Roman" w:cs="Times New Roman"/>
        </w:rPr>
        <w:t xml:space="preserve">    </w:t>
      </w:r>
      <w:r w:rsidR="000113A2">
        <w:rPr>
          <w:rFonts w:ascii="Times New Roman" w:hAnsi="Times New Roman" w:cs="Times New Roman" w:hint="eastAsia"/>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A.</w:t>
      </w:r>
      <w:r w:rsidRPr="00976A19">
        <w:rPr>
          <w:rFonts w:ascii="Times New Roman" w:hAnsi="Times New Roman" w:cs="Times New Roman"/>
        </w:rPr>
        <w:t>缺钙</w:t>
      </w:r>
      <w:r w:rsidRPr="00976A19">
        <w:rPr>
          <w:rFonts w:ascii="Times New Roman" w:hAnsi="Times New Roman" w:cs="Times New Roman"/>
        </w:rPr>
        <w:t xml:space="preserve">        B.</w:t>
      </w:r>
      <w:r w:rsidRPr="00976A19">
        <w:rPr>
          <w:rFonts w:ascii="Times New Roman" w:hAnsi="Times New Roman" w:cs="Times New Roman"/>
        </w:rPr>
        <w:t>缺锰</w:t>
      </w:r>
      <w:r w:rsidRPr="00976A19">
        <w:rPr>
          <w:rFonts w:ascii="Times New Roman" w:hAnsi="Times New Roman" w:cs="Times New Roman"/>
        </w:rPr>
        <w:t xml:space="preserve">           C.</w:t>
      </w:r>
      <w:r w:rsidRPr="00976A19">
        <w:rPr>
          <w:rFonts w:ascii="Times New Roman" w:hAnsi="Times New Roman" w:cs="Times New Roman"/>
        </w:rPr>
        <w:t>缺镁</w:t>
      </w:r>
      <w:r w:rsidRPr="00976A19">
        <w:rPr>
          <w:rFonts w:ascii="Times New Roman" w:hAnsi="Times New Roman" w:cs="Times New Roman"/>
        </w:rPr>
        <w:t xml:space="preserve">                D.</w:t>
      </w:r>
      <w:r w:rsidRPr="00976A19">
        <w:rPr>
          <w:rFonts w:ascii="Times New Roman" w:hAnsi="Times New Roman" w:cs="Times New Roman"/>
        </w:rPr>
        <w:t>缺铁</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 xml:space="preserve">17. </w:t>
      </w:r>
      <w:r w:rsidRPr="00976A19">
        <w:rPr>
          <w:rFonts w:ascii="Times New Roman" w:hAnsi="Times New Roman" w:cs="Times New Roman"/>
        </w:rPr>
        <w:t>仔猪剪牙应在（</w:t>
      </w:r>
      <w:r w:rsidRPr="00976A19">
        <w:rPr>
          <w:rFonts w:ascii="Times New Roman" w:hAnsi="Times New Roman" w:cs="Times New Roman"/>
        </w:rPr>
        <w:t xml:space="preserve">  </w:t>
      </w:r>
      <w:r w:rsidR="003772F6"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r w:rsidRPr="00976A19">
        <w:rPr>
          <w:rFonts w:ascii="Times New Roman" w:hAnsi="Times New Roman" w:cs="Times New Roman"/>
        </w:rPr>
        <w:t> </w:t>
      </w:r>
      <w:r w:rsidRPr="00976A19">
        <w:rPr>
          <w:rFonts w:ascii="Times New Roman" w:hAnsi="Times New Roman" w:cs="Times New Roman"/>
        </w:rPr>
        <w:t>时进行。</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A.1</w:t>
      </w:r>
      <w:r w:rsidRPr="00976A19">
        <w:rPr>
          <w:rFonts w:ascii="Times New Roman" w:hAnsi="Times New Roman" w:cs="Times New Roman"/>
        </w:rPr>
        <w:t>周龄</w:t>
      </w:r>
      <w:r w:rsidRPr="00976A19">
        <w:rPr>
          <w:rFonts w:ascii="Times New Roman" w:hAnsi="Times New Roman" w:cs="Times New Roman"/>
        </w:rPr>
        <w:t xml:space="preserve">       B.10</w:t>
      </w:r>
      <w:r w:rsidRPr="00976A19">
        <w:rPr>
          <w:rFonts w:ascii="Times New Roman" w:hAnsi="Times New Roman" w:cs="Times New Roman"/>
        </w:rPr>
        <w:t>日龄</w:t>
      </w:r>
      <w:r w:rsidRPr="00976A19">
        <w:rPr>
          <w:rFonts w:ascii="Times New Roman" w:hAnsi="Times New Roman" w:cs="Times New Roman"/>
        </w:rPr>
        <w:t xml:space="preserve">         C.</w:t>
      </w:r>
      <w:r w:rsidRPr="00976A19">
        <w:rPr>
          <w:rFonts w:ascii="Times New Roman" w:hAnsi="Times New Roman" w:cs="Times New Roman"/>
        </w:rPr>
        <w:t>出生时</w:t>
      </w:r>
      <w:r w:rsidRPr="00976A19">
        <w:rPr>
          <w:rFonts w:ascii="Times New Roman" w:hAnsi="Times New Roman" w:cs="Times New Roman"/>
        </w:rPr>
        <w:t xml:space="preserve">             D.3</w:t>
      </w:r>
      <w:r w:rsidRPr="00976A19">
        <w:rPr>
          <w:rFonts w:ascii="Times New Roman" w:hAnsi="Times New Roman" w:cs="Times New Roman"/>
        </w:rPr>
        <w:t>日龄</w:t>
      </w:r>
    </w:p>
    <w:p w:rsidR="00000075" w:rsidRPr="00976A19" w:rsidRDefault="00000075" w:rsidP="005674A5">
      <w:pPr>
        <w:numPr>
          <w:ilvl w:val="0"/>
          <w:numId w:val="10"/>
        </w:numPr>
        <w:spacing w:line="240" w:lineRule="auto"/>
        <w:ind w:firstLineChars="200" w:firstLine="420"/>
        <w:rPr>
          <w:rFonts w:ascii="Times New Roman" w:hAnsi="Times New Roman" w:cs="Times New Roman"/>
        </w:rPr>
      </w:pPr>
      <w:r w:rsidRPr="00976A19">
        <w:rPr>
          <w:rFonts w:ascii="Times New Roman" w:hAnsi="Times New Roman" w:cs="Times New Roman"/>
        </w:rPr>
        <w:t>下列（</w:t>
      </w:r>
      <w:r w:rsidRPr="00976A19">
        <w:rPr>
          <w:rFonts w:ascii="Times New Roman" w:hAnsi="Times New Roman" w:cs="Times New Roman"/>
        </w:rPr>
        <w:t xml:space="preserve">   </w:t>
      </w:r>
      <w:r w:rsidR="000113A2">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）症状的出现离分娩时间最接近。</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最后一对乳头挤出乳汁</w:t>
      </w:r>
      <w:r w:rsidRPr="00976A19">
        <w:rPr>
          <w:rFonts w:ascii="Times New Roman" w:hAnsi="Times New Roman" w:cs="Times New Roman"/>
        </w:rPr>
        <w:t xml:space="preserve">             B.</w:t>
      </w:r>
      <w:r w:rsidRPr="00976A19">
        <w:rPr>
          <w:rFonts w:ascii="Times New Roman" w:hAnsi="Times New Roman" w:cs="Times New Roman"/>
        </w:rPr>
        <w:t>前面乳头能挤出乳汁</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C.</w:t>
      </w:r>
      <w:r w:rsidRPr="00976A19">
        <w:rPr>
          <w:rFonts w:ascii="Times New Roman" w:hAnsi="Times New Roman" w:cs="Times New Roman"/>
        </w:rPr>
        <w:t>乳房肿胀，与腹部呈明显的界限</w:t>
      </w:r>
      <w:r w:rsidRPr="00976A19">
        <w:rPr>
          <w:rFonts w:ascii="Times New Roman" w:hAnsi="Times New Roman" w:cs="Times New Roman"/>
        </w:rPr>
        <w:t xml:space="preserve">     D.</w:t>
      </w:r>
      <w:r w:rsidRPr="00976A19">
        <w:rPr>
          <w:rFonts w:ascii="Times New Roman" w:hAnsi="Times New Roman" w:cs="Times New Roman"/>
        </w:rPr>
        <w:t>两侧乳头呈</w:t>
      </w:r>
      <w:r w:rsidR="000113A2">
        <w:rPr>
          <w:rFonts w:ascii="Times New Roman" w:hAnsi="Times New Roman" w:cs="Times New Roman" w:hint="eastAsia"/>
        </w:rPr>
        <w:t>“</w:t>
      </w:r>
      <w:r w:rsidR="000113A2" w:rsidRPr="00976A19">
        <w:rPr>
          <w:rFonts w:ascii="Times New Roman" w:hAnsi="Times New Roman" w:cs="Times New Roman"/>
        </w:rPr>
        <w:t>八</w:t>
      </w:r>
      <w:r w:rsidR="000113A2">
        <w:rPr>
          <w:rFonts w:ascii="Times New Roman" w:hAnsi="Times New Roman" w:cs="Times New Roman" w:hint="eastAsia"/>
        </w:rPr>
        <w:t>”</w:t>
      </w:r>
      <w:r w:rsidRPr="00976A19">
        <w:rPr>
          <w:rFonts w:ascii="Times New Roman" w:hAnsi="Times New Roman" w:cs="Times New Roman"/>
        </w:rPr>
        <w:t>字形挺直</w:t>
      </w:r>
      <w:r w:rsidRPr="00976A19">
        <w:rPr>
          <w:rFonts w:ascii="Times New Roman" w:hAnsi="Times New Roman" w:cs="Times New Roman"/>
        </w:rPr>
        <w:t> </w:t>
      </w:r>
    </w:p>
    <w:p w:rsidR="00000075" w:rsidRPr="00976A19" w:rsidRDefault="00000075" w:rsidP="005674A5">
      <w:pPr>
        <w:spacing w:line="240" w:lineRule="auto"/>
        <w:ind w:firstLineChars="200" w:firstLine="420"/>
        <w:rPr>
          <w:rFonts w:ascii="Times New Roman" w:eastAsia="宋体" w:hAnsi="Times New Roman" w:cs="Times New Roman"/>
        </w:rPr>
      </w:pPr>
      <w:r w:rsidRPr="00976A19">
        <w:rPr>
          <w:rFonts w:ascii="Times New Roman" w:hAnsi="Times New Roman" w:cs="Times New Roman"/>
        </w:rPr>
        <w:t xml:space="preserve">19. </w:t>
      </w:r>
      <w:r w:rsidRPr="00976A19">
        <w:rPr>
          <w:rFonts w:ascii="Times New Roman" w:hAnsi="Times New Roman" w:cs="Times New Roman"/>
        </w:rPr>
        <w:t>猪出生时必须要做的工作是（</w:t>
      </w:r>
      <w:r w:rsidRPr="00976A19">
        <w:rPr>
          <w:rFonts w:ascii="Times New Roman" w:hAnsi="Times New Roman" w:cs="Times New Roman"/>
        </w:rPr>
        <w:t xml:space="preserve">   </w:t>
      </w:r>
      <w:r w:rsidR="000113A2">
        <w:rPr>
          <w:rFonts w:ascii="Times New Roman" w:hAnsi="Times New Roman" w:cs="Times New Roman"/>
        </w:rPr>
        <w:t xml:space="preserve"> </w:t>
      </w:r>
      <w:r w:rsidR="0026226B"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断脐</w:t>
      </w:r>
      <w:r w:rsidRPr="00976A19">
        <w:rPr>
          <w:rFonts w:ascii="Times New Roman" w:hAnsi="Times New Roman" w:cs="Times New Roman"/>
        </w:rPr>
        <w:t xml:space="preserve">        B.</w:t>
      </w:r>
      <w:r w:rsidRPr="00976A19">
        <w:rPr>
          <w:rFonts w:ascii="Times New Roman" w:hAnsi="Times New Roman" w:cs="Times New Roman"/>
        </w:rPr>
        <w:t>让猪吃初乳</w:t>
      </w:r>
      <w:r w:rsidRPr="00976A19">
        <w:rPr>
          <w:rFonts w:ascii="Times New Roman" w:hAnsi="Times New Roman" w:cs="Times New Roman"/>
        </w:rPr>
        <w:t xml:space="preserve">       C.</w:t>
      </w:r>
      <w:r w:rsidRPr="00976A19">
        <w:rPr>
          <w:rFonts w:ascii="Times New Roman" w:hAnsi="Times New Roman" w:cs="Times New Roman"/>
        </w:rPr>
        <w:t>剪牙</w:t>
      </w:r>
      <w:r w:rsidRPr="00976A19">
        <w:rPr>
          <w:rFonts w:ascii="Times New Roman" w:hAnsi="Times New Roman" w:cs="Times New Roman"/>
        </w:rPr>
        <w:t xml:space="preserve">              D.</w:t>
      </w:r>
      <w:r w:rsidRPr="00976A19">
        <w:rPr>
          <w:rFonts w:ascii="Times New Roman" w:hAnsi="Times New Roman" w:cs="Times New Roman"/>
        </w:rPr>
        <w:t>断尾</w:t>
      </w:r>
    </w:p>
    <w:p w:rsidR="00000075" w:rsidRPr="00976A19" w:rsidRDefault="00000075" w:rsidP="005674A5">
      <w:pPr>
        <w:spacing w:line="240" w:lineRule="auto"/>
        <w:ind w:firstLineChars="200" w:firstLine="420"/>
        <w:rPr>
          <w:rFonts w:ascii="Times New Roman" w:eastAsia="宋体" w:hAnsi="Times New Roman" w:cs="Times New Roman"/>
        </w:rPr>
      </w:pPr>
      <w:r w:rsidRPr="00976A19">
        <w:rPr>
          <w:rFonts w:ascii="Times New Roman" w:hAnsi="Times New Roman" w:cs="Times New Roman"/>
        </w:rPr>
        <w:t xml:space="preserve">20. </w:t>
      </w:r>
      <w:r w:rsidRPr="00976A19">
        <w:rPr>
          <w:rFonts w:ascii="Times New Roman" w:hAnsi="Times New Roman" w:cs="Times New Roman"/>
        </w:rPr>
        <w:t>某母猪于</w:t>
      </w:r>
      <w:r w:rsidRPr="00976A19">
        <w:rPr>
          <w:rFonts w:ascii="Times New Roman" w:hAnsi="Times New Roman" w:cs="Times New Roman"/>
        </w:rPr>
        <w:t>5</w:t>
      </w:r>
      <w:r w:rsidRPr="00976A19">
        <w:rPr>
          <w:rFonts w:ascii="Times New Roman" w:hAnsi="Times New Roman" w:cs="Times New Roman"/>
        </w:rPr>
        <w:t>月</w:t>
      </w:r>
      <w:r w:rsidRPr="00976A19">
        <w:rPr>
          <w:rFonts w:ascii="Times New Roman" w:hAnsi="Times New Roman" w:cs="Times New Roman"/>
        </w:rPr>
        <w:t>15</w:t>
      </w:r>
      <w:r w:rsidRPr="00976A19">
        <w:rPr>
          <w:rFonts w:ascii="Times New Roman" w:hAnsi="Times New Roman" w:cs="Times New Roman"/>
        </w:rPr>
        <w:t>日配种，期预产期为（</w:t>
      </w:r>
      <w:r w:rsidRPr="00976A19">
        <w:rPr>
          <w:rFonts w:ascii="Times New Roman" w:hAnsi="Times New Roman" w:cs="Times New Roman"/>
        </w:rPr>
        <w:t xml:space="preserve">  </w:t>
      </w:r>
      <w:r w:rsidR="0026226B" w:rsidRPr="00976A19">
        <w:rPr>
          <w:rFonts w:ascii="Times New Roman" w:hAnsi="Times New Roman" w:cs="Times New Roman"/>
        </w:rPr>
        <w:t xml:space="preserve"> </w:t>
      </w:r>
      <w:r w:rsidRPr="00976A19">
        <w:rPr>
          <w:rFonts w:ascii="Times New Roman" w:hAnsi="Times New Roman" w:cs="Times New Roman"/>
        </w:rPr>
        <w:t xml:space="preserve"> </w:t>
      </w:r>
      <w:r w:rsidR="000113A2">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r w:rsidRPr="00976A19">
        <w:rPr>
          <w:rFonts w:ascii="Times New Roman" w:hAnsi="Times New Roman" w:cs="Times New Roman"/>
        </w:rPr>
        <w:t>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A.10</w:t>
      </w:r>
      <w:r w:rsidRPr="00976A19">
        <w:rPr>
          <w:rFonts w:ascii="Times New Roman" w:hAnsi="Times New Roman" w:cs="Times New Roman"/>
        </w:rPr>
        <w:t>月</w:t>
      </w:r>
      <w:r w:rsidRPr="00976A19">
        <w:rPr>
          <w:rFonts w:ascii="Times New Roman" w:hAnsi="Times New Roman" w:cs="Times New Roman"/>
        </w:rPr>
        <w:t>6</w:t>
      </w:r>
      <w:r w:rsidRPr="00976A19">
        <w:rPr>
          <w:rFonts w:ascii="Times New Roman" w:hAnsi="Times New Roman" w:cs="Times New Roman"/>
        </w:rPr>
        <w:t>日</w:t>
      </w:r>
      <w:r w:rsidRPr="00976A19">
        <w:rPr>
          <w:rFonts w:ascii="Times New Roman" w:hAnsi="Times New Roman" w:cs="Times New Roman"/>
        </w:rPr>
        <w:t xml:space="preserve">   </w:t>
      </w:r>
      <w:r w:rsidR="000113A2">
        <w:rPr>
          <w:rFonts w:ascii="Times New Roman" w:hAnsi="Times New Roman" w:cs="Times New Roman"/>
        </w:rPr>
        <w:t xml:space="preserve">  </w:t>
      </w:r>
      <w:r w:rsidRPr="00976A19">
        <w:rPr>
          <w:rFonts w:ascii="Times New Roman" w:hAnsi="Times New Roman" w:cs="Times New Roman"/>
        </w:rPr>
        <w:t>B.9</w:t>
      </w:r>
      <w:r w:rsidRPr="00976A19">
        <w:rPr>
          <w:rFonts w:ascii="Times New Roman" w:hAnsi="Times New Roman" w:cs="Times New Roman"/>
        </w:rPr>
        <w:t>月</w:t>
      </w:r>
      <w:r w:rsidRPr="00976A19">
        <w:rPr>
          <w:rFonts w:ascii="Times New Roman" w:hAnsi="Times New Roman" w:cs="Times New Roman"/>
        </w:rPr>
        <w:t>16</w:t>
      </w:r>
      <w:r w:rsidRPr="00976A19">
        <w:rPr>
          <w:rFonts w:ascii="Times New Roman" w:hAnsi="Times New Roman" w:cs="Times New Roman"/>
        </w:rPr>
        <w:t>日</w:t>
      </w:r>
      <w:r w:rsidRPr="00976A19">
        <w:rPr>
          <w:rFonts w:ascii="Times New Roman" w:hAnsi="Times New Roman" w:cs="Times New Roman"/>
        </w:rPr>
        <w:t xml:space="preserve">        C.9</w:t>
      </w:r>
      <w:r w:rsidRPr="00976A19">
        <w:rPr>
          <w:rFonts w:ascii="Times New Roman" w:hAnsi="Times New Roman" w:cs="Times New Roman"/>
        </w:rPr>
        <w:t>月</w:t>
      </w:r>
      <w:r w:rsidRPr="00976A19">
        <w:rPr>
          <w:rFonts w:ascii="Times New Roman" w:hAnsi="Times New Roman" w:cs="Times New Roman"/>
        </w:rPr>
        <w:t>6</w:t>
      </w:r>
      <w:r w:rsidRPr="00976A19">
        <w:rPr>
          <w:rFonts w:ascii="Times New Roman" w:hAnsi="Times New Roman" w:cs="Times New Roman"/>
        </w:rPr>
        <w:t>日</w:t>
      </w:r>
      <w:r w:rsidRPr="00976A19">
        <w:rPr>
          <w:rFonts w:ascii="Times New Roman" w:hAnsi="Times New Roman" w:cs="Times New Roman"/>
        </w:rPr>
        <w:t xml:space="preserve">            D.10</w:t>
      </w:r>
      <w:r w:rsidRPr="00976A19">
        <w:rPr>
          <w:rFonts w:ascii="Times New Roman" w:hAnsi="Times New Roman" w:cs="Times New Roman"/>
        </w:rPr>
        <w:t>月</w:t>
      </w:r>
      <w:r w:rsidRPr="00976A19">
        <w:rPr>
          <w:rFonts w:ascii="Times New Roman" w:hAnsi="Times New Roman" w:cs="Times New Roman"/>
        </w:rPr>
        <w:t>16</w:t>
      </w:r>
      <w:r w:rsidRPr="00976A19">
        <w:rPr>
          <w:rFonts w:ascii="Times New Roman" w:hAnsi="Times New Roman" w:cs="Times New Roman"/>
        </w:rPr>
        <w:t>日</w:t>
      </w:r>
    </w:p>
    <w:p w:rsidR="00000075" w:rsidRPr="00976A19" w:rsidRDefault="00000075" w:rsidP="005674A5">
      <w:pPr>
        <w:numPr>
          <w:ilvl w:val="0"/>
          <w:numId w:val="11"/>
        </w:numPr>
        <w:spacing w:line="240" w:lineRule="auto"/>
        <w:ind w:firstLineChars="200" w:firstLine="420"/>
        <w:rPr>
          <w:rFonts w:ascii="Times New Roman" w:hAnsi="Times New Roman" w:cs="Times New Roman"/>
        </w:rPr>
      </w:pPr>
      <w:r w:rsidRPr="00976A19">
        <w:rPr>
          <w:rFonts w:ascii="Times New Roman" w:hAnsi="Times New Roman" w:cs="Times New Roman"/>
        </w:rPr>
        <w:t>造成仔猪假死最常见的原因是（</w:t>
      </w:r>
      <w:r w:rsidRPr="00976A19">
        <w:rPr>
          <w:rFonts w:ascii="Times New Roman" w:hAnsi="Times New Roman" w:cs="Times New Roman"/>
        </w:rPr>
        <w:t xml:space="preserve">   </w:t>
      </w:r>
      <w:r w:rsidR="0026226B" w:rsidRPr="00976A19">
        <w:rPr>
          <w:rFonts w:ascii="Times New Roman" w:hAnsi="Times New Roman" w:cs="Times New Roman"/>
        </w:rPr>
        <w:t xml:space="preserve"> </w:t>
      </w:r>
      <w:r w:rsidRPr="00976A19">
        <w:rPr>
          <w:rFonts w:ascii="Times New Roman" w:hAnsi="Times New Roman" w:cs="Times New Roman"/>
        </w:rPr>
        <w:t xml:space="preserve"> </w:t>
      </w:r>
      <w:r w:rsidRPr="00976A19">
        <w:rPr>
          <w:rFonts w:ascii="Times New Roman" w:hAnsi="Times New Roman" w:cs="Times New Roman"/>
        </w:rPr>
        <w:t>）</w:t>
      </w:r>
      <w:r w:rsidRPr="00976A19">
        <w:rPr>
          <w:rFonts w:ascii="Times New Roman" w:hAnsi="Times New Roman" w:cs="Times New Roman"/>
        </w:rPr>
        <w:t> </w:t>
      </w:r>
      <w:r w:rsidRPr="00976A19">
        <w:rPr>
          <w:rFonts w:ascii="Times New Roman" w:hAnsi="Times New Roman" w:cs="Times New Roman"/>
        </w:rPr>
        <w:t>。</w:t>
      </w:r>
    </w:p>
    <w:p w:rsidR="00000075" w:rsidRPr="00976A19" w:rsidRDefault="00000075" w:rsidP="005674A5">
      <w:pPr>
        <w:spacing w:line="240" w:lineRule="auto"/>
        <w:ind w:firstLineChars="200" w:firstLine="420"/>
        <w:rPr>
          <w:rFonts w:ascii="Times New Roman" w:hAnsi="Times New Roman" w:cs="Times New Roman"/>
        </w:rPr>
      </w:pPr>
      <w:r w:rsidRPr="00976A19">
        <w:rPr>
          <w:rFonts w:ascii="Times New Roman" w:hAnsi="Times New Roman" w:cs="Times New Roman"/>
        </w:rPr>
        <w:t>A.</w:t>
      </w:r>
      <w:r w:rsidRPr="00976A19">
        <w:rPr>
          <w:rFonts w:ascii="Times New Roman" w:hAnsi="Times New Roman" w:cs="Times New Roman"/>
        </w:rPr>
        <w:t>母猪夜间分娩</w:t>
      </w:r>
      <w:r w:rsidRPr="00976A19">
        <w:rPr>
          <w:rFonts w:ascii="Times New Roman" w:hAnsi="Times New Roman" w:cs="Times New Roman"/>
        </w:rPr>
        <w:t>                     B.</w:t>
      </w:r>
      <w:r w:rsidRPr="00976A19">
        <w:rPr>
          <w:rFonts w:ascii="Times New Roman" w:hAnsi="Times New Roman" w:cs="Times New Roman"/>
        </w:rPr>
        <w:t>产房温度太高</w:t>
      </w:r>
    </w:p>
    <w:p w:rsidR="00000075" w:rsidRDefault="00000075" w:rsidP="005674A5">
      <w:pPr>
        <w:spacing w:line="240" w:lineRule="auto"/>
        <w:ind w:firstLineChars="200" w:firstLine="420"/>
      </w:pPr>
      <w:r>
        <w:t>C.</w:t>
      </w:r>
      <w:r>
        <w:rPr>
          <w:rFonts w:hint="eastAsia"/>
        </w:rPr>
        <w:t>仔猪在产道内停留时间过长</w:t>
      </w:r>
      <w:r>
        <w:rPr>
          <w:rFonts w:hint="eastAsia"/>
        </w:rPr>
        <w:t xml:space="preserve">        </w:t>
      </w:r>
      <w:r>
        <w:t>D.</w:t>
      </w:r>
      <w:r>
        <w:rPr>
          <w:rFonts w:hint="eastAsia"/>
        </w:rPr>
        <w:t>分娩时没有人值班</w:t>
      </w:r>
    </w:p>
    <w:p w:rsidR="00000075" w:rsidRDefault="0026226B" w:rsidP="005674A5">
      <w:pPr>
        <w:spacing w:line="240" w:lineRule="auto"/>
        <w:ind w:firstLineChars="200" w:firstLine="420"/>
      </w:pPr>
      <w:r>
        <w:t>22.</w:t>
      </w:r>
      <w:r w:rsidR="00000075">
        <w:rPr>
          <w:rFonts w:hint="eastAsia"/>
        </w:rPr>
        <w:t>新生仔猪脐带过长时，应在距离腹部（</w:t>
      </w:r>
      <w:r w:rsidR="00000075">
        <w:rPr>
          <w:rFonts w:hint="eastAsia"/>
        </w:rPr>
        <w:t xml:space="preserve">     </w:t>
      </w:r>
      <w:r w:rsidR="00000075">
        <w:rPr>
          <w:rFonts w:hint="eastAsia"/>
        </w:rPr>
        <w:t>）处断脐，断处消毒。</w:t>
      </w:r>
    </w:p>
    <w:p w:rsidR="00000075" w:rsidRDefault="00000075" w:rsidP="005674A5">
      <w:pPr>
        <w:spacing w:line="240" w:lineRule="auto"/>
        <w:ind w:firstLineChars="200" w:firstLine="420"/>
      </w:pPr>
      <w:r>
        <w:t>A.3cm</w:t>
      </w:r>
      <w:r>
        <w:rPr>
          <w:rFonts w:hint="eastAsia"/>
        </w:rPr>
        <w:t xml:space="preserve">          </w:t>
      </w:r>
      <w:r>
        <w:t>B.1cm</w:t>
      </w:r>
      <w:r>
        <w:rPr>
          <w:rFonts w:hint="eastAsia"/>
        </w:rPr>
        <w:t xml:space="preserve">           </w:t>
      </w:r>
      <w:r>
        <w:t>C.4cm</w:t>
      </w:r>
      <w:r>
        <w:rPr>
          <w:rFonts w:hint="eastAsia"/>
        </w:rPr>
        <w:t xml:space="preserve">                </w:t>
      </w:r>
      <w:r>
        <w:t>D.2cm</w:t>
      </w:r>
    </w:p>
    <w:p w:rsidR="00000075" w:rsidRDefault="0026226B" w:rsidP="005674A5">
      <w:pPr>
        <w:spacing w:line="240" w:lineRule="auto"/>
        <w:ind w:firstLineChars="200" w:firstLine="420"/>
      </w:pPr>
      <w:r>
        <w:t>23.</w:t>
      </w:r>
      <w:r w:rsidR="00000075">
        <w:rPr>
          <w:rFonts w:hint="eastAsia"/>
        </w:rPr>
        <w:t>难产助产时，手应在母猪（</w:t>
      </w:r>
      <w:r w:rsidR="00000075">
        <w:rPr>
          <w:rFonts w:hint="eastAsia"/>
        </w:rPr>
        <w:t xml:space="preserve">     </w:t>
      </w:r>
      <w:r w:rsidR="00000075">
        <w:rPr>
          <w:rFonts w:hint="eastAsia"/>
        </w:rPr>
        <w:t>）时伸入母猪产道内。</w:t>
      </w:r>
    </w:p>
    <w:p w:rsidR="00000075" w:rsidRDefault="00000075" w:rsidP="005674A5">
      <w:pPr>
        <w:spacing w:line="240" w:lineRule="auto"/>
        <w:ind w:firstLineChars="200" w:firstLine="420"/>
      </w:pPr>
      <w:r>
        <w:t>A.</w:t>
      </w:r>
      <w:r>
        <w:rPr>
          <w:rFonts w:hint="eastAsia"/>
        </w:rPr>
        <w:t>努则时</w:t>
      </w:r>
      <w:r>
        <w:rPr>
          <w:rFonts w:hint="eastAsia"/>
        </w:rPr>
        <w:t xml:space="preserve">                         </w:t>
      </w:r>
      <w:r>
        <w:t>B.</w:t>
      </w:r>
      <w:r>
        <w:rPr>
          <w:rFonts w:hint="eastAsia"/>
        </w:rPr>
        <w:t>停止努则时</w:t>
      </w:r>
    </w:p>
    <w:p w:rsidR="00000075" w:rsidRDefault="00000075" w:rsidP="005674A5">
      <w:pPr>
        <w:spacing w:line="240" w:lineRule="auto"/>
        <w:ind w:firstLineChars="200" w:firstLine="420"/>
      </w:pPr>
      <w:r>
        <w:t>C.</w:t>
      </w:r>
      <w:r>
        <w:rPr>
          <w:rFonts w:hint="eastAsia"/>
        </w:rPr>
        <w:t>努则和阵缩都出现时</w:t>
      </w:r>
      <w:r>
        <w:rPr>
          <w:rFonts w:hint="eastAsia"/>
        </w:rPr>
        <w:t xml:space="preserve">             </w:t>
      </w:r>
      <w:r>
        <w:t>D.</w:t>
      </w:r>
      <w:r>
        <w:rPr>
          <w:rFonts w:hint="eastAsia"/>
        </w:rPr>
        <w:t>阵缩时</w:t>
      </w:r>
    </w:p>
    <w:p w:rsidR="00000075" w:rsidRDefault="0026226B" w:rsidP="005674A5">
      <w:pPr>
        <w:spacing w:line="240" w:lineRule="auto"/>
        <w:ind w:firstLineChars="200" w:firstLine="420"/>
      </w:pPr>
      <w:r>
        <w:t>24.</w:t>
      </w:r>
      <w:r w:rsidR="00000075">
        <w:rPr>
          <w:rFonts w:hint="eastAsia"/>
        </w:rPr>
        <w:t>初生小母猪断尾适宜的长度是断处与（</w:t>
      </w:r>
      <w:r w:rsidR="00000075">
        <w:rPr>
          <w:rFonts w:hint="eastAsia"/>
        </w:rPr>
        <w:t xml:space="preserve">  </w:t>
      </w:r>
      <w:r w:rsidR="007A2C88">
        <w:t xml:space="preserve"> </w:t>
      </w:r>
      <w:r w:rsidR="007633F1">
        <w:t xml:space="preserve"> </w:t>
      </w:r>
      <w:r w:rsidR="00000075">
        <w:rPr>
          <w:rFonts w:hint="eastAsia"/>
        </w:rPr>
        <w:t xml:space="preserve"> </w:t>
      </w:r>
      <w:r w:rsidR="00000075">
        <w:rPr>
          <w:rFonts w:hint="eastAsia"/>
        </w:rPr>
        <w:t>）齐平。</w:t>
      </w:r>
    </w:p>
    <w:p w:rsidR="00000075" w:rsidRDefault="00000075" w:rsidP="005674A5">
      <w:pPr>
        <w:spacing w:line="240" w:lineRule="auto"/>
        <w:ind w:firstLineChars="200" w:firstLine="420"/>
      </w:pPr>
      <w:r>
        <w:t>A.</w:t>
      </w:r>
      <w:r>
        <w:rPr>
          <w:rFonts w:hint="eastAsia"/>
        </w:rPr>
        <w:t>随机</w:t>
      </w:r>
      <w:r>
        <w:rPr>
          <w:rFonts w:hint="eastAsia"/>
        </w:rPr>
        <w:t xml:space="preserve">         </w:t>
      </w:r>
      <w:r>
        <w:t>B.</w:t>
      </w:r>
      <w:r>
        <w:rPr>
          <w:rFonts w:hint="eastAsia"/>
        </w:rPr>
        <w:t>阴户中间</w:t>
      </w:r>
      <w:r>
        <w:rPr>
          <w:rFonts w:hint="eastAsia"/>
        </w:rPr>
        <w:t xml:space="preserve">      </w:t>
      </w:r>
      <w:r>
        <w:t>C.</w:t>
      </w:r>
      <w:r>
        <w:rPr>
          <w:rFonts w:hint="eastAsia"/>
        </w:rPr>
        <w:t>小母猪阴户末端</w:t>
      </w:r>
      <w:r>
        <w:rPr>
          <w:rFonts w:hint="eastAsia"/>
        </w:rPr>
        <w:t xml:space="preserve">     </w:t>
      </w:r>
      <w:r>
        <w:t>D.</w:t>
      </w:r>
      <w:r>
        <w:rPr>
          <w:rFonts w:hint="eastAsia"/>
        </w:rPr>
        <w:t>小母猪阴户上端</w:t>
      </w:r>
    </w:p>
    <w:p w:rsidR="00000075" w:rsidRDefault="0026226B" w:rsidP="005674A5">
      <w:pPr>
        <w:spacing w:line="240" w:lineRule="auto"/>
        <w:ind w:firstLineChars="200" w:firstLine="420"/>
      </w:pPr>
      <w:r>
        <w:t>25</w:t>
      </w:r>
      <w:r w:rsidR="00000075">
        <w:rPr>
          <w:rFonts w:hint="eastAsia"/>
        </w:rPr>
        <w:t>.</w:t>
      </w:r>
      <w:r w:rsidR="00000075">
        <w:t>增加哺乳母猪采食量，提高母猪泌乳量，可以减少</w:t>
      </w:r>
      <w:r w:rsidR="00000075">
        <w:rPr>
          <w:rFonts w:hint="eastAsia"/>
        </w:rPr>
        <w:t>（</w:t>
      </w:r>
      <w:r w:rsidR="00000075">
        <w:rPr>
          <w:rFonts w:hint="eastAsia"/>
        </w:rPr>
        <w:t xml:space="preserve">  </w:t>
      </w:r>
      <w:r w:rsidR="007A2C88">
        <w:t xml:space="preserve"> </w:t>
      </w:r>
      <w:r w:rsidR="00000075">
        <w:rPr>
          <w:rFonts w:hint="eastAsia"/>
        </w:rPr>
        <w:t xml:space="preserve"> </w:t>
      </w:r>
      <w:r w:rsidR="007633F1">
        <w:t xml:space="preserve"> </w:t>
      </w:r>
      <w:r w:rsidR="00000075">
        <w:rPr>
          <w:rFonts w:hint="eastAsia"/>
        </w:rPr>
        <w:t xml:space="preserve"> </w:t>
      </w:r>
      <w:r w:rsidR="00000075">
        <w:rPr>
          <w:rFonts w:hint="eastAsia"/>
        </w:rPr>
        <w:t>）</w:t>
      </w:r>
      <w:r w:rsidR="00000075">
        <w:t>的发生。</w:t>
      </w:r>
    </w:p>
    <w:p w:rsidR="00000075" w:rsidRDefault="00000075" w:rsidP="005674A5">
      <w:pPr>
        <w:spacing w:line="240" w:lineRule="auto"/>
        <w:ind w:firstLineChars="200" w:firstLine="420"/>
      </w:pPr>
      <w:r>
        <w:t>A.</w:t>
      </w:r>
      <w:r>
        <w:rPr>
          <w:rFonts w:hint="eastAsia"/>
        </w:rPr>
        <w:t>胎僵</w:t>
      </w:r>
      <w:r>
        <w:rPr>
          <w:rFonts w:hint="eastAsia"/>
        </w:rPr>
        <w:t xml:space="preserve">         </w:t>
      </w:r>
      <w:r>
        <w:t>B.</w:t>
      </w:r>
      <w:r>
        <w:rPr>
          <w:rFonts w:hint="eastAsia"/>
        </w:rPr>
        <w:t>奶僵</w:t>
      </w:r>
      <w:r>
        <w:rPr>
          <w:rFonts w:hint="eastAsia"/>
        </w:rPr>
        <w:t xml:space="preserve">          </w:t>
      </w:r>
      <w:r>
        <w:t>C.</w:t>
      </w:r>
      <w:r>
        <w:rPr>
          <w:rFonts w:hint="eastAsia"/>
        </w:rPr>
        <w:t>料僵</w:t>
      </w:r>
      <w:r>
        <w:rPr>
          <w:rFonts w:hint="eastAsia"/>
        </w:rPr>
        <w:t xml:space="preserve">               </w:t>
      </w:r>
      <w:r>
        <w:t>D.</w:t>
      </w:r>
      <w:r>
        <w:rPr>
          <w:rFonts w:hint="eastAsia"/>
        </w:rPr>
        <w:t>病僵</w:t>
      </w:r>
    </w:p>
    <w:p w:rsidR="00000075" w:rsidRDefault="0026226B" w:rsidP="005674A5">
      <w:pPr>
        <w:spacing w:line="240" w:lineRule="auto"/>
        <w:ind w:firstLineChars="200" w:firstLine="420"/>
      </w:pPr>
      <w:r>
        <w:t>26.</w:t>
      </w:r>
      <w:r w:rsidR="00000075">
        <w:t>商品猪场固定乳头时，放在最后面的仔猪是</w:t>
      </w:r>
      <w:r w:rsidR="00000075">
        <w:rPr>
          <w:rFonts w:hint="eastAsia"/>
        </w:rPr>
        <w:t>（</w:t>
      </w:r>
      <w:r w:rsidR="00000075">
        <w:rPr>
          <w:rFonts w:hint="eastAsia"/>
        </w:rPr>
        <w:t xml:space="preserve">  </w:t>
      </w:r>
      <w:r w:rsidR="007A2C88">
        <w:t xml:space="preserve"> </w:t>
      </w:r>
      <w:r w:rsidR="00000075">
        <w:rPr>
          <w:rFonts w:hint="eastAsia"/>
        </w:rPr>
        <w:t xml:space="preserve">  </w:t>
      </w:r>
      <w:r w:rsidR="00000075">
        <w:rPr>
          <w:rFonts w:hint="eastAsia"/>
        </w:rPr>
        <w:t>）</w:t>
      </w:r>
      <w:r w:rsidR="00000075">
        <w:t> </w:t>
      </w:r>
      <w:r w:rsidR="00000075">
        <w:rPr>
          <w:rFonts w:hint="eastAsia"/>
        </w:rPr>
        <w:t>。</w:t>
      </w:r>
    </w:p>
    <w:p w:rsidR="00000075" w:rsidRDefault="00000075" w:rsidP="005674A5">
      <w:pPr>
        <w:spacing w:line="240" w:lineRule="auto"/>
        <w:ind w:firstLineChars="200" w:firstLine="420"/>
      </w:pPr>
      <w:r>
        <w:t>A.</w:t>
      </w:r>
      <w:r>
        <w:t>中等大小的</w:t>
      </w:r>
      <w:r>
        <w:rPr>
          <w:rFonts w:hint="eastAsia"/>
        </w:rPr>
        <w:t xml:space="preserve">                    </w:t>
      </w:r>
      <w:r>
        <w:t>B.</w:t>
      </w:r>
      <w:r>
        <w:t>最强壮的</w:t>
      </w:r>
    </w:p>
    <w:p w:rsidR="00000075" w:rsidRDefault="00000075" w:rsidP="005674A5">
      <w:pPr>
        <w:spacing w:line="240" w:lineRule="auto"/>
        <w:ind w:firstLineChars="200" w:firstLine="420"/>
      </w:pPr>
      <w:r>
        <w:t>C.</w:t>
      </w:r>
      <w:r>
        <w:t>最后出生的</w:t>
      </w:r>
      <w:r>
        <w:rPr>
          <w:rFonts w:hint="eastAsia"/>
        </w:rPr>
        <w:t xml:space="preserve">                   </w:t>
      </w:r>
      <w:r w:rsidR="007633F1">
        <w:t xml:space="preserve"> </w:t>
      </w:r>
      <w:r>
        <w:t>D.</w:t>
      </w:r>
      <w:r>
        <w:t>最弱小的</w:t>
      </w:r>
    </w:p>
    <w:p w:rsidR="00000075" w:rsidRDefault="0026226B" w:rsidP="005674A5">
      <w:pPr>
        <w:spacing w:line="240" w:lineRule="auto"/>
        <w:ind w:firstLineChars="200" w:firstLine="420"/>
        <w:rPr>
          <w:rFonts w:eastAsia="宋体"/>
        </w:rPr>
      </w:pPr>
      <w:r>
        <w:t>27.</w:t>
      </w:r>
      <w:r w:rsidR="00000075">
        <w:t>发生难产的概率最低的母猪是</w:t>
      </w:r>
      <w:r w:rsidR="00000075">
        <w:rPr>
          <w:rFonts w:hint="eastAsia"/>
        </w:rPr>
        <w:t>（</w:t>
      </w:r>
      <w:r w:rsidR="00000075">
        <w:rPr>
          <w:rFonts w:hint="eastAsia"/>
        </w:rPr>
        <w:t xml:space="preserve">   </w:t>
      </w:r>
      <w:r w:rsidR="007A2C88">
        <w:t xml:space="preserve"> </w:t>
      </w:r>
      <w:r w:rsidR="00000075">
        <w:rPr>
          <w:rFonts w:hint="eastAsia"/>
        </w:rPr>
        <w:t xml:space="preserve"> </w:t>
      </w:r>
      <w:r w:rsidR="00000075">
        <w:rPr>
          <w:rFonts w:hint="eastAsia"/>
        </w:rPr>
        <w:t>）。</w:t>
      </w:r>
    </w:p>
    <w:p w:rsidR="00000075" w:rsidRDefault="00000075" w:rsidP="005674A5">
      <w:pPr>
        <w:spacing w:line="240" w:lineRule="auto"/>
        <w:ind w:firstLineChars="200" w:firstLine="420"/>
      </w:pPr>
      <w:r>
        <w:t>A.</w:t>
      </w:r>
      <w:r>
        <w:t>壮年母猪</w:t>
      </w:r>
      <w:r>
        <w:rPr>
          <w:rFonts w:hint="eastAsia"/>
        </w:rPr>
        <w:t xml:space="preserve">      </w:t>
      </w:r>
      <w:r>
        <w:t>B.</w:t>
      </w:r>
      <w:r>
        <w:t>头胎母猪</w:t>
      </w:r>
      <w:r>
        <w:rPr>
          <w:rFonts w:hint="eastAsia"/>
        </w:rPr>
        <w:t xml:space="preserve">      </w:t>
      </w:r>
      <w:r>
        <w:t>C.</w:t>
      </w:r>
      <w:r>
        <w:t>老年母猪</w:t>
      </w:r>
      <w:r>
        <w:rPr>
          <w:rFonts w:hint="eastAsia"/>
        </w:rPr>
        <w:t xml:space="preserve">        </w:t>
      </w:r>
      <w:r>
        <w:t>D.</w:t>
      </w:r>
      <w:r>
        <w:t>肥胖母猪</w:t>
      </w:r>
    </w:p>
    <w:p w:rsidR="00000075" w:rsidRDefault="00000075" w:rsidP="005674A5">
      <w:pPr>
        <w:spacing w:line="240" w:lineRule="auto"/>
        <w:ind w:firstLineChars="100" w:firstLine="210"/>
      </w:pPr>
      <w:r>
        <w:rPr>
          <w:rFonts w:hint="eastAsia"/>
        </w:rPr>
        <w:t xml:space="preserve"> </w:t>
      </w:r>
      <w:r w:rsidR="005674A5">
        <w:t xml:space="preserve"> </w:t>
      </w:r>
      <w:r>
        <w:rPr>
          <w:rFonts w:hint="eastAsia"/>
        </w:rPr>
        <w:t>2</w:t>
      </w:r>
      <w:r w:rsidR="0026226B">
        <w:t>8.</w:t>
      </w:r>
      <w:r>
        <w:t>新生小公猪断尾适宜的长度是断处与</w:t>
      </w:r>
      <w:r>
        <w:rPr>
          <w:rFonts w:hint="eastAsia"/>
        </w:rPr>
        <w:t>（</w:t>
      </w:r>
      <w:r>
        <w:rPr>
          <w:rFonts w:hint="eastAsia"/>
        </w:rPr>
        <w:t xml:space="preserve">   </w:t>
      </w:r>
      <w:r w:rsidR="007A2C88">
        <w:t xml:space="preserve"> </w:t>
      </w:r>
      <w:r>
        <w:rPr>
          <w:rFonts w:hint="eastAsia"/>
        </w:rPr>
        <w:t xml:space="preserve"> </w:t>
      </w:r>
      <w:r>
        <w:rPr>
          <w:rFonts w:hint="eastAsia"/>
        </w:rPr>
        <w:t>）</w:t>
      </w:r>
      <w:r>
        <w:t>齐平。</w:t>
      </w:r>
    </w:p>
    <w:p w:rsidR="00000075" w:rsidRDefault="00000075" w:rsidP="005674A5">
      <w:pPr>
        <w:spacing w:line="240" w:lineRule="auto"/>
        <w:ind w:firstLineChars="200" w:firstLine="420"/>
      </w:pPr>
      <w:r>
        <w:t>A.</w:t>
      </w:r>
      <w:r>
        <w:t>阴囊中部</w:t>
      </w:r>
      <w:r>
        <w:rPr>
          <w:rFonts w:hint="eastAsia"/>
        </w:rPr>
        <w:t xml:space="preserve">      </w:t>
      </w:r>
      <w:r>
        <w:t>B.</w:t>
      </w:r>
      <w:r>
        <w:t>随机</w:t>
      </w:r>
      <w:r>
        <w:rPr>
          <w:rFonts w:hint="eastAsia"/>
        </w:rPr>
        <w:t xml:space="preserve">          </w:t>
      </w:r>
      <w:r>
        <w:t>C.</w:t>
      </w:r>
      <w:r>
        <w:t>阴囊下端</w:t>
      </w:r>
      <w:r>
        <w:rPr>
          <w:rFonts w:hint="eastAsia"/>
        </w:rPr>
        <w:t xml:space="preserve">        </w:t>
      </w:r>
      <w:r>
        <w:t>D.</w:t>
      </w:r>
      <w:r>
        <w:t>阴囊上端</w:t>
      </w:r>
    </w:p>
    <w:p w:rsidR="00000075" w:rsidRDefault="00000075" w:rsidP="005674A5">
      <w:pPr>
        <w:spacing w:line="240" w:lineRule="auto"/>
        <w:ind w:firstLineChars="200" w:firstLine="420"/>
      </w:pPr>
      <w:r>
        <w:rPr>
          <w:rFonts w:hint="eastAsia"/>
        </w:rPr>
        <w:t>2</w:t>
      </w:r>
      <w:r w:rsidR="0026226B">
        <w:t>9.</w:t>
      </w:r>
      <w:r>
        <w:t>母猪维持最佳性能的胎次是</w:t>
      </w:r>
      <w:r>
        <w:rPr>
          <w:rFonts w:hint="eastAsia"/>
        </w:rPr>
        <w:t>（</w:t>
      </w:r>
      <w:r>
        <w:rPr>
          <w:rFonts w:hint="eastAsia"/>
        </w:rPr>
        <w:t xml:space="preserve"> </w:t>
      </w:r>
      <w:r w:rsidR="007A2C88">
        <w:t xml:space="preserve"> </w:t>
      </w:r>
      <w:r>
        <w:rPr>
          <w:rFonts w:hint="eastAsia"/>
        </w:rPr>
        <w:t xml:space="preserve">   </w:t>
      </w:r>
      <w:r>
        <w:rPr>
          <w:rFonts w:hint="eastAsia"/>
        </w:rPr>
        <w:t>）。</w:t>
      </w:r>
      <w:r>
        <w:t xml:space="preserve"> </w:t>
      </w:r>
    </w:p>
    <w:p w:rsidR="00000075" w:rsidRDefault="00000075" w:rsidP="005674A5">
      <w:pPr>
        <w:spacing w:line="240" w:lineRule="auto"/>
        <w:ind w:firstLineChars="200" w:firstLine="420"/>
      </w:pPr>
      <w:r>
        <w:t>A.1</w:t>
      </w:r>
      <w:r w:rsidR="007633F1">
        <w:rPr>
          <w:color w:val="000000"/>
          <w:szCs w:val="21"/>
        </w:rPr>
        <w:t>～</w:t>
      </w:r>
      <w:r>
        <w:t>2</w:t>
      </w:r>
      <w:r>
        <w:t>胎</w:t>
      </w:r>
      <w:r>
        <w:rPr>
          <w:rFonts w:hint="eastAsia"/>
        </w:rPr>
        <w:t xml:space="preserve">         </w:t>
      </w:r>
      <w:r>
        <w:t>B.3</w:t>
      </w:r>
      <w:r w:rsidR="007633F1">
        <w:rPr>
          <w:color w:val="000000"/>
          <w:szCs w:val="21"/>
        </w:rPr>
        <w:t>～</w:t>
      </w:r>
      <w:r>
        <w:t>5</w:t>
      </w:r>
      <w:r>
        <w:t>胎</w:t>
      </w:r>
      <w:r>
        <w:rPr>
          <w:rFonts w:hint="eastAsia"/>
        </w:rPr>
        <w:t xml:space="preserve">        </w:t>
      </w:r>
      <w:r>
        <w:t>C.8</w:t>
      </w:r>
      <w:r>
        <w:t>胎以上</w:t>
      </w:r>
      <w:r>
        <w:rPr>
          <w:rFonts w:hint="eastAsia"/>
        </w:rPr>
        <w:t xml:space="preserve">         </w:t>
      </w:r>
      <w:r>
        <w:t>D.6</w:t>
      </w:r>
      <w:r w:rsidR="007633F1">
        <w:rPr>
          <w:color w:val="000000"/>
          <w:szCs w:val="21"/>
        </w:rPr>
        <w:t>～</w:t>
      </w:r>
      <w:r>
        <w:t>8</w:t>
      </w:r>
      <w:r>
        <w:t>胎</w:t>
      </w:r>
    </w:p>
    <w:p w:rsidR="00000075" w:rsidRDefault="007A2C88" w:rsidP="005674A5">
      <w:pPr>
        <w:spacing w:line="240" w:lineRule="auto"/>
        <w:ind w:firstLineChars="200" w:firstLine="420"/>
      </w:pPr>
      <w:r>
        <w:rPr>
          <w:rFonts w:hint="eastAsia"/>
        </w:rPr>
        <w:t>3</w:t>
      </w:r>
      <w:r>
        <w:t>0.</w:t>
      </w:r>
      <w:r w:rsidR="00000075">
        <w:t>母猪临产时，最先能挤出乳汁的乳头是</w:t>
      </w:r>
      <w:r w:rsidR="00000075">
        <w:rPr>
          <w:rFonts w:hint="eastAsia"/>
        </w:rPr>
        <w:t>（</w:t>
      </w:r>
      <w:r w:rsidR="00000075">
        <w:rPr>
          <w:rFonts w:hint="eastAsia"/>
        </w:rPr>
        <w:t xml:space="preserve">  </w:t>
      </w:r>
      <w:r>
        <w:t xml:space="preserve"> </w:t>
      </w:r>
      <w:r w:rsidR="00000075">
        <w:rPr>
          <w:rFonts w:hint="eastAsia"/>
        </w:rPr>
        <w:t xml:space="preserve">  </w:t>
      </w:r>
      <w:r w:rsidR="00000075">
        <w:rPr>
          <w:rFonts w:hint="eastAsia"/>
        </w:rPr>
        <w:t>）。</w:t>
      </w:r>
    </w:p>
    <w:p w:rsidR="00000075" w:rsidRDefault="00000075" w:rsidP="005674A5">
      <w:pPr>
        <w:spacing w:line="240" w:lineRule="auto"/>
        <w:ind w:firstLineChars="200" w:firstLine="420"/>
      </w:pPr>
      <w:r>
        <w:t>A.</w:t>
      </w:r>
      <w:r>
        <w:t>靠后的乳头</w:t>
      </w:r>
      <w:r>
        <w:rPr>
          <w:rFonts w:hint="eastAsia"/>
        </w:rPr>
        <w:t xml:space="preserve">    </w:t>
      </w:r>
      <w:r>
        <w:t>B.</w:t>
      </w:r>
      <w:r>
        <w:t>随机的</w:t>
      </w:r>
      <w:r>
        <w:rPr>
          <w:rFonts w:hint="eastAsia"/>
        </w:rPr>
        <w:t xml:space="preserve">        </w:t>
      </w:r>
      <w:r>
        <w:t>C.</w:t>
      </w:r>
      <w:r>
        <w:t>靠前的乳头</w:t>
      </w:r>
      <w:r>
        <w:rPr>
          <w:rFonts w:hint="eastAsia"/>
        </w:rPr>
        <w:t xml:space="preserve">      </w:t>
      </w:r>
      <w:r>
        <w:t>D.</w:t>
      </w:r>
      <w:r>
        <w:t>中间的乳头</w:t>
      </w:r>
    </w:p>
    <w:p w:rsidR="007A2C88" w:rsidRDefault="007A2C88" w:rsidP="005674A5">
      <w:pPr>
        <w:spacing w:line="240" w:lineRule="auto"/>
        <w:ind w:firstLineChars="200" w:firstLine="420"/>
      </w:pPr>
    </w:p>
    <w:p w:rsidR="00000075" w:rsidRPr="00D16384" w:rsidRDefault="00000075" w:rsidP="005674A5">
      <w:pPr>
        <w:pStyle w:val="p0"/>
        <w:snapToGrid w:val="0"/>
        <w:spacing w:before="0" w:beforeAutospacing="0" w:after="0" w:afterAutospacing="0"/>
        <w:ind w:firstLineChars="200" w:firstLine="562"/>
        <w:jc w:val="both"/>
        <w:rPr>
          <w:b/>
          <w:color w:val="000000"/>
          <w:sz w:val="28"/>
          <w:szCs w:val="24"/>
        </w:rPr>
      </w:pPr>
      <w:r w:rsidRPr="00D16384">
        <w:rPr>
          <w:rFonts w:hint="eastAsia"/>
          <w:b/>
          <w:color w:val="000000"/>
          <w:sz w:val="28"/>
          <w:szCs w:val="24"/>
        </w:rPr>
        <w:t>实训实践</w:t>
      </w:r>
    </w:p>
    <w:p w:rsidR="00000075" w:rsidRDefault="00000075" w:rsidP="005674A5">
      <w:pPr>
        <w:spacing w:line="240" w:lineRule="auto"/>
        <w:ind w:firstLineChars="200" w:firstLine="420"/>
        <w:rPr>
          <w:szCs w:val="21"/>
        </w:rPr>
      </w:pPr>
      <w:r>
        <w:rPr>
          <w:rFonts w:hint="eastAsia"/>
          <w:szCs w:val="21"/>
        </w:rPr>
        <w:t>学会填写分娩卡。</w:t>
      </w:r>
    </w:p>
    <w:p w:rsidR="00000075" w:rsidRDefault="00000075" w:rsidP="00000075">
      <w:pPr>
        <w:jc w:val="center"/>
        <w:rPr>
          <w:rFonts w:ascii="宋体" w:hAnsi="宋体"/>
          <w:b/>
          <w:sz w:val="30"/>
          <w:szCs w:val="30"/>
        </w:rPr>
      </w:pPr>
    </w:p>
    <w:p w:rsidR="00952909" w:rsidRDefault="00952909" w:rsidP="00000075">
      <w:pPr>
        <w:jc w:val="center"/>
        <w:rPr>
          <w:rFonts w:ascii="宋体" w:hAnsi="宋体"/>
          <w:b/>
          <w:sz w:val="30"/>
          <w:szCs w:val="30"/>
        </w:rPr>
      </w:pPr>
    </w:p>
    <w:p w:rsidR="007633F1" w:rsidRDefault="007633F1" w:rsidP="00000075">
      <w:pPr>
        <w:jc w:val="center"/>
        <w:rPr>
          <w:rFonts w:ascii="宋体" w:hAnsi="宋体"/>
          <w:b/>
          <w:sz w:val="30"/>
          <w:szCs w:val="30"/>
        </w:rPr>
      </w:pPr>
    </w:p>
    <w:p w:rsidR="007633F1" w:rsidRDefault="007633F1" w:rsidP="00000075">
      <w:pPr>
        <w:jc w:val="center"/>
        <w:rPr>
          <w:rFonts w:ascii="宋体" w:hAnsi="宋体"/>
          <w:b/>
          <w:sz w:val="30"/>
          <w:szCs w:val="30"/>
        </w:rPr>
      </w:pPr>
    </w:p>
    <w:p w:rsidR="00000075" w:rsidRPr="00D16384" w:rsidRDefault="00000075" w:rsidP="00D16384">
      <w:pPr>
        <w:pStyle w:val="2"/>
        <w:jc w:val="center"/>
        <w:rPr>
          <w:sz w:val="30"/>
          <w:szCs w:val="30"/>
        </w:rPr>
      </w:pPr>
      <w:bookmarkStart w:id="29" w:name="_Toc64395956"/>
      <w:r w:rsidRPr="00D16384">
        <w:rPr>
          <w:rFonts w:hint="eastAsia"/>
          <w:sz w:val="30"/>
          <w:szCs w:val="30"/>
        </w:rPr>
        <w:lastRenderedPageBreak/>
        <w:t>实训</w:t>
      </w:r>
      <w:r w:rsidR="00A105B5" w:rsidRPr="00D16384">
        <w:rPr>
          <w:rFonts w:hint="eastAsia"/>
          <w:sz w:val="30"/>
          <w:szCs w:val="30"/>
        </w:rPr>
        <w:t>一</w:t>
      </w:r>
      <w:r w:rsidRPr="00D16384">
        <w:rPr>
          <w:rFonts w:hint="eastAsia"/>
          <w:sz w:val="30"/>
          <w:szCs w:val="30"/>
        </w:rPr>
        <w:t xml:space="preserve">  </w:t>
      </w:r>
      <w:r w:rsidRPr="00D16384">
        <w:rPr>
          <w:rFonts w:hint="eastAsia"/>
          <w:sz w:val="30"/>
          <w:szCs w:val="30"/>
        </w:rPr>
        <w:t>预产期计算</w:t>
      </w:r>
      <w:bookmarkEnd w:id="29"/>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一、技能目标</w:t>
      </w:r>
    </w:p>
    <w:p w:rsidR="00000075" w:rsidRDefault="00000075" w:rsidP="00000075">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通过公式法或查表法，学会预产期推算。</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二、教学资源准备</w:t>
      </w:r>
    </w:p>
    <w:p w:rsidR="00000075" w:rsidRDefault="00000075" w:rsidP="00000075">
      <w:pPr>
        <w:widowControl/>
        <w:snapToGrid w:val="0"/>
        <w:spacing w:line="240" w:lineRule="auto"/>
        <w:ind w:firstLineChars="200" w:firstLine="480"/>
        <w:rPr>
          <w:rFonts w:ascii="宋体" w:eastAsia="宋体" w:hAnsi="宋体"/>
          <w:bCs/>
          <w:color w:val="000000"/>
          <w:kern w:val="0"/>
          <w:sz w:val="24"/>
          <w:szCs w:val="20"/>
        </w:rPr>
      </w:pPr>
      <w:r>
        <w:rPr>
          <w:rFonts w:ascii="宋体" w:hAnsi="宋体" w:hint="eastAsia"/>
          <w:bCs/>
          <w:color w:val="000000"/>
          <w:kern w:val="0"/>
          <w:sz w:val="24"/>
          <w:szCs w:val="20"/>
        </w:rPr>
        <w:t>（一）记录表格</w:t>
      </w:r>
    </w:p>
    <w:p w:rsidR="00000075" w:rsidRDefault="00000075" w:rsidP="00000075">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母猪配种记录、母猪预产期推算表</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三、操作方法与原理</w:t>
      </w:r>
    </w:p>
    <w:p w:rsidR="00000075" w:rsidRDefault="00000075" w:rsidP="00000075">
      <w:pPr>
        <w:ind w:firstLineChars="200" w:firstLine="480"/>
        <w:rPr>
          <w:b/>
          <w:sz w:val="24"/>
        </w:rPr>
      </w:pPr>
      <w:r>
        <w:rPr>
          <w:rFonts w:hint="eastAsia"/>
          <w:sz w:val="24"/>
        </w:rPr>
        <w:t>（一）母猪的预产期推算</w:t>
      </w:r>
    </w:p>
    <w:p w:rsidR="00000075" w:rsidRDefault="00000075" w:rsidP="00000075">
      <w:pPr>
        <w:ind w:firstLineChars="175" w:firstLine="368"/>
        <w:rPr>
          <w:color w:val="000000"/>
          <w:szCs w:val="21"/>
        </w:rPr>
      </w:pPr>
      <w:r>
        <w:rPr>
          <w:rFonts w:hint="eastAsia"/>
          <w:color w:val="000000"/>
          <w:szCs w:val="21"/>
        </w:rPr>
        <w:t>母猪的妊娠期是</w:t>
      </w:r>
      <w:r>
        <w:rPr>
          <w:rFonts w:hint="eastAsia"/>
          <w:color w:val="000000"/>
          <w:szCs w:val="21"/>
        </w:rPr>
        <w:t>108</w:t>
      </w:r>
      <w:r>
        <w:rPr>
          <w:rFonts w:hint="eastAsia"/>
          <w:color w:val="000000"/>
          <w:szCs w:val="21"/>
        </w:rPr>
        <w:t>～</w:t>
      </w:r>
      <w:r>
        <w:rPr>
          <w:rFonts w:hint="eastAsia"/>
          <w:color w:val="000000"/>
          <w:szCs w:val="21"/>
        </w:rPr>
        <w:t>120</w:t>
      </w:r>
      <w:r>
        <w:rPr>
          <w:rFonts w:hint="eastAsia"/>
          <w:color w:val="000000"/>
          <w:szCs w:val="21"/>
        </w:rPr>
        <w:t>天，平均为</w:t>
      </w:r>
      <w:r>
        <w:rPr>
          <w:rFonts w:hint="eastAsia"/>
          <w:color w:val="000000"/>
          <w:szCs w:val="21"/>
        </w:rPr>
        <w:t>114</w:t>
      </w:r>
      <w:r>
        <w:rPr>
          <w:rFonts w:hint="eastAsia"/>
          <w:color w:val="000000"/>
          <w:szCs w:val="21"/>
        </w:rPr>
        <w:t>天。预产期的推算方法：</w:t>
      </w:r>
    </w:p>
    <w:p w:rsidR="00000075" w:rsidRDefault="00685D4E" w:rsidP="00000075">
      <w:pPr>
        <w:ind w:firstLineChars="175" w:firstLine="368"/>
        <w:rPr>
          <w:color w:val="000000"/>
          <w:szCs w:val="21"/>
        </w:rPr>
      </w:pPr>
      <w:r>
        <w:rPr>
          <w:color w:val="000000"/>
          <w:szCs w:val="21"/>
        </w:rPr>
        <w:t>1.</w:t>
      </w:r>
      <w:r w:rsidR="00000075">
        <w:rPr>
          <w:rFonts w:hint="eastAsia"/>
          <w:color w:val="000000"/>
          <w:szCs w:val="21"/>
        </w:rPr>
        <w:t>“三、三、三”法。即母猪的妊娠期为</w:t>
      </w:r>
      <w:r w:rsidR="00000075">
        <w:rPr>
          <w:rFonts w:hint="eastAsia"/>
          <w:color w:val="000000"/>
          <w:szCs w:val="21"/>
        </w:rPr>
        <w:t>3</w:t>
      </w:r>
      <w:r w:rsidR="00000075">
        <w:rPr>
          <w:rFonts w:hint="eastAsia"/>
          <w:color w:val="000000"/>
          <w:szCs w:val="21"/>
        </w:rPr>
        <w:t>个月三个星期加三天。</w:t>
      </w:r>
    </w:p>
    <w:p w:rsidR="00000075" w:rsidRDefault="00685D4E" w:rsidP="00000075">
      <w:pPr>
        <w:ind w:firstLineChars="175" w:firstLine="368"/>
        <w:rPr>
          <w:color w:val="000000"/>
          <w:szCs w:val="21"/>
        </w:rPr>
      </w:pPr>
      <w:r>
        <w:rPr>
          <w:color w:val="000000"/>
          <w:szCs w:val="21"/>
        </w:rPr>
        <w:t>2.</w:t>
      </w:r>
      <w:r w:rsidR="00000075">
        <w:rPr>
          <w:rFonts w:hint="eastAsia"/>
          <w:color w:val="000000"/>
          <w:szCs w:val="21"/>
        </w:rPr>
        <w:t>计算法</w:t>
      </w:r>
      <w:r w:rsidR="00000075">
        <w:rPr>
          <w:rFonts w:hint="eastAsia"/>
          <w:color w:val="000000"/>
          <w:szCs w:val="21"/>
        </w:rPr>
        <w:t xml:space="preserve">  </w:t>
      </w:r>
      <w:r w:rsidR="00000075">
        <w:rPr>
          <w:rFonts w:hint="eastAsia"/>
          <w:color w:val="000000"/>
          <w:szCs w:val="21"/>
        </w:rPr>
        <w:t>月份加</w:t>
      </w:r>
      <w:r w:rsidR="00000075">
        <w:rPr>
          <w:rFonts w:hint="eastAsia"/>
          <w:color w:val="000000"/>
          <w:szCs w:val="21"/>
        </w:rPr>
        <w:t>4</w:t>
      </w:r>
      <w:r w:rsidR="00000075">
        <w:rPr>
          <w:rFonts w:hint="eastAsia"/>
          <w:color w:val="000000"/>
          <w:szCs w:val="21"/>
        </w:rPr>
        <w:t>，日期减</w:t>
      </w:r>
      <w:r w:rsidR="00000075">
        <w:rPr>
          <w:rFonts w:hint="eastAsia"/>
          <w:color w:val="000000"/>
          <w:szCs w:val="21"/>
        </w:rPr>
        <w:t>6</w:t>
      </w:r>
      <w:r w:rsidR="00000075">
        <w:rPr>
          <w:rFonts w:hint="eastAsia"/>
          <w:color w:val="000000"/>
          <w:szCs w:val="21"/>
        </w:rPr>
        <w:t>，再减大月数，过</w:t>
      </w:r>
      <w:r w:rsidR="00000075">
        <w:rPr>
          <w:rFonts w:hint="eastAsia"/>
          <w:color w:val="000000"/>
          <w:szCs w:val="21"/>
        </w:rPr>
        <w:t>2</w:t>
      </w:r>
      <w:r w:rsidR="00000075">
        <w:rPr>
          <w:rFonts w:hint="eastAsia"/>
          <w:color w:val="000000"/>
          <w:szCs w:val="21"/>
        </w:rPr>
        <w:t>月加</w:t>
      </w:r>
      <w:r w:rsidR="00000075">
        <w:rPr>
          <w:rFonts w:hint="eastAsia"/>
          <w:color w:val="000000"/>
          <w:szCs w:val="21"/>
        </w:rPr>
        <w:t>2</w:t>
      </w:r>
      <w:r w:rsidR="00000075">
        <w:rPr>
          <w:rFonts w:hint="eastAsia"/>
          <w:color w:val="000000"/>
          <w:szCs w:val="21"/>
        </w:rPr>
        <w:t>天。</w:t>
      </w:r>
    </w:p>
    <w:p w:rsidR="00000075" w:rsidRDefault="00000075" w:rsidP="00000075">
      <w:pPr>
        <w:ind w:firstLineChars="175" w:firstLine="368"/>
        <w:rPr>
          <w:color w:val="000000"/>
          <w:szCs w:val="21"/>
        </w:rPr>
      </w:pPr>
      <w:r>
        <w:rPr>
          <w:rFonts w:hint="eastAsia"/>
          <w:color w:val="000000"/>
          <w:szCs w:val="21"/>
        </w:rPr>
        <w:t>例如配种日期是</w:t>
      </w:r>
      <w:r>
        <w:rPr>
          <w:rFonts w:hint="eastAsia"/>
          <w:color w:val="000000"/>
          <w:szCs w:val="21"/>
        </w:rPr>
        <w:t>4</w:t>
      </w:r>
      <w:r>
        <w:rPr>
          <w:rFonts w:hint="eastAsia"/>
          <w:color w:val="000000"/>
          <w:szCs w:val="21"/>
        </w:rPr>
        <w:t>月</w:t>
      </w:r>
      <w:r>
        <w:rPr>
          <w:rFonts w:hint="eastAsia"/>
          <w:color w:val="000000"/>
          <w:szCs w:val="21"/>
        </w:rPr>
        <w:t>20</w:t>
      </w:r>
      <w:r>
        <w:rPr>
          <w:rFonts w:hint="eastAsia"/>
          <w:color w:val="000000"/>
          <w:szCs w:val="21"/>
        </w:rPr>
        <w:t>日。月份</w:t>
      </w:r>
      <w:r>
        <w:rPr>
          <w:rFonts w:hint="eastAsia"/>
          <w:color w:val="000000"/>
          <w:szCs w:val="21"/>
        </w:rPr>
        <w:t>4</w:t>
      </w:r>
      <w:r>
        <w:rPr>
          <w:rFonts w:hint="eastAsia"/>
          <w:color w:val="000000"/>
          <w:szCs w:val="21"/>
        </w:rPr>
        <w:t>＋</w:t>
      </w:r>
      <w:r>
        <w:rPr>
          <w:rFonts w:hint="eastAsia"/>
          <w:color w:val="000000"/>
          <w:szCs w:val="21"/>
        </w:rPr>
        <w:t>4</w:t>
      </w:r>
      <w:r>
        <w:rPr>
          <w:rFonts w:hint="eastAsia"/>
          <w:color w:val="000000"/>
          <w:szCs w:val="21"/>
        </w:rPr>
        <w:t>＝</w:t>
      </w:r>
      <w:r>
        <w:rPr>
          <w:rFonts w:hint="eastAsia"/>
          <w:color w:val="000000"/>
          <w:szCs w:val="21"/>
        </w:rPr>
        <w:t>8</w:t>
      </w:r>
      <w:r>
        <w:rPr>
          <w:rFonts w:hint="eastAsia"/>
          <w:color w:val="000000"/>
          <w:szCs w:val="21"/>
        </w:rPr>
        <w:t>，日期</w:t>
      </w:r>
      <w:r>
        <w:rPr>
          <w:rFonts w:hint="eastAsia"/>
          <w:color w:val="000000"/>
          <w:szCs w:val="21"/>
        </w:rPr>
        <w:t>20</w:t>
      </w:r>
      <w:r w:rsidR="007633F1">
        <w:rPr>
          <w:rFonts w:hint="eastAsia"/>
          <w:color w:val="000000"/>
          <w:szCs w:val="21"/>
        </w:rPr>
        <w:t>-</w:t>
      </w:r>
      <w:r>
        <w:rPr>
          <w:rFonts w:hint="eastAsia"/>
          <w:color w:val="000000"/>
          <w:szCs w:val="21"/>
        </w:rPr>
        <w:t>6=14</w:t>
      </w:r>
      <w:r>
        <w:rPr>
          <w:rFonts w:hint="eastAsia"/>
          <w:color w:val="000000"/>
          <w:szCs w:val="21"/>
        </w:rPr>
        <w:t>，再减大月数</w:t>
      </w:r>
      <w:r>
        <w:rPr>
          <w:rFonts w:hint="eastAsia"/>
          <w:color w:val="000000"/>
          <w:szCs w:val="21"/>
        </w:rPr>
        <w:t>2</w:t>
      </w:r>
      <w:r>
        <w:rPr>
          <w:rFonts w:hint="eastAsia"/>
          <w:color w:val="000000"/>
          <w:szCs w:val="21"/>
        </w:rPr>
        <w:t>，所以预产期应是</w:t>
      </w:r>
      <w:r>
        <w:rPr>
          <w:rFonts w:hint="eastAsia"/>
          <w:color w:val="000000"/>
          <w:szCs w:val="21"/>
        </w:rPr>
        <w:t>8</w:t>
      </w:r>
      <w:r>
        <w:rPr>
          <w:rFonts w:hint="eastAsia"/>
          <w:color w:val="000000"/>
          <w:szCs w:val="21"/>
        </w:rPr>
        <w:t>月</w:t>
      </w:r>
      <w:r>
        <w:rPr>
          <w:rFonts w:hint="eastAsia"/>
          <w:color w:val="000000"/>
          <w:szCs w:val="21"/>
        </w:rPr>
        <w:t>12</w:t>
      </w:r>
      <w:r>
        <w:rPr>
          <w:rFonts w:hint="eastAsia"/>
          <w:color w:val="000000"/>
          <w:szCs w:val="21"/>
        </w:rPr>
        <w:t>日。</w:t>
      </w:r>
    </w:p>
    <w:p w:rsidR="00000075" w:rsidRDefault="00685D4E" w:rsidP="00000075">
      <w:pPr>
        <w:ind w:firstLineChars="200" w:firstLine="420"/>
        <w:rPr>
          <w:szCs w:val="21"/>
        </w:rPr>
      </w:pPr>
      <w:r>
        <w:rPr>
          <w:szCs w:val="21"/>
        </w:rPr>
        <w:t>3.</w:t>
      </w:r>
      <w:r w:rsidR="00000075">
        <w:rPr>
          <w:rFonts w:hint="eastAsia"/>
          <w:szCs w:val="21"/>
        </w:rPr>
        <w:t>查表法</w:t>
      </w:r>
      <w:r w:rsidR="00000075">
        <w:rPr>
          <w:rFonts w:hint="eastAsia"/>
          <w:szCs w:val="21"/>
        </w:rPr>
        <w:t xml:space="preserve"> </w:t>
      </w:r>
      <w:r w:rsidR="00000075">
        <w:rPr>
          <w:rFonts w:hint="eastAsia"/>
          <w:szCs w:val="21"/>
        </w:rPr>
        <w:t>依据表</w:t>
      </w:r>
      <w:r w:rsidR="00000075">
        <w:rPr>
          <w:rFonts w:hint="eastAsia"/>
          <w:szCs w:val="21"/>
        </w:rPr>
        <w:t>1-5-</w:t>
      </w:r>
      <w:r>
        <w:rPr>
          <w:szCs w:val="21"/>
        </w:rPr>
        <w:t>1</w:t>
      </w:r>
      <w:r w:rsidR="00000075">
        <w:rPr>
          <w:rFonts w:hint="eastAsia"/>
          <w:szCs w:val="21"/>
        </w:rPr>
        <w:t>推算母猪预产期，说明如下：</w:t>
      </w:r>
    </w:p>
    <w:p w:rsidR="00000075" w:rsidRDefault="00000075" w:rsidP="00000075">
      <w:pPr>
        <w:ind w:firstLine="480"/>
        <w:rPr>
          <w:szCs w:val="21"/>
        </w:rPr>
      </w:pPr>
      <w:r>
        <w:rPr>
          <w:rFonts w:hint="eastAsia"/>
          <w:szCs w:val="21"/>
        </w:rPr>
        <w:t>（</w:t>
      </w:r>
      <w:r>
        <w:rPr>
          <w:rFonts w:hint="eastAsia"/>
          <w:szCs w:val="21"/>
        </w:rPr>
        <w:t>1</w:t>
      </w:r>
      <w:r>
        <w:rPr>
          <w:rFonts w:hint="eastAsia"/>
          <w:szCs w:val="21"/>
        </w:rPr>
        <w:t>）上行月份为配种月份，左起第一列为配种日期。</w:t>
      </w:r>
    </w:p>
    <w:p w:rsidR="00000075" w:rsidRDefault="00000075" w:rsidP="00000075">
      <w:pPr>
        <w:ind w:firstLine="480"/>
        <w:rPr>
          <w:szCs w:val="21"/>
        </w:rPr>
      </w:pPr>
      <w:r>
        <w:rPr>
          <w:rFonts w:hint="eastAsia"/>
          <w:szCs w:val="21"/>
        </w:rPr>
        <w:t>（</w:t>
      </w:r>
      <w:r>
        <w:rPr>
          <w:rFonts w:hint="eastAsia"/>
          <w:szCs w:val="21"/>
        </w:rPr>
        <w:t>2</w:t>
      </w:r>
      <w:r>
        <w:rPr>
          <w:rFonts w:hint="eastAsia"/>
          <w:szCs w:val="21"/>
        </w:rPr>
        <w:t>）下行月份为预产期月份，左起第二列至第十三列为预产期日期。如</w:t>
      </w:r>
      <w:r>
        <w:rPr>
          <w:rFonts w:hint="eastAsia"/>
          <w:szCs w:val="21"/>
        </w:rPr>
        <w:t>2</w:t>
      </w:r>
      <w:r>
        <w:rPr>
          <w:szCs w:val="21"/>
        </w:rPr>
        <w:t>0</w:t>
      </w:r>
      <w:r w:rsidR="00685D4E">
        <w:rPr>
          <w:szCs w:val="21"/>
        </w:rPr>
        <w:t>2</w:t>
      </w:r>
      <w:r>
        <w:rPr>
          <w:szCs w:val="21"/>
        </w:rPr>
        <w:t>0</w:t>
      </w:r>
      <w:r>
        <w:rPr>
          <w:rFonts w:hint="eastAsia"/>
          <w:szCs w:val="21"/>
        </w:rPr>
        <w:t>年</w:t>
      </w:r>
      <w:r>
        <w:rPr>
          <w:rFonts w:hint="eastAsia"/>
          <w:szCs w:val="21"/>
        </w:rPr>
        <w:t>3</w:t>
      </w:r>
      <w:r>
        <w:rPr>
          <w:rFonts w:hint="eastAsia"/>
          <w:szCs w:val="21"/>
        </w:rPr>
        <w:t>月</w:t>
      </w:r>
      <w:r>
        <w:rPr>
          <w:rFonts w:hint="eastAsia"/>
          <w:szCs w:val="21"/>
        </w:rPr>
        <w:t>2</w:t>
      </w:r>
      <w:r>
        <w:rPr>
          <w:szCs w:val="21"/>
        </w:rPr>
        <w:t>3</w:t>
      </w:r>
      <w:r>
        <w:rPr>
          <w:rFonts w:hint="eastAsia"/>
          <w:szCs w:val="21"/>
        </w:rPr>
        <w:t>日配种，则预产期为</w:t>
      </w:r>
      <w:r>
        <w:rPr>
          <w:rFonts w:hint="eastAsia"/>
          <w:szCs w:val="21"/>
        </w:rPr>
        <w:t>2</w:t>
      </w:r>
      <w:r>
        <w:rPr>
          <w:szCs w:val="21"/>
        </w:rPr>
        <w:t>0</w:t>
      </w:r>
      <w:r w:rsidR="00685D4E">
        <w:rPr>
          <w:szCs w:val="21"/>
        </w:rPr>
        <w:t>2</w:t>
      </w:r>
      <w:r>
        <w:rPr>
          <w:szCs w:val="21"/>
        </w:rPr>
        <w:t>0</w:t>
      </w:r>
      <w:r>
        <w:rPr>
          <w:rFonts w:hint="eastAsia"/>
          <w:szCs w:val="21"/>
        </w:rPr>
        <w:t>年</w:t>
      </w:r>
      <w:r>
        <w:rPr>
          <w:rFonts w:hint="eastAsia"/>
          <w:szCs w:val="21"/>
        </w:rPr>
        <w:t>7</w:t>
      </w:r>
      <w:r>
        <w:rPr>
          <w:rFonts w:hint="eastAsia"/>
          <w:szCs w:val="21"/>
        </w:rPr>
        <w:t>月</w:t>
      </w:r>
      <w:r>
        <w:rPr>
          <w:rFonts w:hint="eastAsia"/>
          <w:szCs w:val="21"/>
        </w:rPr>
        <w:t>1</w:t>
      </w:r>
      <w:r>
        <w:rPr>
          <w:szCs w:val="21"/>
        </w:rPr>
        <w:t>5</w:t>
      </w:r>
      <w:r>
        <w:rPr>
          <w:rFonts w:hint="eastAsia"/>
          <w:szCs w:val="21"/>
        </w:rPr>
        <w:t>日。</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四、考核内容</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三种预产期推算方法的使用。</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五、考核标准</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685"/>
        <w:gridCol w:w="640"/>
        <w:gridCol w:w="3352"/>
        <w:gridCol w:w="720"/>
        <w:gridCol w:w="776"/>
        <w:gridCol w:w="836"/>
      </w:tblGrid>
      <w:tr w:rsidR="00000075" w:rsidTr="00172A4A">
        <w:tc>
          <w:tcPr>
            <w:tcW w:w="1271" w:type="dxa"/>
            <w:vMerge w:val="restart"/>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考核内容及分数分配</w:t>
            </w:r>
          </w:p>
        </w:tc>
        <w:tc>
          <w:tcPr>
            <w:tcW w:w="1685" w:type="dxa"/>
            <w:vMerge w:val="restart"/>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操作环节与要求</w:t>
            </w:r>
          </w:p>
        </w:tc>
        <w:tc>
          <w:tcPr>
            <w:tcW w:w="3992" w:type="dxa"/>
            <w:gridSpan w:val="2"/>
            <w:vAlign w:val="center"/>
          </w:tcPr>
          <w:p w:rsidR="00000075" w:rsidRDefault="00000075" w:rsidP="00172A4A">
            <w:pPr>
              <w:widowControl/>
              <w:snapToGrid w:val="0"/>
              <w:spacing w:line="240" w:lineRule="auto"/>
              <w:ind w:firstLineChars="200" w:firstLine="420"/>
              <w:jc w:val="center"/>
              <w:outlineLvl w:val="0"/>
              <w:rPr>
                <w:rFonts w:ascii="Times New Roman" w:hAnsi="Times New Roman" w:cs="Times New Roman"/>
                <w:color w:val="000000"/>
                <w:kern w:val="0"/>
                <w:szCs w:val="21"/>
              </w:rPr>
            </w:pPr>
            <w:bookmarkStart w:id="30" w:name="_Toc64395957"/>
            <w:r>
              <w:rPr>
                <w:rFonts w:ascii="Times New Roman" w:hAnsi="Times New Roman" w:cs="Times New Roman"/>
                <w:color w:val="000000"/>
                <w:kern w:val="0"/>
                <w:szCs w:val="21"/>
              </w:rPr>
              <w:t>评　分　标　准</w:t>
            </w:r>
            <w:bookmarkEnd w:id="30"/>
          </w:p>
        </w:tc>
        <w:tc>
          <w:tcPr>
            <w:tcW w:w="720" w:type="dxa"/>
            <w:vMerge w:val="restart"/>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w:t>
            </w:r>
          </w:p>
          <w:p w:rsidR="00000075" w:rsidRDefault="00000075" w:rsidP="00172A4A">
            <w:pPr>
              <w:widowControl/>
              <w:snapToGrid w:val="0"/>
              <w:spacing w:line="240" w:lineRule="auto"/>
              <w:jc w:val="center"/>
              <w:outlineLvl w:val="0"/>
              <w:rPr>
                <w:rFonts w:ascii="Times New Roman" w:hAnsi="Times New Roman" w:cs="Times New Roman"/>
                <w:color w:val="000000"/>
                <w:kern w:val="0"/>
                <w:szCs w:val="21"/>
              </w:rPr>
            </w:pPr>
            <w:bookmarkStart w:id="31" w:name="_Toc64395958"/>
            <w:r>
              <w:rPr>
                <w:rFonts w:ascii="Times New Roman" w:hAnsi="Times New Roman" w:cs="Times New Roman"/>
                <w:color w:val="000000"/>
                <w:kern w:val="0"/>
                <w:szCs w:val="21"/>
              </w:rPr>
              <w:t>方法</w:t>
            </w:r>
            <w:bookmarkEnd w:id="31"/>
          </w:p>
        </w:tc>
        <w:tc>
          <w:tcPr>
            <w:tcW w:w="776" w:type="dxa"/>
            <w:vMerge w:val="restart"/>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程度</w:t>
            </w:r>
          </w:p>
        </w:tc>
        <w:tc>
          <w:tcPr>
            <w:tcW w:w="836" w:type="dxa"/>
            <w:vMerge w:val="restart"/>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时限</w:t>
            </w:r>
          </w:p>
        </w:tc>
      </w:tr>
      <w:tr w:rsidR="00000075" w:rsidTr="00172A4A">
        <w:tc>
          <w:tcPr>
            <w:tcW w:w="1271"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1685"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640" w:type="dxa"/>
            <w:vAlign w:val="center"/>
          </w:tcPr>
          <w:p w:rsidR="00000075" w:rsidRDefault="00000075" w:rsidP="00172A4A">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分</w:t>
            </w:r>
            <w:r>
              <w:rPr>
                <w:rFonts w:ascii="Times New Roman" w:hAnsi="Times New Roman" w:cs="Times New Roman"/>
                <w:color w:val="000000"/>
                <w:kern w:val="0"/>
                <w:szCs w:val="21"/>
              </w:rPr>
              <w:t>值</w:t>
            </w:r>
          </w:p>
        </w:tc>
        <w:tc>
          <w:tcPr>
            <w:tcW w:w="3352" w:type="dxa"/>
            <w:vAlign w:val="center"/>
          </w:tcPr>
          <w:p w:rsidR="00000075" w:rsidRDefault="00000075" w:rsidP="00172A4A">
            <w:pPr>
              <w:widowControl/>
              <w:snapToGrid w:val="0"/>
              <w:spacing w:line="240" w:lineRule="auto"/>
              <w:ind w:firstLineChars="200" w:firstLine="420"/>
              <w:jc w:val="center"/>
              <w:rPr>
                <w:rFonts w:ascii="Times New Roman" w:hAnsi="Times New Roman" w:cs="Times New Roman"/>
                <w:color w:val="000000"/>
                <w:kern w:val="0"/>
                <w:szCs w:val="21"/>
              </w:rPr>
            </w:pPr>
            <w:r>
              <w:rPr>
                <w:rFonts w:ascii="Times New Roman" w:hAnsi="Times New Roman" w:cs="Times New Roman"/>
                <w:color w:val="000000"/>
                <w:kern w:val="0"/>
                <w:szCs w:val="21"/>
              </w:rPr>
              <w:t>扣　分　依　据</w:t>
            </w:r>
          </w:p>
        </w:tc>
        <w:tc>
          <w:tcPr>
            <w:tcW w:w="720" w:type="dxa"/>
            <w:vMerge/>
            <w:vAlign w:val="center"/>
          </w:tcPr>
          <w:p w:rsidR="00000075" w:rsidRDefault="00000075" w:rsidP="00172A4A">
            <w:pPr>
              <w:widowControl/>
              <w:snapToGrid w:val="0"/>
              <w:spacing w:line="240" w:lineRule="auto"/>
              <w:ind w:firstLineChars="200" w:firstLine="420"/>
              <w:outlineLvl w:val="0"/>
              <w:rPr>
                <w:rFonts w:ascii="Times New Roman" w:hAnsi="Times New Roman" w:cs="Times New Roman"/>
                <w:color w:val="000000"/>
                <w:kern w:val="0"/>
                <w:szCs w:val="21"/>
              </w:rPr>
            </w:pPr>
          </w:p>
        </w:tc>
        <w:tc>
          <w:tcPr>
            <w:tcW w:w="776" w:type="dxa"/>
            <w:vMerge/>
            <w:vAlign w:val="center"/>
          </w:tcPr>
          <w:p w:rsidR="00000075" w:rsidRDefault="00000075" w:rsidP="00172A4A">
            <w:pPr>
              <w:widowControl/>
              <w:snapToGrid w:val="0"/>
              <w:spacing w:line="240" w:lineRule="auto"/>
              <w:ind w:firstLineChars="200" w:firstLine="420"/>
              <w:outlineLvl w:val="0"/>
              <w:rPr>
                <w:rFonts w:ascii="Times New Roman" w:hAnsi="Times New Roman" w:cs="Times New Roman"/>
                <w:color w:val="000000"/>
                <w:kern w:val="0"/>
                <w:szCs w:val="21"/>
              </w:rPr>
            </w:pPr>
          </w:p>
        </w:tc>
        <w:tc>
          <w:tcPr>
            <w:tcW w:w="836" w:type="dxa"/>
            <w:vMerge/>
            <w:vAlign w:val="center"/>
          </w:tcPr>
          <w:p w:rsidR="00000075" w:rsidRDefault="00000075" w:rsidP="00172A4A">
            <w:pPr>
              <w:widowControl/>
              <w:snapToGrid w:val="0"/>
              <w:spacing w:line="240" w:lineRule="auto"/>
              <w:ind w:firstLineChars="200" w:firstLine="420"/>
              <w:outlineLvl w:val="0"/>
              <w:rPr>
                <w:rFonts w:ascii="Times New Roman" w:hAnsi="Times New Roman" w:cs="Times New Roman"/>
                <w:color w:val="000000"/>
                <w:kern w:val="0"/>
                <w:szCs w:val="21"/>
              </w:rPr>
            </w:pPr>
          </w:p>
        </w:tc>
      </w:tr>
      <w:tr w:rsidR="00000075" w:rsidTr="00172A4A">
        <w:trPr>
          <w:trHeight w:val="427"/>
        </w:trPr>
        <w:tc>
          <w:tcPr>
            <w:tcW w:w="1271" w:type="dxa"/>
            <w:vMerge w:val="restart"/>
            <w:vAlign w:val="center"/>
          </w:tcPr>
          <w:p w:rsidR="00000075" w:rsidRDefault="00000075" w:rsidP="00172A4A">
            <w:pPr>
              <w:widowControl/>
              <w:snapToGrid w:val="0"/>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预产期推算方法使用（</w:t>
            </w:r>
            <w:r>
              <w:rPr>
                <w:rFonts w:ascii="Times New Roman" w:hAnsi="Times New Roman" w:cs="Times New Roman" w:hint="eastAsia"/>
                <w:color w:val="000000"/>
                <w:kern w:val="0"/>
                <w:szCs w:val="21"/>
              </w:rPr>
              <w:t>100</w:t>
            </w:r>
            <w:r>
              <w:rPr>
                <w:rFonts w:ascii="Times New Roman" w:hAnsi="Times New Roman" w:cs="Times New Roman" w:hint="eastAsia"/>
                <w:color w:val="000000"/>
                <w:kern w:val="0"/>
                <w:szCs w:val="21"/>
              </w:rPr>
              <w:t>分）</w:t>
            </w:r>
          </w:p>
        </w:tc>
        <w:tc>
          <w:tcPr>
            <w:tcW w:w="1685" w:type="dxa"/>
            <w:vAlign w:val="center"/>
          </w:tcPr>
          <w:p w:rsidR="00000075" w:rsidRDefault="00000075" w:rsidP="00172A4A">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1.</w:t>
            </w:r>
            <w:r>
              <w:rPr>
                <w:rFonts w:ascii="Times New Roman" w:hAnsi="Times New Roman" w:cs="Times New Roman" w:hint="eastAsia"/>
                <w:color w:val="000000"/>
                <w:kern w:val="0"/>
                <w:szCs w:val="21"/>
              </w:rPr>
              <w:t>“三三三”法</w:t>
            </w:r>
          </w:p>
        </w:tc>
        <w:tc>
          <w:tcPr>
            <w:tcW w:w="640" w:type="dxa"/>
            <w:vAlign w:val="center"/>
          </w:tcPr>
          <w:p w:rsidR="00000075" w:rsidRDefault="00000075" w:rsidP="00172A4A">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4</w:t>
            </w:r>
            <w:r>
              <w:rPr>
                <w:rFonts w:ascii="Times New Roman" w:hAnsi="Times New Roman" w:cs="Times New Roman"/>
                <w:color w:val="000000"/>
                <w:kern w:val="0"/>
                <w:szCs w:val="21"/>
              </w:rPr>
              <w:t>0</w:t>
            </w:r>
          </w:p>
        </w:tc>
        <w:tc>
          <w:tcPr>
            <w:tcW w:w="3352" w:type="dxa"/>
            <w:vAlign w:val="center"/>
          </w:tcPr>
          <w:p w:rsidR="00000075" w:rsidRDefault="00000075" w:rsidP="00172A4A">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计算错误，扣</w:t>
            </w:r>
            <w:r>
              <w:rPr>
                <w:rFonts w:ascii="Times New Roman" w:hAnsi="Times New Roman" w:cs="Times New Roman" w:hint="eastAsia"/>
                <w:color w:val="000000"/>
                <w:kern w:val="0"/>
                <w:szCs w:val="21"/>
              </w:rPr>
              <w:t>40</w:t>
            </w:r>
            <w:r>
              <w:rPr>
                <w:rFonts w:ascii="Times New Roman" w:hAnsi="Times New Roman" w:cs="Times New Roman" w:hint="eastAsia"/>
                <w:color w:val="000000"/>
                <w:kern w:val="0"/>
                <w:szCs w:val="21"/>
              </w:rPr>
              <w:t>分</w:t>
            </w:r>
          </w:p>
        </w:tc>
        <w:tc>
          <w:tcPr>
            <w:tcW w:w="720" w:type="dxa"/>
            <w:vMerge w:val="restart"/>
            <w:vAlign w:val="center"/>
          </w:tcPr>
          <w:p w:rsidR="00000075" w:rsidRDefault="00000075" w:rsidP="00172A4A">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单人操作考核</w:t>
            </w:r>
          </w:p>
        </w:tc>
        <w:tc>
          <w:tcPr>
            <w:tcW w:w="776" w:type="dxa"/>
            <w:vMerge w:val="restart"/>
            <w:vAlign w:val="center"/>
          </w:tcPr>
          <w:p w:rsidR="00000075" w:rsidRDefault="00000075" w:rsidP="00172A4A">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172A4A">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掌握</w:t>
            </w:r>
          </w:p>
        </w:tc>
        <w:tc>
          <w:tcPr>
            <w:tcW w:w="836" w:type="dxa"/>
            <w:vMerge w:val="restart"/>
            <w:vAlign w:val="center"/>
          </w:tcPr>
          <w:p w:rsidR="00000075" w:rsidRDefault="00000075" w:rsidP="00172A4A">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15</w:t>
            </w:r>
            <w:r>
              <w:rPr>
                <w:rFonts w:ascii="Times New Roman" w:hAnsi="Times New Roman" w:cs="Times New Roman"/>
                <w:color w:val="000000"/>
                <w:kern w:val="0"/>
                <w:szCs w:val="21"/>
              </w:rPr>
              <w:t>min</w:t>
            </w:r>
          </w:p>
          <w:p w:rsidR="00000075" w:rsidRDefault="00000075" w:rsidP="00172A4A">
            <w:pPr>
              <w:widowControl/>
              <w:spacing w:line="240" w:lineRule="auto"/>
              <w:ind w:firstLineChars="200" w:firstLine="420"/>
              <w:jc w:val="center"/>
              <w:rPr>
                <w:rFonts w:ascii="Times New Roman" w:hAnsi="Times New Roman" w:cs="Times New Roman"/>
                <w:color w:val="000000"/>
                <w:kern w:val="0"/>
                <w:szCs w:val="21"/>
              </w:rPr>
            </w:pPr>
          </w:p>
        </w:tc>
      </w:tr>
      <w:tr w:rsidR="00000075" w:rsidTr="00172A4A">
        <w:tc>
          <w:tcPr>
            <w:tcW w:w="1271"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1685" w:type="dxa"/>
            <w:vAlign w:val="center"/>
          </w:tcPr>
          <w:p w:rsidR="00000075" w:rsidRDefault="00000075" w:rsidP="00172A4A">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2.</w:t>
            </w:r>
            <w:r>
              <w:rPr>
                <w:rFonts w:ascii="Times New Roman" w:hAnsi="Times New Roman" w:cs="Times New Roman" w:hint="eastAsia"/>
                <w:color w:val="000000"/>
                <w:kern w:val="0"/>
                <w:szCs w:val="21"/>
              </w:rPr>
              <w:t>计算法</w:t>
            </w:r>
          </w:p>
        </w:tc>
        <w:tc>
          <w:tcPr>
            <w:tcW w:w="640" w:type="dxa"/>
            <w:vAlign w:val="center"/>
          </w:tcPr>
          <w:p w:rsidR="00000075" w:rsidRDefault="00000075" w:rsidP="00172A4A">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3</w:t>
            </w:r>
            <w:r>
              <w:rPr>
                <w:rFonts w:ascii="Times New Roman" w:hAnsi="Times New Roman" w:cs="Times New Roman"/>
                <w:color w:val="000000"/>
                <w:kern w:val="0"/>
                <w:szCs w:val="21"/>
              </w:rPr>
              <w:t>0</w:t>
            </w:r>
          </w:p>
        </w:tc>
        <w:tc>
          <w:tcPr>
            <w:tcW w:w="3352" w:type="dxa"/>
            <w:vAlign w:val="center"/>
          </w:tcPr>
          <w:p w:rsidR="00000075" w:rsidRDefault="00000075" w:rsidP="00172A4A">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计算错误，扣</w:t>
            </w:r>
            <w:r>
              <w:rPr>
                <w:rFonts w:ascii="Times New Roman" w:hAnsi="Times New Roman" w:cs="Times New Roman" w:hint="eastAsia"/>
                <w:color w:val="000000"/>
                <w:kern w:val="0"/>
                <w:szCs w:val="21"/>
              </w:rPr>
              <w:t>30</w:t>
            </w:r>
            <w:r>
              <w:rPr>
                <w:rFonts w:ascii="Times New Roman" w:hAnsi="Times New Roman" w:cs="Times New Roman" w:hint="eastAsia"/>
                <w:color w:val="000000"/>
                <w:kern w:val="0"/>
                <w:szCs w:val="21"/>
              </w:rPr>
              <w:t>分</w:t>
            </w:r>
          </w:p>
        </w:tc>
        <w:tc>
          <w:tcPr>
            <w:tcW w:w="720" w:type="dxa"/>
            <w:vMerge/>
            <w:vAlign w:val="center"/>
          </w:tcPr>
          <w:p w:rsidR="00000075" w:rsidRDefault="00000075" w:rsidP="00172A4A">
            <w:pPr>
              <w:widowControl/>
              <w:snapToGrid w:val="0"/>
              <w:spacing w:line="240" w:lineRule="auto"/>
              <w:rPr>
                <w:rFonts w:ascii="Times New Roman" w:hAnsi="Times New Roman" w:cs="Times New Roman"/>
                <w:color w:val="000000"/>
                <w:kern w:val="0"/>
                <w:szCs w:val="21"/>
              </w:rPr>
            </w:pPr>
          </w:p>
        </w:tc>
        <w:tc>
          <w:tcPr>
            <w:tcW w:w="776"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r>
      <w:tr w:rsidR="00000075" w:rsidTr="00172A4A">
        <w:tc>
          <w:tcPr>
            <w:tcW w:w="1271"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1685" w:type="dxa"/>
            <w:vAlign w:val="center"/>
          </w:tcPr>
          <w:p w:rsidR="00000075" w:rsidRDefault="00000075" w:rsidP="00172A4A">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w:t>
            </w:r>
            <w:r>
              <w:rPr>
                <w:rFonts w:ascii="Times New Roman" w:hAnsi="Times New Roman" w:cs="Times New Roman" w:hint="eastAsia"/>
                <w:color w:val="000000"/>
                <w:kern w:val="0"/>
                <w:szCs w:val="21"/>
              </w:rPr>
              <w:t>查表法</w:t>
            </w:r>
          </w:p>
        </w:tc>
        <w:tc>
          <w:tcPr>
            <w:tcW w:w="640" w:type="dxa"/>
            <w:vAlign w:val="center"/>
          </w:tcPr>
          <w:p w:rsidR="00000075" w:rsidRDefault="00000075" w:rsidP="00172A4A">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30</w:t>
            </w:r>
          </w:p>
        </w:tc>
        <w:tc>
          <w:tcPr>
            <w:tcW w:w="3352" w:type="dxa"/>
            <w:vAlign w:val="center"/>
          </w:tcPr>
          <w:p w:rsidR="00000075" w:rsidRDefault="00000075" w:rsidP="00172A4A">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计算错误，扣</w:t>
            </w:r>
            <w:r>
              <w:rPr>
                <w:rFonts w:ascii="Times New Roman" w:hAnsi="Times New Roman" w:cs="Times New Roman" w:hint="eastAsia"/>
                <w:color w:val="000000"/>
                <w:kern w:val="0"/>
                <w:szCs w:val="21"/>
              </w:rPr>
              <w:t>30</w:t>
            </w:r>
            <w:r>
              <w:rPr>
                <w:rFonts w:ascii="Times New Roman" w:hAnsi="Times New Roman" w:cs="Times New Roman" w:hint="eastAsia"/>
                <w:color w:val="000000"/>
                <w:kern w:val="0"/>
                <w:szCs w:val="21"/>
              </w:rPr>
              <w:t>分</w:t>
            </w:r>
          </w:p>
        </w:tc>
        <w:tc>
          <w:tcPr>
            <w:tcW w:w="720" w:type="dxa"/>
            <w:vMerge/>
            <w:vAlign w:val="center"/>
          </w:tcPr>
          <w:p w:rsidR="00000075" w:rsidRDefault="00000075" w:rsidP="00172A4A">
            <w:pPr>
              <w:widowControl/>
              <w:snapToGrid w:val="0"/>
              <w:spacing w:line="240" w:lineRule="auto"/>
              <w:rPr>
                <w:rFonts w:ascii="Times New Roman" w:hAnsi="Times New Roman" w:cs="Times New Roman"/>
                <w:color w:val="000000"/>
                <w:kern w:val="0"/>
                <w:szCs w:val="21"/>
              </w:rPr>
            </w:pPr>
          </w:p>
        </w:tc>
        <w:tc>
          <w:tcPr>
            <w:tcW w:w="776"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000075" w:rsidRDefault="00000075" w:rsidP="00172A4A">
            <w:pPr>
              <w:widowControl/>
              <w:snapToGrid w:val="0"/>
              <w:spacing w:line="240" w:lineRule="auto"/>
              <w:ind w:firstLineChars="200" w:firstLine="420"/>
              <w:rPr>
                <w:rFonts w:ascii="Times New Roman" w:hAnsi="Times New Roman" w:cs="Times New Roman"/>
                <w:color w:val="000000"/>
                <w:kern w:val="0"/>
                <w:szCs w:val="21"/>
              </w:rPr>
            </w:pPr>
          </w:p>
        </w:tc>
      </w:tr>
    </w:tbl>
    <w:p w:rsidR="00E76E93" w:rsidRDefault="00E76E93" w:rsidP="00000075">
      <w:pPr>
        <w:widowControl/>
        <w:spacing w:line="240" w:lineRule="auto"/>
        <w:jc w:val="left"/>
        <w:rPr>
          <w:rFonts w:ascii="宋体" w:hAnsi="宋体"/>
          <w:b/>
          <w:sz w:val="32"/>
          <w:szCs w:val="32"/>
        </w:rPr>
      </w:pPr>
    </w:p>
    <w:p w:rsidR="00E76E93" w:rsidRDefault="00E76E93">
      <w:pPr>
        <w:widowControl/>
        <w:spacing w:line="240" w:lineRule="auto"/>
        <w:jc w:val="left"/>
        <w:rPr>
          <w:rFonts w:ascii="宋体" w:hAnsi="宋体"/>
          <w:b/>
          <w:sz w:val="32"/>
          <w:szCs w:val="32"/>
        </w:rPr>
      </w:pPr>
      <w:r>
        <w:rPr>
          <w:rFonts w:ascii="宋体" w:hAnsi="宋体"/>
          <w:b/>
          <w:sz w:val="32"/>
          <w:szCs w:val="32"/>
        </w:rPr>
        <w:br w:type="page"/>
      </w:r>
    </w:p>
    <w:p w:rsidR="00000075" w:rsidRPr="00D16384" w:rsidRDefault="00000075" w:rsidP="00D16384">
      <w:pPr>
        <w:pStyle w:val="2"/>
        <w:jc w:val="center"/>
        <w:rPr>
          <w:sz w:val="30"/>
          <w:szCs w:val="30"/>
        </w:rPr>
      </w:pPr>
      <w:bookmarkStart w:id="32" w:name="_Toc64395959"/>
      <w:r w:rsidRPr="00D16384">
        <w:rPr>
          <w:rFonts w:hint="eastAsia"/>
          <w:sz w:val="30"/>
          <w:szCs w:val="30"/>
        </w:rPr>
        <w:lastRenderedPageBreak/>
        <w:t>实训</w:t>
      </w:r>
      <w:r w:rsidR="00A105B5" w:rsidRPr="00D16384">
        <w:rPr>
          <w:rFonts w:hint="eastAsia"/>
          <w:sz w:val="30"/>
          <w:szCs w:val="30"/>
        </w:rPr>
        <w:t>二</w:t>
      </w:r>
      <w:r w:rsidRPr="00D16384">
        <w:rPr>
          <w:rFonts w:hint="eastAsia"/>
          <w:sz w:val="30"/>
          <w:szCs w:val="30"/>
        </w:rPr>
        <w:t xml:space="preserve">  </w:t>
      </w:r>
      <w:r w:rsidRPr="00D16384">
        <w:rPr>
          <w:rFonts w:hint="eastAsia"/>
          <w:sz w:val="30"/>
          <w:szCs w:val="30"/>
        </w:rPr>
        <w:t>仔猪接产</w:t>
      </w:r>
      <w:bookmarkEnd w:id="32"/>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一、技能目标</w:t>
      </w:r>
    </w:p>
    <w:p w:rsidR="00000075" w:rsidRDefault="00000075" w:rsidP="00000075">
      <w:pPr>
        <w:widowControl/>
        <w:snapToGrid w:val="0"/>
        <w:ind w:firstLineChars="200" w:firstLine="420"/>
        <w:rPr>
          <w:rFonts w:ascii="宋体" w:hAnsi="宋体" w:cs="Times New Roman"/>
          <w:szCs w:val="24"/>
        </w:rPr>
      </w:pPr>
      <w:r>
        <w:rPr>
          <w:rFonts w:ascii="宋体" w:hAnsi="宋体" w:cs="Times New Roman" w:hint="eastAsia"/>
          <w:szCs w:val="24"/>
        </w:rPr>
        <w:t>掌握母猪产前征兆表现，学会接产技术。</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二、教学资源准备</w:t>
      </w:r>
    </w:p>
    <w:p w:rsidR="00000075" w:rsidRDefault="00000075" w:rsidP="00000075">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（一）材料与工具</w:t>
      </w:r>
    </w:p>
    <w:p w:rsidR="00000075" w:rsidRDefault="00000075" w:rsidP="00000075">
      <w:pPr>
        <w:widowControl/>
        <w:snapToGrid w:val="0"/>
        <w:ind w:firstLineChars="200" w:firstLine="420"/>
        <w:rPr>
          <w:rFonts w:ascii="宋体" w:hAnsi="宋体" w:cs="Times New Roman"/>
          <w:szCs w:val="24"/>
        </w:rPr>
      </w:pPr>
      <w:r>
        <w:rPr>
          <w:rFonts w:ascii="宋体" w:hAnsi="宋体" w:cs="Times New Roman" w:hint="eastAsia"/>
          <w:szCs w:val="24"/>
        </w:rPr>
        <w:t>消毒液、毛巾、剪刀、5%碘酊、细绳、疫苗、电子秤等。</w:t>
      </w:r>
    </w:p>
    <w:p w:rsidR="00000075" w:rsidRDefault="00000075" w:rsidP="00000075">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（二）教学场所</w:t>
      </w:r>
    </w:p>
    <w:p w:rsidR="00000075" w:rsidRDefault="00000075" w:rsidP="00000075">
      <w:pPr>
        <w:widowControl/>
        <w:snapToGrid w:val="0"/>
        <w:ind w:firstLineChars="200" w:firstLine="420"/>
        <w:rPr>
          <w:rFonts w:ascii="宋体" w:eastAsia="宋体" w:hAnsi="宋体" w:cs="Times New Roman"/>
          <w:szCs w:val="24"/>
        </w:rPr>
      </w:pPr>
      <w:r>
        <w:rPr>
          <w:rFonts w:ascii="宋体" w:hAnsi="宋体" w:cs="Times New Roman" w:hint="eastAsia"/>
          <w:szCs w:val="24"/>
        </w:rPr>
        <w:t>校内养猪实训基地（临产母猪）</w:t>
      </w:r>
    </w:p>
    <w:p w:rsidR="00000075" w:rsidRDefault="00000075" w:rsidP="00000075">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（三）师资配置</w:t>
      </w:r>
    </w:p>
    <w:p w:rsidR="00000075" w:rsidRDefault="00000075" w:rsidP="00000075">
      <w:pPr>
        <w:widowControl/>
        <w:snapToGrid w:val="0"/>
        <w:ind w:firstLineChars="200" w:firstLine="420"/>
        <w:rPr>
          <w:rFonts w:ascii="宋体" w:hAnsi="宋体" w:cs="Times New Roman"/>
          <w:szCs w:val="24"/>
        </w:rPr>
      </w:pPr>
      <w:r>
        <w:rPr>
          <w:rFonts w:ascii="宋体" w:hAnsi="宋体" w:cs="Times New Roman" w:hint="eastAsia"/>
          <w:szCs w:val="24"/>
        </w:rPr>
        <w:t>实训时1名教师指导20名学生，技能考核时1名教师指导10名学生。</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三、操作方法与原理</w:t>
      </w:r>
    </w:p>
    <w:p w:rsidR="00000075" w:rsidRDefault="00BD4896" w:rsidP="00000075">
      <w:pPr>
        <w:widowControl/>
        <w:snapToGrid w:val="0"/>
        <w:spacing w:line="240" w:lineRule="auto"/>
        <w:ind w:firstLineChars="200" w:firstLine="420"/>
        <w:rPr>
          <w:rFonts w:ascii="宋体" w:hAnsi="宋体"/>
          <w:color w:val="000000"/>
          <w:kern w:val="0"/>
          <w:szCs w:val="21"/>
        </w:rPr>
      </w:pPr>
      <w:r>
        <w:rPr>
          <w:rFonts w:ascii="宋体" w:hAnsi="宋体"/>
          <w:color w:val="000000"/>
          <w:kern w:val="0"/>
          <w:szCs w:val="21"/>
        </w:rPr>
        <w:t>1.</w:t>
      </w:r>
      <w:r w:rsidR="00000075">
        <w:rPr>
          <w:rFonts w:ascii="宋体" w:hAnsi="宋体" w:hint="eastAsia"/>
          <w:color w:val="000000"/>
          <w:kern w:val="0"/>
          <w:szCs w:val="21"/>
        </w:rPr>
        <w:t>学会辨识母猪产前征兆</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eastAsia="宋体" w:hAnsi="宋体" w:cs="宋体" w:hint="eastAsia"/>
          <w:szCs w:val="21"/>
        </w:rPr>
        <w:t xml:space="preserve">当母猪安稳地侧卧后，发现母猪阴道内有羊水流出，母猪阵缩频率加快且持续时间变长,并伴有努责时，接产人员应进分娩栏内。若在高床网上分娩应打开后门,接产人员应蹲在或站立在母猪臀后，母猪外阴、乳房和后躯用0.1%的高锰酸钾溶液擦洗消毒，然后等待接产。 </w:t>
      </w:r>
      <w:r>
        <w:rPr>
          <w:rFonts w:ascii="宋体" w:hAnsi="宋体" w:hint="eastAsia"/>
          <w:color w:val="000000"/>
          <w:kern w:val="0"/>
          <w:szCs w:val="21"/>
        </w:rPr>
        <w:t xml:space="preserve">   </w:t>
      </w:r>
    </w:p>
    <w:p w:rsidR="00000075" w:rsidRDefault="00BD4896" w:rsidP="00BD4896">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2</w:t>
      </w:r>
      <w:r>
        <w:rPr>
          <w:rFonts w:ascii="宋体" w:hAnsi="宋体"/>
          <w:color w:val="000000"/>
          <w:kern w:val="0"/>
          <w:szCs w:val="21"/>
        </w:rPr>
        <w:t>.</w:t>
      </w:r>
      <w:r w:rsidR="00000075">
        <w:rPr>
          <w:rFonts w:ascii="宋体" w:hAnsi="宋体" w:hint="eastAsia"/>
          <w:color w:val="000000"/>
          <w:kern w:val="0"/>
          <w:szCs w:val="21"/>
        </w:rPr>
        <w:t xml:space="preserve">接产 </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母猪经多次阵缩和努责，臀部上下抖动，尾巴翘起，四肢挺直，屏住呼吸时将有仔猪产出。接产人员一只手抓住仔猪的头颈部，另一只手的拇指和食指用擦布立即将其口腔内黏液抠出，并擦净口鼻周围的黏液，防止仔猪将黏液吸入气管而引起咳嗽或异物性气管炎，上述操作生产中称为“抠膜”。</w:t>
      </w:r>
      <w:r w:rsidR="00BD4896">
        <w:rPr>
          <w:rFonts w:ascii="宋体" w:hAnsi="宋体" w:hint="eastAsia"/>
          <w:color w:val="000000"/>
          <w:kern w:val="0"/>
          <w:szCs w:val="21"/>
        </w:rPr>
        <w:t>接</w:t>
      </w:r>
      <w:r>
        <w:rPr>
          <w:rFonts w:ascii="宋体" w:hAnsi="宋体" w:hint="eastAsia"/>
          <w:color w:val="000000"/>
          <w:kern w:val="0"/>
          <w:szCs w:val="21"/>
        </w:rPr>
        <w:t>着用擦布将仔猪周身擦干净，既卫生又能防止水分蒸发带走热量引起感冒，这一过程称为“擦身”。下一步要进行断脐：接产者一只手抓握住仔猪的肩背部，用另一只手的大拇指将脐带距离脐根部4</w:t>
      </w:r>
      <w:r w:rsidR="00E76E93">
        <w:rPr>
          <w:color w:val="000000"/>
          <w:szCs w:val="21"/>
        </w:rPr>
        <w:t>～</w:t>
      </w:r>
      <w:r>
        <w:rPr>
          <w:rFonts w:ascii="宋体" w:hAnsi="宋体" w:hint="eastAsia"/>
          <w:color w:val="000000"/>
          <w:kern w:val="0"/>
          <w:szCs w:val="21"/>
        </w:rPr>
        <w:t>5cm处捏压在食指的中间节上，利用大拇指指甲将脐带掐断并涂上5%的碘酊，如果脐带内有血液流出，应用手指捏1min左右，然后再涂一次5%的碘酊。或用细绳打结后剪断绳下脐带，并涂上5%的碘酊上述处理完毕。</w:t>
      </w:r>
    </w:p>
    <w:p w:rsidR="00000075" w:rsidRDefault="00000075" w:rsidP="00BD4896">
      <w:pPr>
        <w:spacing w:line="240" w:lineRule="auto"/>
        <w:ind w:firstLineChars="200" w:firstLine="420"/>
        <w:rPr>
          <w:color w:val="000000"/>
          <w:szCs w:val="21"/>
        </w:rPr>
      </w:pPr>
      <w:r>
        <w:rPr>
          <w:rFonts w:hint="eastAsia"/>
          <w:color w:val="000000"/>
          <w:szCs w:val="21"/>
        </w:rPr>
        <w:t>假死仔猪指的是</w:t>
      </w:r>
      <w:r>
        <w:rPr>
          <w:color w:val="000000"/>
          <w:szCs w:val="21"/>
        </w:rPr>
        <w:t>刚</w:t>
      </w:r>
      <w:r>
        <w:rPr>
          <w:rFonts w:hint="eastAsia"/>
          <w:color w:val="000000"/>
          <w:szCs w:val="21"/>
        </w:rPr>
        <w:t>出生时</w:t>
      </w:r>
      <w:r>
        <w:rPr>
          <w:color w:val="000000"/>
          <w:szCs w:val="21"/>
        </w:rPr>
        <w:t>呼吸受阻或呼吸停止</w:t>
      </w:r>
      <w:r>
        <w:rPr>
          <w:rFonts w:hint="eastAsia"/>
          <w:color w:val="000000"/>
          <w:szCs w:val="21"/>
        </w:rPr>
        <w:t>，</w:t>
      </w:r>
      <w:r>
        <w:rPr>
          <w:color w:val="000000"/>
          <w:szCs w:val="21"/>
        </w:rPr>
        <w:t>但心脏仍有跳动</w:t>
      </w:r>
      <w:r>
        <w:rPr>
          <w:rFonts w:hint="eastAsia"/>
          <w:color w:val="000000"/>
          <w:szCs w:val="21"/>
        </w:rPr>
        <w:t>的仔猪。应立即</w:t>
      </w:r>
      <w:r>
        <w:rPr>
          <w:color w:val="000000"/>
          <w:szCs w:val="21"/>
        </w:rPr>
        <w:t>清除假死仔猪口腔</w:t>
      </w:r>
      <w:r>
        <w:rPr>
          <w:rFonts w:hint="eastAsia"/>
          <w:color w:val="000000"/>
          <w:szCs w:val="21"/>
        </w:rPr>
        <w:t>、</w:t>
      </w:r>
      <w:r>
        <w:rPr>
          <w:color w:val="000000"/>
          <w:szCs w:val="21"/>
        </w:rPr>
        <w:t>鼻腔内粘液</w:t>
      </w:r>
      <w:r>
        <w:rPr>
          <w:rFonts w:hint="eastAsia"/>
          <w:color w:val="000000"/>
          <w:szCs w:val="21"/>
        </w:rPr>
        <w:t>，并擦干口、鼻粘液。</w:t>
      </w:r>
    </w:p>
    <w:p w:rsidR="00000075" w:rsidRDefault="00000075" w:rsidP="00BD4896">
      <w:pPr>
        <w:spacing w:line="240" w:lineRule="auto"/>
        <w:ind w:firstLine="480"/>
        <w:rPr>
          <w:rFonts w:ascii="宋体" w:hAnsi="宋体"/>
          <w:color w:val="000000"/>
          <w:szCs w:val="21"/>
        </w:rPr>
      </w:pPr>
      <w:r>
        <w:rPr>
          <w:rFonts w:ascii="宋体" w:hAnsi="宋体" w:hint="eastAsia"/>
          <w:color w:val="000000"/>
          <w:szCs w:val="21"/>
        </w:rPr>
        <w:t>（1）</w:t>
      </w:r>
      <w:r>
        <w:rPr>
          <w:rFonts w:ascii="宋体" w:hAnsi="宋体"/>
          <w:color w:val="000000"/>
          <w:szCs w:val="21"/>
        </w:rPr>
        <w:t>倒提拍打法</w:t>
      </w:r>
      <w:r>
        <w:rPr>
          <w:rFonts w:ascii="宋体" w:hAnsi="宋体" w:hint="eastAsia"/>
          <w:color w:val="000000"/>
          <w:szCs w:val="21"/>
        </w:rPr>
        <w:t>。</w:t>
      </w:r>
      <w:r>
        <w:rPr>
          <w:rFonts w:ascii="宋体" w:hAnsi="宋体"/>
          <w:color w:val="000000"/>
          <w:szCs w:val="21"/>
        </w:rPr>
        <w:t>用一只手提起猪的两后肢，令仔猪头朝下尾向上，另一只手轻轻有节奏地拍打仔猪的背部和臀部，使仔猪口鼻内的羊水和</w:t>
      </w:r>
      <w:r>
        <w:rPr>
          <w:rFonts w:ascii="宋体" w:hAnsi="宋体" w:hint="eastAsia"/>
          <w:color w:val="000000"/>
          <w:szCs w:val="21"/>
        </w:rPr>
        <w:t>粘</w:t>
      </w:r>
      <w:r>
        <w:rPr>
          <w:rFonts w:ascii="宋体" w:hAnsi="宋体"/>
          <w:color w:val="000000"/>
          <w:szCs w:val="21"/>
        </w:rPr>
        <w:t>液流出来，令其呼吸，待猪发出叫声，即已救活。</w:t>
      </w:r>
    </w:p>
    <w:p w:rsidR="00000075" w:rsidRDefault="00000075" w:rsidP="00BD4896">
      <w:pPr>
        <w:spacing w:line="240" w:lineRule="auto"/>
        <w:ind w:firstLine="480"/>
        <w:rPr>
          <w:rFonts w:ascii="宋体" w:hAnsi="宋体"/>
          <w:color w:val="000000"/>
          <w:kern w:val="0"/>
          <w:szCs w:val="21"/>
        </w:rPr>
      </w:pPr>
      <w:r>
        <w:rPr>
          <w:rFonts w:ascii="宋体" w:hAnsi="宋体" w:hint="eastAsia"/>
          <w:color w:val="000000"/>
          <w:szCs w:val="21"/>
        </w:rPr>
        <w:t>（2）压</w:t>
      </w:r>
      <w:r>
        <w:rPr>
          <w:rFonts w:ascii="宋体" w:hAnsi="宋体"/>
          <w:color w:val="000000"/>
          <w:szCs w:val="21"/>
        </w:rPr>
        <w:t>胸</w:t>
      </w:r>
      <w:r>
        <w:rPr>
          <w:rFonts w:ascii="宋体" w:hAnsi="宋体" w:hint="eastAsia"/>
          <w:color w:val="000000"/>
          <w:szCs w:val="21"/>
        </w:rPr>
        <w:t>法。一</w:t>
      </w:r>
      <w:r>
        <w:rPr>
          <w:rFonts w:ascii="宋体" w:hAnsi="宋体"/>
          <w:color w:val="000000"/>
          <w:szCs w:val="21"/>
        </w:rPr>
        <w:t>手托住仔猪的头颈和</w:t>
      </w:r>
      <w:r>
        <w:rPr>
          <w:rFonts w:ascii="宋体" w:hAnsi="宋体" w:hint="eastAsia"/>
          <w:color w:val="000000"/>
          <w:szCs w:val="21"/>
        </w:rPr>
        <w:t>背</w:t>
      </w:r>
      <w:r>
        <w:rPr>
          <w:rFonts w:ascii="宋体" w:hAnsi="宋体"/>
          <w:color w:val="000000"/>
          <w:szCs w:val="21"/>
        </w:rPr>
        <w:t>部，然后</w:t>
      </w:r>
      <w:r>
        <w:rPr>
          <w:rFonts w:ascii="宋体" w:hAnsi="宋体" w:hint="eastAsia"/>
          <w:color w:val="000000"/>
          <w:szCs w:val="21"/>
        </w:rPr>
        <w:t>另一</w:t>
      </w:r>
      <w:r>
        <w:rPr>
          <w:rFonts w:ascii="宋体" w:hAnsi="宋体"/>
          <w:color w:val="000000"/>
          <w:szCs w:val="21"/>
        </w:rPr>
        <w:t>手抓住仔猪两前肢进行</w:t>
      </w:r>
      <w:r>
        <w:rPr>
          <w:rFonts w:ascii="宋体" w:hAnsi="宋体" w:hint="eastAsia"/>
          <w:color w:val="000000"/>
          <w:szCs w:val="21"/>
        </w:rPr>
        <w:t>压</w:t>
      </w:r>
      <w:r>
        <w:rPr>
          <w:rFonts w:ascii="宋体" w:hAnsi="宋体"/>
          <w:color w:val="000000"/>
          <w:szCs w:val="21"/>
        </w:rPr>
        <w:t>胸，屈曲伸展</w:t>
      </w:r>
      <w:r>
        <w:rPr>
          <w:rFonts w:ascii="宋体" w:hAnsi="宋体" w:hint="eastAsia"/>
          <w:color w:val="000000"/>
          <w:szCs w:val="21"/>
        </w:rPr>
        <w:t>，</w:t>
      </w:r>
      <w:r>
        <w:rPr>
          <w:rFonts w:ascii="宋体" w:hAnsi="宋体"/>
          <w:color w:val="000000"/>
          <w:szCs w:val="21"/>
        </w:rPr>
        <w:t>反复进行，直至出现呼吸挣扎。</w:t>
      </w:r>
    </w:p>
    <w:p w:rsidR="00000075" w:rsidRDefault="00BD4896" w:rsidP="00BD4896">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3</w:t>
      </w:r>
      <w:r>
        <w:rPr>
          <w:rFonts w:ascii="宋体" w:hAnsi="宋体"/>
          <w:color w:val="000000"/>
          <w:kern w:val="0"/>
          <w:szCs w:val="21"/>
        </w:rPr>
        <w:t>.</w:t>
      </w:r>
      <w:r w:rsidR="00000075">
        <w:rPr>
          <w:rFonts w:ascii="宋体" w:hAnsi="宋体" w:hint="eastAsia"/>
          <w:color w:val="000000"/>
          <w:kern w:val="0"/>
          <w:szCs w:val="21"/>
        </w:rPr>
        <w:t>免疫</w:t>
      </w:r>
    </w:p>
    <w:p w:rsidR="00000075" w:rsidRDefault="00000075" w:rsidP="00000075">
      <w:pPr>
        <w:widowControl/>
        <w:snapToGrid w:val="0"/>
        <w:spacing w:line="240" w:lineRule="auto"/>
        <w:ind w:firstLineChars="200" w:firstLine="420"/>
        <w:rPr>
          <w:rFonts w:ascii="宋体" w:eastAsia="宋体" w:hAnsi="宋体"/>
          <w:color w:val="000000"/>
          <w:kern w:val="0"/>
          <w:szCs w:val="21"/>
        </w:rPr>
      </w:pPr>
      <w:r>
        <w:rPr>
          <w:rFonts w:ascii="宋体" w:hAnsi="宋体" w:hint="eastAsia"/>
          <w:color w:val="000000"/>
          <w:kern w:val="0"/>
          <w:szCs w:val="21"/>
        </w:rPr>
        <w:t>根据本猪场的免疫程序进行下一步安排。不进行超前免疫的猪场，应将初生仔猪送到经0.1%高锰酸钾溶液擦洗消毒后再经清水擦洗的乳房旁吃初乳。吃初乳前应挤出头几滴初乳弃掉，防止初生仔猪食入乳头管内的脏东西。上述所有操作完毕,母猪将产出第二个仔，接产人员应重复以前操作过程进行接产。如果本地区猪瘟流行，应对初生仔猪实行超前免疫，具体做法是仔猪出生后不立即吃初乳，而是集中放在仔猪箱内，待全部产仔结束，立即稀释猪瘟弱毒苗，在最短时间内完成全窝仔猪免疫(1h内)，夏季要将稀释的猪瘟疫溶液</w:t>
      </w:r>
      <w:r w:rsidR="00BB54B8">
        <w:rPr>
          <w:rFonts w:ascii="宋体" w:hAnsi="宋体" w:hint="eastAsia"/>
          <w:color w:val="000000"/>
          <w:kern w:val="0"/>
          <w:szCs w:val="21"/>
        </w:rPr>
        <w:t>趁低温时</w:t>
      </w:r>
      <w:r>
        <w:rPr>
          <w:rFonts w:ascii="宋体" w:hAnsi="宋体" w:hint="eastAsia"/>
          <w:color w:val="000000"/>
          <w:kern w:val="0"/>
          <w:szCs w:val="21"/>
        </w:rPr>
        <w:t>使用，防止猪瘟疫苗效价降低，般进行2倍量免疫接种，2h后吃初乳。</w:t>
      </w:r>
    </w:p>
    <w:p w:rsidR="00000075" w:rsidRDefault="00BD4896" w:rsidP="00BD4896">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4</w:t>
      </w:r>
      <w:r>
        <w:rPr>
          <w:rFonts w:ascii="宋体" w:hAnsi="宋体"/>
          <w:color w:val="000000"/>
          <w:kern w:val="0"/>
          <w:szCs w:val="21"/>
        </w:rPr>
        <w:t>.</w:t>
      </w:r>
      <w:r w:rsidR="00000075">
        <w:rPr>
          <w:rFonts w:ascii="宋体" w:hAnsi="宋体" w:hint="eastAsia"/>
          <w:color w:val="000000"/>
          <w:kern w:val="0"/>
          <w:szCs w:val="21"/>
        </w:rPr>
        <w:t>称重</w:t>
      </w:r>
    </w:p>
    <w:p w:rsidR="00000075" w:rsidRDefault="00000075" w:rsidP="00000075">
      <w:pPr>
        <w:widowControl/>
        <w:snapToGrid w:val="0"/>
        <w:spacing w:line="240" w:lineRule="auto"/>
        <w:ind w:leftChars="200" w:left="420"/>
        <w:rPr>
          <w:rFonts w:ascii="宋体" w:hAnsi="宋体"/>
          <w:color w:val="000000"/>
          <w:kern w:val="0"/>
          <w:szCs w:val="21"/>
        </w:rPr>
      </w:pPr>
      <w:r>
        <w:rPr>
          <w:rFonts w:ascii="宋体" w:hAnsi="宋体" w:hint="eastAsia"/>
          <w:color w:val="000000"/>
          <w:kern w:val="0"/>
          <w:szCs w:val="21"/>
        </w:rPr>
        <w:t>待全窝仔猪全部产完，一起称重，编号并做好记录。</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接产完毕，将分娩圈栏打扫干净。用温度为35-38℃的0.1%高锰酸钾溶液或0.1%的洗必泰溶液，将母猪、地面、圈栏等进行擦洗消毒，如有垫草应重新铺上，一切恢复如产前状态。接产人员用3%来苏儿洗手后，再用清水净手。</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lastRenderedPageBreak/>
        <w:t>四、考核内容</w:t>
      </w:r>
    </w:p>
    <w:p w:rsidR="00000075" w:rsidRDefault="00000075" w:rsidP="00000075">
      <w:pPr>
        <w:widowControl/>
        <w:snapToGrid w:val="0"/>
        <w:spacing w:line="240" w:lineRule="auto"/>
        <w:ind w:firstLineChars="200" w:firstLine="420"/>
        <w:rPr>
          <w:rFonts w:ascii="宋体" w:eastAsia="宋体" w:hAnsi="宋体"/>
          <w:color w:val="000000"/>
          <w:kern w:val="0"/>
          <w:szCs w:val="21"/>
        </w:rPr>
      </w:pPr>
      <w:r>
        <w:rPr>
          <w:rFonts w:ascii="宋体" w:hAnsi="宋体" w:hint="eastAsia"/>
          <w:color w:val="000000"/>
          <w:kern w:val="0"/>
          <w:szCs w:val="21"/>
        </w:rPr>
        <w:t>1.母猪产前症状的判定</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2.接产方法</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3.疫苗免疫</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4.假死仔猪处理</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五、考核标准</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76"/>
        <w:gridCol w:w="709"/>
        <w:gridCol w:w="3692"/>
        <w:gridCol w:w="720"/>
        <w:gridCol w:w="776"/>
        <w:gridCol w:w="836"/>
      </w:tblGrid>
      <w:tr w:rsidR="00000075" w:rsidTr="00172A4A">
        <w:tc>
          <w:tcPr>
            <w:tcW w:w="1271" w:type="dxa"/>
            <w:vMerge w:val="restart"/>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考核内容及分数分配</w:t>
            </w:r>
          </w:p>
        </w:tc>
        <w:tc>
          <w:tcPr>
            <w:tcW w:w="1276" w:type="dxa"/>
            <w:vMerge w:val="restart"/>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操作环节与要求</w:t>
            </w:r>
          </w:p>
        </w:tc>
        <w:tc>
          <w:tcPr>
            <w:tcW w:w="4401" w:type="dxa"/>
            <w:gridSpan w:val="2"/>
            <w:vAlign w:val="center"/>
          </w:tcPr>
          <w:p w:rsidR="00000075" w:rsidRDefault="00000075" w:rsidP="00837BD7">
            <w:pPr>
              <w:widowControl/>
              <w:snapToGrid w:val="0"/>
              <w:spacing w:line="240" w:lineRule="auto"/>
              <w:ind w:firstLineChars="200" w:firstLine="420"/>
              <w:jc w:val="center"/>
              <w:outlineLvl w:val="0"/>
              <w:rPr>
                <w:rFonts w:ascii="Times New Roman" w:hAnsi="Times New Roman" w:cs="Times New Roman"/>
                <w:color w:val="000000"/>
                <w:kern w:val="0"/>
                <w:szCs w:val="21"/>
              </w:rPr>
            </w:pPr>
            <w:bookmarkStart w:id="33" w:name="_Toc64395960"/>
            <w:r>
              <w:rPr>
                <w:rFonts w:ascii="Times New Roman" w:hAnsi="Times New Roman" w:cs="Times New Roman"/>
                <w:color w:val="000000"/>
                <w:kern w:val="0"/>
                <w:szCs w:val="21"/>
              </w:rPr>
              <w:t>评　分　标　准</w:t>
            </w:r>
            <w:bookmarkEnd w:id="33"/>
          </w:p>
        </w:tc>
        <w:tc>
          <w:tcPr>
            <w:tcW w:w="720" w:type="dxa"/>
            <w:vMerge w:val="restart"/>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w:t>
            </w:r>
          </w:p>
          <w:p w:rsidR="00000075" w:rsidRDefault="00000075" w:rsidP="00837BD7">
            <w:pPr>
              <w:widowControl/>
              <w:snapToGrid w:val="0"/>
              <w:spacing w:line="240" w:lineRule="auto"/>
              <w:jc w:val="center"/>
              <w:outlineLvl w:val="0"/>
              <w:rPr>
                <w:rFonts w:ascii="Times New Roman" w:hAnsi="Times New Roman" w:cs="Times New Roman"/>
                <w:color w:val="000000"/>
                <w:kern w:val="0"/>
                <w:szCs w:val="21"/>
              </w:rPr>
            </w:pPr>
            <w:bookmarkStart w:id="34" w:name="_Toc64395961"/>
            <w:r>
              <w:rPr>
                <w:rFonts w:ascii="Times New Roman" w:hAnsi="Times New Roman" w:cs="Times New Roman"/>
                <w:color w:val="000000"/>
                <w:kern w:val="0"/>
                <w:szCs w:val="21"/>
              </w:rPr>
              <w:t>方法</w:t>
            </w:r>
            <w:bookmarkEnd w:id="34"/>
          </w:p>
        </w:tc>
        <w:tc>
          <w:tcPr>
            <w:tcW w:w="776" w:type="dxa"/>
            <w:vMerge w:val="restart"/>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程度</w:t>
            </w:r>
          </w:p>
        </w:tc>
        <w:tc>
          <w:tcPr>
            <w:tcW w:w="836" w:type="dxa"/>
            <w:vMerge w:val="restart"/>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时限</w:t>
            </w:r>
          </w:p>
        </w:tc>
      </w:tr>
      <w:tr w:rsidR="00000075" w:rsidTr="00172A4A">
        <w:tc>
          <w:tcPr>
            <w:tcW w:w="1271"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1276"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709" w:type="dxa"/>
            <w:vAlign w:val="center"/>
          </w:tcPr>
          <w:p w:rsidR="00000075" w:rsidRDefault="00000075" w:rsidP="00837BD7">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分</w:t>
            </w:r>
            <w:r>
              <w:rPr>
                <w:rFonts w:ascii="Times New Roman" w:hAnsi="Times New Roman" w:cs="Times New Roman"/>
                <w:color w:val="000000"/>
                <w:kern w:val="0"/>
                <w:szCs w:val="21"/>
              </w:rPr>
              <w:t>值</w:t>
            </w:r>
          </w:p>
        </w:tc>
        <w:tc>
          <w:tcPr>
            <w:tcW w:w="3692" w:type="dxa"/>
            <w:vAlign w:val="center"/>
          </w:tcPr>
          <w:p w:rsidR="00000075" w:rsidRDefault="00000075" w:rsidP="00837BD7">
            <w:pPr>
              <w:widowControl/>
              <w:snapToGrid w:val="0"/>
              <w:spacing w:line="240" w:lineRule="auto"/>
              <w:ind w:firstLineChars="200" w:firstLine="420"/>
              <w:jc w:val="center"/>
              <w:rPr>
                <w:rFonts w:ascii="Times New Roman" w:hAnsi="Times New Roman" w:cs="Times New Roman"/>
                <w:color w:val="000000"/>
                <w:kern w:val="0"/>
                <w:szCs w:val="21"/>
              </w:rPr>
            </w:pPr>
            <w:r>
              <w:rPr>
                <w:rFonts w:ascii="Times New Roman" w:hAnsi="Times New Roman" w:cs="Times New Roman"/>
                <w:color w:val="000000"/>
                <w:kern w:val="0"/>
                <w:szCs w:val="21"/>
              </w:rPr>
              <w:t>扣　分　依　据</w:t>
            </w:r>
          </w:p>
        </w:tc>
        <w:tc>
          <w:tcPr>
            <w:tcW w:w="720" w:type="dxa"/>
            <w:vMerge/>
            <w:vAlign w:val="center"/>
          </w:tcPr>
          <w:p w:rsidR="00000075" w:rsidRDefault="00000075" w:rsidP="00837BD7">
            <w:pPr>
              <w:widowControl/>
              <w:snapToGrid w:val="0"/>
              <w:spacing w:line="240" w:lineRule="auto"/>
              <w:ind w:firstLineChars="200" w:firstLine="420"/>
              <w:outlineLvl w:val="0"/>
              <w:rPr>
                <w:rFonts w:ascii="Times New Roman" w:hAnsi="Times New Roman" w:cs="Times New Roman"/>
                <w:color w:val="000000"/>
                <w:kern w:val="0"/>
                <w:szCs w:val="21"/>
              </w:rPr>
            </w:pPr>
          </w:p>
        </w:tc>
        <w:tc>
          <w:tcPr>
            <w:tcW w:w="776" w:type="dxa"/>
            <w:vMerge/>
            <w:vAlign w:val="center"/>
          </w:tcPr>
          <w:p w:rsidR="00000075" w:rsidRDefault="00000075" w:rsidP="00837BD7">
            <w:pPr>
              <w:widowControl/>
              <w:snapToGrid w:val="0"/>
              <w:spacing w:line="240" w:lineRule="auto"/>
              <w:ind w:firstLineChars="200" w:firstLine="420"/>
              <w:outlineLvl w:val="0"/>
              <w:rPr>
                <w:rFonts w:ascii="Times New Roman" w:hAnsi="Times New Roman" w:cs="Times New Roman"/>
                <w:color w:val="000000"/>
                <w:kern w:val="0"/>
                <w:szCs w:val="21"/>
              </w:rPr>
            </w:pPr>
          </w:p>
        </w:tc>
        <w:tc>
          <w:tcPr>
            <w:tcW w:w="836" w:type="dxa"/>
            <w:vMerge/>
            <w:vAlign w:val="center"/>
          </w:tcPr>
          <w:p w:rsidR="00000075" w:rsidRDefault="00000075" w:rsidP="00837BD7">
            <w:pPr>
              <w:widowControl/>
              <w:snapToGrid w:val="0"/>
              <w:spacing w:line="240" w:lineRule="auto"/>
              <w:ind w:firstLineChars="200" w:firstLine="420"/>
              <w:outlineLvl w:val="0"/>
              <w:rPr>
                <w:rFonts w:ascii="Times New Roman" w:hAnsi="Times New Roman" w:cs="Times New Roman"/>
                <w:color w:val="000000"/>
                <w:kern w:val="0"/>
                <w:szCs w:val="21"/>
              </w:rPr>
            </w:pPr>
          </w:p>
        </w:tc>
      </w:tr>
      <w:tr w:rsidR="00000075" w:rsidTr="00172A4A">
        <w:trPr>
          <w:trHeight w:val="977"/>
        </w:trPr>
        <w:tc>
          <w:tcPr>
            <w:tcW w:w="1271" w:type="dxa"/>
            <w:vMerge w:val="restart"/>
            <w:vAlign w:val="center"/>
          </w:tcPr>
          <w:p w:rsidR="00000075" w:rsidRDefault="00000075" w:rsidP="00837BD7">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仔猪接产过程</w:t>
            </w:r>
            <w:r>
              <w:rPr>
                <w:rFonts w:ascii="Times New Roman" w:hAnsi="Times New Roman" w:cs="Times New Roman"/>
                <w:color w:val="000000"/>
                <w:kern w:val="0"/>
                <w:szCs w:val="21"/>
              </w:rPr>
              <w:t>（</w:t>
            </w:r>
            <w:r>
              <w:rPr>
                <w:rFonts w:ascii="Times New Roman" w:hAnsi="Times New Roman" w:cs="Times New Roman"/>
                <w:color w:val="000000"/>
                <w:kern w:val="0"/>
                <w:szCs w:val="21"/>
              </w:rPr>
              <w:t>100</w:t>
            </w:r>
            <w:r>
              <w:rPr>
                <w:rFonts w:ascii="Times New Roman" w:hAnsi="Times New Roman" w:cs="Times New Roman"/>
                <w:color w:val="000000"/>
                <w:kern w:val="0"/>
                <w:szCs w:val="21"/>
              </w:rPr>
              <w:t>分）</w:t>
            </w:r>
          </w:p>
        </w:tc>
        <w:tc>
          <w:tcPr>
            <w:tcW w:w="1276" w:type="dxa"/>
            <w:vAlign w:val="center"/>
          </w:tcPr>
          <w:p w:rsidR="00000075" w:rsidRDefault="00000075" w:rsidP="00837BD7">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1.</w:t>
            </w:r>
            <w:r>
              <w:rPr>
                <w:rFonts w:ascii="Times New Roman" w:hAnsi="Times New Roman" w:cs="Times New Roman" w:hint="eastAsia"/>
                <w:color w:val="000000"/>
                <w:kern w:val="0"/>
                <w:szCs w:val="21"/>
              </w:rPr>
              <w:t>可以准确判定</w:t>
            </w:r>
            <w:r>
              <w:rPr>
                <w:rFonts w:ascii="Times New Roman" w:hAnsi="Times New Roman" w:cs="Times New Roman"/>
                <w:color w:val="000000"/>
                <w:kern w:val="0"/>
                <w:szCs w:val="21"/>
              </w:rPr>
              <w:t>母猪</w:t>
            </w:r>
            <w:r>
              <w:rPr>
                <w:rFonts w:ascii="Times New Roman" w:hAnsi="Times New Roman" w:cs="Times New Roman" w:hint="eastAsia"/>
                <w:color w:val="000000"/>
                <w:kern w:val="0"/>
                <w:szCs w:val="21"/>
              </w:rPr>
              <w:t>产前征兆，做好产前准备</w:t>
            </w:r>
          </w:p>
        </w:tc>
        <w:tc>
          <w:tcPr>
            <w:tcW w:w="709" w:type="dxa"/>
            <w:vAlign w:val="center"/>
          </w:tcPr>
          <w:p w:rsidR="00000075" w:rsidRDefault="00000075" w:rsidP="00837BD7">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2</w:t>
            </w:r>
            <w:r>
              <w:rPr>
                <w:rFonts w:ascii="Times New Roman" w:hAnsi="Times New Roman" w:cs="Times New Roman"/>
                <w:color w:val="000000"/>
                <w:kern w:val="0"/>
                <w:szCs w:val="21"/>
              </w:rPr>
              <w:t>0</w:t>
            </w:r>
          </w:p>
        </w:tc>
        <w:tc>
          <w:tcPr>
            <w:tcW w:w="3692" w:type="dxa"/>
            <w:vAlign w:val="center"/>
          </w:tcPr>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不能准确判定产前征兆，扣</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w:t>
            </w:r>
          </w:p>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准备物品及消毒工作不充分，扣</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w:t>
            </w:r>
          </w:p>
        </w:tc>
        <w:tc>
          <w:tcPr>
            <w:tcW w:w="720" w:type="dxa"/>
            <w:vMerge w:val="restart"/>
            <w:vAlign w:val="center"/>
          </w:tcPr>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单人操作考核</w:t>
            </w:r>
          </w:p>
        </w:tc>
        <w:tc>
          <w:tcPr>
            <w:tcW w:w="776" w:type="dxa"/>
            <w:vMerge w:val="restart"/>
            <w:vAlign w:val="center"/>
          </w:tcPr>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掌握</w:t>
            </w:r>
          </w:p>
        </w:tc>
        <w:tc>
          <w:tcPr>
            <w:tcW w:w="836" w:type="dxa"/>
            <w:vMerge w:val="restart"/>
            <w:vAlign w:val="center"/>
          </w:tcPr>
          <w:p w:rsidR="00000075" w:rsidRDefault="00000075" w:rsidP="00837BD7">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45</w:t>
            </w:r>
            <w:r>
              <w:rPr>
                <w:rFonts w:ascii="Times New Roman" w:hAnsi="Times New Roman" w:cs="Times New Roman"/>
                <w:color w:val="000000"/>
                <w:kern w:val="0"/>
                <w:szCs w:val="21"/>
              </w:rPr>
              <w:t>min</w:t>
            </w:r>
            <w:r>
              <w:rPr>
                <w:rFonts w:ascii="Times New Roman" w:hAnsi="Times New Roman" w:cs="Times New Roman" w:hint="eastAsia"/>
                <w:color w:val="000000"/>
                <w:kern w:val="0"/>
                <w:szCs w:val="21"/>
              </w:rPr>
              <w:t>（从开始接产准备计时）</w:t>
            </w:r>
          </w:p>
          <w:p w:rsidR="00000075" w:rsidRDefault="00000075" w:rsidP="00837BD7">
            <w:pPr>
              <w:widowControl/>
              <w:spacing w:line="240" w:lineRule="auto"/>
              <w:ind w:firstLineChars="200" w:firstLine="420"/>
              <w:jc w:val="center"/>
              <w:rPr>
                <w:rFonts w:ascii="Times New Roman" w:hAnsi="Times New Roman" w:cs="Times New Roman"/>
                <w:color w:val="000000"/>
                <w:kern w:val="0"/>
                <w:szCs w:val="21"/>
              </w:rPr>
            </w:pPr>
          </w:p>
        </w:tc>
      </w:tr>
      <w:tr w:rsidR="00000075" w:rsidTr="00172A4A">
        <w:tc>
          <w:tcPr>
            <w:tcW w:w="1271"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837BD7">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2.</w:t>
            </w:r>
            <w:r>
              <w:rPr>
                <w:rFonts w:ascii="Times New Roman" w:hAnsi="Times New Roman" w:cs="Times New Roman" w:hint="eastAsia"/>
                <w:color w:val="000000"/>
                <w:kern w:val="0"/>
                <w:szCs w:val="21"/>
              </w:rPr>
              <w:t>接产过程（包括产后假死仔猪的处理）</w:t>
            </w:r>
          </w:p>
        </w:tc>
        <w:tc>
          <w:tcPr>
            <w:tcW w:w="709" w:type="dxa"/>
            <w:vAlign w:val="center"/>
          </w:tcPr>
          <w:p w:rsidR="00000075" w:rsidRDefault="00000075" w:rsidP="00837BD7">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6</w:t>
            </w:r>
            <w:r>
              <w:rPr>
                <w:rFonts w:ascii="Times New Roman" w:hAnsi="Times New Roman" w:cs="Times New Roman"/>
                <w:color w:val="000000"/>
                <w:kern w:val="0"/>
                <w:szCs w:val="21"/>
              </w:rPr>
              <w:t>0</w:t>
            </w:r>
          </w:p>
        </w:tc>
        <w:tc>
          <w:tcPr>
            <w:tcW w:w="3692" w:type="dxa"/>
            <w:vAlign w:val="center"/>
          </w:tcPr>
          <w:p w:rsidR="00000075" w:rsidRDefault="00000075" w:rsidP="00837BD7">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不懂假死仔猪处理</w:t>
            </w:r>
            <w:r>
              <w:rPr>
                <w:rFonts w:ascii="Times New Roman" w:hAnsi="Times New Roman" w:cs="Times New Roman"/>
                <w:color w:val="000000"/>
                <w:kern w:val="0"/>
                <w:szCs w:val="21"/>
              </w:rPr>
              <w:t>扣</w:t>
            </w:r>
            <w:r>
              <w:rPr>
                <w:rFonts w:ascii="Times New Roman" w:hAnsi="Times New Roman" w:cs="Times New Roman" w:hint="eastAsia"/>
                <w:color w:val="000000"/>
                <w:kern w:val="0"/>
                <w:szCs w:val="21"/>
              </w:rPr>
              <w:t>20</w:t>
            </w:r>
            <w:r>
              <w:rPr>
                <w:rFonts w:ascii="Times New Roman" w:hAnsi="Times New Roman" w:cs="Times New Roman"/>
                <w:color w:val="000000"/>
                <w:kern w:val="0"/>
                <w:szCs w:val="21"/>
              </w:rPr>
              <w:t>分</w:t>
            </w:r>
            <w:r>
              <w:rPr>
                <w:rFonts w:ascii="Times New Roman" w:hAnsi="Times New Roman" w:cs="Times New Roman" w:hint="eastAsia"/>
                <w:color w:val="000000"/>
                <w:kern w:val="0"/>
                <w:szCs w:val="21"/>
              </w:rPr>
              <w:t>；不及时擦拭仔猪口鼻身体粘液扣</w:t>
            </w:r>
            <w:r>
              <w:rPr>
                <w:rFonts w:ascii="Times New Roman" w:hAnsi="Times New Roman" w:cs="Times New Roman" w:hint="eastAsia"/>
                <w:color w:val="000000"/>
                <w:kern w:val="0"/>
                <w:szCs w:val="21"/>
              </w:rPr>
              <w:t>20</w:t>
            </w:r>
            <w:r>
              <w:rPr>
                <w:rFonts w:ascii="Times New Roman" w:hAnsi="Times New Roman" w:cs="Times New Roman" w:hint="eastAsia"/>
                <w:color w:val="000000"/>
                <w:kern w:val="0"/>
                <w:szCs w:val="21"/>
              </w:rPr>
              <w:t>分；强拉脐带扣</w:t>
            </w:r>
            <w:r>
              <w:rPr>
                <w:rFonts w:ascii="Times New Roman" w:hAnsi="Times New Roman" w:cs="Times New Roman" w:hint="eastAsia"/>
                <w:color w:val="000000"/>
                <w:kern w:val="0"/>
                <w:szCs w:val="21"/>
              </w:rPr>
              <w:t>20</w:t>
            </w:r>
            <w:r>
              <w:rPr>
                <w:rFonts w:ascii="Times New Roman" w:hAnsi="Times New Roman" w:cs="Times New Roman" w:hint="eastAsia"/>
                <w:color w:val="000000"/>
                <w:kern w:val="0"/>
                <w:szCs w:val="21"/>
              </w:rPr>
              <w:t>分</w:t>
            </w:r>
          </w:p>
        </w:tc>
        <w:tc>
          <w:tcPr>
            <w:tcW w:w="720"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r>
      <w:tr w:rsidR="00000075" w:rsidTr="00172A4A">
        <w:tc>
          <w:tcPr>
            <w:tcW w:w="1271" w:type="dxa"/>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837BD7">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w:t>
            </w:r>
            <w:r>
              <w:rPr>
                <w:rFonts w:ascii="Times New Roman" w:hAnsi="Times New Roman" w:cs="Times New Roman" w:hint="eastAsia"/>
                <w:color w:val="000000"/>
                <w:kern w:val="0"/>
                <w:szCs w:val="21"/>
              </w:rPr>
              <w:t>产后初步护理</w:t>
            </w:r>
          </w:p>
        </w:tc>
        <w:tc>
          <w:tcPr>
            <w:tcW w:w="709" w:type="dxa"/>
            <w:vAlign w:val="center"/>
          </w:tcPr>
          <w:p w:rsidR="00000075" w:rsidRDefault="00000075" w:rsidP="00837BD7">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20</w:t>
            </w:r>
          </w:p>
        </w:tc>
        <w:tc>
          <w:tcPr>
            <w:tcW w:w="3692" w:type="dxa"/>
            <w:vAlign w:val="center"/>
          </w:tcPr>
          <w:p w:rsidR="00000075" w:rsidRDefault="00000075" w:rsidP="00837BD7">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不懂脐带正确处理扣</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分；未及时吃初乳扣</w:t>
            </w:r>
            <w:r>
              <w:rPr>
                <w:rFonts w:ascii="Times New Roman" w:hAnsi="Times New Roman" w:cs="Times New Roman" w:hint="eastAsia"/>
                <w:color w:val="000000"/>
                <w:kern w:val="0"/>
                <w:szCs w:val="21"/>
              </w:rPr>
              <w:t>5</w:t>
            </w:r>
            <w:r>
              <w:rPr>
                <w:rFonts w:ascii="Times New Roman" w:hAnsi="Times New Roman" w:cs="Times New Roman" w:hint="eastAsia"/>
                <w:color w:val="000000"/>
                <w:kern w:val="0"/>
                <w:szCs w:val="21"/>
              </w:rPr>
              <w:t>分；未称重扣</w:t>
            </w:r>
            <w:r>
              <w:rPr>
                <w:rFonts w:ascii="Times New Roman" w:hAnsi="Times New Roman" w:cs="Times New Roman" w:hint="eastAsia"/>
                <w:color w:val="000000"/>
                <w:kern w:val="0"/>
                <w:szCs w:val="21"/>
              </w:rPr>
              <w:t>5</w:t>
            </w:r>
            <w:r>
              <w:rPr>
                <w:rFonts w:ascii="Times New Roman" w:hAnsi="Times New Roman" w:cs="Times New Roman" w:hint="eastAsia"/>
                <w:color w:val="000000"/>
                <w:kern w:val="0"/>
                <w:szCs w:val="21"/>
              </w:rPr>
              <w:t>分</w:t>
            </w:r>
          </w:p>
        </w:tc>
        <w:tc>
          <w:tcPr>
            <w:tcW w:w="720" w:type="dxa"/>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776" w:type="dxa"/>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c>
          <w:tcPr>
            <w:tcW w:w="836" w:type="dxa"/>
            <w:vAlign w:val="center"/>
          </w:tcPr>
          <w:p w:rsidR="00000075" w:rsidRDefault="00000075" w:rsidP="00837BD7">
            <w:pPr>
              <w:widowControl/>
              <w:snapToGrid w:val="0"/>
              <w:spacing w:line="240" w:lineRule="auto"/>
              <w:ind w:firstLineChars="200" w:firstLine="420"/>
              <w:rPr>
                <w:rFonts w:ascii="Times New Roman" w:hAnsi="Times New Roman" w:cs="Times New Roman"/>
                <w:color w:val="000000"/>
                <w:kern w:val="0"/>
                <w:szCs w:val="21"/>
              </w:rPr>
            </w:pPr>
          </w:p>
        </w:tc>
      </w:tr>
    </w:tbl>
    <w:p w:rsidR="00000075" w:rsidRDefault="00000075" w:rsidP="00000075">
      <w:pPr>
        <w:widowControl/>
        <w:spacing w:line="240" w:lineRule="auto"/>
        <w:jc w:val="left"/>
        <w:rPr>
          <w:rFonts w:ascii="宋体" w:hAnsi="宋体"/>
          <w:b/>
          <w:sz w:val="32"/>
          <w:szCs w:val="32"/>
        </w:rPr>
      </w:pPr>
    </w:p>
    <w:p w:rsidR="00837BD7" w:rsidRDefault="00837BD7" w:rsidP="00000075">
      <w:pPr>
        <w:jc w:val="center"/>
        <w:rPr>
          <w:rFonts w:ascii="宋体" w:hAnsi="宋体"/>
          <w:b/>
          <w:sz w:val="30"/>
          <w:szCs w:val="30"/>
        </w:rPr>
      </w:pPr>
    </w:p>
    <w:p w:rsidR="00BB54B8" w:rsidRDefault="00BB54B8" w:rsidP="00000075">
      <w:pPr>
        <w:jc w:val="center"/>
        <w:rPr>
          <w:rFonts w:ascii="宋体" w:hAnsi="宋体"/>
          <w:b/>
          <w:sz w:val="30"/>
          <w:szCs w:val="30"/>
        </w:rPr>
      </w:pPr>
    </w:p>
    <w:p w:rsidR="00BB54B8" w:rsidRDefault="00BB54B8" w:rsidP="00000075">
      <w:pPr>
        <w:jc w:val="center"/>
        <w:rPr>
          <w:rFonts w:ascii="宋体" w:hAnsi="宋体"/>
          <w:b/>
          <w:sz w:val="30"/>
          <w:szCs w:val="30"/>
        </w:rPr>
      </w:pPr>
    </w:p>
    <w:p w:rsidR="00000075" w:rsidRPr="00D16384" w:rsidRDefault="00000075" w:rsidP="00D16384">
      <w:pPr>
        <w:pStyle w:val="2"/>
        <w:jc w:val="center"/>
        <w:rPr>
          <w:sz w:val="30"/>
          <w:szCs w:val="30"/>
        </w:rPr>
      </w:pPr>
      <w:bookmarkStart w:id="35" w:name="_Toc64395962"/>
      <w:r w:rsidRPr="00D16384">
        <w:rPr>
          <w:rFonts w:hint="eastAsia"/>
          <w:sz w:val="30"/>
          <w:szCs w:val="30"/>
        </w:rPr>
        <w:t>实训</w:t>
      </w:r>
      <w:r w:rsidR="00A105B5" w:rsidRPr="00D16384">
        <w:rPr>
          <w:rFonts w:hint="eastAsia"/>
          <w:sz w:val="30"/>
          <w:szCs w:val="30"/>
        </w:rPr>
        <w:t>三</w:t>
      </w:r>
      <w:r w:rsidRPr="00D16384">
        <w:rPr>
          <w:rFonts w:hint="eastAsia"/>
          <w:sz w:val="30"/>
          <w:szCs w:val="30"/>
        </w:rPr>
        <w:t xml:space="preserve">  </w:t>
      </w:r>
      <w:r w:rsidRPr="00D16384">
        <w:rPr>
          <w:rFonts w:hint="eastAsia"/>
          <w:sz w:val="30"/>
          <w:szCs w:val="30"/>
        </w:rPr>
        <w:t>初生仔猪护理</w:t>
      </w:r>
      <w:bookmarkEnd w:id="35"/>
    </w:p>
    <w:p w:rsidR="00000075" w:rsidRDefault="00000075" w:rsidP="00837BD7">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一、技能目标</w:t>
      </w:r>
    </w:p>
    <w:p w:rsidR="00000075" w:rsidRDefault="00000075" w:rsidP="00837BD7">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掌握初生仔猪护理养育方法。</w:t>
      </w:r>
    </w:p>
    <w:p w:rsidR="00000075" w:rsidRDefault="00000075" w:rsidP="00837BD7">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二、教学资源准备</w:t>
      </w:r>
    </w:p>
    <w:p w:rsidR="00000075" w:rsidRDefault="00000075" w:rsidP="00837BD7">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（一）材料与工具</w:t>
      </w:r>
    </w:p>
    <w:p w:rsidR="00000075" w:rsidRDefault="00000075" w:rsidP="00837BD7">
      <w:pPr>
        <w:widowControl/>
        <w:snapToGrid w:val="0"/>
        <w:spacing w:line="240" w:lineRule="auto"/>
        <w:ind w:leftChars="200" w:left="420"/>
        <w:rPr>
          <w:rFonts w:ascii="宋体" w:hAnsi="宋体" w:cs="Times New Roman"/>
          <w:szCs w:val="24"/>
        </w:rPr>
      </w:pPr>
      <w:r>
        <w:rPr>
          <w:rFonts w:ascii="宋体" w:hAnsi="宋体" w:cs="Times New Roman" w:hint="eastAsia"/>
          <w:szCs w:val="24"/>
        </w:rPr>
        <w:t>仔猪箱、电热板、红外线灯、亚硒酸钠维生素E注射液、铁钴合剂、75%酒精溶液、注</w:t>
      </w:r>
    </w:p>
    <w:p w:rsidR="00000075" w:rsidRDefault="00000075" w:rsidP="00837BD7">
      <w:pPr>
        <w:widowControl/>
        <w:snapToGrid w:val="0"/>
        <w:spacing w:line="240" w:lineRule="auto"/>
        <w:rPr>
          <w:rFonts w:ascii="宋体" w:hAnsi="宋体" w:cs="Times New Roman"/>
          <w:szCs w:val="24"/>
        </w:rPr>
      </w:pPr>
      <w:r>
        <w:rPr>
          <w:rFonts w:ascii="宋体" w:hAnsi="宋体" w:cs="Times New Roman" w:hint="eastAsia"/>
          <w:szCs w:val="24"/>
        </w:rPr>
        <w:t>射器、碘酊、活动挡板、标记笔、耳号钳子、偏嘴钳子、手术刀、脱脂棉等。</w:t>
      </w:r>
    </w:p>
    <w:p w:rsidR="00000075" w:rsidRDefault="00000075" w:rsidP="00837BD7">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（二）教学场所</w:t>
      </w:r>
    </w:p>
    <w:p w:rsidR="00000075" w:rsidRDefault="00000075" w:rsidP="00837BD7">
      <w:pPr>
        <w:widowControl/>
        <w:snapToGrid w:val="0"/>
        <w:spacing w:line="240" w:lineRule="auto"/>
        <w:ind w:firstLineChars="200" w:firstLine="420"/>
        <w:rPr>
          <w:rFonts w:ascii="宋体" w:eastAsia="宋体" w:hAnsi="宋体" w:cs="Times New Roman"/>
          <w:szCs w:val="24"/>
        </w:rPr>
      </w:pPr>
      <w:r>
        <w:rPr>
          <w:rFonts w:ascii="宋体" w:hAnsi="宋体" w:cs="Times New Roman" w:hint="eastAsia"/>
          <w:szCs w:val="24"/>
        </w:rPr>
        <w:t>校内养猪实训基地</w:t>
      </w:r>
    </w:p>
    <w:p w:rsidR="00000075" w:rsidRDefault="00000075" w:rsidP="00837BD7">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（三）师资配置</w:t>
      </w:r>
    </w:p>
    <w:p w:rsidR="00000075" w:rsidRDefault="00000075" w:rsidP="00837BD7">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实训时1名教师指导20名学生，技能考核时1名教师指导10名学生。</w:t>
      </w:r>
    </w:p>
    <w:p w:rsidR="00000075" w:rsidRDefault="00000075" w:rsidP="00837BD7">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三、操作方法与原理</w:t>
      </w:r>
    </w:p>
    <w:p w:rsidR="00000075" w:rsidRDefault="00976A19" w:rsidP="00E446E1">
      <w:pPr>
        <w:widowControl/>
        <w:snapToGrid w:val="0"/>
        <w:spacing w:line="240" w:lineRule="auto"/>
        <w:ind w:leftChars="200" w:left="420"/>
        <w:rPr>
          <w:rFonts w:ascii="宋体" w:hAnsi="宋体"/>
          <w:color w:val="000000"/>
          <w:kern w:val="0"/>
          <w:szCs w:val="21"/>
        </w:rPr>
      </w:pPr>
      <w:r>
        <w:rPr>
          <w:rFonts w:ascii="宋体" w:hAnsi="宋体"/>
          <w:color w:val="000000"/>
          <w:kern w:val="0"/>
          <w:szCs w:val="21"/>
        </w:rPr>
        <w:t>1.</w:t>
      </w:r>
      <w:r w:rsidR="00000075">
        <w:rPr>
          <w:rFonts w:ascii="宋体" w:hAnsi="宋体" w:hint="eastAsia"/>
          <w:color w:val="000000"/>
          <w:kern w:val="0"/>
          <w:szCs w:val="21"/>
        </w:rPr>
        <w:t>早吃初乳</w:t>
      </w:r>
    </w:p>
    <w:p w:rsidR="00000075" w:rsidRPr="00976A19" w:rsidRDefault="00000075" w:rsidP="00E446E1">
      <w:pPr>
        <w:widowControl/>
        <w:snapToGrid w:val="0"/>
        <w:spacing w:line="240" w:lineRule="auto"/>
        <w:ind w:firstLineChars="200" w:firstLine="420"/>
        <w:rPr>
          <w:rFonts w:ascii="Times New Roman" w:hAnsi="Times New Roman" w:cs="Times New Roman"/>
          <w:color w:val="000000"/>
          <w:kern w:val="0"/>
          <w:szCs w:val="21"/>
        </w:rPr>
      </w:pPr>
      <w:r w:rsidRPr="00976A19">
        <w:rPr>
          <w:rFonts w:ascii="Times New Roman" w:hAnsi="Times New Roman" w:cs="Times New Roman"/>
          <w:color w:val="000000"/>
          <w:kern w:val="0"/>
          <w:szCs w:val="21"/>
        </w:rPr>
        <w:t>仔猪出生后，若不进行超前免疫应立即吃初乳，如果进行超前免疫，免疫后</w:t>
      </w:r>
      <w:r w:rsidRPr="00976A19">
        <w:rPr>
          <w:rFonts w:ascii="Times New Roman" w:hAnsi="Times New Roman" w:cs="Times New Roman"/>
          <w:color w:val="000000"/>
          <w:kern w:val="0"/>
          <w:szCs w:val="21"/>
        </w:rPr>
        <w:t>2h</w:t>
      </w:r>
      <w:r w:rsidRPr="00976A19">
        <w:rPr>
          <w:rFonts w:ascii="Times New Roman" w:hAnsi="Times New Roman" w:cs="Times New Roman"/>
          <w:color w:val="000000"/>
          <w:kern w:val="0"/>
          <w:szCs w:val="21"/>
        </w:rPr>
        <w:t>也要马上吃初乳。如果仔猪不吃初乳，就得不到母源抗体，仔猪抗病能力很低，一般不易成活。同时，初乳中含有其他营养物质是初生仔的唯一营养来源。加之仔猪生后体内贮备能量有限，如在短期内不能补充，就会出现低血糖现象。</w:t>
      </w:r>
    </w:p>
    <w:p w:rsidR="00000075" w:rsidRDefault="00000075" w:rsidP="00E446E1">
      <w:pPr>
        <w:widowControl/>
        <w:snapToGrid w:val="0"/>
        <w:spacing w:line="240" w:lineRule="auto"/>
        <w:ind w:firstLineChars="200" w:firstLine="420"/>
        <w:rPr>
          <w:rFonts w:ascii="宋体" w:hAnsi="宋体"/>
          <w:color w:val="000000"/>
          <w:kern w:val="0"/>
          <w:szCs w:val="21"/>
        </w:rPr>
      </w:pPr>
      <w:r w:rsidRPr="00976A19">
        <w:rPr>
          <w:rFonts w:ascii="Times New Roman" w:hAnsi="Times New Roman" w:cs="Times New Roman"/>
          <w:color w:val="000000"/>
          <w:kern w:val="0"/>
          <w:szCs w:val="21"/>
        </w:rPr>
        <w:t>全部仔猪吃过一段时间初乳后</w:t>
      </w:r>
      <w:r w:rsidR="00A72369">
        <w:rPr>
          <w:rFonts w:ascii="Times New Roman" w:hAnsi="Times New Roman" w:cs="Times New Roman" w:hint="eastAsia"/>
          <w:color w:val="000000"/>
          <w:kern w:val="0"/>
          <w:szCs w:val="21"/>
        </w:rPr>
        <w:t>（</w:t>
      </w:r>
      <w:r w:rsidRPr="00976A19">
        <w:rPr>
          <w:rFonts w:ascii="Times New Roman" w:hAnsi="Times New Roman" w:cs="Times New Roman"/>
          <w:color w:val="000000"/>
          <w:kern w:val="0"/>
          <w:szCs w:val="21"/>
        </w:rPr>
        <w:t>吃饱</w:t>
      </w:r>
      <w:r w:rsidR="00A72369">
        <w:rPr>
          <w:rFonts w:ascii="Times New Roman" w:hAnsi="Times New Roman" w:cs="Times New Roman" w:hint="eastAsia"/>
          <w:color w:val="000000"/>
          <w:kern w:val="0"/>
          <w:szCs w:val="21"/>
        </w:rPr>
        <w:t>）</w:t>
      </w:r>
      <w:r w:rsidRPr="00976A19">
        <w:rPr>
          <w:rFonts w:ascii="Times New Roman" w:hAnsi="Times New Roman" w:cs="Times New Roman"/>
          <w:color w:val="000000"/>
          <w:kern w:val="0"/>
          <w:szCs w:val="21"/>
        </w:rPr>
        <w:t>，应将仔猪拿到仔猪箱内</w:t>
      </w:r>
      <w:r w:rsidR="00A72369">
        <w:rPr>
          <w:rFonts w:ascii="Times New Roman" w:hAnsi="Times New Roman" w:cs="Times New Roman" w:hint="eastAsia"/>
          <w:color w:val="000000"/>
          <w:kern w:val="0"/>
          <w:szCs w:val="21"/>
        </w:rPr>
        <w:t>（</w:t>
      </w:r>
      <w:r w:rsidRPr="00976A19">
        <w:rPr>
          <w:rFonts w:ascii="Times New Roman" w:hAnsi="Times New Roman" w:cs="Times New Roman"/>
          <w:color w:val="000000"/>
          <w:kern w:val="0"/>
          <w:szCs w:val="21"/>
        </w:rPr>
        <w:t>箱内温度控制在</w:t>
      </w:r>
      <w:r w:rsidRPr="00976A19">
        <w:rPr>
          <w:rFonts w:ascii="Times New Roman" w:hAnsi="Times New Roman" w:cs="Times New Roman"/>
          <w:color w:val="000000"/>
          <w:kern w:val="0"/>
          <w:szCs w:val="21"/>
        </w:rPr>
        <w:t>32</w:t>
      </w:r>
      <w:r w:rsidR="00BB54B8">
        <w:rPr>
          <w:color w:val="000000"/>
          <w:szCs w:val="21"/>
        </w:rPr>
        <w:t>～</w:t>
      </w:r>
      <w:r w:rsidRPr="00976A19">
        <w:rPr>
          <w:rFonts w:ascii="Times New Roman" w:hAnsi="Times New Roman" w:cs="Times New Roman"/>
          <w:color w:val="000000"/>
          <w:kern w:val="0"/>
          <w:szCs w:val="21"/>
        </w:rPr>
        <w:t>34℃</w:t>
      </w:r>
      <w:r w:rsidR="00A72369">
        <w:rPr>
          <w:rFonts w:ascii="Times New Roman" w:hAnsi="Times New Roman" w:cs="Times New Roman" w:hint="eastAsia"/>
          <w:color w:val="000000"/>
          <w:kern w:val="0"/>
          <w:szCs w:val="21"/>
        </w:rPr>
        <w:t>）</w:t>
      </w:r>
      <w:r w:rsidRPr="00976A19">
        <w:rPr>
          <w:rFonts w:ascii="Times New Roman" w:hAnsi="Times New Roman" w:cs="Times New Roman"/>
          <w:color w:val="000000"/>
          <w:kern w:val="0"/>
          <w:szCs w:val="21"/>
        </w:rPr>
        <w:t>，这样既能让母猪休息又可以防止初生仔猪接触脏东西引发下痢，</w:t>
      </w:r>
      <w:r w:rsidRPr="00976A19">
        <w:rPr>
          <w:rFonts w:ascii="Times New Roman" w:hAnsi="Times New Roman" w:cs="Times New Roman"/>
          <w:color w:val="000000"/>
          <w:kern w:val="0"/>
          <w:szCs w:val="21"/>
        </w:rPr>
        <w:t>50</w:t>
      </w:r>
      <w:r w:rsidR="00BB54B8">
        <w:rPr>
          <w:color w:val="000000"/>
          <w:szCs w:val="21"/>
        </w:rPr>
        <w:t>～</w:t>
      </w:r>
      <w:r w:rsidRPr="00976A19">
        <w:rPr>
          <w:rFonts w:ascii="Times New Roman" w:hAnsi="Times New Roman" w:cs="Times New Roman"/>
          <w:color w:val="000000"/>
          <w:kern w:val="0"/>
          <w:szCs w:val="21"/>
        </w:rPr>
        <w:t>60min</w:t>
      </w:r>
      <w:r w:rsidRPr="00976A19">
        <w:rPr>
          <w:rFonts w:ascii="Times New Roman" w:hAnsi="Times New Roman" w:cs="Times New Roman"/>
          <w:color w:val="000000"/>
          <w:kern w:val="0"/>
          <w:szCs w:val="21"/>
        </w:rPr>
        <w:t>后再拿</w:t>
      </w:r>
      <w:r w:rsidRPr="00976A19">
        <w:rPr>
          <w:rFonts w:ascii="Times New Roman" w:hAnsi="Times New Roman" w:cs="Times New Roman"/>
          <w:color w:val="000000"/>
          <w:kern w:val="0"/>
          <w:szCs w:val="21"/>
        </w:rPr>
        <w:lastRenderedPageBreak/>
        <w:t>出来吃初乳，吃饱后再拿回仔猪箱内。在放置仔猪箱的同时要用防压栏与母猪隔开，防止母猪拱啃。产后</w:t>
      </w:r>
      <w:r w:rsidRPr="00976A19">
        <w:rPr>
          <w:rFonts w:ascii="Times New Roman" w:hAnsi="Times New Roman" w:cs="Times New Roman"/>
          <w:color w:val="000000"/>
          <w:kern w:val="0"/>
          <w:szCs w:val="21"/>
        </w:rPr>
        <w:t>2</w:t>
      </w:r>
      <w:r w:rsidR="00BB54B8">
        <w:rPr>
          <w:color w:val="000000"/>
          <w:szCs w:val="21"/>
        </w:rPr>
        <w:t>～</w:t>
      </w:r>
      <w:r w:rsidRPr="00976A19">
        <w:rPr>
          <w:rFonts w:ascii="Times New Roman" w:hAnsi="Times New Roman" w:cs="Times New Roman"/>
          <w:color w:val="000000"/>
          <w:kern w:val="0"/>
          <w:szCs w:val="21"/>
        </w:rPr>
        <w:t>3d</w:t>
      </w:r>
      <w:r w:rsidRPr="00976A19">
        <w:rPr>
          <w:rFonts w:ascii="Times New Roman" w:hAnsi="Times New Roman" w:cs="Times New Roman"/>
          <w:color w:val="000000"/>
          <w:kern w:val="0"/>
          <w:szCs w:val="21"/>
        </w:rPr>
        <w:t>内一直这样操</w:t>
      </w:r>
      <w:r>
        <w:rPr>
          <w:rFonts w:ascii="宋体" w:hAnsi="宋体" w:hint="eastAsia"/>
          <w:color w:val="000000"/>
          <w:kern w:val="0"/>
          <w:szCs w:val="21"/>
        </w:rPr>
        <w:t>作,有利于母仔休息及健康。</w:t>
      </w:r>
    </w:p>
    <w:p w:rsidR="00000075" w:rsidRDefault="00A72369" w:rsidP="00E446E1">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2</w:t>
      </w:r>
      <w:r>
        <w:rPr>
          <w:rFonts w:ascii="宋体" w:hAnsi="宋体"/>
          <w:color w:val="000000"/>
          <w:kern w:val="0"/>
          <w:szCs w:val="21"/>
        </w:rPr>
        <w:t>.</w:t>
      </w:r>
      <w:r w:rsidR="00000075">
        <w:rPr>
          <w:rFonts w:ascii="宋体" w:hAnsi="宋体" w:hint="eastAsia"/>
          <w:color w:val="000000"/>
          <w:kern w:val="0"/>
          <w:szCs w:val="21"/>
        </w:rPr>
        <w:t>固定奶头</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固定乳头的原则：弱小仔猪在前；中等仔猪居中；强壮仔猪在后。如乳头数多于产仔数，由前向后安排，放弃后边乳头。具体做法是，首先将仔猪按照体重或体质由小到大或由弱到强进行顺序编号，使用标记笔写在仔猪背部。然后将母猪的乳房由左至右，由前到后进行虚拟编号，每次哺乳时使用手或挡板将仔猪分开，对号哺乳，经过2d左右即可以将乳头固定。最初几天要定时安排仔猪哺乳。平时把仔猪捉进仔猪箱中，定时放出哺乳。</w:t>
      </w:r>
    </w:p>
    <w:p w:rsidR="00000075" w:rsidRPr="002E7E10" w:rsidRDefault="00A72369" w:rsidP="00A72369">
      <w:pPr>
        <w:widowControl/>
        <w:snapToGrid w:val="0"/>
        <w:spacing w:line="240" w:lineRule="auto"/>
        <w:ind w:left="420"/>
        <w:rPr>
          <w:rFonts w:ascii="Times New Roman" w:hAnsi="Times New Roman" w:cs="Times New Roman"/>
          <w:color w:val="000000"/>
          <w:kern w:val="0"/>
          <w:szCs w:val="21"/>
        </w:rPr>
      </w:pPr>
      <w:r w:rsidRPr="002E7E10">
        <w:rPr>
          <w:rFonts w:ascii="Times New Roman" w:hAnsi="Times New Roman" w:cs="Times New Roman"/>
          <w:color w:val="000000"/>
          <w:kern w:val="0"/>
          <w:szCs w:val="21"/>
        </w:rPr>
        <w:t>3.</w:t>
      </w:r>
      <w:r w:rsidR="00000075" w:rsidRPr="002E7E10">
        <w:rPr>
          <w:rFonts w:ascii="Times New Roman" w:hAnsi="Times New Roman" w:cs="Times New Roman"/>
          <w:color w:val="000000"/>
          <w:kern w:val="0"/>
          <w:szCs w:val="21"/>
        </w:rPr>
        <w:t>温度控制</w:t>
      </w:r>
    </w:p>
    <w:p w:rsidR="00000075" w:rsidRPr="002E7E10" w:rsidRDefault="00000075" w:rsidP="00000075">
      <w:pPr>
        <w:widowControl/>
        <w:snapToGrid w:val="0"/>
        <w:spacing w:line="240" w:lineRule="auto"/>
        <w:ind w:firstLineChars="200" w:firstLine="420"/>
        <w:rPr>
          <w:rFonts w:ascii="Times New Roman" w:hAnsi="Times New Roman" w:cs="Times New Roman"/>
          <w:color w:val="000000"/>
          <w:kern w:val="0"/>
          <w:szCs w:val="21"/>
        </w:rPr>
      </w:pPr>
      <w:r w:rsidRPr="002E7E10">
        <w:rPr>
          <w:rFonts w:ascii="Times New Roman" w:hAnsi="Times New Roman" w:cs="Times New Roman"/>
          <w:color w:val="000000"/>
          <w:kern w:val="0"/>
          <w:szCs w:val="21"/>
        </w:rPr>
        <w:t>仔猪生后调节体温能力差，必须为其提供适宜的环境温度，防止冻死。生后第一周温度控制在</w:t>
      </w:r>
      <w:r w:rsidRPr="002E7E10">
        <w:rPr>
          <w:rFonts w:ascii="Times New Roman" w:hAnsi="Times New Roman" w:cs="Times New Roman"/>
          <w:color w:val="000000"/>
          <w:kern w:val="0"/>
          <w:szCs w:val="21"/>
        </w:rPr>
        <w:t>32</w:t>
      </w:r>
      <w:r w:rsidR="00E446E1">
        <w:rPr>
          <w:color w:val="000000"/>
          <w:szCs w:val="21"/>
        </w:rPr>
        <w:t>～</w:t>
      </w:r>
      <w:r w:rsidRPr="002E7E10">
        <w:rPr>
          <w:rFonts w:ascii="Times New Roman" w:hAnsi="Times New Roman" w:cs="Times New Roman"/>
          <w:color w:val="000000"/>
          <w:kern w:val="0"/>
          <w:szCs w:val="21"/>
        </w:rPr>
        <w:t>34℃</w:t>
      </w:r>
      <w:r w:rsidRPr="002E7E10">
        <w:rPr>
          <w:rFonts w:ascii="Times New Roman" w:hAnsi="Times New Roman" w:cs="Times New Roman"/>
          <w:color w:val="000000"/>
          <w:kern w:val="0"/>
          <w:szCs w:val="21"/>
        </w:rPr>
        <w:t>，以后每降温</w:t>
      </w:r>
      <w:r w:rsidRPr="002E7E10">
        <w:rPr>
          <w:rFonts w:ascii="Times New Roman" w:hAnsi="Times New Roman" w:cs="Times New Roman"/>
          <w:color w:val="000000"/>
          <w:kern w:val="0"/>
          <w:szCs w:val="21"/>
        </w:rPr>
        <w:t>2℃</w:t>
      </w:r>
      <w:r w:rsidRPr="002E7E10">
        <w:rPr>
          <w:rFonts w:ascii="Times New Roman" w:hAnsi="Times New Roman" w:cs="Times New Roman"/>
          <w:color w:val="000000"/>
          <w:kern w:val="0"/>
          <w:szCs w:val="21"/>
        </w:rPr>
        <w:t>。在产床上设置仔猪箱、电热板和红外线灯。观察仔猪躺卧时的状态判定其温度是否合适。如温度适宜仔猪就会均匀平躺在仔猪箱中，睡姿舒适；如温度偏高仔猪会四散分开，将头朝向有缝隙可吹入新鲜空气的边沿或箱口；如温度低，则会挤堆或叠层趴卧。</w:t>
      </w:r>
    </w:p>
    <w:p w:rsidR="00000075" w:rsidRPr="002E7E10" w:rsidRDefault="00A72369" w:rsidP="00A72369">
      <w:pPr>
        <w:widowControl/>
        <w:snapToGrid w:val="0"/>
        <w:spacing w:line="240" w:lineRule="auto"/>
        <w:ind w:left="420"/>
        <w:rPr>
          <w:rFonts w:ascii="Times New Roman" w:hAnsi="Times New Roman" w:cs="Times New Roman"/>
          <w:color w:val="000000"/>
          <w:kern w:val="0"/>
          <w:szCs w:val="21"/>
        </w:rPr>
      </w:pPr>
      <w:r w:rsidRPr="002E7E10">
        <w:rPr>
          <w:rFonts w:ascii="Times New Roman" w:hAnsi="Times New Roman" w:cs="Times New Roman"/>
          <w:color w:val="000000"/>
          <w:kern w:val="0"/>
          <w:szCs w:val="21"/>
        </w:rPr>
        <w:t>4.</w:t>
      </w:r>
      <w:r w:rsidR="00000075" w:rsidRPr="002E7E10">
        <w:rPr>
          <w:rFonts w:ascii="Times New Roman" w:hAnsi="Times New Roman" w:cs="Times New Roman"/>
          <w:color w:val="000000"/>
          <w:kern w:val="0"/>
          <w:szCs w:val="21"/>
        </w:rPr>
        <w:t>补铁、补硒</w:t>
      </w:r>
    </w:p>
    <w:p w:rsidR="00000075" w:rsidRPr="002E7E10" w:rsidRDefault="00000075" w:rsidP="00000075">
      <w:pPr>
        <w:widowControl/>
        <w:snapToGrid w:val="0"/>
        <w:spacing w:line="240" w:lineRule="auto"/>
        <w:ind w:firstLineChars="200" w:firstLine="420"/>
        <w:rPr>
          <w:rFonts w:ascii="Times New Roman" w:hAnsi="Times New Roman" w:cs="Times New Roman"/>
          <w:color w:val="000000"/>
          <w:kern w:val="0"/>
          <w:szCs w:val="21"/>
        </w:rPr>
      </w:pPr>
      <w:r w:rsidRPr="002E7E10">
        <w:rPr>
          <w:rFonts w:ascii="Times New Roman" w:hAnsi="Times New Roman" w:cs="Times New Roman"/>
          <w:color w:val="000000"/>
          <w:kern w:val="0"/>
          <w:szCs w:val="21"/>
        </w:rPr>
        <w:t>缺硒地区母猪没有饲喂添加硒饲料，仔猪出生后第</w:t>
      </w:r>
      <w:r w:rsidRPr="002E7E10">
        <w:rPr>
          <w:rFonts w:ascii="Times New Roman" w:hAnsi="Times New Roman" w:cs="Times New Roman"/>
          <w:color w:val="000000"/>
          <w:kern w:val="0"/>
          <w:szCs w:val="21"/>
        </w:rPr>
        <w:t>1</w:t>
      </w:r>
      <w:r w:rsidRPr="002E7E10">
        <w:rPr>
          <w:rFonts w:ascii="Times New Roman" w:hAnsi="Times New Roman" w:cs="Times New Roman"/>
          <w:color w:val="000000"/>
          <w:kern w:val="0"/>
          <w:szCs w:val="21"/>
        </w:rPr>
        <w:t>天肌内注射亚硒酸钠维生素</w:t>
      </w:r>
      <w:r w:rsidRPr="002E7E10">
        <w:rPr>
          <w:rFonts w:ascii="Times New Roman" w:hAnsi="Times New Roman" w:cs="Times New Roman"/>
          <w:color w:val="000000"/>
          <w:kern w:val="0"/>
          <w:szCs w:val="21"/>
        </w:rPr>
        <w:t>E</w:t>
      </w:r>
      <w:r w:rsidRPr="002E7E10">
        <w:rPr>
          <w:rFonts w:ascii="Times New Roman" w:hAnsi="Times New Roman" w:cs="Times New Roman"/>
          <w:color w:val="000000"/>
          <w:kern w:val="0"/>
          <w:szCs w:val="21"/>
        </w:rPr>
        <w:t>注射液</w:t>
      </w:r>
      <w:r w:rsidRPr="002E7E10">
        <w:rPr>
          <w:rFonts w:ascii="Times New Roman" w:hAnsi="Times New Roman" w:cs="Times New Roman"/>
          <w:color w:val="000000"/>
          <w:kern w:val="0"/>
          <w:szCs w:val="21"/>
        </w:rPr>
        <w:t>0.5mg</w:t>
      </w:r>
      <w:r w:rsidRPr="002E7E10">
        <w:rPr>
          <w:rFonts w:ascii="Times New Roman" w:hAnsi="Times New Roman" w:cs="Times New Roman"/>
          <w:color w:val="000000"/>
          <w:kern w:val="0"/>
          <w:szCs w:val="21"/>
        </w:rPr>
        <w:t>。出生后</w:t>
      </w:r>
      <w:r w:rsidRPr="002E7E10">
        <w:rPr>
          <w:rFonts w:ascii="Times New Roman" w:hAnsi="Times New Roman" w:cs="Times New Roman"/>
          <w:color w:val="000000"/>
          <w:kern w:val="0"/>
          <w:szCs w:val="21"/>
        </w:rPr>
        <w:t>3</w:t>
      </w:r>
      <w:r w:rsidRPr="002E7E10">
        <w:rPr>
          <w:rFonts w:ascii="Times New Roman" w:hAnsi="Times New Roman" w:cs="Times New Roman"/>
          <w:color w:val="000000"/>
          <w:kern w:val="0"/>
          <w:szCs w:val="21"/>
        </w:rPr>
        <w:t>日龄内注射铁钴合剂，每头仔猪</w:t>
      </w:r>
      <w:r w:rsidRPr="002E7E10">
        <w:rPr>
          <w:rFonts w:ascii="Times New Roman" w:hAnsi="Times New Roman" w:cs="Times New Roman"/>
          <w:color w:val="000000"/>
          <w:kern w:val="0"/>
          <w:szCs w:val="21"/>
        </w:rPr>
        <w:t>150</w:t>
      </w:r>
      <w:r w:rsidR="00E446E1">
        <w:rPr>
          <w:color w:val="000000"/>
          <w:szCs w:val="21"/>
        </w:rPr>
        <w:t>～</w:t>
      </w:r>
      <w:r w:rsidRPr="002E7E10">
        <w:rPr>
          <w:rFonts w:ascii="Times New Roman" w:hAnsi="Times New Roman" w:cs="Times New Roman"/>
          <w:color w:val="000000"/>
          <w:kern w:val="0"/>
          <w:szCs w:val="21"/>
        </w:rPr>
        <w:t>200mg</w:t>
      </w:r>
      <w:r w:rsidRPr="002E7E10">
        <w:rPr>
          <w:rFonts w:ascii="Times New Roman" w:hAnsi="Times New Roman" w:cs="Times New Roman"/>
          <w:color w:val="000000"/>
          <w:kern w:val="0"/>
          <w:szCs w:val="21"/>
        </w:rPr>
        <w:t>。注射前用</w:t>
      </w:r>
      <w:r w:rsidRPr="002E7E10">
        <w:rPr>
          <w:rFonts w:ascii="Times New Roman" w:hAnsi="Times New Roman" w:cs="Times New Roman"/>
          <w:color w:val="000000"/>
          <w:kern w:val="0"/>
          <w:szCs w:val="21"/>
        </w:rPr>
        <w:t>75%</w:t>
      </w:r>
      <w:r w:rsidRPr="002E7E10">
        <w:rPr>
          <w:rFonts w:ascii="Times New Roman" w:hAnsi="Times New Roman" w:cs="Times New Roman"/>
          <w:color w:val="000000"/>
          <w:kern w:val="0"/>
          <w:szCs w:val="21"/>
        </w:rPr>
        <w:t>酒精溶液消毒，注射部位在颈部或臀部深层肌肉，注意严格按照每</w:t>
      </w:r>
      <w:r w:rsidRPr="002E7E10">
        <w:rPr>
          <w:rFonts w:ascii="Times New Roman" w:hAnsi="Times New Roman" w:cs="Times New Roman"/>
          <w:color w:val="000000"/>
          <w:kern w:val="0"/>
          <w:szCs w:val="21"/>
        </w:rPr>
        <w:t>1</w:t>
      </w:r>
      <w:r w:rsidRPr="002E7E10">
        <w:rPr>
          <w:rFonts w:ascii="Times New Roman" w:hAnsi="Times New Roman" w:cs="Times New Roman"/>
          <w:color w:val="000000"/>
          <w:kern w:val="0"/>
          <w:szCs w:val="21"/>
        </w:rPr>
        <w:t>头仔猪使用</w:t>
      </w:r>
      <w:r w:rsidRPr="002E7E10">
        <w:rPr>
          <w:rFonts w:ascii="Times New Roman" w:hAnsi="Times New Roman" w:cs="Times New Roman"/>
          <w:color w:val="000000"/>
          <w:kern w:val="0"/>
          <w:szCs w:val="21"/>
        </w:rPr>
        <w:t>1</w:t>
      </w:r>
      <w:r w:rsidRPr="002E7E10">
        <w:rPr>
          <w:rFonts w:ascii="Times New Roman" w:hAnsi="Times New Roman" w:cs="Times New Roman"/>
          <w:color w:val="000000"/>
          <w:kern w:val="0"/>
          <w:szCs w:val="21"/>
        </w:rPr>
        <w:t>个针头进行注射，防止交叉感染。</w:t>
      </w:r>
    </w:p>
    <w:p w:rsidR="00000075" w:rsidRDefault="00A72369" w:rsidP="00A72369">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5</w:t>
      </w:r>
      <w:r>
        <w:rPr>
          <w:rFonts w:ascii="宋体" w:hAnsi="宋体"/>
          <w:color w:val="000000"/>
          <w:kern w:val="0"/>
          <w:szCs w:val="21"/>
        </w:rPr>
        <w:t>.</w:t>
      </w:r>
      <w:r w:rsidR="00000075">
        <w:rPr>
          <w:rFonts w:ascii="宋体" w:hAnsi="宋体" w:hint="eastAsia"/>
          <w:color w:val="000000"/>
          <w:kern w:val="0"/>
          <w:szCs w:val="21"/>
        </w:rPr>
        <w:t>寄养、并窝</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无母猪哺乳、母猪产后无乳或母猪产仔极少的仔猪由寄养母猪哺乳。应注意：选择性情温顺，泌乳量高的寄养母猪；母猪产期相近,最好不超过3d；仔猪寄养前吃足初乳；要进行防辨认处理</w:t>
      </w:r>
      <w:r w:rsidR="00E446E1">
        <w:rPr>
          <w:rFonts w:ascii="宋体" w:hAnsi="宋体" w:hint="eastAsia"/>
          <w:color w:val="000000"/>
          <w:kern w:val="0"/>
          <w:szCs w:val="21"/>
        </w:rPr>
        <w:t>——</w:t>
      </w:r>
      <w:r>
        <w:rPr>
          <w:rFonts w:ascii="宋体" w:hAnsi="宋体" w:hint="eastAsia"/>
          <w:color w:val="000000"/>
          <w:kern w:val="0"/>
          <w:szCs w:val="21"/>
        </w:rPr>
        <w:t>干扰母猪嗅觉，用寄养母猪的尿液和奶水涂抹仔猪全身；最好安排在夜间进行，注意看护，防止母猪辨认出来，咬伤寄养仔猪。</w:t>
      </w:r>
    </w:p>
    <w:p w:rsidR="00000075" w:rsidRDefault="00A72369" w:rsidP="00A72369">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6</w:t>
      </w:r>
      <w:r>
        <w:rPr>
          <w:rFonts w:ascii="宋体" w:hAnsi="宋体"/>
          <w:color w:val="000000"/>
          <w:kern w:val="0"/>
          <w:szCs w:val="21"/>
        </w:rPr>
        <w:t>.</w:t>
      </w:r>
      <w:r w:rsidR="00000075">
        <w:rPr>
          <w:rFonts w:ascii="宋体" w:hAnsi="宋体" w:hint="eastAsia"/>
          <w:color w:val="000000"/>
          <w:kern w:val="0"/>
          <w:szCs w:val="21"/>
        </w:rPr>
        <w:t>防止压死、踩死、咬死</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注意防止有些母猪因母性差、产前营养不良、产后口渴烦躁、产后患病等导致母猪脾气暴躁，出现咬吃仔猪的现象。再加上母猪体重大，弱小仔猪不能及时躲闪，容易被母猪压死或踩死。因此，仔猪出生1周内要求安排饲养员认真看护，并且安装防压栏。</w:t>
      </w:r>
    </w:p>
    <w:p w:rsidR="00000075" w:rsidRDefault="00A72369" w:rsidP="002E7E10">
      <w:pPr>
        <w:widowControl/>
        <w:snapToGrid w:val="0"/>
        <w:spacing w:line="240" w:lineRule="auto"/>
        <w:ind w:left="420"/>
        <w:rPr>
          <w:rFonts w:ascii="宋体" w:hAnsi="宋体"/>
          <w:color w:val="000000"/>
          <w:kern w:val="0"/>
          <w:szCs w:val="21"/>
        </w:rPr>
      </w:pPr>
      <w:r>
        <w:rPr>
          <w:rFonts w:ascii="宋体" w:hAnsi="宋体" w:hint="eastAsia"/>
          <w:color w:val="000000"/>
          <w:kern w:val="0"/>
          <w:szCs w:val="21"/>
        </w:rPr>
        <w:t>7</w:t>
      </w:r>
      <w:r>
        <w:rPr>
          <w:rFonts w:ascii="宋体" w:hAnsi="宋体"/>
          <w:color w:val="000000"/>
          <w:kern w:val="0"/>
          <w:szCs w:val="21"/>
        </w:rPr>
        <w:t>.</w:t>
      </w:r>
      <w:r w:rsidR="00000075">
        <w:rPr>
          <w:rFonts w:ascii="宋体" w:hAnsi="宋体" w:hint="eastAsia"/>
          <w:color w:val="000000"/>
          <w:kern w:val="0"/>
          <w:szCs w:val="21"/>
        </w:rPr>
        <w:t>仔猪编号</w:t>
      </w:r>
    </w:p>
    <w:p w:rsidR="00000075" w:rsidRDefault="00000075" w:rsidP="002E7E10">
      <w:pPr>
        <w:widowControl/>
        <w:snapToGrid w:val="0"/>
        <w:spacing w:line="240" w:lineRule="auto"/>
        <w:ind w:firstLineChars="200" w:firstLine="420"/>
        <w:rPr>
          <w:rFonts w:ascii="宋体" w:eastAsia="宋体" w:hAnsi="宋体"/>
          <w:color w:val="000000"/>
          <w:kern w:val="0"/>
          <w:szCs w:val="21"/>
        </w:rPr>
      </w:pPr>
      <w:r>
        <w:rPr>
          <w:rFonts w:ascii="宋体" w:hAnsi="宋体" w:hint="eastAsia"/>
          <w:color w:val="000000"/>
          <w:kern w:val="0"/>
          <w:szCs w:val="21"/>
        </w:rPr>
        <w:t>为了便于仔猪管理,方便记录和资料存档，应将仔猪在生后3d内进行编号，具体方法如下：</w:t>
      </w:r>
    </w:p>
    <w:p w:rsidR="00000075" w:rsidRDefault="00000075" w:rsidP="002E7E10">
      <w:pPr>
        <w:spacing w:line="240" w:lineRule="auto"/>
        <w:ind w:firstLineChars="200" w:firstLine="420"/>
        <w:rPr>
          <w:szCs w:val="21"/>
        </w:rPr>
      </w:pPr>
      <w:r>
        <w:rPr>
          <w:rFonts w:hint="eastAsia"/>
          <w:szCs w:val="21"/>
        </w:rPr>
        <w:t>（</w:t>
      </w:r>
      <w:r>
        <w:rPr>
          <w:rFonts w:hint="eastAsia"/>
          <w:szCs w:val="21"/>
        </w:rPr>
        <w:t>1</w:t>
      </w:r>
      <w:r>
        <w:rPr>
          <w:rFonts w:hint="eastAsia"/>
          <w:szCs w:val="21"/>
        </w:rPr>
        <w:t>）剪耳法是用耳号钳在猪耳上打缺口，一个耳缺代表一个数字，把几外数字相加，即猪的耳号。剪耳法分大排法和窝排法两种。</w:t>
      </w:r>
    </w:p>
    <w:p w:rsidR="00000075" w:rsidRDefault="00000075" w:rsidP="002E7E10">
      <w:pPr>
        <w:spacing w:line="240" w:lineRule="auto"/>
        <w:ind w:firstLine="480"/>
        <w:rPr>
          <w:szCs w:val="21"/>
        </w:rPr>
      </w:pPr>
      <w:r>
        <w:rPr>
          <w:rFonts w:hint="eastAsia"/>
          <w:szCs w:val="21"/>
        </w:rPr>
        <w:t>大排法：左大右小，上</w:t>
      </w:r>
      <w:r>
        <w:rPr>
          <w:rFonts w:hint="eastAsia"/>
          <w:szCs w:val="21"/>
        </w:rPr>
        <w:t>1</w:t>
      </w:r>
      <w:r>
        <w:rPr>
          <w:rFonts w:hint="eastAsia"/>
          <w:szCs w:val="21"/>
        </w:rPr>
        <w:t>下</w:t>
      </w:r>
      <w:r>
        <w:rPr>
          <w:rFonts w:hint="eastAsia"/>
          <w:szCs w:val="21"/>
        </w:rPr>
        <w:t>3</w:t>
      </w:r>
      <w:r>
        <w:rPr>
          <w:rFonts w:hint="eastAsia"/>
          <w:szCs w:val="21"/>
        </w:rPr>
        <w:t>，公单母双。</w:t>
      </w:r>
    </w:p>
    <w:p w:rsidR="00000075" w:rsidRDefault="00000075" w:rsidP="002E7E10">
      <w:pPr>
        <w:spacing w:line="240" w:lineRule="auto"/>
        <w:ind w:firstLine="480"/>
        <w:rPr>
          <w:szCs w:val="21"/>
        </w:rPr>
      </w:pPr>
      <w:r>
        <w:rPr>
          <w:rFonts w:hint="eastAsia"/>
          <w:szCs w:val="21"/>
        </w:rPr>
        <w:t>窝排法：左窝右号，上大下小，公单母双。</w:t>
      </w:r>
      <w:r>
        <w:rPr>
          <w:rFonts w:hint="eastAsia"/>
          <w:szCs w:val="21"/>
        </w:rPr>
        <w:t xml:space="preserve">     </w:t>
      </w:r>
    </w:p>
    <w:p w:rsidR="00000075" w:rsidRDefault="00000075" w:rsidP="002E7E10">
      <w:pPr>
        <w:spacing w:line="240" w:lineRule="auto"/>
        <w:ind w:firstLine="480"/>
        <w:rPr>
          <w:rFonts w:ascii="宋体" w:hAnsi="宋体"/>
          <w:color w:val="000000"/>
          <w:kern w:val="0"/>
          <w:szCs w:val="21"/>
        </w:rPr>
      </w:pPr>
      <w:r>
        <w:rPr>
          <w:rFonts w:hint="eastAsia"/>
          <w:szCs w:val="21"/>
        </w:rPr>
        <w:t>编号时要剪在猪耳软骨上，两个缺口不要打得太近，尽量避开血管，打完后用碘酒消毒。</w:t>
      </w:r>
    </w:p>
    <w:p w:rsidR="00000075" w:rsidRDefault="00000075" w:rsidP="002E7E10">
      <w:pPr>
        <w:widowControl/>
        <w:numPr>
          <w:ilvl w:val="0"/>
          <w:numId w:val="15"/>
        </w:numPr>
        <w:snapToGrid w:val="0"/>
        <w:spacing w:line="240" w:lineRule="auto"/>
        <w:ind w:leftChars="200" w:left="420"/>
        <w:rPr>
          <w:rFonts w:ascii="宋体" w:hAnsi="宋体"/>
          <w:color w:val="000000"/>
          <w:kern w:val="0"/>
          <w:szCs w:val="21"/>
        </w:rPr>
      </w:pPr>
      <w:r>
        <w:rPr>
          <w:rFonts w:ascii="宋体" w:hAnsi="宋体" w:hint="eastAsia"/>
          <w:color w:val="000000"/>
          <w:kern w:val="0"/>
          <w:szCs w:val="21"/>
        </w:rPr>
        <w:t>上耳标法。操作者把耳标书写好后，将部和下部分别装在耳标器的上部和下部。</w:t>
      </w:r>
    </w:p>
    <w:p w:rsidR="00000075" w:rsidRDefault="00000075" w:rsidP="002E7E10">
      <w:pPr>
        <w:widowControl/>
        <w:snapToGrid w:val="0"/>
        <w:spacing w:line="240" w:lineRule="auto"/>
        <w:rPr>
          <w:rFonts w:ascii="宋体" w:hAnsi="宋体"/>
          <w:color w:val="000000"/>
          <w:kern w:val="0"/>
          <w:szCs w:val="21"/>
        </w:rPr>
      </w:pPr>
      <w:r>
        <w:rPr>
          <w:rFonts w:ascii="宋体" w:hAnsi="宋体" w:hint="eastAsia"/>
          <w:color w:val="000000"/>
          <w:kern w:val="0"/>
          <w:szCs w:val="21"/>
        </w:rPr>
        <w:t>把仔猪抓住后，操作者用前臂的肘部和胸腹部将仔猪保定好，然后用耳标器将耳标铆上，注意要避开大的血管。</w:t>
      </w:r>
    </w:p>
    <w:p w:rsidR="00000075" w:rsidRDefault="00000075" w:rsidP="002E7E10">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（3）电子识别。有条件的养殖场,可以将仔猪的个体号、出生地、出生日期、品种、系</w:t>
      </w:r>
    </w:p>
    <w:p w:rsidR="00000075" w:rsidRDefault="00000075" w:rsidP="002E7E10">
      <w:pPr>
        <w:widowControl/>
        <w:snapToGrid w:val="0"/>
        <w:spacing w:line="240" w:lineRule="auto"/>
        <w:rPr>
          <w:rFonts w:ascii="宋体" w:eastAsia="宋体" w:hAnsi="宋体"/>
          <w:color w:val="000000"/>
          <w:kern w:val="0"/>
          <w:szCs w:val="21"/>
        </w:rPr>
      </w:pPr>
      <w:r>
        <w:rPr>
          <w:rFonts w:ascii="宋体" w:hAnsi="宋体" w:hint="eastAsia"/>
          <w:color w:val="000000"/>
          <w:kern w:val="0"/>
          <w:szCs w:val="21"/>
        </w:rPr>
        <w:t>谱等信息转译到脉冲转发器内,然后装在一个微型玻璃内,插到耳后松弛的皮肤下。需要时用手提阅读器进行识别阅读。</w:t>
      </w:r>
    </w:p>
    <w:p w:rsidR="00000075" w:rsidRDefault="00000075" w:rsidP="002E7E10">
      <w:pPr>
        <w:widowControl/>
        <w:snapToGrid w:val="0"/>
        <w:spacing w:line="240" w:lineRule="auto"/>
        <w:ind w:leftChars="200" w:left="420"/>
        <w:rPr>
          <w:rFonts w:ascii="宋体" w:hAnsi="宋体"/>
          <w:color w:val="000000"/>
          <w:kern w:val="0"/>
          <w:szCs w:val="21"/>
        </w:rPr>
      </w:pPr>
      <w:r>
        <w:rPr>
          <w:rFonts w:ascii="宋体" w:hAnsi="宋体" w:hint="eastAsia"/>
          <w:color w:val="000000"/>
          <w:kern w:val="0"/>
          <w:szCs w:val="21"/>
        </w:rPr>
        <w:t>8.仔猪出生后的其他处理</w:t>
      </w:r>
    </w:p>
    <w:p w:rsidR="00000075" w:rsidRDefault="00000075" w:rsidP="002E7E10">
      <w:pPr>
        <w:widowControl/>
        <w:snapToGrid w:val="0"/>
        <w:spacing w:line="240" w:lineRule="auto"/>
        <w:ind w:leftChars="200" w:left="420"/>
        <w:rPr>
          <w:rFonts w:ascii="宋体" w:hAnsi="宋体"/>
          <w:color w:val="000000"/>
          <w:kern w:val="0"/>
          <w:szCs w:val="21"/>
        </w:rPr>
      </w:pPr>
      <w:r>
        <w:rPr>
          <w:rFonts w:ascii="宋体" w:hAnsi="宋体" w:hint="eastAsia"/>
          <w:color w:val="000000"/>
          <w:kern w:val="0"/>
          <w:szCs w:val="21"/>
        </w:rPr>
        <w:t>（1）剪牙。为了防止初生仔猪的乳齿咬伤母猪乳头和牙齿变形，仔猪出生后，使用医</w:t>
      </w:r>
    </w:p>
    <w:p w:rsidR="00000075" w:rsidRDefault="00000075" w:rsidP="002E7E10">
      <w:pPr>
        <w:widowControl/>
        <w:snapToGrid w:val="0"/>
        <w:spacing w:line="240" w:lineRule="auto"/>
        <w:rPr>
          <w:rFonts w:ascii="宋体" w:hAnsi="宋体"/>
          <w:color w:val="000000"/>
          <w:kern w:val="0"/>
          <w:szCs w:val="21"/>
        </w:rPr>
      </w:pPr>
      <w:r>
        <w:rPr>
          <w:rFonts w:ascii="宋体" w:hAnsi="宋体" w:hint="eastAsia"/>
          <w:color w:val="000000"/>
          <w:kern w:val="0"/>
          <w:szCs w:val="21"/>
        </w:rPr>
        <w:t>用剪刀或无锈钢偏嘴钳将仔猪胎齿(8个)在齿龈处全部剪断。操作时，用一只手抓握住仔猪的额头部，并用拇指和食指用力捏住仔猪上下颌的嘴角处，将仔猪嘴捏开，然后，用另一只手持偏嘴钳在齿龈处，将上、下、左、右所有的齿全部剪断。剪后将剪刀或偏嘴钳消毒,防止交叉感染。</w:t>
      </w:r>
    </w:p>
    <w:p w:rsidR="00000075" w:rsidRDefault="00000075" w:rsidP="002E7E10">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lastRenderedPageBreak/>
        <w:t>（2）断尾。防止咬尾和母猪将来本交配种方便，仔猪生后1周内，使用偏嘴钳子将其尾巴断掉(可以留1/3)，然后消毒，防止交叉感染。</w:t>
      </w:r>
    </w:p>
    <w:p w:rsidR="00000075" w:rsidRDefault="00000075" w:rsidP="002E7E10">
      <w:pPr>
        <w:widowControl/>
        <w:snapToGrid w:val="0"/>
        <w:spacing w:line="240" w:lineRule="auto"/>
        <w:ind w:leftChars="200" w:left="420"/>
        <w:rPr>
          <w:rFonts w:ascii="宋体" w:eastAsia="宋体" w:hAnsi="宋体"/>
          <w:color w:val="000000"/>
          <w:kern w:val="0"/>
          <w:szCs w:val="21"/>
        </w:rPr>
      </w:pPr>
      <w:r>
        <w:rPr>
          <w:rFonts w:ascii="宋体" w:hAnsi="宋体" w:hint="eastAsia"/>
          <w:color w:val="000000"/>
          <w:kern w:val="0"/>
          <w:szCs w:val="21"/>
        </w:rPr>
        <w:t>（3）去势。仔猪生后1周内，将不做种的雄性仔猪去势，此时去势止血容易，应激小。</w:t>
      </w:r>
    </w:p>
    <w:p w:rsidR="00000075" w:rsidRDefault="00000075" w:rsidP="002E7E10">
      <w:pPr>
        <w:widowControl/>
        <w:snapToGrid w:val="0"/>
        <w:spacing w:line="240" w:lineRule="auto"/>
        <w:rPr>
          <w:rFonts w:ascii="宋体" w:eastAsia="宋体" w:hAnsi="宋体"/>
          <w:color w:val="000000"/>
          <w:kern w:val="0"/>
          <w:szCs w:val="21"/>
        </w:rPr>
      </w:pPr>
      <w:r>
        <w:rPr>
          <w:rFonts w:ascii="宋体" w:hAnsi="宋体" w:hint="eastAsia"/>
          <w:color w:val="000000"/>
          <w:kern w:val="0"/>
          <w:szCs w:val="21"/>
        </w:rPr>
        <w:t>具体方法为：首先一只手贴仔猪两后腿根将其两后腿紧紧抓握住，使用消毒棉签蘸取5%碘酊溶液将仔猪阴囊消毒，然后使用经消毒处理的手术刀将两个阴囊和睾丸分别竖向切开，顺势将睾丸挤出，割断精索，最后将切口消毒。</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四、考核内容</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1.仔猪固定奶头及寄养并窝</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2.补铁补硒</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3.种猪打耳号</w:t>
      </w:r>
    </w:p>
    <w:p w:rsidR="00000075" w:rsidRDefault="00000075" w:rsidP="00000075">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4.剪牙断尾趋势操作</w:t>
      </w:r>
    </w:p>
    <w:p w:rsidR="00000075" w:rsidRDefault="00000075" w:rsidP="00000075">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五、考核标准</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76"/>
        <w:gridCol w:w="709"/>
        <w:gridCol w:w="3692"/>
        <w:gridCol w:w="720"/>
        <w:gridCol w:w="776"/>
        <w:gridCol w:w="836"/>
      </w:tblGrid>
      <w:tr w:rsidR="00000075" w:rsidTr="00172A4A">
        <w:tc>
          <w:tcPr>
            <w:tcW w:w="1271" w:type="dxa"/>
            <w:vMerge w:val="restart"/>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考核内容及分数分配</w:t>
            </w:r>
          </w:p>
        </w:tc>
        <w:tc>
          <w:tcPr>
            <w:tcW w:w="1276" w:type="dxa"/>
            <w:vMerge w:val="restart"/>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操作环节与要求</w:t>
            </w:r>
          </w:p>
        </w:tc>
        <w:tc>
          <w:tcPr>
            <w:tcW w:w="4401" w:type="dxa"/>
            <w:gridSpan w:val="2"/>
            <w:vAlign w:val="center"/>
          </w:tcPr>
          <w:p w:rsidR="00000075" w:rsidRDefault="00000075" w:rsidP="002E7E10">
            <w:pPr>
              <w:widowControl/>
              <w:snapToGrid w:val="0"/>
              <w:spacing w:line="240" w:lineRule="auto"/>
              <w:ind w:firstLineChars="200" w:firstLine="420"/>
              <w:jc w:val="center"/>
              <w:outlineLvl w:val="0"/>
              <w:rPr>
                <w:rFonts w:ascii="Times New Roman" w:hAnsi="Times New Roman" w:cs="Times New Roman"/>
                <w:color w:val="000000"/>
                <w:kern w:val="0"/>
                <w:szCs w:val="21"/>
              </w:rPr>
            </w:pPr>
            <w:bookmarkStart w:id="36" w:name="_Toc64395963"/>
            <w:r>
              <w:rPr>
                <w:rFonts w:ascii="Times New Roman" w:hAnsi="Times New Roman" w:cs="Times New Roman"/>
                <w:color w:val="000000"/>
                <w:kern w:val="0"/>
                <w:szCs w:val="21"/>
              </w:rPr>
              <w:t>评　分　标　准</w:t>
            </w:r>
            <w:bookmarkEnd w:id="36"/>
          </w:p>
        </w:tc>
        <w:tc>
          <w:tcPr>
            <w:tcW w:w="720" w:type="dxa"/>
            <w:vMerge w:val="restart"/>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w:t>
            </w:r>
          </w:p>
          <w:p w:rsidR="00000075" w:rsidRDefault="00000075" w:rsidP="002E7E10">
            <w:pPr>
              <w:widowControl/>
              <w:snapToGrid w:val="0"/>
              <w:spacing w:line="240" w:lineRule="auto"/>
              <w:jc w:val="center"/>
              <w:outlineLvl w:val="0"/>
              <w:rPr>
                <w:rFonts w:ascii="Times New Roman" w:hAnsi="Times New Roman" w:cs="Times New Roman"/>
                <w:color w:val="000000"/>
                <w:kern w:val="0"/>
                <w:szCs w:val="21"/>
              </w:rPr>
            </w:pPr>
            <w:bookmarkStart w:id="37" w:name="_Toc64395964"/>
            <w:r>
              <w:rPr>
                <w:rFonts w:ascii="Times New Roman" w:hAnsi="Times New Roman" w:cs="Times New Roman"/>
                <w:color w:val="000000"/>
                <w:kern w:val="0"/>
                <w:szCs w:val="21"/>
              </w:rPr>
              <w:t>方法</w:t>
            </w:r>
            <w:bookmarkEnd w:id="37"/>
          </w:p>
        </w:tc>
        <w:tc>
          <w:tcPr>
            <w:tcW w:w="776" w:type="dxa"/>
            <w:vMerge w:val="restart"/>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程度</w:t>
            </w:r>
          </w:p>
        </w:tc>
        <w:tc>
          <w:tcPr>
            <w:tcW w:w="836" w:type="dxa"/>
            <w:vMerge w:val="restart"/>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时限</w:t>
            </w:r>
          </w:p>
        </w:tc>
      </w:tr>
      <w:tr w:rsidR="00000075" w:rsidTr="00172A4A">
        <w:tc>
          <w:tcPr>
            <w:tcW w:w="1271"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1276"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709" w:type="dxa"/>
            <w:vAlign w:val="center"/>
          </w:tcPr>
          <w:p w:rsidR="00000075" w:rsidRDefault="00000075" w:rsidP="002E7E10">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分</w:t>
            </w:r>
            <w:r>
              <w:rPr>
                <w:rFonts w:ascii="Times New Roman" w:hAnsi="Times New Roman" w:cs="Times New Roman"/>
                <w:color w:val="000000"/>
                <w:kern w:val="0"/>
                <w:szCs w:val="21"/>
              </w:rPr>
              <w:t>值</w:t>
            </w:r>
          </w:p>
        </w:tc>
        <w:tc>
          <w:tcPr>
            <w:tcW w:w="3692" w:type="dxa"/>
            <w:vAlign w:val="center"/>
          </w:tcPr>
          <w:p w:rsidR="00000075" w:rsidRDefault="00000075" w:rsidP="002E7E10">
            <w:pPr>
              <w:widowControl/>
              <w:snapToGrid w:val="0"/>
              <w:spacing w:line="240" w:lineRule="auto"/>
              <w:ind w:firstLineChars="200" w:firstLine="420"/>
              <w:jc w:val="center"/>
              <w:rPr>
                <w:rFonts w:ascii="Times New Roman" w:hAnsi="Times New Roman" w:cs="Times New Roman"/>
                <w:color w:val="000000"/>
                <w:kern w:val="0"/>
                <w:szCs w:val="21"/>
              </w:rPr>
            </w:pPr>
            <w:r>
              <w:rPr>
                <w:rFonts w:ascii="Times New Roman" w:hAnsi="Times New Roman" w:cs="Times New Roman"/>
                <w:color w:val="000000"/>
                <w:kern w:val="0"/>
                <w:szCs w:val="21"/>
              </w:rPr>
              <w:t>扣　分　依　据</w:t>
            </w:r>
          </w:p>
        </w:tc>
        <w:tc>
          <w:tcPr>
            <w:tcW w:w="720" w:type="dxa"/>
            <w:vMerge/>
            <w:vAlign w:val="center"/>
          </w:tcPr>
          <w:p w:rsidR="00000075" w:rsidRDefault="00000075" w:rsidP="002E7E10">
            <w:pPr>
              <w:widowControl/>
              <w:snapToGrid w:val="0"/>
              <w:spacing w:line="240" w:lineRule="auto"/>
              <w:ind w:firstLineChars="200" w:firstLine="420"/>
              <w:outlineLvl w:val="0"/>
              <w:rPr>
                <w:rFonts w:ascii="Times New Roman" w:hAnsi="Times New Roman" w:cs="Times New Roman"/>
                <w:color w:val="000000"/>
                <w:kern w:val="0"/>
                <w:szCs w:val="21"/>
              </w:rPr>
            </w:pPr>
          </w:p>
        </w:tc>
        <w:tc>
          <w:tcPr>
            <w:tcW w:w="776" w:type="dxa"/>
            <w:vMerge/>
            <w:vAlign w:val="center"/>
          </w:tcPr>
          <w:p w:rsidR="00000075" w:rsidRDefault="00000075" w:rsidP="002E7E10">
            <w:pPr>
              <w:widowControl/>
              <w:snapToGrid w:val="0"/>
              <w:spacing w:line="240" w:lineRule="auto"/>
              <w:ind w:firstLineChars="200" w:firstLine="420"/>
              <w:outlineLvl w:val="0"/>
              <w:rPr>
                <w:rFonts w:ascii="Times New Roman" w:hAnsi="Times New Roman" w:cs="Times New Roman"/>
                <w:color w:val="000000"/>
                <w:kern w:val="0"/>
                <w:szCs w:val="21"/>
              </w:rPr>
            </w:pPr>
          </w:p>
        </w:tc>
        <w:tc>
          <w:tcPr>
            <w:tcW w:w="836" w:type="dxa"/>
            <w:vMerge/>
            <w:vAlign w:val="center"/>
          </w:tcPr>
          <w:p w:rsidR="00000075" w:rsidRDefault="00000075" w:rsidP="002E7E10">
            <w:pPr>
              <w:widowControl/>
              <w:snapToGrid w:val="0"/>
              <w:spacing w:line="240" w:lineRule="auto"/>
              <w:ind w:firstLineChars="200" w:firstLine="420"/>
              <w:outlineLvl w:val="0"/>
              <w:rPr>
                <w:rFonts w:ascii="Times New Roman" w:hAnsi="Times New Roman" w:cs="Times New Roman"/>
                <w:color w:val="000000"/>
                <w:kern w:val="0"/>
                <w:szCs w:val="21"/>
              </w:rPr>
            </w:pPr>
          </w:p>
        </w:tc>
      </w:tr>
      <w:tr w:rsidR="00000075" w:rsidTr="00172A4A">
        <w:trPr>
          <w:trHeight w:val="977"/>
        </w:trPr>
        <w:tc>
          <w:tcPr>
            <w:tcW w:w="1271" w:type="dxa"/>
            <w:vMerge w:val="restart"/>
            <w:vAlign w:val="center"/>
          </w:tcPr>
          <w:p w:rsidR="00000075" w:rsidRDefault="00000075" w:rsidP="002E7E10">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仔猪养护过程</w:t>
            </w:r>
            <w:r>
              <w:rPr>
                <w:rFonts w:ascii="Times New Roman" w:hAnsi="Times New Roman" w:cs="Times New Roman"/>
                <w:color w:val="000000"/>
                <w:kern w:val="0"/>
                <w:szCs w:val="21"/>
              </w:rPr>
              <w:t>（</w:t>
            </w:r>
            <w:r>
              <w:rPr>
                <w:rFonts w:ascii="Times New Roman" w:hAnsi="Times New Roman" w:cs="Times New Roman"/>
                <w:color w:val="000000"/>
                <w:kern w:val="0"/>
                <w:szCs w:val="21"/>
              </w:rPr>
              <w:t>100</w:t>
            </w:r>
            <w:r>
              <w:rPr>
                <w:rFonts w:ascii="Times New Roman" w:hAnsi="Times New Roman" w:cs="Times New Roman"/>
                <w:color w:val="000000"/>
                <w:kern w:val="0"/>
                <w:szCs w:val="21"/>
              </w:rPr>
              <w:t>分）</w:t>
            </w:r>
          </w:p>
        </w:tc>
        <w:tc>
          <w:tcPr>
            <w:tcW w:w="1276" w:type="dxa"/>
            <w:vAlign w:val="center"/>
          </w:tcPr>
          <w:p w:rsidR="00000075" w:rsidRDefault="00000075" w:rsidP="002E7E10">
            <w:pPr>
              <w:widowControl/>
              <w:snapToGrid w:val="0"/>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1.</w:t>
            </w:r>
            <w:r>
              <w:rPr>
                <w:rFonts w:ascii="宋体" w:hAnsi="宋体" w:hint="eastAsia"/>
                <w:color w:val="000000"/>
                <w:kern w:val="0"/>
                <w:szCs w:val="21"/>
              </w:rPr>
              <w:t>仔猪固定奶头及寄养并窝</w:t>
            </w:r>
          </w:p>
        </w:tc>
        <w:tc>
          <w:tcPr>
            <w:tcW w:w="709" w:type="dxa"/>
            <w:vAlign w:val="center"/>
          </w:tcPr>
          <w:p w:rsidR="00000075" w:rsidRDefault="00000075" w:rsidP="002E7E10">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30</w:t>
            </w:r>
          </w:p>
        </w:tc>
        <w:tc>
          <w:tcPr>
            <w:tcW w:w="3692" w:type="dxa"/>
            <w:vAlign w:val="center"/>
          </w:tcPr>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错误固定奶头，扣</w:t>
            </w:r>
            <w:r>
              <w:rPr>
                <w:rFonts w:ascii="Times New Roman" w:hAnsi="Times New Roman" w:cs="Times New Roman" w:hint="eastAsia"/>
                <w:color w:val="000000"/>
                <w:kern w:val="0"/>
                <w:szCs w:val="21"/>
              </w:rPr>
              <w:t>20</w:t>
            </w:r>
            <w:r>
              <w:rPr>
                <w:rFonts w:ascii="Times New Roman" w:hAnsi="Times New Roman" w:cs="Times New Roman" w:hint="eastAsia"/>
                <w:color w:val="000000"/>
                <w:kern w:val="0"/>
                <w:szCs w:val="21"/>
              </w:rPr>
              <w:t>分</w:t>
            </w:r>
          </w:p>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未合理调窝，扣</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w:t>
            </w:r>
          </w:p>
        </w:tc>
        <w:tc>
          <w:tcPr>
            <w:tcW w:w="720" w:type="dxa"/>
            <w:vMerge w:val="restart"/>
            <w:vAlign w:val="center"/>
          </w:tcPr>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单人操作考核</w:t>
            </w:r>
          </w:p>
        </w:tc>
        <w:tc>
          <w:tcPr>
            <w:tcW w:w="776" w:type="dxa"/>
            <w:vMerge w:val="restart"/>
            <w:vAlign w:val="center"/>
          </w:tcPr>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掌握</w:t>
            </w:r>
          </w:p>
        </w:tc>
        <w:tc>
          <w:tcPr>
            <w:tcW w:w="836"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w:t>
            </w:r>
          </w:p>
        </w:tc>
      </w:tr>
      <w:tr w:rsidR="00000075" w:rsidTr="00172A4A">
        <w:tc>
          <w:tcPr>
            <w:tcW w:w="1271"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2.</w:t>
            </w:r>
            <w:r>
              <w:rPr>
                <w:rFonts w:ascii="宋体" w:hAnsi="宋体" w:hint="eastAsia"/>
                <w:color w:val="000000"/>
                <w:kern w:val="0"/>
                <w:szCs w:val="21"/>
              </w:rPr>
              <w:t>补铁补硒</w:t>
            </w:r>
          </w:p>
        </w:tc>
        <w:tc>
          <w:tcPr>
            <w:tcW w:w="709" w:type="dxa"/>
            <w:vAlign w:val="center"/>
          </w:tcPr>
          <w:p w:rsidR="00000075" w:rsidRDefault="00000075" w:rsidP="002E7E10">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15</w:t>
            </w:r>
          </w:p>
        </w:tc>
        <w:tc>
          <w:tcPr>
            <w:tcW w:w="3692"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注射器使用不正确，扣</w:t>
            </w:r>
            <w:r>
              <w:rPr>
                <w:rFonts w:ascii="Times New Roman" w:eastAsia="宋体" w:hAnsi="Times New Roman" w:cs="Times New Roman" w:hint="eastAsia"/>
                <w:color w:val="000000"/>
                <w:kern w:val="0"/>
                <w:szCs w:val="21"/>
              </w:rPr>
              <w:t>5</w:t>
            </w:r>
            <w:r>
              <w:rPr>
                <w:rFonts w:ascii="Times New Roman" w:eastAsia="宋体" w:hAnsi="Times New Roman" w:cs="Times New Roman" w:hint="eastAsia"/>
                <w:color w:val="000000"/>
                <w:kern w:val="0"/>
                <w:szCs w:val="21"/>
              </w:rPr>
              <w:t>分</w:t>
            </w:r>
          </w:p>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用量不准，扣</w:t>
            </w:r>
            <w:r>
              <w:rPr>
                <w:rFonts w:ascii="Times New Roman" w:eastAsia="宋体" w:hAnsi="Times New Roman" w:cs="Times New Roman" w:hint="eastAsia"/>
                <w:color w:val="000000"/>
                <w:kern w:val="0"/>
                <w:szCs w:val="21"/>
              </w:rPr>
              <w:t>5</w:t>
            </w:r>
            <w:r>
              <w:rPr>
                <w:rFonts w:ascii="Times New Roman" w:eastAsia="宋体" w:hAnsi="Times New Roman" w:cs="Times New Roman" w:hint="eastAsia"/>
                <w:color w:val="000000"/>
                <w:kern w:val="0"/>
                <w:szCs w:val="21"/>
              </w:rPr>
              <w:t>分</w:t>
            </w:r>
          </w:p>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注射部位不正确，扣</w:t>
            </w:r>
            <w:r>
              <w:rPr>
                <w:rFonts w:ascii="Times New Roman" w:eastAsia="宋体" w:hAnsi="Times New Roman" w:cs="Times New Roman" w:hint="eastAsia"/>
                <w:color w:val="000000"/>
                <w:kern w:val="0"/>
                <w:szCs w:val="21"/>
              </w:rPr>
              <w:t>5</w:t>
            </w:r>
            <w:r>
              <w:rPr>
                <w:rFonts w:ascii="Times New Roman" w:eastAsia="宋体" w:hAnsi="Times New Roman" w:cs="Times New Roman" w:hint="eastAsia"/>
                <w:color w:val="000000"/>
                <w:kern w:val="0"/>
                <w:szCs w:val="21"/>
              </w:rPr>
              <w:t>分</w:t>
            </w:r>
          </w:p>
        </w:tc>
        <w:tc>
          <w:tcPr>
            <w:tcW w:w="720"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836" w:type="dxa"/>
            <w:vAlign w:val="center"/>
          </w:tcPr>
          <w:p w:rsidR="00000075" w:rsidRDefault="00000075" w:rsidP="002E7E10">
            <w:pPr>
              <w:widowControl/>
              <w:snapToGrid w:val="0"/>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w:t>
            </w:r>
          </w:p>
        </w:tc>
      </w:tr>
      <w:tr w:rsidR="00000075" w:rsidTr="00172A4A">
        <w:tc>
          <w:tcPr>
            <w:tcW w:w="1271"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w:t>
            </w:r>
            <w:r>
              <w:rPr>
                <w:rFonts w:ascii="宋体" w:hAnsi="宋体" w:hint="eastAsia"/>
                <w:color w:val="000000"/>
                <w:kern w:val="0"/>
                <w:szCs w:val="21"/>
              </w:rPr>
              <w:t>种猪打耳号</w:t>
            </w:r>
          </w:p>
        </w:tc>
        <w:tc>
          <w:tcPr>
            <w:tcW w:w="709" w:type="dxa"/>
            <w:vAlign w:val="center"/>
          </w:tcPr>
          <w:p w:rsidR="00000075" w:rsidRDefault="00000075" w:rsidP="002E7E10">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20</w:t>
            </w:r>
          </w:p>
        </w:tc>
        <w:tc>
          <w:tcPr>
            <w:tcW w:w="3692"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不熟悉剪耳法，扣</w:t>
            </w:r>
            <w:r>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分</w:t>
            </w:r>
          </w:p>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间隔太小大出血，扣</w:t>
            </w:r>
            <w:r>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分</w:t>
            </w:r>
          </w:p>
        </w:tc>
        <w:tc>
          <w:tcPr>
            <w:tcW w:w="720"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836" w:type="dxa"/>
            <w:vAlign w:val="center"/>
          </w:tcPr>
          <w:p w:rsidR="00000075" w:rsidRDefault="00000075" w:rsidP="002E7E10">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w:t>
            </w:r>
          </w:p>
        </w:tc>
      </w:tr>
      <w:tr w:rsidR="00000075" w:rsidTr="00172A4A">
        <w:tc>
          <w:tcPr>
            <w:tcW w:w="1271"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2E7E10">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4.</w:t>
            </w:r>
            <w:r>
              <w:rPr>
                <w:rFonts w:ascii="Times New Roman" w:hAnsi="Times New Roman" w:cs="Times New Roman" w:hint="eastAsia"/>
                <w:color w:val="000000"/>
                <w:kern w:val="0"/>
                <w:szCs w:val="21"/>
              </w:rPr>
              <w:t>剪牙断尾去势操作</w:t>
            </w:r>
          </w:p>
          <w:p w:rsidR="00000075" w:rsidRDefault="00000075" w:rsidP="002E7E10">
            <w:pPr>
              <w:widowControl/>
              <w:spacing w:line="240" w:lineRule="auto"/>
              <w:rPr>
                <w:rFonts w:ascii="Times New Roman" w:hAnsi="Times New Roman" w:cs="Times New Roman"/>
                <w:color w:val="000000"/>
                <w:kern w:val="0"/>
                <w:szCs w:val="21"/>
              </w:rPr>
            </w:pPr>
          </w:p>
        </w:tc>
        <w:tc>
          <w:tcPr>
            <w:tcW w:w="709" w:type="dxa"/>
            <w:vAlign w:val="center"/>
          </w:tcPr>
          <w:p w:rsidR="00000075" w:rsidRDefault="00000075" w:rsidP="002E7E10">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35</w:t>
            </w:r>
          </w:p>
        </w:tc>
        <w:tc>
          <w:tcPr>
            <w:tcW w:w="3692" w:type="dxa"/>
            <w:vAlign w:val="center"/>
          </w:tcPr>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剪牙操作不正确，扣</w:t>
            </w:r>
            <w:r>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分</w:t>
            </w:r>
          </w:p>
          <w:p w:rsidR="00000075" w:rsidRDefault="00000075" w:rsidP="002E7E10">
            <w:pPr>
              <w:widowControl/>
              <w:spacing w:line="24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断尾操作不正确，扣</w:t>
            </w:r>
            <w:r>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分</w:t>
            </w:r>
          </w:p>
          <w:p w:rsidR="00000075" w:rsidRDefault="00000075" w:rsidP="002E7E10">
            <w:pPr>
              <w:widowControl/>
              <w:spacing w:line="240" w:lineRule="auto"/>
              <w:rPr>
                <w:rFonts w:ascii="Times New Roman" w:hAnsi="Times New Roman" w:cs="Times New Roman"/>
                <w:color w:val="000000"/>
                <w:kern w:val="0"/>
                <w:szCs w:val="21"/>
              </w:rPr>
            </w:pPr>
            <w:r>
              <w:rPr>
                <w:rFonts w:ascii="Times New Roman" w:eastAsia="宋体" w:hAnsi="Times New Roman" w:cs="Times New Roman" w:hint="eastAsia"/>
                <w:color w:val="000000"/>
                <w:kern w:val="0"/>
                <w:szCs w:val="21"/>
              </w:rPr>
              <w:t>去势操作不正确，扣</w:t>
            </w:r>
            <w:r>
              <w:rPr>
                <w:rFonts w:ascii="Times New Roman" w:eastAsia="宋体" w:hAnsi="Times New Roman" w:cs="Times New Roman" w:hint="eastAsia"/>
                <w:color w:val="000000"/>
                <w:kern w:val="0"/>
                <w:szCs w:val="21"/>
              </w:rPr>
              <w:t>10</w:t>
            </w:r>
            <w:r>
              <w:rPr>
                <w:rFonts w:ascii="Times New Roman" w:eastAsia="宋体" w:hAnsi="Times New Roman" w:cs="Times New Roman" w:hint="eastAsia"/>
                <w:color w:val="000000"/>
                <w:kern w:val="0"/>
                <w:szCs w:val="21"/>
              </w:rPr>
              <w:t>分</w:t>
            </w:r>
          </w:p>
        </w:tc>
        <w:tc>
          <w:tcPr>
            <w:tcW w:w="720"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2E7E10">
            <w:pPr>
              <w:widowControl/>
              <w:snapToGrid w:val="0"/>
              <w:spacing w:line="240" w:lineRule="auto"/>
              <w:ind w:firstLineChars="200" w:firstLine="420"/>
              <w:rPr>
                <w:rFonts w:ascii="Times New Roman" w:hAnsi="Times New Roman" w:cs="Times New Roman"/>
                <w:color w:val="000000"/>
                <w:kern w:val="0"/>
                <w:szCs w:val="21"/>
              </w:rPr>
            </w:pPr>
          </w:p>
        </w:tc>
        <w:tc>
          <w:tcPr>
            <w:tcW w:w="836" w:type="dxa"/>
            <w:vAlign w:val="center"/>
          </w:tcPr>
          <w:p w:rsidR="00000075" w:rsidRDefault="00000075" w:rsidP="002E7E10">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w:t>
            </w:r>
          </w:p>
        </w:tc>
      </w:tr>
    </w:tbl>
    <w:p w:rsidR="00297EB4" w:rsidRDefault="00297EB4" w:rsidP="00000075">
      <w:pPr>
        <w:widowControl/>
        <w:spacing w:line="240" w:lineRule="auto"/>
        <w:jc w:val="left"/>
        <w:rPr>
          <w:rFonts w:ascii="宋体" w:hAnsi="宋体"/>
          <w:b/>
          <w:sz w:val="32"/>
          <w:szCs w:val="32"/>
        </w:rPr>
      </w:pPr>
    </w:p>
    <w:p w:rsidR="00C35658" w:rsidRDefault="00C35658">
      <w:pPr>
        <w:widowControl/>
        <w:spacing w:line="240" w:lineRule="auto"/>
        <w:jc w:val="left"/>
        <w:rPr>
          <w:rFonts w:ascii="宋体" w:hAnsi="宋体"/>
          <w:b/>
          <w:sz w:val="32"/>
          <w:szCs w:val="32"/>
        </w:rPr>
      </w:pPr>
      <w:r>
        <w:rPr>
          <w:rFonts w:ascii="宋体" w:hAnsi="宋体"/>
          <w:b/>
          <w:sz w:val="32"/>
          <w:szCs w:val="32"/>
        </w:rPr>
        <w:br w:type="page"/>
      </w:r>
    </w:p>
    <w:p w:rsidR="00000075" w:rsidRPr="006250BF" w:rsidRDefault="00000075" w:rsidP="006250BF">
      <w:pPr>
        <w:pStyle w:val="1"/>
        <w:jc w:val="center"/>
        <w:rPr>
          <w:sz w:val="32"/>
        </w:rPr>
      </w:pPr>
      <w:bookmarkStart w:id="38" w:name="_Toc64395965"/>
      <w:r w:rsidRPr="006250BF">
        <w:rPr>
          <w:rFonts w:hint="eastAsia"/>
          <w:sz w:val="32"/>
        </w:rPr>
        <w:lastRenderedPageBreak/>
        <w:t>项目六  保育仔猪饲养管理</w:t>
      </w:r>
      <w:bookmarkEnd w:id="38"/>
    </w:p>
    <w:p w:rsidR="00297EB4" w:rsidRDefault="00297EB4" w:rsidP="00000075">
      <w:pPr>
        <w:jc w:val="center"/>
        <w:rPr>
          <w:rFonts w:ascii="宋体" w:hAnsi="宋体"/>
          <w:b/>
          <w:sz w:val="30"/>
          <w:szCs w:val="30"/>
        </w:rPr>
      </w:pPr>
    </w:p>
    <w:p w:rsidR="00E56258" w:rsidRPr="00D16384" w:rsidRDefault="00000075" w:rsidP="00D16384">
      <w:pPr>
        <w:pStyle w:val="2"/>
        <w:jc w:val="center"/>
        <w:rPr>
          <w:rFonts w:asciiTheme="majorEastAsia" w:hAnsiTheme="majorEastAsia"/>
          <w:sz w:val="30"/>
          <w:szCs w:val="30"/>
        </w:rPr>
      </w:pPr>
      <w:bookmarkStart w:id="39" w:name="_Toc64395966"/>
      <w:r w:rsidRPr="003154BD">
        <w:rPr>
          <w:rFonts w:asciiTheme="majorEastAsia" w:hAnsiTheme="majorEastAsia" w:hint="eastAsia"/>
          <w:sz w:val="30"/>
          <w:szCs w:val="30"/>
        </w:rPr>
        <w:t>任务1  仔猪断乳与转群</w:t>
      </w:r>
      <w:bookmarkEnd w:id="39"/>
    </w:p>
    <w:p w:rsidR="00000075" w:rsidRDefault="00000075" w:rsidP="00E56258">
      <w:pPr>
        <w:spacing w:line="240" w:lineRule="auto"/>
        <w:ind w:firstLineChars="200" w:firstLine="560"/>
        <w:rPr>
          <w:rFonts w:ascii="宋体" w:hAnsi="宋体"/>
          <w:bCs/>
          <w:sz w:val="28"/>
          <w:szCs w:val="28"/>
        </w:rPr>
      </w:pPr>
      <w:r>
        <w:rPr>
          <w:rFonts w:ascii="宋体" w:hAnsi="宋体" w:hint="eastAsia"/>
          <w:bCs/>
          <w:color w:val="000000"/>
          <w:sz w:val="28"/>
          <w:szCs w:val="28"/>
        </w:rPr>
        <w:t>一、保育舍的</w:t>
      </w:r>
      <w:r>
        <w:rPr>
          <w:rFonts w:ascii="宋体" w:hAnsi="宋体"/>
          <w:bCs/>
          <w:color w:val="000000"/>
          <w:sz w:val="28"/>
          <w:szCs w:val="28"/>
        </w:rPr>
        <w:t>准备</w:t>
      </w:r>
    </w:p>
    <w:p w:rsidR="00000075" w:rsidRDefault="00000075" w:rsidP="00E56258">
      <w:pPr>
        <w:spacing w:line="240" w:lineRule="auto"/>
        <w:ind w:firstLineChars="200" w:firstLine="480"/>
        <w:rPr>
          <w:rFonts w:ascii="ˎ̥" w:hAnsi="ˎ̥" w:hint="eastAsia"/>
          <w:bCs/>
          <w:color w:val="000000"/>
          <w:sz w:val="24"/>
        </w:rPr>
      </w:pPr>
      <w:r>
        <w:rPr>
          <w:rFonts w:hAnsi="宋体" w:hint="eastAsia"/>
          <w:bCs/>
          <w:sz w:val="24"/>
        </w:rPr>
        <w:t>（一）</w:t>
      </w:r>
      <w:r>
        <w:rPr>
          <w:rFonts w:ascii="ˎ̥" w:hAnsi="ˎ̥"/>
          <w:bCs/>
          <w:color w:val="000000"/>
          <w:sz w:val="24"/>
        </w:rPr>
        <w:t>栏舍</w:t>
      </w:r>
      <w:r>
        <w:rPr>
          <w:rFonts w:ascii="ˎ̥" w:hAnsi="ˎ̥" w:hint="eastAsia"/>
          <w:bCs/>
          <w:color w:val="000000"/>
          <w:sz w:val="24"/>
        </w:rPr>
        <w:t>的准备</w:t>
      </w:r>
    </w:p>
    <w:p w:rsidR="00000075" w:rsidRDefault="00000075" w:rsidP="00E56258">
      <w:pPr>
        <w:widowControl/>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待上一批保育猪移出保育舍后，要全面彻底对舍内进行消毒。</w:t>
      </w:r>
      <w:r>
        <w:rPr>
          <w:rFonts w:ascii="宋体" w:hAnsi="宋体" w:cs="宋体"/>
          <w:bCs/>
          <w:color w:val="000000"/>
          <w:kern w:val="0"/>
          <w:szCs w:val="21"/>
        </w:rPr>
        <w:t>清洗消毒程序</w:t>
      </w:r>
      <w:r>
        <w:rPr>
          <w:rFonts w:ascii="宋体" w:hAnsi="宋体" w:cs="宋体" w:hint="eastAsia"/>
          <w:bCs/>
          <w:color w:val="000000"/>
          <w:kern w:val="0"/>
          <w:szCs w:val="21"/>
        </w:rPr>
        <w:t>为</w:t>
      </w:r>
      <w:r>
        <w:rPr>
          <w:rFonts w:ascii="宋体" w:hAnsi="宋体" w:cs="宋体"/>
          <w:bCs/>
          <w:color w:val="000000"/>
          <w:kern w:val="0"/>
          <w:szCs w:val="21"/>
        </w:rPr>
        <w:t>：栏舍浸泡→清洗→消毒（2～</w:t>
      </w:r>
      <w:r>
        <w:rPr>
          <w:rFonts w:ascii="宋体" w:hAnsi="宋体" w:cs="宋体" w:hint="eastAsia"/>
          <w:bCs/>
          <w:color w:val="000000"/>
          <w:kern w:val="0"/>
          <w:szCs w:val="21"/>
        </w:rPr>
        <w:t>3</w:t>
      </w:r>
      <w:r>
        <w:rPr>
          <w:rFonts w:ascii="宋体" w:hAnsi="宋体" w:cs="宋体"/>
          <w:bCs/>
          <w:color w:val="000000"/>
          <w:kern w:val="0"/>
          <w:szCs w:val="21"/>
        </w:rPr>
        <w:t>%</w:t>
      </w:r>
      <w:r>
        <w:rPr>
          <w:rFonts w:ascii="宋体" w:hAnsi="宋体" w:cs="宋体" w:hint="eastAsia"/>
          <w:bCs/>
          <w:color w:val="000000"/>
          <w:kern w:val="0"/>
          <w:szCs w:val="21"/>
        </w:rPr>
        <w:t>烧碱溶液</w:t>
      </w:r>
      <w:r>
        <w:rPr>
          <w:rFonts w:ascii="宋体" w:hAnsi="宋体" w:cs="宋体"/>
          <w:bCs/>
          <w:color w:val="000000"/>
          <w:kern w:val="0"/>
          <w:szCs w:val="21"/>
        </w:rPr>
        <w:t>）→冲洗</w:t>
      </w:r>
      <w:r>
        <w:rPr>
          <w:rFonts w:ascii="宋体" w:hAnsi="宋体" w:cs="宋体" w:hint="eastAsia"/>
          <w:bCs/>
          <w:color w:val="000000"/>
          <w:kern w:val="0"/>
          <w:szCs w:val="21"/>
        </w:rPr>
        <w:t>、空栏、</w:t>
      </w:r>
      <w:r>
        <w:rPr>
          <w:rFonts w:ascii="宋体" w:hAnsi="宋体" w:cs="宋体"/>
          <w:bCs/>
          <w:color w:val="000000"/>
          <w:kern w:val="0"/>
          <w:szCs w:val="21"/>
        </w:rPr>
        <w:t>干燥→泼洒石灰乳</w:t>
      </w:r>
      <w:r>
        <w:rPr>
          <w:rFonts w:ascii="宋体" w:hAnsi="宋体" w:cs="宋体" w:hint="eastAsia"/>
          <w:bCs/>
          <w:color w:val="000000"/>
          <w:kern w:val="0"/>
          <w:szCs w:val="21"/>
        </w:rPr>
        <w:t>或喷洒其他消毒剂消毒</w:t>
      </w:r>
      <w:r>
        <w:rPr>
          <w:rFonts w:ascii="宋体" w:hAnsi="宋体" w:cs="宋体"/>
          <w:bCs/>
          <w:color w:val="000000"/>
          <w:kern w:val="0"/>
          <w:szCs w:val="21"/>
        </w:rPr>
        <w:t>→</w:t>
      </w:r>
      <w:r>
        <w:rPr>
          <w:rFonts w:ascii="宋体" w:hAnsi="宋体" w:cs="宋体" w:hint="eastAsia"/>
          <w:bCs/>
          <w:color w:val="000000"/>
          <w:kern w:val="0"/>
          <w:szCs w:val="21"/>
        </w:rPr>
        <w:t>备用。</w:t>
      </w:r>
    </w:p>
    <w:p w:rsidR="00000075" w:rsidRDefault="00F55E05" w:rsidP="00E56258">
      <w:pPr>
        <w:widowControl/>
        <w:spacing w:line="240" w:lineRule="auto"/>
        <w:ind w:firstLineChars="200" w:firstLine="420"/>
        <w:rPr>
          <w:rFonts w:ascii="宋体" w:hAnsi="宋体" w:cs="宋体"/>
          <w:bCs/>
          <w:color w:val="000000"/>
          <w:kern w:val="0"/>
          <w:szCs w:val="21"/>
        </w:rPr>
      </w:pPr>
      <w:r>
        <w:rPr>
          <w:rFonts w:ascii="宋体" w:hAnsi="宋体" w:cs="宋体"/>
          <w:bCs/>
          <w:color w:val="000000"/>
          <w:kern w:val="0"/>
          <w:szCs w:val="21"/>
        </w:rPr>
        <w:t>1.</w:t>
      </w:r>
      <w:r w:rsidR="00000075">
        <w:rPr>
          <w:rFonts w:ascii="宋体" w:hAnsi="宋体" w:cs="宋体"/>
          <w:bCs/>
          <w:color w:val="000000"/>
          <w:kern w:val="0"/>
          <w:szCs w:val="21"/>
        </w:rPr>
        <w:t>栏舍</w:t>
      </w:r>
      <w:r w:rsidR="00000075">
        <w:rPr>
          <w:rFonts w:ascii="宋体" w:hAnsi="宋体" w:cs="宋体" w:hint="eastAsia"/>
          <w:bCs/>
          <w:color w:val="000000"/>
          <w:kern w:val="0"/>
          <w:szCs w:val="21"/>
        </w:rPr>
        <w:t>的</w:t>
      </w:r>
      <w:r w:rsidR="00000075">
        <w:rPr>
          <w:rFonts w:ascii="宋体" w:hAnsi="宋体" w:cs="宋体"/>
          <w:bCs/>
          <w:color w:val="000000"/>
          <w:kern w:val="0"/>
          <w:szCs w:val="21"/>
        </w:rPr>
        <w:t>清洗</w:t>
      </w:r>
      <w:r w:rsidR="00000075">
        <w:rPr>
          <w:rFonts w:ascii="宋体" w:hAnsi="宋体" w:cs="宋体" w:hint="eastAsia"/>
          <w:bCs/>
          <w:color w:val="000000"/>
          <w:kern w:val="0"/>
          <w:szCs w:val="21"/>
        </w:rPr>
        <w:t xml:space="preserve">  </w:t>
      </w:r>
      <w:r w:rsidR="00000075">
        <w:rPr>
          <w:rFonts w:ascii="宋体" w:hAnsi="宋体" w:cs="宋体"/>
          <w:bCs/>
          <w:color w:val="000000"/>
          <w:kern w:val="0"/>
          <w:szCs w:val="21"/>
        </w:rPr>
        <w:t>保育舍猪群转出后，饲养员在猪只转出当天完成清理栏舍杂物</w:t>
      </w:r>
      <w:r w:rsidR="00000075">
        <w:rPr>
          <w:rFonts w:ascii="宋体" w:hAnsi="宋体" w:cs="宋体" w:hint="eastAsia"/>
          <w:bCs/>
          <w:color w:val="000000"/>
          <w:kern w:val="0"/>
          <w:szCs w:val="21"/>
        </w:rPr>
        <w:t>、</w:t>
      </w:r>
      <w:r w:rsidR="00000075">
        <w:rPr>
          <w:rFonts w:ascii="宋体" w:hAnsi="宋体" w:cs="宋体"/>
          <w:bCs/>
          <w:color w:val="000000"/>
          <w:kern w:val="0"/>
          <w:szCs w:val="21"/>
        </w:rPr>
        <w:t>料槽中剩余的饲料</w:t>
      </w:r>
      <w:r w:rsidR="00000075">
        <w:rPr>
          <w:rFonts w:ascii="宋体" w:hAnsi="宋体" w:cs="宋体" w:hint="eastAsia"/>
          <w:bCs/>
          <w:color w:val="000000"/>
          <w:kern w:val="0"/>
          <w:szCs w:val="21"/>
        </w:rPr>
        <w:t>、</w:t>
      </w:r>
      <w:r w:rsidR="00000075">
        <w:rPr>
          <w:rFonts w:ascii="宋体" w:hAnsi="宋体" w:cs="宋体"/>
          <w:bCs/>
          <w:color w:val="000000"/>
          <w:kern w:val="0"/>
          <w:szCs w:val="21"/>
        </w:rPr>
        <w:t>栏舍浸泡</w:t>
      </w:r>
      <w:r w:rsidR="00000075">
        <w:rPr>
          <w:rFonts w:ascii="宋体" w:hAnsi="宋体" w:cs="宋体" w:hint="eastAsia"/>
          <w:bCs/>
          <w:color w:val="000000"/>
          <w:kern w:val="0"/>
          <w:szCs w:val="21"/>
        </w:rPr>
        <w:t>、</w:t>
      </w:r>
      <w:r w:rsidR="00000075">
        <w:rPr>
          <w:rFonts w:ascii="宋体" w:hAnsi="宋体" w:cs="宋体"/>
          <w:bCs/>
          <w:color w:val="000000"/>
          <w:kern w:val="0"/>
          <w:szCs w:val="21"/>
        </w:rPr>
        <w:t>清洗</w:t>
      </w:r>
      <w:r w:rsidR="00000075">
        <w:rPr>
          <w:rFonts w:ascii="宋体" w:hAnsi="宋体" w:cs="宋体" w:hint="eastAsia"/>
          <w:bCs/>
          <w:color w:val="000000"/>
          <w:kern w:val="0"/>
          <w:szCs w:val="21"/>
        </w:rPr>
        <w:t xml:space="preserve">工作。 </w:t>
      </w:r>
    </w:p>
    <w:p w:rsidR="00000075" w:rsidRDefault="00F55E05" w:rsidP="00E56258">
      <w:pPr>
        <w:widowControl/>
        <w:spacing w:line="240" w:lineRule="auto"/>
        <w:ind w:firstLineChars="200" w:firstLine="420"/>
        <w:rPr>
          <w:rFonts w:ascii="宋体" w:hAnsi="宋体" w:cs="宋体"/>
          <w:bCs/>
          <w:color w:val="000000"/>
          <w:kern w:val="0"/>
          <w:szCs w:val="21"/>
        </w:rPr>
      </w:pPr>
      <w:r>
        <w:rPr>
          <w:rFonts w:ascii="宋体" w:hAnsi="宋体" w:cs="宋体"/>
          <w:bCs/>
          <w:color w:val="000000"/>
          <w:kern w:val="0"/>
          <w:szCs w:val="21"/>
        </w:rPr>
        <w:t>2.</w:t>
      </w:r>
      <w:r w:rsidR="00000075">
        <w:rPr>
          <w:rFonts w:ascii="宋体" w:hAnsi="宋体" w:cs="宋体"/>
          <w:bCs/>
          <w:color w:val="000000"/>
          <w:kern w:val="0"/>
          <w:szCs w:val="21"/>
        </w:rPr>
        <w:t>栏舍</w:t>
      </w:r>
      <w:r w:rsidR="00000075">
        <w:rPr>
          <w:rFonts w:ascii="宋体" w:hAnsi="宋体" w:cs="宋体" w:hint="eastAsia"/>
          <w:bCs/>
          <w:color w:val="000000"/>
          <w:kern w:val="0"/>
          <w:szCs w:val="21"/>
        </w:rPr>
        <w:t>的</w:t>
      </w:r>
      <w:r w:rsidR="00000075">
        <w:rPr>
          <w:rFonts w:ascii="宋体" w:hAnsi="宋体" w:cs="宋体"/>
          <w:bCs/>
          <w:color w:val="000000"/>
          <w:kern w:val="0"/>
          <w:szCs w:val="21"/>
        </w:rPr>
        <w:t>维修</w:t>
      </w:r>
      <w:r w:rsidR="00000075">
        <w:rPr>
          <w:rFonts w:ascii="宋体" w:hAnsi="宋体" w:cs="宋体" w:hint="eastAsia"/>
          <w:bCs/>
          <w:color w:val="000000"/>
          <w:kern w:val="0"/>
          <w:szCs w:val="21"/>
        </w:rPr>
        <w:t xml:space="preserve">  </w:t>
      </w:r>
      <w:r w:rsidR="00000075">
        <w:rPr>
          <w:rFonts w:ascii="宋体" w:hAnsi="宋体" w:cs="宋体"/>
          <w:bCs/>
          <w:color w:val="000000"/>
          <w:kern w:val="0"/>
          <w:szCs w:val="21"/>
        </w:rPr>
        <w:t>饲养员要认真检查舍内设施（包括水、电、铸铁板等），如发现有</w:t>
      </w:r>
      <w:r w:rsidR="00000075">
        <w:rPr>
          <w:rFonts w:ascii="宋体" w:hAnsi="宋体" w:cs="宋体" w:hint="eastAsia"/>
          <w:bCs/>
          <w:color w:val="000000"/>
          <w:kern w:val="0"/>
          <w:szCs w:val="21"/>
        </w:rPr>
        <w:t>破损</w:t>
      </w:r>
      <w:r w:rsidR="00000075">
        <w:rPr>
          <w:rFonts w:ascii="宋体" w:hAnsi="宋体" w:cs="宋体"/>
          <w:bCs/>
          <w:color w:val="000000"/>
          <w:kern w:val="0"/>
          <w:szCs w:val="21"/>
        </w:rPr>
        <w:t>要及时汇报，并协助维修人员</w:t>
      </w:r>
      <w:r w:rsidR="00000075">
        <w:rPr>
          <w:rFonts w:ascii="宋体" w:hAnsi="宋体" w:cs="宋体" w:hint="eastAsia"/>
          <w:bCs/>
          <w:color w:val="000000"/>
          <w:kern w:val="0"/>
          <w:szCs w:val="21"/>
        </w:rPr>
        <w:t>做好维修</w:t>
      </w:r>
      <w:r w:rsidR="00000075">
        <w:rPr>
          <w:rFonts w:ascii="宋体" w:hAnsi="宋体" w:cs="宋体"/>
          <w:bCs/>
          <w:color w:val="000000"/>
          <w:kern w:val="0"/>
          <w:szCs w:val="21"/>
        </w:rPr>
        <w:t>工作，验收合格后方可进行消毒。</w:t>
      </w:r>
    </w:p>
    <w:p w:rsidR="00000075" w:rsidRDefault="00F55E05" w:rsidP="00E56258">
      <w:pPr>
        <w:widowControl/>
        <w:spacing w:line="240" w:lineRule="auto"/>
        <w:ind w:firstLineChars="200" w:firstLine="420"/>
        <w:rPr>
          <w:rFonts w:ascii="宋体" w:hAnsi="宋体" w:cs="宋体"/>
          <w:bCs/>
          <w:color w:val="000000"/>
          <w:kern w:val="0"/>
          <w:szCs w:val="21"/>
        </w:rPr>
      </w:pPr>
      <w:r>
        <w:rPr>
          <w:rFonts w:ascii="宋体" w:hAnsi="宋体" w:cs="宋体"/>
          <w:bCs/>
          <w:color w:val="000000"/>
          <w:kern w:val="0"/>
          <w:szCs w:val="21"/>
        </w:rPr>
        <w:t>3.</w:t>
      </w:r>
      <w:r w:rsidR="00000075">
        <w:rPr>
          <w:rFonts w:ascii="宋体" w:hAnsi="宋体" w:cs="宋体"/>
          <w:bCs/>
          <w:color w:val="000000"/>
          <w:kern w:val="0"/>
          <w:szCs w:val="21"/>
        </w:rPr>
        <w:t>栏舍</w:t>
      </w:r>
      <w:r w:rsidR="00000075">
        <w:rPr>
          <w:rFonts w:ascii="宋体" w:hAnsi="宋体" w:cs="宋体" w:hint="eastAsia"/>
          <w:bCs/>
          <w:color w:val="000000"/>
          <w:kern w:val="0"/>
          <w:szCs w:val="21"/>
        </w:rPr>
        <w:t>的</w:t>
      </w:r>
      <w:r w:rsidR="00000075">
        <w:rPr>
          <w:rFonts w:ascii="宋体" w:hAnsi="宋体" w:cs="宋体"/>
          <w:bCs/>
          <w:color w:val="000000"/>
          <w:kern w:val="0"/>
          <w:szCs w:val="21"/>
        </w:rPr>
        <w:t>消毒</w:t>
      </w:r>
      <w:r w:rsidR="00000075">
        <w:rPr>
          <w:rFonts w:ascii="宋体" w:hAnsi="宋体" w:cs="宋体" w:hint="eastAsia"/>
          <w:bCs/>
          <w:color w:val="000000"/>
          <w:kern w:val="0"/>
          <w:szCs w:val="21"/>
        </w:rPr>
        <w:t xml:space="preserve">  </w:t>
      </w:r>
      <w:r w:rsidR="00000075">
        <w:rPr>
          <w:rFonts w:ascii="宋体" w:hAnsi="宋体" w:cs="宋体"/>
          <w:bCs/>
          <w:color w:val="000000"/>
          <w:kern w:val="0"/>
          <w:szCs w:val="21"/>
        </w:rPr>
        <w:t>用2～</w:t>
      </w:r>
      <w:r w:rsidR="00000075">
        <w:rPr>
          <w:rFonts w:ascii="宋体" w:hAnsi="宋体" w:cs="宋体" w:hint="eastAsia"/>
          <w:bCs/>
          <w:color w:val="000000"/>
          <w:kern w:val="0"/>
          <w:szCs w:val="21"/>
        </w:rPr>
        <w:t>3</w:t>
      </w:r>
      <w:r w:rsidR="00000075">
        <w:rPr>
          <w:rFonts w:ascii="宋体" w:hAnsi="宋体" w:cs="宋体"/>
          <w:bCs/>
          <w:color w:val="000000"/>
          <w:kern w:val="0"/>
          <w:szCs w:val="21"/>
        </w:rPr>
        <w:t>%的烧碱溶液消毒</w:t>
      </w:r>
      <w:r w:rsidR="00000075">
        <w:rPr>
          <w:rFonts w:ascii="宋体" w:hAnsi="宋体" w:cs="宋体" w:hint="eastAsia"/>
          <w:bCs/>
          <w:color w:val="000000"/>
          <w:kern w:val="0"/>
          <w:szCs w:val="21"/>
        </w:rPr>
        <w:t>1</w:t>
      </w:r>
      <w:r w:rsidR="00000075">
        <w:rPr>
          <w:rFonts w:ascii="宋体" w:hAnsi="宋体" w:cs="宋体"/>
          <w:bCs/>
          <w:color w:val="000000"/>
          <w:kern w:val="0"/>
          <w:szCs w:val="21"/>
        </w:rPr>
        <w:t>次，烧碱消毒后1</w:t>
      </w:r>
      <w:r w:rsidR="00000075">
        <w:rPr>
          <w:bCs/>
          <w:color w:val="000000"/>
          <w:szCs w:val="21"/>
        </w:rPr>
        <w:t>～</w:t>
      </w:r>
      <w:r w:rsidR="00000075">
        <w:rPr>
          <w:rFonts w:ascii="宋体" w:hAnsi="宋体" w:cs="宋体"/>
          <w:bCs/>
          <w:color w:val="000000"/>
          <w:kern w:val="0"/>
          <w:szCs w:val="21"/>
        </w:rPr>
        <w:t>2小时，用清水将碱液冲洗干净，空舍3</w:t>
      </w:r>
      <w:r w:rsidR="00000075">
        <w:rPr>
          <w:bCs/>
          <w:color w:val="000000"/>
          <w:szCs w:val="21"/>
        </w:rPr>
        <w:t>～</w:t>
      </w:r>
      <w:r w:rsidR="00000075">
        <w:rPr>
          <w:rFonts w:ascii="宋体" w:hAnsi="宋体" w:cs="宋体"/>
          <w:bCs/>
          <w:color w:val="000000"/>
          <w:kern w:val="0"/>
          <w:szCs w:val="21"/>
        </w:rPr>
        <w:t>4天。进猪前24小时，</w:t>
      </w:r>
      <w:r w:rsidR="00000075">
        <w:rPr>
          <w:rFonts w:ascii="宋体" w:hAnsi="宋体" w:cs="宋体" w:hint="eastAsia"/>
          <w:bCs/>
          <w:color w:val="000000"/>
          <w:kern w:val="0"/>
          <w:szCs w:val="21"/>
        </w:rPr>
        <w:t>进行</w:t>
      </w:r>
      <w:r w:rsidR="00000075">
        <w:rPr>
          <w:rFonts w:ascii="宋体" w:hAnsi="宋体" w:cs="宋体"/>
          <w:bCs/>
          <w:color w:val="000000"/>
          <w:kern w:val="0"/>
          <w:szCs w:val="21"/>
        </w:rPr>
        <w:t>第2次消毒</w:t>
      </w:r>
      <w:r w:rsidR="00000075">
        <w:rPr>
          <w:rFonts w:ascii="宋体" w:hAnsi="宋体" w:cs="宋体" w:hint="eastAsia"/>
          <w:bCs/>
          <w:color w:val="000000"/>
          <w:kern w:val="0"/>
          <w:szCs w:val="21"/>
        </w:rPr>
        <w:t>（可用</w:t>
      </w:r>
      <w:r w:rsidR="00000075">
        <w:rPr>
          <w:rFonts w:ascii="宋体" w:hAnsi="宋体" w:cs="宋体"/>
          <w:bCs/>
          <w:color w:val="000000"/>
          <w:kern w:val="0"/>
          <w:szCs w:val="21"/>
        </w:rPr>
        <w:t>O.1％过氧乙酸</w:t>
      </w:r>
      <w:r w:rsidR="00000075">
        <w:rPr>
          <w:rFonts w:ascii="宋体" w:hAnsi="宋体" w:cs="宋体" w:hint="eastAsia"/>
          <w:bCs/>
          <w:color w:val="000000"/>
          <w:kern w:val="0"/>
          <w:szCs w:val="21"/>
        </w:rPr>
        <w:t>等消毒液）</w:t>
      </w:r>
      <w:r w:rsidR="00000075">
        <w:rPr>
          <w:rFonts w:ascii="宋体" w:hAnsi="宋体" w:cs="宋体"/>
          <w:bCs/>
          <w:color w:val="000000"/>
          <w:kern w:val="0"/>
          <w:szCs w:val="21"/>
        </w:rPr>
        <w:t>，干燥后</w:t>
      </w:r>
      <w:r w:rsidR="00000075">
        <w:rPr>
          <w:rFonts w:ascii="宋体" w:hAnsi="宋体" w:cs="宋体" w:hint="eastAsia"/>
          <w:bCs/>
          <w:color w:val="000000"/>
          <w:kern w:val="0"/>
          <w:szCs w:val="21"/>
        </w:rPr>
        <w:t>备</w:t>
      </w:r>
      <w:r w:rsidR="00000075">
        <w:rPr>
          <w:rFonts w:ascii="宋体" w:hAnsi="宋体" w:cs="宋体"/>
          <w:bCs/>
          <w:color w:val="000000"/>
          <w:kern w:val="0"/>
          <w:szCs w:val="21"/>
        </w:rPr>
        <w:t>用。</w:t>
      </w:r>
    </w:p>
    <w:p w:rsidR="00000075" w:rsidRDefault="00F55E05" w:rsidP="00E56258">
      <w:pPr>
        <w:widowControl/>
        <w:spacing w:line="240" w:lineRule="auto"/>
        <w:ind w:firstLineChars="200" w:firstLine="420"/>
        <w:rPr>
          <w:rFonts w:ascii="ˎ̥" w:hAnsi="ˎ̥" w:cs="宋体" w:hint="eastAsia"/>
          <w:bCs/>
          <w:color w:val="000000"/>
          <w:kern w:val="0"/>
          <w:szCs w:val="21"/>
        </w:rPr>
      </w:pPr>
      <w:r>
        <w:rPr>
          <w:rFonts w:ascii="宋体" w:hAnsi="宋体" w:cs="宋体"/>
          <w:bCs/>
          <w:color w:val="000000"/>
          <w:kern w:val="0"/>
          <w:szCs w:val="21"/>
        </w:rPr>
        <w:t>4.</w:t>
      </w:r>
      <w:r w:rsidR="00000075">
        <w:rPr>
          <w:rFonts w:ascii="ˎ̥" w:hAnsi="ˎ̥" w:cs="宋体"/>
          <w:bCs/>
          <w:color w:val="000000"/>
          <w:kern w:val="0"/>
          <w:szCs w:val="21"/>
        </w:rPr>
        <w:t>猪舍门口的消毒池在进猪消毒结束后</w:t>
      </w:r>
      <w:r w:rsidR="00000075">
        <w:rPr>
          <w:rFonts w:ascii="ˎ̥" w:hAnsi="ˎ̥" w:cs="宋体"/>
          <w:bCs/>
          <w:color w:val="000000"/>
          <w:kern w:val="0"/>
          <w:szCs w:val="21"/>
        </w:rPr>
        <w:t>0.5</w:t>
      </w:r>
      <w:r w:rsidR="00000075">
        <w:rPr>
          <w:bCs/>
          <w:color w:val="000000"/>
          <w:szCs w:val="21"/>
        </w:rPr>
        <w:t>～</w:t>
      </w:r>
      <w:r w:rsidR="00000075">
        <w:rPr>
          <w:rFonts w:ascii="ˎ̥" w:hAnsi="ˎ̥" w:cs="宋体"/>
          <w:bCs/>
          <w:color w:val="000000"/>
          <w:kern w:val="0"/>
          <w:szCs w:val="21"/>
        </w:rPr>
        <w:t>1</w:t>
      </w:r>
      <w:r w:rsidR="00000075">
        <w:rPr>
          <w:rFonts w:ascii="ˎ̥" w:hAnsi="ˎ̥" w:cs="宋体"/>
          <w:bCs/>
          <w:color w:val="000000"/>
          <w:kern w:val="0"/>
          <w:szCs w:val="21"/>
        </w:rPr>
        <w:t>小时按要求更换消毒液。</w:t>
      </w:r>
    </w:p>
    <w:p w:rsidR="00000075" w:rsidRDefault="00000075" w:rsidP="00E56258">
      <w:pPr>
        <w:spacing w:line="240" w:lineRule="auto"/>
        <w:ind w:firstLineChars="200" w:firstLine="480"/>
        <w:rPr>
          <w:rFonts w:ascii="ˎ̥" w:hAnsi="ˎ̥" w:cs="宋体" w:hint="eastAsia"/>
          <w:bCs/>
          <w:color w:val="000000"/>
          <w:kern w:val="0"/>
          <w:szCs w:val="21"/>
        </w:rPr>
      </w:pPr>
      <w:r>
        <w:rPr>
          <w:rFonts w:hAnsi="宋体" w:hint="eastAsia"/>
          <w:bCs/>
          <w:sz w:val="24"/>
        </w:rPr>
        <w:t>（二）准备生产工具</w:t>
      </w:r>
    </w:p>
    <w:p w:rsidR="00000075" w:rsidRDefault="00F55E05" w:rsidP="00E56258">
      <w:pPr>
        <w:widowControl/>
        <w:spacing w:line="240" w:lineRule="auto"/>
        <w:ind w:firstLineChars="200" w:firstLine="420"/>
        <w:rPr>
          <w:rFonts w:ascii="宋体" w:hAnsi="宋体" w:cs="宋体"/>
          <w:color w:val="000000"/>
          <w:kern w:val="0"/>
          <w:szCs w:val="21"/>
        </w:rPr>
      </w:pPr>
      <w:r>
        <w:rPr>
          <w:rFonts w:ascii="宋体" w:hAnsi="宋体" w:cs="宋体"/>
          <w:bCs/>
          <w:color w:val="000000"/>
          <w:kern w:val="0"/>
          <w:szCs w:val="21"/>
        </w:rPr>
        <w:t>1.</w:t>
      </w:r>
      <w:r w:rsidR="00000075">
        <w:rPr>
          <w:rFonts w:ascii="宋体" w:hAnsi="宋体" w:cs="宋体" w:hint="eastAsia"/>
          <w:bCs/>
          <w:color w:val="000000"/>
          <w:kern w:val="0"/>
          <w:szCs w:val="21"/>
        </w:rPr>
        <w:t>检查猪舍生产工具和照明</w:t>
      </w:r>
      <w:r w:rsidR="00000075">
        <w:rPr>
          <w:rFonts w:ascii="宋体" w:hAnsi="宋体" w:cs="宋体" w:hint="eastAsia"/>
          <w:color w:val="000000"/>
          <w:kern w:val="0"/>
          <w:szCs w:val="21"/>
        </w:rPr>
        <w:t xml:space="preserve">设施  </w:t>
      </w:r>
      <w:r w:rsidR="00000075">
        <w:rPr>
          <w:rFonts w:ascii="宋体" w:hAnsi="宋体" w:cs="宋体"/>
          <w:color w:val="000000"/>
          <w:kern w:val="0"/>
          <w:szCs w:val="21"/>
        </w:rPr>
        <w:t>备齐必须的扫把、粪铲等工具，并进行彻底清洗</w:t>
      </w:r>
      <w:r w:rsidR="00000075">
        <w:rPr>
          <w:rFonts w:ascii="宋体" w:hAnsi="宋体" w:cs="宋体" w:hint="eastAsia"/>
          <w:color w:val="000000"/>
          <w:kern w:val="0"/>
          <w:szCs w:val="21"/>
        </w:rPr>
        <w:t>和</w:t>
      </w:r>
      <w:r w:rsidR="00000075">
        <w:rPr>
          <w:rFonts w:ascii="宋体" w:hAnsi="宋体" w:cs="宋体"/>
          <w:color w:val="000000"/>
          <w:kern w:val="0"/>
          <w:szCs w:val="21"/>
        </w:rPr>
        <w:t>消毒，待干燥后</w:t>
      </w:r>
      <w:r w:rsidR="00000075">
        <w:rPr>
          <w:rFonts w:ascii="宋体" w:hAnsi="宋体" w:cs="宋体" w:hint="eastAsia"/>
          <w:color w:val="000000"/>
          <w:kern w:val="0"/>
          <w:szCs w:val="21"/>
        </w:rPr>
        <w:t>备</w:t>
      </w:r>
      <w:r w:rsidR="00000075">
        <w:rPr>
          <w:rFonts w:ascii="宋体" w:hAnsi="宋体" w:cs="宋体"/>
          <w:color w:val="000000"/>
          <w:kern w:val="0"/>
          <w:szCs w:val="21"/>
        </w:rPr>
        <w:t>用。</w:t>
      </w:r>
      <w:r w:rsidR="00000075">
        <w:rPr>
          <w:rFonts w:ascii="宋体" w:hAnsi="宋体" w:cs="宋体" w:hint="eastAsia"/>
          <w:color w:val="000000"/>
          <w:kern w:val="0"/>
          <w:szCs w:val="21"/>
        </w:rPr>
        <w:t>照明设施如有损坏，要及时更换维修。</w:t>
      </w:r>
    </w:p>
    <w:p w:rsidR="00000075" w:rsidRDefault="00F55E05" w:rsidP="00E56258">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2.</w:t>
      </w:r>
      <w:r w:rsidR="00000075">
        <w:rPr>
          <w:rFonts w:ascii="宋体" w:hAnsi="宋体" w:cs="宋体" w:hint="eastAsia"/>
          <w:color w:val="000000"/>
          <w:kern w:val="0"/>
          <w:szCs w:val="21"/>
        </w:rPr>
        <w:t>检查供水设备  如果有故障要在仔猪进舍前进行修理。</w:t>
      </w:r>
    </w:p>
    <w:p w:rsidR="00000075" w:rsidRDefault="00F55E05" w:rsidP="00E56258">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3.</w:t>
      </w:r>
      <w:r w:rsidR="00000075">
        <w:rPr>
          <w:rFonts w:ascii="宋体" w:hAnsi="宋体" w:cs="宋体" w:hint="eastAsia"/>
          <w:color w:val="000000"/>
          <w:kern w:val="0"/>
          <w:szCs w:val="21"/>
        </w:rPr>
        <w:t>检查料线、食槽，确保每个栏舍料线能正常使用，食槽内无污染、无积水。</w:t>
      </w:r>
    </w:p>
    <w:p w:rsidR="00000075" w:rsidRDefault="00F55E05" w:rsidP="00E56258">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4.</w:t>
      </w:r>
      <w:r w:rsidR="00000075">
        <w:rPr>
          <w:rFonts w:ascii="宋体" w:hAnsi="宋体" w:cs="宋体" w:hint="eastAsia"/>
          <w:color w:val="000000"/>
          <w:kern w:val="0"/>
          <w:szCs w:val="21"/>
        </w:rPr>
        <w:t>检查保暖、通风、降温设施，如电热板、水帘等控温设施。</w:t>
      </w:r>
      <w:r w:rsidR="00000075">
        <w:rPr>
          <w:rFonts w:ascii="宋体" w:hAnsi="宋体" w:cs="宋体"/>
          <w:color w:val="000000"/>
          <w:kern w:val="0"/>
          <w:szCs w:val="21"/>
        </w:rPr>
        <w:t>保证进猪之前保育舍达到温暖、干燥的状态。</w:t>
      </w:r>
      <w:r w:rsidR="00000075">
        <w:rPr>
          <w:rFonts w:ascii="宋体" w:hAnsi="宋体" w:cs="宋体"/>
          <w:kern w:val="0"/>
          <w:szCs w:val="21"/>
        </w:rPr>
        <w:t>转群当天，栏舍内温度需达到25</w:t>
      </w:r>
      <w:r w:rsidR="00000075">
        <w:rPr>
          <w:color w:val="000000"/>
          <w:szCs w:val="21"/>
        </w:rPr>
        <w:t>～</w:t>
      </w:r>
      <w:r w:rsidR="00000075">
        <w:rPr>
          <w:rFonts w:ascii="宋体" w:hAnsi="宋体" w:cs="宋体" w:hint="eastAsia"/>
          <w:kern w:val="0"/>
          <w:szCs w:val="21"/>
        </w:rPr>
        <w:t>30℃</w:t>
      </w:r>
      <w:r w:rsidR="00000075">
        <w:rPr>
          <w:rFonts w:ascii="宋体" w:hAnsi="宋体" w:cs="宋体"/>
          <w:kern w:val="0"/>
          <w:szCs w:val="21"/>
        </w:rPr>
        <w:t>。</w:t>
      </w:r>
    </w:p>
    <w:p w:rsidR="00000075" w:rsidRDefault="00000075" w:rsidP="00E56258">
      <w:pPr>
        <w:spacing w:line="240" w:lineRule="auto"/>
        <w:ind w:firstLineChars="200" w:firstLine="480"/>
        <w:rPr>
          <w:rFonts w:hAnsi="宋体"/>
          <w:bCs/>
          <w:sz w:val="24"/>
        </w:rPr>
      </w:pPr>
      <w:r>
        <w:rPr>
          <w:rFonts w:hAnsi="宋体" w:hint="eastAsia"/>
          <w:bCs/>
          <w:sz w:val="24"/>
        </w:rPr>
        <w:t>（三）</w:t>
      </w:r>
      <w:r>
        <w:rPr>
          <w:rFonts w:hAnsi="宋体"/>
          <w:bCs/>
          <w:sz w:val="24"/>
        </w:rPr>
        <w:t>准备饲料</w:t>
      </w:r>
      <w:r>
        <w:rPr>
          <w:rFonts w:hAnsi="宋体" w:hint="eastAsia"/>
          <w:bCs/>
          <w:sz w:val="24"/>
        </w:rPr>
        <w:t>和保健药物</w:t>
      </w:r>
    </w:p>
    <w:p w:rsidR="00000075" w:rsidRDefault="00000075" w:rsidP="00E56258">
      <w:pPr>
        <w:widowControl/>
        <w:spacing w:line="240" w:lineRule="auto"/>
        <w:ind w:firstLineChars="200" w:firstLine="420"/>
        <w:rPr>
          <w:rFonts w:ascii="宋体" w:hAnsi="宋体" w:cs="宋体"/>
          <w:bCs/>
          <w:color w:val="000000"/>
          <w:kern w:val="0"/>
          <w:szCs w:val="21"/>
        </w:rPr>
      </w:pPr>
      <w:r>
        <w:rPr>
          <w:rFonts w:ascii="ˎ̥" w:hAnsi="ˎ̥" w:cs="宋体" w:hint="eastAsia"/>
          <w:bCs/>
          <w:color w:val="000000"/>
          <w:kern w:val="0"/>
          <w:szCs w:val="21"/>
        </w:rPr>
        <w:t>为防止仔猪断奶应激，应准备好饲料及</w:t>
      </w:r>
      <w:r>
        <w:rPr>
          <w:rFonts w:ascii="宋体" w:hAnsi="宋体" w:cs="宋体" w:hint="eastAsia"/>
          <w:bCs/>
          <w:color w:val="000000"/>
          <w:kern w:val="0"/>
          <w:szCs w:val="21"/>
        </w:rPr>
        <w:t>抗应激药物如多维、V</w:t>
      </w:r>
      <w:r>
        <w:rPr>
          <w:rFonts w:ascii="宋体" w:hAnsi="宋体" w:cs="宋体" w:hint="eastAsia"/>
          <w:bCs/>
          <w:color w:val="000000"/>
          <w:kern w:val="0"/>
          <w:szCs w:val="21"/>
          <w:vertAlign w:val="subscript"/>
        </w:rPr>
        <w:t>C</w:t>
      </w:r>
      <w:r>
        <w:rPr>
          <w:rFonts w:ascii="宋体" w:hAnsi="宋体" w:cs="宋体" w:hint="eastAsia"/>
          <w:bCs/>
          <w:color w:val="000000"/>
          <w:kern w:val="0"/>
          <w:szCs w:val="21"/>
        </w:rPr>
        <w:t>和保健类药物，防止仔猪拉稀、咳嗽等。</w:t>
      </w:r>
    </w:p>
    <w:p w:rsidR="00000075" w:rsidRDefault="00000075" w:rsidP="00E56258">
      <w:pPr>
        <w:widowControl/>
        <w:spacing w:line="240" w:lineRule="auto"/>
        <w:ind w:firstLineChars="200" w:firstLine="560"/>
        <w:rPr>
          <w:rFonts w:ascii="宋体" w:hAnsi="宋体" w:cs="宋体"/>
          <w:bCs/>
          <w:kern w:val="0"/>
          <w:sz w:val="28"/>
          <w:szCs w:val="28"/>
        </w:rPr>
      </w:pPr>
      <w:r>
        <w:rPr>
          <w:rFonts w:ascii="宋体" w:hAnsi="宋体" w:cs="宋体" w:hint="eastAsia"/>
          <w:bCs/>
          <w:kern w:val="0"/>
          <w:sz w:val="28"/>
          <w:szCs w:val="28"/>
        </w:rPr>
        <w:t>二、仔猪的转群</w:t>
      </w:r>
    </w:p>
    <w:p w:rsidR="00000075" w:rsidRDefault="00000075" w:rsidP="00E56258">
      <w:pPr>
        <w:spacing w:line="240" w:lineRule="auto"/>
        <w:ind w:firstLineChars="200" w:firstLine="480"/>
        <w:rPr>
          <w:rFonts w:hAnsi="宋体"/>
          <w:bCs/>
          <w:sz w:val="24"/>
        </w:rPr>
      </w:pPr>
      <w:r>
        <w:rPr>
          <w:rFonts w:hAnsi="宋体" w:hint="eastAsia"/>
          <w:bCs/>
          <w:sz w:val="24"/>
        </w:rPr>
        <w:t>（一）转群的方法</w:t>
      </w:r>
    </w:p>
    <w:p w:rsidR="00000075" w:rsidRDefault="002746E6" w:rsidP="00E56258">
      <w:pPr>
        <w:widowControl/>
        <w:spacing w:line="240" w:lineRule="auto"/>
        <w:ind w:firstLineChars="196" w:firstLine="412"/>
        <w:rPr>
          <w:rFonts w:ascii="宋体" w:hAnsi="宋体" w:cs="宋体"/>
          <w:color w:val="000000"/>
          <w:kern w:val="0"/>
          <w:szCs w:val="21"/>
        </w:rPr>
      </w:pPr>
      <w:r>
        <w:rPr>
          <w:rFonts w:ascii="宋体" w:hAnsi="宋体" w:cs="宋体"/>
          <w:color w:val="000000"/>
          <w:kern w:val="0"/>
          <w:szCs w:val="21"/>
        </w:rPr>
        <w:t>1.</w:t>
      </w:r>
      <w:r w:rsidR="00000075">
        <w:rPr>
          <w:rFonts w:ascii="宋体" w:hAnsi="宋体" w:cs="宋体" w:hint="eastAsia"/>
          <w:color w:val="000000"/>
          <w:kern w:val="0"/>
          <w:szCs w:val="21"/>
        </w:rPr>
        <w:t>进猪时间安排  分娩哺乳舍与保育舍必须做好断乳仔猪转栏的交接工作，接猪时间统一安排和协调，进猪时间最好安排在中午阶段，一律不能安排上班和下班前后。转入转出猪群每周一批次，猪群批次清楚明了。</w:t>
      </w:r>
    </w:p>
    <w:p w:rsidR="00000075" w:rsidRDefault="002746E6" w:rsidP="00E56258">
      <w:pPr>
        <w:widowControl/>
        <w:spacing w:line="240" w:lineRule="auto"/>
        <w:ind w:firstLineChars="196" w:firstLine="412"/>
        <w:rPr>
          <w:rFonts w:ascii="宋体" w:hAnsi="宋体" w:cs="宋体"/>
          <w:color w:val="000000"/>
          <w:kern w:val="0"/>
          <w:szCs w:val="21"/>
        </w:rPr>
      </w:pPr>
      <w:r>
        <w:rPr>
          <w:rFonts w:ascii="宋体" w:hAnsi="宋体" w:cs="宋体"/>
          <w:color w:val="000000"/>
          <w:kern w:val="0"/>
          <w:szCs w:val="21"/>
        </w:rPr>
        <w:t>2.</w:t>
      </w:r>
      <w:r w:rsidR="00000075">
        <w:rPr>
          <w:rFonts w:ascii="宋体" w:hAnsi="宋体" w:cs="宋体" w:hint="eastAsia"/>
          <w:color w:val="000000"/>
          <w:kern w:val="0"/>
          <w:szCs w:val="21"/>
        </w:rPr>
        <w:t>用专用仔猪运输车将仔猪由分娩哺乳舍转入保育舍。</w:t>
      </w:r>
    </w:p>
    <w:p w:rsidR="00000075" w:rsidRDefault="002746E6" w:rsidP="00E56258">
      <w:pPr>
        <w:widowControl/>
        <w:spacing w:line="240" w:lineRule="auto"/>
        <w:ind w:firstLineChars="196" w:firstLine="412"/>
        <w:rPr>
          <w:rFonts w:ascii="宋体" w:hAnsi="宋体" w:cs="宋体"/>
          <w:color w:val="000000"/>
          <w:kern w:val="0"/>
          <w:szCs w:val="21"/>
        </w:rPr>
      </w:pPr>
      <w:r>
        <w:rPr>
          <w:rFonts w:ascii="宋体" w:hAnsi="宋体" w:cs="宋体"/>
          <w:color w:val="000000"/>
          <w:kern w:val="0"/>
          <w:szCs w:val="21"/>
        </w:rPr>
        <w:t>3.</w:t>
      </w:r>
      <w:r w:rsidR="00000075">
        <w:rPr>
          <w:rFonts w:ascii="宋体" w:hAnsi="宋体" w:cs="宋体"/>
          <w:color w:val="000000"/>
          <w:kern w:val="0"/>
          <w:szCs w:val="21"/>
        </w:rPr>
        <w:t>转群时尽量小心、谨慎、严防猛力击打，以避免造成人为的猪只损伤。</w:t>
      </w:r>
    </w:p>
    <w:p w:rsidR="00000075" w:rsidRDefault="002746E6" w:rsidP="00E56258">
      <w:pPr>
        <w:widowControl/>
        <w:spacing w:line="240" w:lineRule="auto"/>
        <w:ind w:firstLineChars="196" w:firstLine="412"/>
        <w:rPr>
          <w:rFonts w:ascii="宋体" w:hAnsi="宋体" w:cs="宋体"/>
          <w:color w:val="000000"/>
          <w:kern w:val="0"/>
          <w:szCs w:val="21"/>
        </w:rPr>
      </w:pPr>
      <w:r>
        <w:rPr>
          <w:rFonts w:ascii="宋体" w:hAnsi="宋体" w:cs="宋体"/>
          <w:color w:val="000000"/>
          <w:kern w:val="0"/>
          <w:szCs w:val="21"/>
        </w:rPr>
        <w:t>4.</w:t>
      </w:r>
      <w:r w:rsidR="00000075">
        <w:rPr>
          <w:rFonts w:ascii="宋体" w:hAnsi="宋体" w:cs="宋体"/>
          <w:color w:val="000000"/>
          <w:kern w:val="0"/>
          <w:szCs w:val="21"/>
        </w:rPr>
        <w:t>转群时要严格遵守卫生防疫制度，特别是猪只进舍后要带猪消毒，转群结束后1小时内要</w:t>
      </w:r>
      <w:r w:rsidR="00000075">
        <w:rPr>
          <w:rFonts w:ascii="宋体" w:hAnsi="宋体" w:cs="宋体" w:hint="eastAsia"/>
          <w:color w:val="000000"/>
          <w:kern w:val="0"/>
          <w:szCs w:val="21"/>
        </w:rPr>
        <w:t>对</w:t>
      </w:r>
      <w:r w:rsidR="00000075">
        <w:rPr>
          <w:rFonts w:ascii="宋体" w:hAnsi="宋体" w:cs="宋体"/>
          <w:color w:val="000000"/>
          <w:kern w:val="0"/>
          <w:szCs w:val="21"/>
        </w:rPr>
        <w:t>车辆、用具、道路等</w:t>
      </w:r>
      <w:r w:rsidR="00000075">
        <w:rPr>
          <w:rFonts w:ascii="宋体" w:hAnsi="宋体" w:cs="宋体" w:hint="eastAsia"/>
          <w:color w:val="000000"/>
          <w:kern w:val="0"/>
          <w:szCs w:val="21"/>
        </w:rPr>
        <w:t>进行</w:t>
      </w:r>
      <w:r w:rsidR="00000075">
        <w:rPr>
          <w:rFonts w:ascii="宋体" w:hAnsi="宋体" w:cs="宋体"/>
          <w:color w:val="000000"/>
          <w:kern w:val="0"/>
          <w:szCs w:val="21"/>
        </w:rPr>
        <w:t>消毒。</w:t>
      </w:r>
    </w:p>
    <w:p w:rsidR="00000075" w:rsidRDefault="00000075" w:rsidP="00E56258">
      <w:pPr>
        <w:spacing w:line="240" w:lineRule="auto"/>
        <w:ind w:firstLineChars="200" w:firstLine="480"/>
        <w:rPr>
          <w:rFonts w:hAnsi="宋体"/>
          <w:bCs/>
          <w:sz w:val="24"/>
        </w:rPr>
      </w:pPr>
      <w:r>
        <w:rPr>
          <w:rFonts w:hAnsi="宋体" w:hint="eastAsia"/>
          <w:bCs/>
          <w:sz w:val="24"/>
        </w:rPr>
        <w:t>（二）合理分群</w:t>
      </w:r>
    </w:p>
    <w:p w:rsidR="00000075" w:rsidRDefault="002746E6" w:rsidP="00E56258">
      <w:pPr>
        <w:widowControl/>
        <w:spacing w:line="240" w:lineRule="auto"/>
        <w:ind w:firstLineChars="200" w:firstLine="420"/>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w:t>
      </w:r>
      <w:r w:rsidR="00000075">
        <w:rPr>
          <w:rFonts w:ascii="宋体" w:hAnsi="宋体" w:cs="宋体" w:hint="eastAsia"/>
          <w:color w:val="000000"/>
          <w:kern w:val="0"/>
          <w:szCs w:val="21"/>
        </w:rPr>
        <w:t>做到公母分群。弱小仔猪另行组群，特别护理。</w:t>
      </w:r>
    </w:p>
    <w:p w:rsidR="00000075" w:rsidRDefault="002746E6" w:rsidP="00E56258">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lastRenderedPageBreak/>
        <w:t>2.</w:t>
      </w:r>
      <w:r w:rsidR="00000075">
        <w:rPr>
          <w:rFonts w:ascii="宋体" w:hAnsi="宋体" w:cs="宋体" w:hint="eastAsia"/>
          <w:color w:val="000000"/>
          <w:kern w:val="0"/>
          <w:szCs w:val="21"/>
        </w:rPr>
        <w:t>为了减少相互咬架，应遵循“留弱不留强”、“拆多不拆少”、“夜并昼不并”的原则。可对并圈的猪只喷洒带有强烈刺激性气味的消毒剂（如来苏尔），消除气味差异，防止出现打斗现象，并栏后饲养员要多观察。</w:t>
      </w:r>
    </w:p>
    <w:p w:rsidR="00000075" w:rsidRDefault="002746E6" w:rsidP="00E56258">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3.</w:t>
      </w:r>
      <w:r w:rsidR="00000075">
        <w:rPr>
          <w:rFonts w:ascii="宋体" w:hAnsi="宋体" w:cs="宋体" w:hint="eastAsia"/>
          <w:color w:val="000000"/>
          <w:kern w:val="0"/>
          <w:szCs w:val="21"/>
        </w:rPr>
        <w:t xml:space="preserve">饲养密度  </w:t>
      </w:r>
      <w:r w:rsidR="00000075">
        <w:rPr>
          <w:rFonts w:ascii="宋体" w:hAnsi="宋体" w:cs="宋体"/>
          <w:color w:val="000000"/>
          <w:kern w:val="0"/>
          <w:szCs w:val="21"/>
        </w:rPr>
        <w:t>饲养密度不能太大，</w:t>
      </w:r>
      <w:r w:rsidR="00000075">
        <w:rPr>
          <w:rFonts w:ascii="宋体" w:hAnsi="宋体" w:cs="宋体" w:hint="eastAsia"/>
          <w:color w:val="000000"/>
          <w:kern w:val="0"/>
          <w:szCs w:val="21"/>
        </w:rPr>
        <w:t>每栏以20</w:t>
      </w:r>
      <w:r w:rsidR="00000075">
        <w:rPr>
          <w:color w:val="000000"/>
          <w:szCs w:val="21"/>
        </w:rPr>
        <w:t>～</w:t>
      </w:r>
      <w:r w:rsidR="00000075">
        <w:rPr>
          <w:rFonts w:ascii="宋体" w:hAnsi="宋体" w:cs="宋体" w:hint="eastAsia"/>
          <w:color w:val="000000"/>
          <w:kern w:val="0"/>
          <w:szCs w:val="21"/>
        </w:rPr>
        <w:t>25头为宜，夏天数量要少，寒冷冬季数量适当增多，以便仔猪相互取暖。如仔猪保育床，规格为</w:t>
      </w:r>
      <w:r w:rsidR="00000075">
        <w:rPr>
          <w:rFonts w:ascii="宋体" w:hAnsi="宋体" w:hint="eastAsia"/>
          <w:color w:val="000000"/>
          <w:szCs w:val="21"/>
        </w:rPr>
        <w:t>长</w:t>
      </w:r>
      <w:r w:rsidR="00000075">
        <w:rPr>
          <w:rFonts w:ascii="宋体" w:hAnsi="宋体" w:cs="宋体"/>
          <w:color w:val="000000"/>
          <w:kern w:val="0"/>
          <w:szCs w:val="21"/>
        </w:rPr>
        <w:t>×</w:t>
      </w:r>
      <w:r w:rsidR="00000075">
        <w:rPr>
          <w:rFonts w:ascii="宋体" w:hAnsi="宋体" w:cs="宋体" w:hint="eastAsia"/>
          <w:color w:val="000000"/>
          <w:kern w:val="0"/>
          <w:szCs w:val="21"/>
        </w:rPr>
        <w:t>宽=3.1m</w:t>
      </w:r>
      <w:r w:rsidR="00000075">
        <w:rPr>
          <w:rFonts w:ascii="宋体" w:hAnsi="宋体" w:cs="宋体"/>
          <w:color w:val="000000"/>
          <w:kern w:val="0"/>
          <w:szCs w:val="21"/>
        </w:rPr>
        <w:t>×</w:t>
      </w:r>
      <w:r w:rsidR="00000075">
        <w:rPr>
          <w:rFonts w:ascii="宋体" w:hAnsi="宋体" w:cs="宋体" w:hint="eastAsia"/>
          <w:color w:val="000000"/>
          <w:kern w:val="0"/>
          <w:szCs w:val="21"/>
        </w:rPr>
        <w:t>2.5m，每栏可养10</w:t>
      </w:r>
      <w:r w:rsidR="00000075">
        <w:rPr>
          <w:color w:val="000000"/>
          <w:szCs w:val="21"/>
        </w:rPr>
        <w:t>～</w:t>
      </w:r>
      <w:r w:rsidR="00000075">
        <w:rPr>
          <w:rFonts w:ascii="宋体" w:hAnsi="宋体" w:cs="宋体" w:hint="eastAsia"/>
          <w:color w:val="000000"/>
          <w:kern w:val="0"/>
          <w:szCs w:val="21"/>
        </w:rPr>
        <w:t>25kg的仔猪20</w:t>
      </w:r>
      <w:r w:rsidR="00000075">
        <w:rPr>
          <w:color w:val="000000"/>
          <w:szCs w:val="21"/>
        </w:rPr>
        <w:t>～</w:t>
      </w:r>
      <w:r w:rsidR="00000075">
        <w:rPr>
          <w:rFonts w:ascii="宋体" w:hAnsi="宋体" w:cs="宋体" w:hint="eastAsia"/>
          <w:color w:val="000000"/>
          <w:kern w:val="0"/>
          <w:szCs w:val="21"/>
        </w:rPr>
        <w:t>25头。饲养密度可参考</w:t>
      </w:r>
      <w:r w:rsidR="00000075">
        <w:rPr>
          <w:rFonts w:ascii="宋体" w:hAnsi="宋体" w:cs="宋体" w:hint="eastAsia"/>
          <w:kern w:val="0"/>
          <w:szCs w:val="21"/>
        </w:rPr>
        <w:t>表1-</w:t>
      </w:r>
      <w:r w:rsidR="00000075">
        <w:rPr>
          <w:rFonts w:ascii="宋体" w:hAnsi="宋体" w:cs="宋体"/>
          <w:kern w:val="0"/>
          <w:szCs w:val="21"/>
        </w:rPr>
        <w:t>6</w:t>
      </w:r>
      <w:r w:rsidR="00000075">
        <w:rPr>
          <w:rFonts w:ascii="宋体" w:hAnsi="宋体" w:cs="宋体" w:hint="eastAsia"/>
          <w:kern w:val="0"/>
          <w:szCs w:val="21"/>
        </w:rPr>
        <w:t>-1</w:t>
      </w:r>
      <w:r w:rsidR="00000075">
        <w:rPr>
          <w:rFonts w:ascii="宋体" w:hAnsi="宋体" w:cs="宋体" w:hint="eastAsia"/>
          <w:color w:val="000000"/>
          <w:kern w:val="0"/>
          <w:szCs w:val="21"/>
        </w:rPr>
        <w:t>。</w:t>
      </w:r>
    </w:p>
    <w:p w:rsidR="00000075" w:rsidRPr="00444815" w:rsidRDefault="00000075" w:rsidP="00E56258">
      <w:pPr>
        <w:widowControl/>
        <w:spacing w:line="240" w:lineRule="auto"/>
        <w:jc w:val="center"/>
        <w:rPr>
          <w:rFonts w:ascii="宋体" w:hAnsi="宋体" w:cs="宋体"/>
          <w:kern w:val="0"/>
          <w:szCs w:val="18"/>
        </w:rPr>
      </w:pPr>
      <w:r w:rsidRPr="00444815">
        <w:rPr>
          <w:rFonts w:ascii="宋体" w:hAnsi="宋体" w:cs="宋体" w:hint="eastAsia"/>
          <w:kern w:val="0"/>
          <w:szCs w:val="18"/>
        </w:rPr>
        <w:t>表1-</w:t>
      </w:r>
      <w:r w:rsidRPr="00444815">
        <w:rPr>
          <w:rFonts w:ascii="宋体" w:hAnsi="宋体" w:cs="宋体"/>
          <w:kern w:val="0"/>
          <w:szCs w:val="18"/>
        </w:rPr>
        <w:t>6</w:t>
      </w:r>
      <w:r w:rsidRPr="00444815">
        <w:rPr>
          <w:rFonts w:ascii="宋体" w:hAnsi="宋体" w:cs="宋体" w:hint="eastAsia"/>
          <w:kern w:val="0"/>
          <w:szCs w:val="18"/>
        </w:rPr>
        <w:t>-1</w:t>
      </w:r>
      <w:r w:rsidRPr="00444815">
        <w:rPr>
          <w:rFonts w:ascii="宋体" w:hAnsi="宋体" w:cs="宋体"/>
          <w:kern w:val="0"/>
          <w:szCs w:val="18"/>
        </w:rPr>
        <w:t xml:space="preserve"> </w:t>
      </w:r>
      <w:r w:rsidRPr="00444815">
        <w:rPr>
          <w:rFonts w:ascii="宋体" w:hAnsi="宋体" w:cs="宋体" w:hint="eastAsia"/>
          <w:kern w:val="0"/>
          <w:szCs w:val="18"/>
        </w:rPr>
        <w:t>仔猪饲养密度推荐表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2285"/>
        <w:gridCol w:w="3102"/>
        <w:gridCol w:w="1638"/>
      </w:tblGrid>
      <w:tr w:rsidR="00000075" w:rsidRPr="00E56258" w:rsidTr="00E56258">
        <w:tc>
          <w:tcPr>
            <w:tcW w:w="1271" w:type="dxa"/>
            <w:vAlign w:val="center"/>
          </w:tcPr>
          <w:p w:rsidR="00000075" w:rsidRPr="00E56258" w:rsidRDefault="00000075" w:rsidP="00E56258">
            <w:pPr>
              <w:spacing w:line="240" w:lineRule="auto"/>
              <w:jc w:val="center"/>
              <w:rPr>
                <w:szCs w:val="21"/>
              </w:rPr>
            </w:pPr>
            <w:r w:rsidRPr="00E56258">
              <w:rPr>
                <w:rFonts w:hint="eastAsia"/>
                <w:szCs w:val="21"/>
              </w:rPr>
              <w:t>体重</w:t>
            </w:r>
          </w:p>
        </w:tc>
        <w:tc>
          <w:tcPr>
            <w:tcW w:w="2285" w:type="dxa"/>
            <w:vAlign w:val="center"/>
          </w:tcPr>
          <w:p w:rsidR="00000075" w:rsidRPr="00E56258" w:rsidRDefault="00000075" w:rsidP="00E56258">
            <w:pPr>
              <w:spacing w:line="240" w:lineRule="auto"/>
              <w:jc w:val="center"/>
              <w:rPr>
                <w:szCs w:val="21"/>
              </w:rPr>
            </w:pPr>
            <w:r w:rsidRPr="00E56258">
              <w:rPr>
                <w:rFonts w:hint="eastAsia"/>
                <w:szCs w:val="21"/>
              </w:rPr>
              <w:t>地板式（平方米</w:t>
            </w:r>
            <w:r w:rsidRPr="00E56258">
              <w:rPr>
                <w:rFonts w:hint="eastAsia"/>
                <w:szCs w:val="21"/>
              </w:rPr>
              <w:t>/</w:t>
            </w:r>
            <w:r w:rsidRPr="00E56258">
              <w:rPr>
                <w:rFonts w:hint="eastAsia"/>
                <w:szCs w:val="21"/>
              </w:rPr>
              <w:t>头）</w:t>
            </w:r>
          </w:p>
        </w:tc>
        <w:tc>
          <w:tcPr>
            <w:tcW w:w="3102" w:type="dxa"/>
            <w:vAlign w:val="center"/>
          </w:tcPr>
          <w:p w:rsidR="00000075" w:rsidRPr="00E56258" w:rsidRDefault="00000075" w:rsidP="00E56258">
            <w:pPr>
              <w:spacing w:line="240" w:lineRule="auto"/>
              <w:jc w:val="center"/>
              <w:rPr>
                <w:szCs w:val="21"/>
              </w:rPr>
            </w:pPr>
            <w:r w:rsidRPr="00E56258">
              <w:rPr>
                <w:rFonts w:hint="eastAsia"/>
                <w:szCs w:val="21"/>
              </w:rPr>
              <w:t>漏缝或半漏缝式（平方米</w:t>
            </w:r>
            <w:r w:rsidRPr="00E56258">
              <w:rPr>
                <w:rFonts w:hint="eastAsia"/>
                <w:szCs w:val="21"/>
              </w:rPr>
              <w:t>/</w:t>
            </w:r>
            <w:r w:rsidRPr="00E56258">
              <w:rPr>
                <w:rFonts w:hint="eastAsia"/>
                <w:szCs w:val="21"/>
              </w:rPr>
              <w:t>头）</w:t>
            </w:r>
          </w:p>
        </w:tc>
        <w:tc>
          <w:tcPr>
            <w:tcW w:w="1638" w:type="dxa"/>
          </w:tcPr>
          <w:p w:rsidR="00000075" w:rsidRPr="00E56258" w:rsidRDefault="00000075" w:rsidP="00E56258">
            <w:pPr>
              <w:widowControl/>
              <w:spacing w:line="240" w:lineRule="auto"/>
              <w:jc w:val="center"/>
              <w:rPr>
                <w:rFonts w:ascii="宋体" w:hAnsi="宋体" w:cs="宋体"/>
                <w:kern w:val="0"/>
                <w:szCs w:val="21"/>
              </w:rPr>
            </w:pPr>
          </w:p>
        </w:tc>
      </w:tr>
      <w:tr w:rsidR="00000075" w:rsidRPr="00E56258" w:rsidTr="00E56258">
        <w:tc>
          <w:tcPr>
            <w:tcW w:w="1271" w:type="dxa"/>
            <w:vAlign w:val="center"/>
          </w:tcPr>
          <w:p w:rsidR="00000075" w:rsidRPr="00E56258" w:rsidRDefault="00000075" w:rsidP="00E56258">
            <w:pPr>
              <w:spacing w:line="240" w:lineRule="auto"/>
              <w:jc w:val="center"/>
              <w:rPr>
                <w:szCs w:val="21"/>
              </w:rPr>
            </w:pPr>
            <w:r w:rsidRPr="00E56258">
              <w:rPr>
                <w:rFonts w:hint="eastAsia"/>
                <w:szCs w:val="21"/>
              </w:rPr>
              <w:t>5</w:t>
            </w:r>
            <w:r w:rsidRPr="00E56258">
              <w:rPr>
                <w:color w:val="000000"/>
                <w:szCs w:val="21"/>
              </w:rPr>
              <w:t>～</w:t>
            </w:r>
            <w:r w:rsidRPr="00E56258">
              <w:rPr>
                <w:rFonts w:hint="eastAsia"/>
                <w:szCs w:val="21"/>
              </w:rPr>
              <w:t>10kg</w:t>
            </w:r>
          </w:p>
          <w:p w:rsidR="00000075" w:rsidRPr="00E56258" w:rsidRDefault="00000075" w:rsidP="00E56258">
            <w:pPr>
              <w:spacing w:line="240" w:lineRule="auto"/>
              <w:jc w:val="center"/>
              <w:rPr>
                <w:szCs w:val="21"/>
              </w:rPr>
            </w:pPr>
            <w:r w:rsidRPr="00E56258">
              <w:rPr>
                <w:rFonts w:hint="eastAsia"/>
                <w:szCs w:val="21"/>
              </w:rPr>
              <w:t>11</w:t>
            </w:r>
            <w:r w:rsidRPr="00E56258">
              <w:rPr>
                <w:color w:val="000000"/>
                <w:szCs w:val="21"/>
              </w:rPr>
              <w:t>～</w:t>
            </w:r>
            <w:r w:rsidRPr="00E56258">
              <w:rPr>
                <w:rFonts w:hint="eastAsia"/>
                <w:szCs w:val="21"/>
              </w:rPr>
              <w:t>20kg</w:t>
            </w:r>
          </w:p>
          <w:p w:rsidR="00000075" w:rsidRPr="00E56258" w:rsidRDefault="00000075" w:rsidP="00E56258">
            <w:pPr>
              <w:spacing w:line="240" w:lineRule="auto"/>
              <w:jc w:val="center"/>
              <w:rPr>
                <w:szCs w:val="21"/>
              </w:rPr>
            </w:pPr>
            <w:r w:rsidRPr="00E56258">
              <w:rPr>
                <w:rFonts w:hint="eastAsia"/>
                <w:szCs w:val="21"/>
              </w:rPr>
              <w:t>21</w:t>
            </w:r>
            <w:r w:rsidRPr="00E56258">
              <w:rPr>
                <w:color w:val="000000"/>
                <w:szCs w:val="21"/>
              </w:rPr>
              <w:t>～</w:t>
            </w:r>
            <w:r w:rsidRPr="00E56258">
              <w:rPr>
                <w:rFonts w:hint="eastAsia"/>
                <w:szCs w:val="21"/>
              </w:rPr>
              <w:t>30kg</w:t>
            </w:r>
          </w:p>
        </w:tc>
        <w:tc>
          <w:tcPr>
            <w:tcW w:w="2285" w:type="dxa"/>
            <w:vAlign w:val="center"/>
          </w:tcPr>
          <w:p w:rsidR="00000075" w:rsidRPr="00E56258" w:rsidRDefault="00000075" w:rsidP="00E56258">
            <w:pPr>
              <w:spacing w:line="240" w:lineRule="auto"/>
              <w:jc w:val="center"/>
              <w:rPr>
                <w:szCs w:val="21"/>
              </w:rPr>
            </w:pPr>
            <w:r w:rsidRPr="00E56258">
              <w:rPr>
                <w:rFonts w:hint="eastAsia"/>
                <w:szCs w:val="21"/>
              </w:rPr>
              <w:t>0.36</w:t>
            </w:r>
          </w:p>
          <w:p w:rsidR="00000075" w:rsidRPr="00E56258" w:rsidRDefault="00000075" w:rsidP="00E56258">
            <w:pPr>
              <w:spacing w:line="240" w:lineRule="auto"/>
              <w:jc w:val="center"/>
              <w:rPr>
                <w:szCs w:val="21"/>
              </w:rPr>
            </w:pPr>
            <w:r w:rsidRPr="00E56258">
              <w:rPr>
                <w:rFonts w:hint="eastAsia"/>
                <w:szCs w:val="21"/>
              </w:rPr>
              <w:t>0.54</w:t>
            </w:r>
          </w:p>
          <w:p w:rsidR="00000075" w:rsidRPr="00E56258" w:rsidRDefault="00000075" w:rsidP="00E56258">
            <w:pPr>
              <w:spacing w:line="240" w:lineRule="auto"/>
              <w:jc w:val="center"/>
              <w:rPr>
                <w:szCs w:val="21"/>
              </w:rPr>
            </w:pPr>
            <w:r w:rsidRPr="00E56258">
              <w:rPr>
                <w:rFonts w:hint="eastAsia"/>
                <w:szCs w:val="21"/>
              </w:rPr>
              <w:t>0.72</w:t>
            </w:r>
          </w:p>
        </w:tc>
        <w:tc>
          <w:tcPr>
            <w:tcW w:w="3102" w:type="dxa"/>
            <w:vAlign w:val="center"/>
          </w:tcPr>
          <w:p w:rsidR="00000075" w:rsidRPr="00E56258" w:rsidRDefault="00000075" w:rsidP="00E56258">
            <w:pPr>
              <w:spacing w:line="240" w:lineRule="auto"/>
              <w:jc w:val="center"/>
              <w:rPr>
                <w:szCs w:val="21"/>
              </w:rPr>
            </w:pPr>
            <w:r w:rsidRPr="00E56258">
              <w:rPr>
                <w:rFonts w:hint="eastAsia"/>
                <w:szCs w:val="21"/>
              </w:rPr>
              <w:t>0.25</w:t>
            </w:r>
            <w:r w:rsidRPr="00E56258">
              <w:rPr>
                <w:color w:val="000000"/>
                <w:szCs w:val="21"/>
              </w:rPr>
              <w:t>～</w:t>
            </w:r>
            <w:r w:rsidRPr="00E56258">
              <w:rPr>
                <w:rFonts w:hint="eastAsia"/>
                <w:szCs w:val="21"/>
              </w:rPr>
              <w:t>0.27</w:t>
            </w:r>
          </w:p>
          <w:p w:rsidR="00000075" w:rsidRPr="00E56258" w:rsidRDefault="00000075" w:rsidP="00E56258">
            <w:pPr>
              <w:spacing w:line="240" w:lineRule="auto"/>
              <w:jc w:val="center"/>
              <w:rPr>
                <w:szCs w:val="21"/>
              </w:rPr>
            </w:pPr>
            <w:r w:rsidRPr="00E56258">
              <w:rPr>
                <w:rFonts w:hint="eastAsia"/>
                <w:szCs w:val="21"/>
              </w:rPr>
              <w:t>0.27</w:t>
            </w:r>
            <w:r w:rsidRPr="00E56258">
              <w:rPr>
                <w:color w:val="000000"/>
                <w:szCs w:val="21"/>
              </w:rPr>
              <w:t>～</w:t>
            </w:r>
            <w:r w:rsidRPr="00E56258">
              <w:rPr>
                <w:rFonts w:hint="eastAsia"/>
                <w:szCs w:val="21"/>
              </w:rPr>
              <w:t>0.29</w:t>
            </w:r>
          </w:p>
          <w:p w:rsidR="00000075" w:rsidRPr="00E56258" w:rsidRDefault="00000075" w:rsidP="00E56258">
            <w:pPr>
              <w:spacing w:line="240" w:lineRule="auto"/>
              <w:jc w:val="center"/>
              <w:rPr>
                <w:szCs w:val="21"/>
              </w:rPr>
            </w:pPr>
            <w:r w:rsidRPr="00E56258">
              <w:rPr>
                <w:rFonts w:hint="eastAsia"/>
                <w:szCs w:val="21"/>
              </w:rPr>
              <w:t>0.30</w:t>
            </w:r>
            <w:r w:rsidRPr="00E56258">
              <w:rPr>
                <w:color w:val="000000"/>
                <w:szCs w:val="21"/>
              </w:rPr>
              <w:t>～</w:t>
            </w:r>
            <w:r w:rsidRPr="00E56258">
              <w:rPr>
                <w:rFonts w:hint="eastAsia"/>
                <w:szCs w:val="21"/>
              </w:rPr>
              <w:t>0.36</w:t>
            </w:r>
          </w:p>
        </w:tc>
        <w:tc>
          <w:tcPr>
            <w:tcW w:w="1638" w:type="dxa"/>
            <w:vAlign w:val="center"/>
          </w:tcPr>
          <w:p w:rsidR="00000075" w:rsidRPr="00E56258" w:rsidRDefault="00000075" w:rsidP="00E56258">
            <w:pPr>
              <w:spacing w:line="240" w:lineRule="auto"/>
              <w:jc w:val="center"/>
              <w:rPr>
                <w:szCs w:val="21"/>
              </w:rPr>
            </w:pPr>
            <w:r w:rsidRPr="00E56258">
              <w:rPr>
                <w:rFonts w:hint="eastAsia"/>
                <w:szCs w:val="21"/>
              </w:rPr>
              <w:t>每栏饲养头数在</w:t>
            </w:r>
            <w:r w:rsidRPr="00E56258">
              <w:rPr>
                <w:rFonts w:hint="eastAsia"/>
                <w:szCs w:val="21"/>
              </w:rPr>
              <w:t>20</w:t>
            </w:r>
            <w:r w:rsidRPr="00E56258">
              <w:rPr>
                <w:color w:val="000000"/>
                <w:szCs w:val="21"/>
              </w:rPr>
              <w:t>～</w:t>
            </w:r>
            <w:r w:rsidRPr="00E56258">
              <w:rPr>
                <w:rFonts w:hint="eastAsia"/>
                <w:szCs w:val="21"/>
              </w:rPr>
              <w:t>25</w:t>
            </w:r>
            <w:r w:rsidRPr="00E56258">
              <w:rPr>
                <w:rFonts w:hint="eastAsia"/>
                <w:szCs w:val="21"/>
              </w:rPr>
              <w:t>头为宜</w:t>
            </w:r>
          </w:p>
        </w:tc>
      </w:tr>
    </w:tbl>
    <w:p w:rsidR="00000075" w:rsidRPr="00E56258" w:rsidRDefault="00000075" w:rsidP="00E56258">
      <w:pPr>
        <w:widowControl/>
        <w:spacing w:line="240" w:lineRule="auto"/>
        <w:ind w:firstLineChars="200" w:firstLine="420"/>
        <w:jc w:val="left"/>
        <w:rPr>
          <w:rFonts w:ascii="宋体" w:hAnsi="宋体" w:cs="宋体"/>
          <w:color w:val="000000"/>
          <w:kern w:val="0"/>
          <w:szCs w:val="21"/>
        </w:rPr>
      </w:pPr>
      <w:r w:rsidRPr="00E56258">
        <w:rPr>
          <w:rFonts w:ascii="宋体" w:hAnsi="宋体" w:cs="宋体" w:hint="eastAsia"/>
          <w:color w:val="000000"/>
          <w:kern w:val="0"/>
          <w:szCs w:val="21"/>
        </w:rPr>
        <w:t>4．若发现病猪、弱猪，应及时隔离，单独饲养，及时医治。</w:t>
      </w:r>
    </w:p>
    <w:p w:rsidR="00000075" w:rsidRPr="00E56258" w:rsidRDefault="00000075" w:rsidP="00000075">
      <w:pPr>
        <w:widowControl/>
        <w:jc w:val="center"/>
        <w:rPr>
          <w:rFonts w:ascii="宋体" w:hAnsi="宋体" w:cs="宋体"/>
          <w:b/>
          <w:kern w:val="0"/>
          <w:sz w:val="30"/>
          <w:szCs w:val="30"/>
        </w:rPr>
      </w:pPr>
    </w:p>
    <w:p w:rsidR="00DA18D4" w:rsidRDefault="00DA18D4" w:rsidP="00000075">
      <w:pPr>
        <w:widowControl/>
        <w:jc w:val="center"/>
        <w:rPr>
          <w:rFonts w:ascii="宋体" w:hAnsi="宋体" w:cs="宋体"/>
          <w:b/>
          <w:kern w:val="0"/>
          <w:sz w:val="30"/>
          <w:szCs w:val="30"/>
        </w:rPr>
      </w:pPr>
    </w:p>
    <w:p w:rsidR="00DA18D4" w:rsidRDefault="00DA18D4" w:rsidP="00000075">
      <w:pPr>
        <w:widowControl/>
        <w:jc w:val="center"/>
        <w:rPr>
          <w:rFonts w:ascii="宋体" w:hAnsi="宋体" w:cs="宋体"/>
          <w:b/>
          <w:kern w:val="0"/>
          <w:sz w:val="30"/>
          <w:szCs w:val="30"/>
        </w:rPr>
      </w:pPr>
    </w:p>
    <w:p w:rsidR="00DA18D4" w:rsidRDefault="00DA18D4" w:rsidP="00000075">
      <w:pPr>
        <w:widowControl/>
        <w:jc w:val="center"/>
        <w:rPr>
          <w:rFonts w:ascii="宋体" w:hAnsi="宋体" w:cs="宋体"/>
          <w:b/>
          <w:kern w:val="0"/>
          <w:sz w:val="30"/>
          <w:szCs w:val="30"/>
        </w:rPr>
      </w:pPr>
    </w:p>
    <w:p w:rsidR="00000075" w:rsidRPr="003154BD" w:rsidRDefault="00000075" w:rsidP="003154BD">
      <w:pPr>
        <w:pStyle w:val="2"/>
        <w:jc w:val="center"/>
        <w:rPr>
          <w:rFonts w:asciiTheme="majorEastAsia" w:hAnsiTheme="majorEastAsia"/>
          <w:sz w:val="30"/>
          <w:szCs w:val="30"/>
        </w:rPr>
      </w:pPr>
      <w:bookmarkStart w:id="40" w:name="_Toc64395967"/>
      <w:r w:rsidRPr="003154BD">
        <w:rPr>
          <w:rFonts w:asciiTheme="majorEastAsia" w:hAnsiTheme="majorEastAsia" w:hint="eastAsia"/>
          <w:sz w:val="30"/>
          <w:szCs w:val="30"/>
        </w:rPr>
        <w:t>任务2  保育仔猪饲养管理</w:t>
      </w:r>
      <w:bookmarkEnd w:id="40"/>
    </w:p>
    <w:p w:rsidR="00000075" w:rsidRDefault="00000075" w:rsidP="00DA18D4">
      <w:pPr>
        <w:widowControl/>
        <w:spacing w:line="240" w:lineRule="auto"/>
        <w:ind w:firstLineChars="200" w:firstLine="560"/>
        <w:rPr>
          <w:rFonts w:ascii="宋体" w:hAnsi="宋体" w:cs="宋体"/>
          <w:bCs/>
          <w:color w:val="000000"/>
          <w:kern w:val="0"/>
          <w:sz w:val="28"/>
          <w:szCs w:val="28"/>
        </w:rPr>
      </w:pPr>
      <w:r>
        <w:rPr>
          <w:rFonts w:ascii="宋体" w:hAnsi="宋体" w:cs="宋体" w:hint="eastAsia"/>
          <w:bCs/>
          <w:color w:val="000000"/>
          <w:kern w:val="0"/>
          <w:sz w:val="28"/>
          <w:szCs w:val="28"/>
        </w:rPr>
        <w:t>一、仔猪的饲养</w:t>
      </w:r>
    </w:p>
    <w:p w:rsidR="00000075" w:rsidRDefault="00000075" w:rsidP="00DA18D4">
      <w:pPr>
        <w:spacing w:line="240" w:lineRule="auto"/>
        <w:ind w:firstLineChars="200" w:firstLine="420"/>
        <w:rPr>
          <w:color w:val="000000"/>
          <w:szCs w:val="21"/>
        </w:rPr>
      </w:pPr>
      <w:r>
        <w:rPr>
          <w:rFonts w:hint="eastAsia"/>
          <w:color w:val="000000"/>
          <w:szCs w:val="21"/>
        </w:rPr>
        <w:t>仔猪断乳转群后，因生活条件改变，往往不安，食欲下降，增重减慢，体重减轻，尤其是开食补料迟的仔猪更明显，为养好断乳仔猪，过好断乳关，必须做好“两维持、三过渡”。两维持即维持原圈或同栏转群，维持原饲料和饲养制度。“三过渡”即要做到饲料、饲养制度和生活环境逐渐过渡。</w:t>
      </w:r>
    </w:p>
    <w:p w:rsidR="00000075" w:rsidRDefault="00000075" w:rsidP="00DA18D4">
      <w:pPr>
        <w:spacing w:line="240" w:lineRule="auto"/>
        <w:ind w:firstLineChars="200" w:firstLine="420"/>
        <w:rPr>
          <w:color w:val="000000"/>
          <w:szCs w:val="21"/>
        </w:rPr>
      </w:pPr>
      <w:r>
        <w:rPr>
          <w:rFonts w:hint="eastAsia"/>
          <w:color w:val="000000"/>
          <w:szCs w:val="21"/>
        </w:rPr>
        <w:t xml:space="preserve"> </w:t>
      </w:r>
      <w:r>
        <w:rPr>
          <w:rFonts w:hint="eastAsia"/>
          <w:color w:val="000000"/>
          <w:szCs w:val="21"/>
        </w:rPr>
        <w:t>“两维持”：原圈饲养即断奶后仍把仔猪留在产房过度一周后再转入保育舍；为降低断奶对仔猪的应激，应保留原饲喂习惯且不可立即更换饲料。</w:t>
      </w:r>
    </w:p>
    <w:p w:rsidR="00000075" w:rsidRDefault="00000075" w:rsidP="00DA18D4">
      <w:pPr>
        <w:widowControl/>
        <w:spacing w:line="240" w:lineRule="auto"/>
        <w:ind w:firstLineChars="200" w:firstLine="420"/>
        <w:rPr>
          <w:rFonts w:ascii="宋体" w:hAnsi="宋体" w:cs="宋体"/>
          <w:color w:val="000000"/>
          <w:kern w:val="0"/>
          <w:szCs w:val="21"/>
        </w:rPr>
      </w:pPr>
      <w:r>
        <w:rPr>
          <w:rFonts w:ascii="宋体" w:hAnsi="宋体" w:cs="宋体" w:hint="eastAsia"/>
          <w:color w:val="000000"/>
          <w:kern w:val="0"/>
          <w:szCs w:val="21"/>
        </w:rPr>
        <w:t xml:space="preserve"> “三过渡”：断奶仔猪处于强烈的生长发育阶段，需要营养丰富且容易消化的饲料。仔猪断奶后其所有的营养物质来源均为饲料，为了能让其更好地适应饲料，断奶后应保持断奶前的饲料并持续一周甚至更长时间，保留原饲喂时间和饲喂次数，待仔猪稳定后再逐步更换保育料。</w:t>
      </w:r>
    </w:p>
    <w:p w:rsidR="00000075" w:rsidRDefault="00F64240" w:rsidP="00DA18D4">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1.</w:t>
      </w:r>
      <w:r w:rsidR="00000075">
        <w:rPr>
          <w:rFonts w:ascii="宋体" w:hAnsi="宋体" w:cs="宋体"/>
          <w:color w:val="000000"/>
          <w:kern w:val="0"/>
          <w:szCs w:val="21"/>
        </w:rPr>
        <w:t>日喂量及投料次数</w:t>
      </w:r>
      <w:r w:rsidR="00000075">
        <w:rPr>
          <w:rFonts w:ascii="宋体" w:hAnsi="宋体" w:cs="宋体" w:hint="eastAsia"/>
          <w:color w:val="000000"/>
          <w:kern w:val="0"/>
          <w:szCs w:val="21"/>
        </w:rPr>
        <w:t xml:space="preserve">  </w:t>
      </w:r>
      <w:r w:rsidR="00000075">
        <w:rPr>
          <w:rFonts w:ascii="宋体" w:hAnsi="宋体" w:cs="宋体"/>
          <w:color w:val="000000"/>
          <w:kern w:val="0"/>
          <w:szCs w:val="21"/>
        </w:rPr>
        <w:t>第1</w:t>
      </w:r>
      <w:r w:rsidR="00000075">
        <w:rPr>
          <w:color w:val="000000"/>
          <w:szCs w:val="21"/>
        </w:rPr>
        <w:t>～</w:t>
      </w:r>
      <w:r w:rsidR="00000075">
        <w:rPr>
          <w:rFonts w:ascii="宋体" w:hAnsi="宋体" w:cs="宋体"/>
          <w:color w:val="000000"/>
          <w:kern w:val="0"/>
          <w:szCs w:val="21"/>
        </w:rPr>
        <w:t>3天适当控料，每天喂料</w:t>
      </w:r>
      <w:r w:rsidR="00000075">
        <w:rPr>
          <w:rFonts w:ascii="宋体" w:hAnsi="宋体" w:cs="宋体" w:hint="eastAsia"/>
          <w:color w:val="000000"/>
          <w:kern w:val="0"/>
          <w:szCs w:val="21"/>
        </w:rPr>
        <w:t>4</w:t>
      </w:r>
      <w:r w:rsidR="00000075">
        <w:rPr>
          <w:color w:val="000000"/>
          <w:szCs w:val="21"/>
        </w:rPr>
        <w:t>～</w:t>
      </w:r>
      <w:r w:rsidR="00000075">
        <w:rPr>
          <w:rFonts w:ascii="宋体" w:hAnsi="宋体" w:cs="宋体" w:hint="eastAsia"/>
          <w:color w:val="000000"/>
          <w:kern w:val="0"/>
          <w:szCs w:val="21"/>
        </w:rPr>
        <w:t>5</w:t>
      </w:r>
      <w:r w:rsidR="00000075">
        <w:rPr>
          <w:rFonts w:ascii="宋体" w:hAnsi="宋体" w:cs="宋体"/>
          <w:color w:val="000000"/>
          <w:kern w:val="0"/>
          <w:szCs w:val="21"/>
        </w:rPr>
        <w:t>次，</w:t>
      </w:r>
      <w:r w:rsidR="00000075">
        <w:rPr>
          <w:rFonts w:ascii="宋体" w:hAnsi="宋体" w:cs="宋体" w:hint="eastAsia"/>
          <w:color w:val="000000"/>
          <w:kern w:val="0"/>
          <w:szCs w:val="21"/>
        </w:rPr>
        <w:t>七至八</w:t>
      </w:r>
      <w:r w:rsidR="00000075">
        <w:rPr>
          <w:rFonts w:ascii="宋体" w:hAnsi="宋体" w:cs="宋体"/>
          <w:color w:val="000000"/>
          <w:kern w:val="0"/>
          <w:szCs w:val="21"/>
        </w:rPr>
        <w:t>成饱为度，</w:t>
      </w:r>
      <w:r w:rsidR="00000075">
        <w:rPr>
          <w:rFonts w:ascii="宋体" w:hAnsi="宋体" w:cs="宋体" w:hint="eastAsia"/>
          <w:color w:val="000000"/>
          <w:kern w:val="0"/>
          <w:szCs w:val="21"/>
        </w:rPr>
        <w:t>少添勤添，</w:t>
      </w:r>
      <w:r w:rsidR="00000075">
        <w:rPr>
          <w:rFonts w:ascii="宋体" w:hAnsi="宋体" w:cs="宋体"/>
          <w:color w:val="000000"/>
          <w:kern w:val="0"/>
          <w:szCs w:val="21"/>
        </w:rPr>
        <w:t>一般以采食30分钟刚好吃完为准。第4天开始日投料次数减少到4次，自由采食。</w:t>
      </w:r>
      <w:r w:rsidR="00000075">
        <w:rPr>
          <w:rFonts w:ascii="宋体" w:hAnsi="宋体" w:cs="宋体" w:hint="eastAsia"/>
          <w:color w:val="000000"/>
          <w:kern w:val="0"/>
          <w:szCs w:val="21"/>
        </w:rPr>
        <w:t>晚上料槽基本不剩料，防止发霉变质。</w:t>
      </w:r>
    </w:p>
    <w:p w:rsidR="00000075" w:rsidRDefault="00F64240" w:rsidP="00DA18D4">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2.</w:t>
      </w:r>
      <w:r w:rsidR="00000075">
        <w:rPr>
          <w:rFonts w:ascii="宋体" w:hAnsi="宋体" w:cs="宋体" w:hint="eastAsia"/>
          <w:color w:val="000000"/>
          <w:kern w:val="0"/>
          <w:szCs w:val="21"/>
        </w:rPr>
        <w:t xml:space="preserve">投喂保健药物  </w:t>
      </w:r>
    </w:p>
    <w:p w:rsidR="00000075" w:rsidRDefault="00000075" w:rsidP="00DA18D4">
      <w:pPr>
        <w:widowControl/>
        <w:spacing w:line="240" w:lineRule="auto"/>
        <w:ind w:firstLineChars="200" w:firstLine="420"/>
        <w:rPr>
          <w:rFonts w:ascii="宋体" w:hAnsi="宋体" w:cs="宋体"/>
          <w:color w:val="000000"/>
          <w:kern w:val="0"/>
          <w:szCs w:val="21"/>
        </w:rPr>
      </w:pPr>
      <w:r>
        <w:rPr>
          <w:rFonts w:ascii="宋体" w:hAnsi="宋体" w:cs="宋体" w:hint="eastAsia"/>
          <w:color w:val="000000"/>
          <w:kern w:val="0"/>
          <w:szCs w:val="21"/>
        </w:rPr>
        <w:t>（1）</w:t>
      </w:r>
      <w:r>
        <w:rPr>
          <w:rFonts w:ascii="宋体" w:hAnsi="宋体" w:cs="宋体"/>
          <w:color w:val="000000"/>
          <w:kern w:val="0"/>
          <w:szCs w:val="21"/>
        </w:rPr>
        <w:t>进猪第一周投喂抗应激剂</w:t>
      </w:r>
      <w:r>
        <w:rPr>
          <w:rFonts w:ascii="宋体" w:hAnsi="宋体" w:cs="宋体" w:hint="eastAsia"/>
          <w:color w:val="000000"/>
          <w:kern w:val="0"/>
          <w:szCs w:val="21"/>
        </w:rPr>
        <w:t>。</w:t>
      </w:r>
      <w:r>
        <w:rPr>
          <w:rFonts w:ascii="宋体" w:hAnsi="宋体" w:cs="宋体"/>
          <w:color w:val="000000"/>
          <w:kern w:val="0"/>
          <w:szCs w:val="21"/>
        </w:rPr>
        <w:t>如</w:t>
      </w:r>
      <w:r>
        <w:rPr>
          <w:rFonts w:ascii="宋体" w:hAnsi="宋体" w:cs="宋体" w:hint="eastAsia"/>
          <w:color w:val="000000"/>
          <w:kern w:val="0"/>
          <w:szCs w:val="21"/>
        </w:rPr>
        <w:t>复合</w:t>
      </w:r>
      <w:r>
        <w:rPr>
          <w:rFonts w:ascii="宋体" w:hAnsi="宋体" w:cs="宋体"/>
          <w:color w:val="000000"/>
          <w:kern w:val="0"/>
          <w:szCs w:val="21"/>
        </w:rPr>
        <w:t>维生素、矿物质盐溶液及防呼吸道疾病药物等。</w:t>
      </w:r>
    </w:p>
    <w:p w:rsidR="00000075" w:rsidRDefault="00000075" w:rsidP="00DA18D4">
      <w:pPr>
        <w:spacing w:line="240" w:lineRule="auto"/>
        <w:ind w:firstLineChars="200" w:firstLine="420"/>
        <w:rPr>
          <w:rFonts w:ascii="宋体" w:hAnsi="宋体"/>
          <w:color w:val="000000"/>
          <w:szCs w:val="21"/>
        </w:rPr>
      </w:pPr>
      <w:r>
        <w:rPr>
          <w:rFonts w:ascii="宋体" w:hAnsi="宋体" w:hint="eastAsia"/>
          <w:color w:val="000000"/>
          <w:szCs w:val="21"/>
        </w:rPr>
        <w:t>（2）</w:t>
      </w:r>
      <w:r>
        <w:rPr>
          <w:rFonts w:ascii="宋体" w:hAnsi="宋体"/>
          <w:color w:val="000000"/>
          <w:szCs w:val="21"/>
        </w:rPr>
        <w:t>饲料或饮水中添加预防拉稀药物，由技术人员指定药物及浓度，并监督操作。发现病猪、弱猪及时挑出，隔栏饲喂，特殊护理、治疗、投药，以便猪只康复。</w:t>
      </w:r>
      <w:r>
        <w:rPr>
          <w:rFonts w:ascii="宋体" w:hAnsi="宋体" w:hint="eastAsia"/>
          <w:color w:val="000000"/>
          <w:szCs w:val="21"/>
        </w:rPr>
        <w:t>（如果仔猪没有异常，不必投喂药物）</w:t>
      </w:r>
    </w:p>
    <w:p w:rsidR="00000075" w:rsidRDefault="00F64240" w:rsidP="00DA18D4">
      <w:pPr>
        <w:spacing w:line="240" w:lineRule="auto"/>
        <w:ind w:firstLineChars="200" w:firstLine="420"/>
        <w:rPr>
          <w:rFonts w:ascii="宋体" w:hAnsi="宋体"/>
          <w:color w:val="000000"/>
          <w:szCs w:val="21"/>
        </w:rPr>
      </w:pPr>
      <w:r>
        <w:rPr>
          <w:rFonts w:ascii="宋体" w:hAnsi="宋体"/>
          <w:color w:val="000000"/>
          <w:szCs w:val="21"/>
        </w:rPr>
        <w:t>3.</w:t>
      </w:r>
      <w:r w:rsidR="00000075">
        <w:rPr>
          <w:rFonts w:ascii="宋体" w:hAnsi="宋体" w:hint="eastAsia"/>
          <w:color w:val="000000"/>
          <w:szCs w:val="21"/>
        </w:rPr>
        <w:t>驱虫保健  进猪1周后驱除体内外寄生虫1次，可用伊维菌素拌料饲喂1周或肌注伊维菌素或左旋咪唑，用量参照说明书使用。</w:t>
      </w:r>
    </w:p>
    <w:p w:rsidR="00000075" w:rsidRDefault="00F64240" w:rsidP="00DA18D4">
      <w:pPr>
        <w:spacing w:line="240" w:lineRule="auto"/>
        <w:ind w:firstLineChars="200" w:firstLine="420"/>
        <w:rPr>
          <w:rFonts w:ascii="宋体" w:hAnsi="宋体"/>
          <w:color w:val="000000"/>
          <w:szCs w:val="21"/>
        </w:rPr>
      </w:pPr>
      <w:r>
        <w:rPr>
          <w:rFonts w:ascii="宋体" w:hAnsi="宋体"/>
          <w:color w:val="000000"/>
          <w:szCs w:val="21"/>
        </w:rPr>
        <w:t>4.</w:t>
      </w:r>
      <w:r w:rsidR="00000075">
        <w:rPr>
          <w:rFonts w:ascii="宋体" w:hAnsi="宋体" w:hint="eastAsia"/>
          <w:color w:val="000000"/>
          <w:szCs w:val="21"/>
        </w:rPr>
        <w:t>疫苗免疫  按猪场免疫程序接种疫苗，如35日龄肌肉注射伪狂犬疫苗1.0头份、42日龄肌肉注射蓝耳病疫苗1头份。50</w:t>
      </w:r>
      <w:r w:rsidR="00000075">
        <w:rPr>
          <w:color w:val="000000"/>
          <w:szCs w:val="21"/>
        </w:rPr>
        <w:t>～</w:t>
      </w:r>
      <w:r w:rsidR="00000075">
        <w:rPr>
          <w:rFonts w:ascii="宋体" w:hAnsi="宋体" w:hint="eastAsia"/>
          <w:color w:val="000000"/>
          <w:szCs w:val="21"/>
        </w:rPr>
        <w:t>65日龄二免猪瘟普通细胞苗3</w:t>
      </w:r>
      <w:r w:rsidR="00000075">
        <w:rPr>
          <w:color w:val="000000"/>
          <w:szCs w:val="21"/>
        </w:rPr>
        <w:t>～</w:t>
      </w:r>
      <w:r w:rsidR="00000075">
        <w:rPr>
          <w:rFonts w:ascii="宋体" w:hAnsi="宋体" w:hint="eastAsia"/>
          <w:color w:val="000000"/>
          <w:szCs w:val="21"/>
        </w:rPr>
        <w:t>5头份或猪瘟脾淋苗</w:t>
      </w:r>
      <w:r w:rsidR="00000075">
        <w:rPr>
          <w:rFonts w:ascii="宋体" w:hAnsi="宋体" w:hint="eastAsia"/>
          <w:color w:val="000000"/>
          <w:szCs w:val="21"/>
        </w:rPr>
        <w:lastRenderedPageBreak/>
        <w:t>1</w:t>
      </w:r>
      <w:r w:rsidR="00000075">
        <w:rPr>
          <w:color w:val="000000"/>
          <w:szCs w:val="21"/>
        </w:rPr>
        <w:t>～</w:t>
      </w:r>
      <w:r w:rsidR="00000075">
        <w:rPr>
          <w:rFonts w:ascii="宋体" w:hAnsi="宋体" w:hint="eastAsia"/>
          <w:color w:val="000000"/>
          <w:szCs w:val="21"/>
        </w:rPr>
        <w:t>1.5头份，</w:t>
      </w:r>
      <w:r w:rsidR="00000075">
        <w:rPr>
          <w:rFonts w:ascii="宋体" w:hAnsi="宋体"/>
          <w:color w:val="000000"/>
          <w:szCs w:val="21"/>
        </w:rPr>
        <w:t>不得随意更改免疫日期或拒绝执行免疫程序</w:t>
      </w:r>
      <w:r w:rsidR="00000075">
        <w:rPr>
          <w:rFonts w:ascii="宋体" w:hAnsi="宋体" w:hint="eastAsia"/>
          <w:color w:val="000000"/>
          <w:szCs w:val="21"/>
        </w:rPr>
        <w:t>。注射疫苗前2小时禁食。保育仔猪免疫周报表</w:t>
      </w:r>
      <w:r w:rsidR="00000075">
        <w:rPr>
          <w:rFonts w:ascii="宋体" w:hAnsi="宋体" w:hint="eastAsia"/>
          <w:szCs w:val="21"/>
        </w:rPr>
        <w:t>见1-</w:t>
      </w:r>
      <w:r w:rsidR="00000075">
        <w:rPr>
          <w:rFonts w:ascii="宋体" w:hAnsi="宋体"/>
          <w:szCs w:val="21"/>
        </w:rPr>
        <w:t>6</w:t>
      </w:r>
      <w:r w:rsidR="00000075">
        <w:rPr>
          <w:rFonts w:ascii="宋体" w:hAnsi="宋体" w:hint="eastAsia"/>
          <w:szCs w:val="21"/>
        </w:rPr>
        <w:t>-2</w:t>
      </w:r>
    </w:p>
    <w:p w:rsidR="00F64240" w:rsidRDefault="00F64240" w:rsidP="00DA18D4">
      <w:pPr>
        <w:spacing w:line="240" w:lineRule="auto"/>
        <w:jc w:val="center"/>
        <w:rPr>
          <w:szCs w:val="18"/>
        </w:rPr>
      </w:pPr>
    </w:p>
    <w:p w:rsidR="00000075" w:rsidRPr="00F64240" w:rsidRDefault="00000075" w:rsidP="00DA18D4">
      <w:pPr>
        <w:spacing w:line="240" w:lineRule="auto"/>
        <w:jc w:val="center"/>
        <w:rPr>
          <w:color w:val="000000"/>
          <w:szCs w:val="18"/>
        </w:rPr>
      </w:pPr>
      <w:r w:rsidRPr="00F64240">
        <w:rPr>
          <w:rFonts w:hint="eastAsia"/>
          <w:szCs w:val="18"/>
        </w:rPr>
        <w:t>表</w:t>
      </w:r>
      <w:r w:rsidRPr="00F64240">
        <w:rPr>
          <w:rFonts w:hint="eastAsia"/>
          <w:szCs w:val="18"/>
        </w:rPr>
        <w:t>1-</w:t>
      </w:r>
      <w:r w:rsidRPr="00F64240">
        <w:rPr>
          <w:szCs w:val="18"/>
        </w:rPr>
        <w:t>6</w:t>
      </w:r>
      <w:r w:rsidRPr="00F64240">
        <w:rPr>
          <w:rFonts w:hint="eastAsia"/>
          <w:szCs w:val="18"/>
        </w:rPr>
        <w:t>-2</w:t>
      </w:r>
      <w:r w:rsidRPr="00F64240">
        <w:rPr>
          <w:szCs w:val="18"/>
        </w:rPr>
        <w:t xml:space="preserve"> </w:t>
      </w:r>
      <w:r w:rsidRPr="00F64240">
        <w:rPr>
          <w:rFonts w:hint="eastAsia"/>
          <w:color w:val="000000"/>
          <w:szCs w:val="18"/>
        </w:rPr>
        <w:t>保育仔猪免疫周报表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652"/>
        <w:gridCol w:w="652"/>
        <w:gridCol w:w="652"/>
        <w:gridCol w:w="501"/>
        <w:gridCol w:w="502"/>
        <w:gridCol w:w="502"/>
        <w:gridCol w:w="628"/>
        <w:gridCol w:w="502"/>
        <w:gridCol w:w="502"/>
        <w:gridCol w:w="879"/>
        <w:gridCol w:w="1004"/>
        <w:gridCol w:w="848"/>
      </w:tblGrid>
      <w:tr w:rsidR="00000075" w:rsidTr="00172A4A">
        <w:trPr>
          <w:trHeight w:val="831"/>
          <w:jc w:val="center"/>
        </w:trPr>
        <w:tc>
          <w:tcPr>
            <w:tcW w:w="652" w:type="dxa"/>
            <w:vAlign w:val="center"/>
          </w:tcPr>
          <w:p w:rsidR="00000075" w:rsidRDefault="00000075" w:rsidP="00DA18D4">
            <w:pPr>
              <w:spacing w:line="240" w:lineRule="auto"/>
              <w:jc w:val="center"/>
              <w:rPr>
                <w:color w:val="000000"/>
                <w:sz w:val="18"/>
                <w:szCs w:val="18"/>
              </w:rPr>
            </w:pPr>
            <w:r>
              <w:rPr>
                <w:rFonts w:hint="eastAsia"/>
                <w:color w:val="000000"/>
                <w:sz w:val="18"/>
                <w:szCs w:val="18"/>
              </w:rPr>
              <w:t>免疫日期</w:t>
            </w:r>
          </w:p>
        </w:tc>
        <w:tc>
          <w:tcPr>
            <w:tcW w:w="652" w:type="dxa"/>
            <w:vAlign w:val="center"/>
          </w:tcPr>
          <w:p w:rsidR="00000075" w:rsidRDefault="00000075" w:rsidP="00DA18D4">
            <w:pPr>
              <w:spacing w:line="240" w:lineRule="auto"/>
              <w:jc w:val="center"/>
              <w:rPr>
                <w:color w:val="000000"/>
                <w:sz w:val="18"/>
                <w:szCs w:val="18"/>
              </w:rPr>
            </w:pPr>
            <w:r>
              <w:rPr>
                <w:rFonts w:hint="eastAsia"/>
                <w:color w:val="000000"/>
                <w:sz w:val="18"/>
                <w:szCs w:val="18"/>
              </w:rPr>
              <w:t>疫苗名称</w:t>
            </w:r>
          </w:p>
        </w:tc>
        <w:tc>
          <w:tcPr>
            <w:tcW w:w="652" w:type="dxa"/>
            <w:vAlign w:val="center"/>
          </w:tcPr>
          <w:p w:rsidR="00000075" w:rsidRDefault="00000075" w:rsidP="00DA18D4">
            <w:pPr>
              <w:spacing w:line="240" w:lineRule="auto"/>
              <w:jc w:val="center"/>
              <w:rPr>
                <w:color w:val="000000"/>
                <w:sz w:val="18"/>
                <w:szCs w:val="18"/>
              </w:rPr>
            </w:pPr>
            <w:r>
              <w:rPr>
                <w:rFonts w:hint="eastAsia"/>
                <w:color w:val="000000"/>
                <w:sz w:val="18"/>
                <w:szCs w:val="18"/>
              </w:rPr>
              <w:t>疫苗来源</w:t>
            </w:r>
          </w:p>
        </w:tc>
        <w:tc>
          <w:tcPr>
            <w:tcW w:w="652" w:type="dxa"/>
            <w:vAlign w:val="center"/>
          </w:tcPr>
          <w:p w:rsidR="00000075" w:rsidRDefault="00000075" w:rsidP="00DA18D4">
            <w:pPr>
              <w:spacing w:line="240" w:lineRule="auto"/>
              <w:jc w:val="center"/>
              <w:rPr>
                <w:color w:val="000000"/>
                <w:sz w:val="18"/>
                <w:szCs w:val="18"/>
              </w:rPr>
            </w:pPr>
            <w:r>
              <w:rPr>
                <w:rFonts w:hint="eastAsia"/>
                <w:color w:val="000000"/>
                <w:sz w:val="18"/>
                <w:szCs w:val="18"/>
              </w:rPr>
              <w:t>生产日期</w:t>
            </w:r>
          </w:p>
        </w:tc>
        <w:tc>
          <w:tcPr>
            <w:tcW w:w="501" w:type="dxa"/>
            <w:vAlign w:val="center"/>
          </w:tcPr>
          <w:p w:rsidR="00000075" w:rsidRDefault="00000075" w:rsidP="00DA18D4">
            <w:pPr>
              <w:spacing w:line="240" w:lineRule="auto"/>
              <w:jc w:val="center"/>
              <w:rPr>
                <w:color w:val="000000"/>
                <w:sz w:val="18"/>
                <w:szCs w:val="18"/>
              </w:rPr>
            </w:pPr>
            <w:r>
              <w:rPr>
                <w:rFonts w:hint="eastAsia"/>
                <w:color w:val="000000"/>
                <w:sz w:val="18"/>
                <w:szCs w:val="18"/>
              </w:rPr>
              <w:t>批号</w:t>
            </w:r>
          </w:p>
        </w:tc>
        <w:tc>
          <w:tcPr>
            <w:tcW w:w="502" w:type="dxa"/>
            <w:vAlign w:val="center"/>
          </w:tcPr>
          <w:p w:rsidR="00000075" w:rsidRDefault="00000075" w:rsidP="00DA18D4">
            <w:pPr>
              <w:spacing w:line="240" w:lineRule="auto"/>
              <w:jc w:val="center"/>
              <w:rPr>
                <w:color w:val="000000"/>
                <w:sz w:val="18"/>
                <w:szCs w:val="18"/>
              </w:rPr>
            </w:pPr>
            <w:r>
              <w:rPr>
                <w:rFonts w:hint="eastAsia"/>
                <w:color w:val="000000"/>
                <w:sz w:val="18"/>
                <w:szCs w:val="18"/>
              </w:rPr>
              <w:t>规格</w:t>
            </w:r>
          </w:p>
        </w:tc>
        <w:tc>
          <w:tcPr>
            <w:tcW w:w="502" w:type="dxa"/>
            <w:vAlign w:val="center"/>
          </w:tcPr>
          <w:p w:rsidR="00000075" w:rsidRDefault="00000075" w:rsidP="00DA18D4">
            <w:pPr>
              <w:spacing w:line="240" w:lineRule="auto"/>
              <w:jc w:val="center"/>
              <w:rPr>
                <w:color w:val="000000"/>
                <w:sz w:val="18"/>
                <w:szCs w:val="18"/>
              </w:rPr>
            </w:pPr>
            <w:r>
              <w:rPr>
                <w:rFonts w:hint="eastAsia"/>
                <w:color w:val="000000"/>
                <w:sz w:val="18"/>
                <w:szCs w:val="18"/>
              </w:rPr>
              <w:t>剂量</w:t>
            </w:r>
          </w:p>
        </w:tc>
        <w:tc>
          <w:tcPr>
            <w:tcW w:w="628" w:type="dxa"/>
            <w:vAlign w:val="center"/>
          </w:tcPr>
          <w:p w:rsidR="00000075" w:rsidRDefault="00000075" w:rsidP="00DA18D4">
            <w:pPr>
              <w:spacing w:line="240" w:lineRule="auto"/>
              <w:jc w:val="center"/>
              <w:rPr>
                <w:color w:val="000000"/>
                <w:sz w:val="18"/>
                <w:szCs w:val="18"/>
              </w:rPr>
            </w:pPr>
            <w:r>
              <w:rPr>
                <w:rFonts w:hint="eastAsia"/>
                <w:color w:val="000000"/>
                <w:sz w:val="18"/>
                <w:szCs w:val="18"/>
              </w:rPr>
              <w:t>疫苗用量</w:t>
            </w:r>
          </w:p>
        </w:tc>
        <w:tc>
          <w:tcPr>
            <w:tcW w:w="502" w:type="dxa"/>
            <w:vAlign w:val="center"/>
          </w:tcPr>
          <w:p w:rsidR="00000075" w:rsidRDefault="00000075" w:rsidP="00DA18D4">
            <w:pPr>
              <w:spacing w:line="240" w:lineRule="auto"/>
              <w:jc w:val="center"/>
              <w:rPr>
                <w:color w:val="000000"/>
                <w:sz w:val="18"/>
                <w:szCs w:val="18"/>
              </w:rPr>
            </w:pPr>
            <w:r>
              <w:rPr>
                <w:rFonts w:hint="eastAsia"/>
                <w:color w:val="000000"/>
                <w:sz w:val="18"/>
                <w:szCs w:val="18"/>
              </w:rPr>
              <w:t>单元</w:t>
            </w:r>
          </w:p>
        </w:tc>
        <w:tc>
          <w:tcPr>
            <w:tcW w:w="502" w:type="dxa"/>
            <w:vAlign w:val="center"/>
          </w:tcPr>
          <w:p w:rsidR="00000075" w:rsidRDefault="00000075" w:rsidP="00DA18D4">
            <w:pPr>
              <w:spacing w:line="240" w:lineRule="auto"/>
              <w:jc w:val="center"/>
              <w:rPr>
                <w:color w:val="000000"/>
                <w:sz w:val="18"/>
                <w:szCs w:val="18"/>
              </w:rPr>
            </w:pPr>
            <w:r>
              <w:rPr>
                <w:rFonts w:hint="eastAsia"/>
                <w:color w:val="000000"/>
                <w:sz w:val="18"/>
                <w:szCs w:val="18"/>
              </w:rPr>
              <w:t>天龄</w:t>
            </w:r>
          </w:p>
        </w:tc>
        <w:tc>
          <w:tcPr>
            <w:tcW w:w="879" w:type="dxa"/>
            <w:vAlign w:val="center"/>
          </w:tcPr>
          <w:p w:rsidR="00000075" w:rsidRDefault="00000075" w:rsidP="00DA18D4">
            <w:pPr>
              <w:spacing w:line="240" w:lineRule="auto"/>
              <w:jc w:val="center"/>
              <w:rPr>
                <w:color w:val="000000"/>
                <w:sz w:val="18"/>
                <w:szCs w:val="18"/>
              </w:rPr>
            </w:pPr>
            <w:r>
              <w:rPr>
                <w:rFonts w:hint="eastAsia"/>
                <w:color w:val="000000"/>
                <w:sz w:val="18"/>
                <w:szCs w:val="18"/>
              </w:rPr>
              <w:t>头数</w:t>
            </w:r>
          </w:p>
        </w:tc>
        <w:tc>
          <w:tcPr>
            <w:tcW w:w="1004" w:type="dxa"/>
            <w:vAlign w:val="center"/>
          </w:tcPr>
          <w:p w:rsidR="00000075" w:rsidRDefault="00000075" w:rsidP="00DA18D4">
            <w:pPr>
              <w:spacing w:line="240" w:lineRule="auto"/>
              <w:jc w:val="center"/>
              <w:rPr>
                <w:color w:val="000000"/>
                <w:sz w:val="18"/>
                <w:szCs w:val="18"/>
              </w:rPr>
            </w:pPr>
            <w:r>
              <w:rPr>
                <w:rFonts w:hint="eastAsia"/>
                <w:color w:val="000000"/>
                <w:sz w:val="18"/>
                <w:szCs w:val="18"/>
              </w:rPr>
              <w:t>需执行防疫栏号</w:t>
            </w:r>
          </w:p>
        </w:tc>
        <w:tc>
          <w:tcPr>
            <w:tcW w:w="848" w:type="dxa"/>
            <w:vAlign w:val="center"/>
          </w:tcPr>
          <w:p w:rsidR="00000075" w:rsidRDefault="00000075" w:rsidP="00DA18D4">
            <w:pPr>
              <w:spacing w:line="240" w:lineRule="auto"/>
              <w:jc w:val="center"/>
              <w:rPr>
                <w:color w:val="000000"/>
                <w:sz w:val="18"/>
                <w:szCs w:val="18"/>
              </w:rPr>
            </w:pPr>
            <w:r>
              <w:rPr>
                <w:rFonts w:hint="eastAsia"/>
                <w:color w:val="000000"/>
                <w:sz w:val="18"/>
                <w:szCs w:val="18"/>
              </w:rPr>
              <w:t>注射人</w:t>
            </w:r>
          </w:p>
        </w:tc>
      </w:tr>
      <w:tr w:rsidR="00000075" w:rsidTr="00172A4A">
        <w:trPr>
          <w:trHeight w:val="406"/>
          <w:jc w:val="center"/>
        </w:trPr>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501"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628"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879" w:type="dxa"/>
          </w:tcPr>
          <w:p w:rsidR="00000075" w:rsidRDefault="00000075" w:rsidP="00DA18D4">
            <w:pPr>
              <w:spacing w:line="240" w:lineRule="auto"/>
              <w:jc w:val="center"/>
              <w:rPr>
                <w:color w:val="000000"/>
                <w:sz w:val="18"/>
                <w:szCs w:val="18"/>
              </w:rPr>
            </w:pPr>
          </w:p>
        </w:tc>
        <w:tc>
          <w:tcPr>
            <w:tcW w:w="1004" w:type="dxa"/>
          </w:tcPr>
          <w:p w:rsidR="00000075" w:rsidRDefault="00000075" w:rsidP="00DA18D4">
            <w:pPr>
              <w:spacing w:line="240" w:lineRule="auto"/>
              <w:jc w:val="center"/>
              <w:rPr>
                <w:color w:val="000000"/>
                <w:sz w:val="18"/>
                <w:szCs w:val="18"/>
              </w:rPr>
            </w:pPr>
          </w:p>
        </w:tc>
        <w:tc>
          <w:tcPr>
            <w:tcW w:w="848" w:type="dxa"/>
          </w:tcPr>
          <w:p w:rsidR="00000075" w:rsidRDefault="00000075" w:rsidP="00DA18D4">
            <w:pPr>
              <w:spacing w:line="240" w:lineRule="auto"/>
              <w:jc w:val="center"/>
              <w:rPr>
                <w:color w:val="000000"/>
                <w:sz w:val="18"/>
                <w:szCs w:val="18"/>
              </w:rPr>
            </w:pPr>
          </w:p>
        </w:tc>
      </w:tr>
      <w:tr w:rsidR="00000075" w:rsidTr="00172A4A">
        <w:trPr>
          <w:trHeight w:val="415"/>
          <w:jc w:val="center"/>
        </w:trPr>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501"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628"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879" w:type="dxa"/>
          </w:tcPr>
          <w:p w:rsidR="00000075" w:rsidRDefault="00000075" w:rsidP="00DA18D4">
            <w:pPr>
              <w:spacing w:line="240" w:lineRule="auto"/>
              <w:jc w:val="center"/>
              <w:rPr>
                <w:color w:val="000000"/>
                <w:sz w:val="18"/>
                <w:szCs w:val="18"/>
              </w:rPr>
            </w:pPr>
          </w:p>
        </w:tc>
        <w:tc>
          <w:tcPr>
            <w:tcW w:w="1004" w:type="dxa"/>
          </w:tcPr>
          <w:p w:rsidR="00000075" w:rsidRDefault="00000075" w:rsidP="00DA18D4">
            <w:pPr>
              <w:spacing w:line="240" w:lineRule="auto"/>
              <w:jc w:val="center"/>
              <w:rPr>
                <w:color w:val="000000"/>
                <w:sz w:val="18"/>
                <w:szCs w:val="18"/>
              </w:rPr>
            </w:pPr>
          </w:p>
        </w:tc>
        <w:tc>
          <w:tcPr>
            <w:tcW w:w="848" w:type="dxa"/>
          </w:tcPr>
          <w:p w:rsidR="00000075" w:rsidRDefault="00000075" w:rsidP="00DA18D4">
            <w:pPr>
              <w:spacing w:line="240" w:lineRule="auto"/>
              <w:jc w:val="center"/>
              <w:rPr>
                <w:color w:val="000000"/>
                <w:sz w:val="18"/>
                <w:szCs w:val="18"/>
              </w:rPr>
            </w:pPr>
          </w:p>
        </w:tc>
      </w:tr>
      <w:tr w:rsidR="00000075" w:rsidTr="00172A4A">
        <w:trPr>
          <w:trHeight w:val="415"/>
          <w:jc w:val="center"/>
        </w:trPr>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501"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628"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879" w:type="dxa"/>
          </w:tcPr>
          <w:p w:rsidR="00000075" w:rsidRDefault="00000075" w:rsidP="00DA18D4">
            <w:pPr>
              <w:spacing w:line="240" w:lineRule="auto"/>
              <w:jc w:val="center"/>
              <w:rPr>
                <w:color w:val="000000"/>
                <w:sz w:val="18"/>
                <w:szCs w:val="18"/>
              </w:rPr>
            </w:pPr>
          </w:p>
        </w:tc>
        <w:tc>
          <w:tcPr>
            <w:tcW w:w="1004" w:type="dxa"/>
          </w:tcPr>
          <w:p w:rsidR="00000075" w:rsidRDefault="00000075" w:rsidP="00DA18D4">
            <w:pPr>
              <w:spacing w:line="240" w:lineRule="auto"/>
              <w:jc w:val="center"/>
              <w:rPr>
                <w:color w:val="000000"/>
                <w:sz w:val="18"/>
                <w:szCs w:val="18"/>
              </w:rPr>
            </w:pPr>
          </w:p>
        </w:tc>
        <w:tc>
          <w:tcPr>
            <w:tcW w:w="848" w:type="dxa"/>
          </w:tcPr>
          <w:p w:rsidR="00000075" w:rsidRDefault="00000075" w:rsidP="00DA18D4">
            <w:pPr>
              <w:spacing w:line="240" w:lineRule="auto"/>
              <w:jc w:val="center"/>
              <w:rPr>
                <w:color w:val="000000"/>
                <w:sz w:val="18"/>
                <w:szCs w:val="18"/>
              </w:rPr>
            </w:pPr>
          </w:p>
        </w:tc>
      </w:tr>
      <w:tr w:rsidR="00000075" w:rsidTr="00172A4A">
        <w:trPr>
          <w:trHeight w:val="415"/>
          <w:jc w:val="center"/>
        </w:trPr>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652" w:type="dxa"/>
          </w:tcPr>
          <w:p w:rsidR="00000075" w:rsidRDefault="00000075" w:rsidP="00DA18D4">
            <w:pPr>
              <w:spacing w:line="240" w:lineRule="auto"/>
              <w:jc w:val="center"/>
              <w:rPr>
                <w:color w:val="000000"/>
                <w:sz w:val="18"/>
                <w:szCs w:val="18"/>
              </w:rPr>
            </w:pPr>
          </w:p>
        </w:tc>
        <w:tc>
          <w:tcPr>
            <w:tcW w:w="501"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628"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502" w:type="dxa"/>
          </w:tcPr>
          <w:p w:rsidR="00000075" w:rsidRDefault="00000075" w:rsidP="00DA18D4">
            <w:pPr>
              <w:spacing w:line="240" w:lineRule="auto"/>
              <w:jc w:val="center"/>
              <w:rPr>
                <w:color w:val="000000"/>
                <w:sz w:val="18"/>
                <w:szCs w:val="18"/>
              </w:rPr>
            </w:pPr>
          </w:p>
        </w:tc>
        <w:tc>
          <w:tcPr>
            <w:tcW w:w="879" w:type="dxa"/>
          </w:tcPr>
          <w:p w:rsidR="00000075" w:rsidRDefault="00000075" w:rsidP="00DA18D4">
            <w:pPr>
              <w:spacing w:line="240" w:lineRule="auto"/>
              <w:jc w:val="center"/>
              <w:rPr>
                <w:color w:val="000000"/>
                <w:sz w:val="18"/>
                <w:szCs w:val="18"/>
              </w:rPr>
            </w:pPr>
          </w:p>
        </w:tc>
        <w:tc>
          <w:tcPr>
            <w:tcW w:w="1004" w:type="dxa"/>
          </w:tcPr>
          <w:p w:rsidR="00000075" w:rsidRDefault="00000075" w:rsidP="00DA18D4">
            <w:pPr>
              <w:spacing w:line="240" w:lineRule="auto"/>
              <w:jc w:val="center"/>
              <w:rPr>
                <w:color w:val="000000"/>
                <w:sz w:val="18"/>
                <w:szCs w:val="18"/>
              </w:rPr>
            </w:pPr>
          </w:p>
        </w:tc>
        <w:tc>
          <w:tcPr>
            <w:tcW w:w="848" w:type="dxa"/>
          </w:tcPr>
          <w:p w:rsidR="00000075" w:rsidRDefault="00000075" w:rsidP="00DA18D4">
            <w:pPr>
              <w:spacing w:line="240" w:lineRule="auto"/>
              <w:jc w:val="center"/>
              <w:rPr>
                <w:color w:val="000000"/>
                <w:sz w:val="18"/>
                <w:szCs w:val="18"/>
              </w:rPr>
            </w:pPr>
          </w:p>
        </w:tc>
      </w:tr>
    </w:tbl>
    <w:p w:rsidR="00000075" w:rsidRDefault="00000075" w:rsidP="00F64240">
      <w:pPr>
        <w:spacing w:line="240" w:lineRule="auto"/>
        <w:ind w:firstLineChars="200" w:firstLine="560"/>
        <w:rPr>
          <w:rFonts w:ascii="宋体" w:hAnsi="宋体"/>
          <w:bCs/>
          <w:sz w:val="28"/>
          <w:szCs w:val="28"/>
        </w:rPr>
      </w:pPr>
      <w:r>
        <w:rPr>
          <w:rFonts w:ascii="宋体" w:hAnsi="宋体" w:hint="eastAsia"/>
          <w:bCs/>
          <w:sz w:val="28"/>
          <w:szCs w:val="28"/>
        </w:rPr>
        <w:t>二、仔猪的管理</w:t>
      </w:r>
    </w:p>
    <w:p w:rsidR="00000075" w:rsidRDefault="00000075" w:rsidP="00F64240">
      <w:pPr>
        <w:widowControl/>
        <w:spacing w:line="240" w:lineRule="auto"/>
        <w:ind w:firstLineChars="200" w:firstLine="420"/>
        <w:jc w:val="left"/>
        <w:rPr>
          <w:rFonts w:ascii="宋体" w:hAnsi="宋体" w:cs="宋体"/>
          <w:bCs/>
          <w:spacing w:val="-15"/>
          <w:kern w:val="0"/>
          <w:sz w:val="24"/>
        </w:rPr>
      </w:pPr>
      <w:r>
        <w:rPr>
          <w:rFonts w:ascii="宋体" w:hAnsi="宋体" w:cs="宋体" w:hint="eastAsia"/>
          <w:bCs/>
          <w:spacing w:val="-15"/>
          <w:kern w:val="0"/>
          <w:sz w:val="24"/>
        </w:rPr>
        <w:t>（一）加强定位训练</w:t>
      </w:r>
    </w:p>
    <w:p w:rsidR="00000075" w:rsidRDefault="00000075" w:rsidP="00F64240">
      <w:pPr>
        <w:spacing w:line="240" w:lineRule="auto"/>
        <w:ind w:firstLineChars="200" w:firstLine="420"/>
        <w:rPr>
          <w:rFonts w:ascii="宋体" w:hAnsi="宋体"/>
          <w:szCs w:val="21"/>
        </w:rPr>
      </w:pPr>
      <w:r>
        <w:rPr>
          <w:rFonts w:ascii="宋体" w:hAnsi="宋体" w:hint="eastAsia"/>
          <w:bCs/>
          <w:szCs w:val="21"/>
        </w:rPr>
        <w:t>仔猪断奶转群后，应及时调教训练采食</w:t>
      </w:r>
      <w:r>
        <w:rPr>
          <w:rFonts w:ascii="宋体" w:hAnsi="宋体"/>
          <w:bCs/>
          <w:szCs w:val="21"/>
        </w:rPr>
        <w:t>、睡觉、</w:t>
      </w:r>
      <w:r>
        <w:rPr>
          <w:rFonts w:ascii="宋体" w:hAnsi="宋体" w:hint="eastAsia"/>
          <w:bCs/>
          <w:szCs w:val="21"/>
        </w:rPr>
        <w:t>排便</w:t>
      </w:r>
      <w:r>
        <w:rPr>
          <w:rFonts w:ascii="宋体" w:hAnsi="宋体"/>
          <w:bCs/>
          <w:szCs w:val="21"/>
        </w:rPr>
        <w:t>三</w:t>
      </w:r>
      <w:r>
        <w:rPr>
          <w:rFonts w:ascii="宋体" w:hAnsi="宋体" w:hint="eastAsia"/>
          <w:bCs/>
          <w:szCs w:val="21"/>
        </w:rPr>
        <w:t>点</w:t>
      </w:r>
      <w:r>
        <w:rPr>
          <w:rFonts w:ascii="宋体" w:hAnsi="宋体"/>
          <w:bCs/>
          <w:szCs w:val="21"/>
        </w:rPr>
        <w:t>定位</w:t>
      </w:r>
      <w:r>
        <w:rPr>
          <w:rFonts w:ascii="宋体" w:hAnsi="宋体" w:hint="eastAsia"/>
          <w:bCs/>
          <w:szCs w:val="21"/>
        </w:rPr>
        <w:t>的习惯。三点定位主要是利用仔猪嗅觉灵敏的特性，在转群后3d</w:t>
      </w:r>
      <w:r>
        <w:rPr>
          <w:rFonts w:ascii="宋体" w:hAnsi="宋体"/>
          <w:bCs/>
          <w:szCs w:val="21"/>
        </w:rPr>
        <w:t>内加强看管调教，可在仔猪睡觉的地方撒上少量的饲料，</w:t>
      </w:r>
      <w:r>
        <w:rPr>
          <w:rFonts w:ascii="宋体" w:hAnsi="宋体" w:hint="eastAsia"/>
          <w:bCs/>
          <w:szCs w:val="21"/>
        </w:rPr>
        <w:t>排粪区粪便不全部清除，在早晨</w:t>
      </w:r>
      <w:r>
        <w:rPr>
          <w:rFonts w:ascii="宋体" w:hAnsi="宋体" w:hint="eastAsia"/>
          <w:szCs w:val="21"/>
        </w:rPr>
        <w:t>、饲喂前后及睡觉前，将仔猪赶到排粪的地方，经过一周左右的训练就可养成定点排泄的习惯。</w:t>
      </w:r>
    </w:p>
    <w:p w:rsidR="00000075" w:rsidRDefault="00000075" w:rsidP="00F64240">
      <w:pPr>
        <w:widowControl/>
        <w:spacing w:line="240" w:lineRule="auto"/>
        <w:ind w:firstLineChars="200" w:firstLine="420"/>
        <w:jc w:val="left"/>
        <w:rPr>
          <w:rFonts w:ascii="宋体" w:hAnsi="宋体" w:cs="宋体"/>
          <w:bCs/>
          <w:spacing w:val="-15"/>
          <w:kern w:val="0"/>
          <w:sz w:val="24"/>
        </w:rPr>
      </w:pPr>
      <w:r>
        <w:rPr>
          <w:rFonts w:ascii="宋体" w:hAnsi="宋体" w:cs="宋体" w:hint="eastAsia"/>
          <w:bCs/>
          <w:spacing w:val="-15"/>
          <w:kern w:val="0"/>
          <w:sz w:val="24"/>
        </w:rPr>
        <w:t>（二）环境控制</w:t>
      </w:r>
    </w:p>
    <w:p w:rsidR="00000075" w:rsidRDefault="009A1765" w:rsidP="00F64240">
      <w:pPr>
        <w:spacing w:line="240" w:lineRule="auto"/>
        <w:ind w:firstLineChars="200" w:firstLine="420"/>
        <w:rPr>
          <w:szCs w:val="21"/>
        </w:rPr>
      </w:pPr>
      <w:r>
        <w:rPr>
          <w:szCs w:val="21"/>
        </w:rPr>
        <w:t>1.</w:t>
      </w:r>
      <w:r w:rsidR="00000075">
        <w:rPr>
          <w:rFonts w:hint="eastAsia"/>
          <w:szCs w:val="21"/>
        </w:rPr>
        <w:t>温度控制</w:t>
      </w:r>
      <w:r w:rsidR="00000075">
        <w:rPr>
          <w:rFonts w:hint="eastAsia"/>
          <w:szCs w:val="21"/>
        </w:rPr>
        <w:t xml:space="preserve">  </w:t>
      </w:r>
      <w:r w:rsidR="00000075">
        <w:rPr>
          <w:rFonts w:hint="eastAsia"/>
          <w:szCs w:val="21"/>
        </w:rPr>
        <w:t>每天上班前和下班前，检查调整保育舍温度或睡眠区域温度，观察猪只睡眠情况，如过冷或过热，应做相应调整，让猪只舒适入睡，</w:t>
      </w:r>
      <w:r w:rsidR="00000075">
        <w:rPr>
          <w:rFonts w:ascii="Arial" w:hAnsi="Arial" w:cs="Arial"/>
          <w:szCs w:val="21"/>
        </w:rPr>
        <w:t>以猪只不挤堆和呼吸正常为标准</w:t>
      </w:r>
      <w:r w:rsidR="00000075">
        <w:rPr>
          <w:rFonts w:hint="eastAsia"/>
          <w:szCs w:val="21"/>
        </w:rPr>
        <w:t>。保育舍温度控制如下表</w:t>
      </w:r>
      <w:r w:rsidR="00000075">
        <w:rPr>
          <w:rFonts w:hint="eastAsia"/>
          <w:szCs w:val="21"/>
        </w:rPr>
        <w:t>1-</w:t>
      </w:r>
      <w:r w:rsidR="00000075">
        <w:rPr>
          <w:szCs w:val="21"/>
        </w:rPr>
        <w:t>6</w:t>
      </w:r>
      <w:r w:rsidR="00000075">
        <w:rPr>
          <w:rFonts w:hint="eastAsia"/>
          <w:szCs w:val="21"/>
        </w:rPr>
        <w:t>-3</w:t>
      </w:r>
      <w:r w:rsidR="00000075">
        <w:rPr>
          <w:rFonts w:hint="eastAsia"/>
          <w:szCs w:val="21"/>
        </w:rPr>
        <w:t>。</w:t>
      </w:r>
    </w:p>
    <w:p w:rsidR="00000075" w:rsidRPr="00F64240" w:rsidRDefault="00000075" w:rsidP="00F64240">
      <w:pPr>
        <w:spacing w:line="240" w:lineRule="auto"/>
        <w:ind w:firstLine="200"/>
        <w:jc w:val="center"/>
        <w:rPr>
          <w:rFonts w:ascii="宋体" w:hAnsi="宋体" w:cs="宋体"/>
          <w:kern w:val="0"/>
          <w:szCs w:val="18"/>
        </w:rPr>
      </w:pPr>
      <w:r w:rsidRPr="00F64240">
        <w:rPr>
          <w:rFonts w:ascii="宋体" w:hAnsi="宋体" w:cs="宋体" w:hint="eastAsia"/>
          <w:kern w:val="0"/>
          <w:szCs w:val="18"/>
        </w:rPr>
        <w:t>表1-</w:t>
      </w:r>
      <w:r w:rsidRPr="00F64240">
        <w:rPr>
          <w:rFonts w:ascii="宋体" w:hAnsi="宋体" w:cs="宋体"/>
          <w:kern w:val="0"/>
          <w:szCs w:val="18"/>
        </w:rPr>
        <w:t>6</w:t>
      </w:r>
      <w:r w:rsidRPr="00F64240">
        <w:rPr>
          <w:rFonts w:ascii="宋体" w:hAnsi="宋体" w:cs="宋体" w:hint="eastAsia"/>
          <w:kern w:val="0"/>
          <w:szCs w:val="18"/>
        </w:rPr>
        <w:t>-3</w:t>
      </w:r>
      <w:r w:rsidRPr="00F64240">
        <w:rPr>
          <w:rFonts w:ascii="宋体" w:hAnsi="宋体" w:cs="宋体"/>
          <w:kern w:val="0"/>
          <w:szCs w:val="18"/>
        </w:rPr>
        <w:t xml:space="preserve"> </w:t>
      </w:r>
      <w:r w:rsidRPr="00F64240">
        <w:rPr>
          <w:rFonts w:ascii="宋体" w:hAnsi="宋体" w:cs="宋体" w:hint="eastAsia"/>
          <w:kern w:val="0"/>
          <w:szCs w:val="18"/>
        </w:rPr>
        <w:t>不同阶段保育舍最适温度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1369"/>
        <w:gridCol w:w="1369"/>
        <w:gridCol w:w="1369"/>
        <w:gridCol w:w="1369"/>
        <w:gridCol w:w="1369"/>
      </w:tblGrid>
      <w:tr w:rsidR="00000075" w:rsidRPr="00F64240" w:rsidTr="00172A4A">
        <w:tc>
          <w:tcPr>
            <w:tcW w:w="1595" w:type="dxa"/>
            <w:vAlign w:val="center"/>
          </w:tcPr>
          <w:p w:rsidR="00000075" w:rsidRPr="00F64240" w:rsidRDefault="00000075" w:rsidP="00F64240">
            <w:pPr>
              <w:spacing w:line="240" w:lineRule="auto"/>
              <w:jc w:val="center"/>
              <w:rPr>
                <w:szCs w:val="18"/>
              </w:rPr>
            </w:pPr>
            <w:r w:rsidRPr="00F64240">
              <w:rPr>
                <w:rFonts w:hint="eastAsia"/>
                <w:szCs w:val="18"/>
              </w:rPr>
              <w:t>生长阶段</w:t>
            </w:r>
          </w:p>
        </w:tc>
        <w:tc>
          <w:tcPr>
            <w:tcW w:w="7975" w:type="dxa"/>
            <w:gridSpan w:val="5"/>
            <w:vAlign w:val="center"/>
          </w:tcPr>
          <w:p w:rsidR="00000075" w:rsidRPr="00F64240" w:rsidRDefault="00000075" w:rsidP="00F64240">
            <w:pPr>
              <w:spacing w:line="240" w:lineRule="auto"/>
              <w:jc w:val="center"/>
              <w:rPr>
                <w:rFonts w:ascii="宋体" w:hAnsi="宋体" w:cs="宋体"/>
                <w:kern w:val="0"/>
                <w:szCs w:val="18"/>
              </w:rPr>
            </w:pPr>
            <w:r w:rsidRPr="00F64240">
              <w:rPr>
                <w:rFonts w:hint="eastAsia"/>
                <w:szCs w:val="18"/>
              </w:rPr>
              <w:t>保育期</w:t>
            </w:r>
          </w:p>
        </w:tc>
      </w:tr>
      <w:tr w:rsidR="00000075" w:rsidRPr="00F64240" w:rsidTr="00172A4A">
        <w:tc>
          <w:tcPr>
            <w:tcW w:w="1595" w:type="dxa"/>
            <w:vAlign w:val="center"/>
          </w:tcPr>
          <w:p w:rsidR="00000075" w:rsidRPr="00F64240" w:rsidRDefault="00000075" w:rsidP="00F64240">
            <w:pPr>
              <w:spacing w:line="240" w:lineRule="auto"/>
              <w:jc w:val="center"/>
              <w:rPr>
                <w:szCs w:val="18"/>
              </w:rPr>
            </w:pPr>
            <w:r w:rsidRPr="00F64240">
              <w:rPr>
                <w:rFonts w:hint="eastAsia"/>
                <w:szCs w:val="18"/>
              </w:rPr>
              <w:t>周龄</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5</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6</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7</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8</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9</w:t>
            </w:r>
          </w:p>
        </w:tc>
      </w:tr>
      <w:tr w:rsidR="00000075" w:rsidRPr="00F64240" w:rsidTr="00172A4A">
        <w:tc>
          <w:tcPr>
            <w:tcW w:w="1595" w:type="dxa"/>
            <w:vAlign w:val="center"/>
          </w:tcPr>
          <w:p w:rsidR="00000075" w:rsidRPr="00F64240" w:rsidRDefault="00000075" w:rsidP="00F64240">
            <w:pPr>
              <w:spacing w:line="240" w:lineRule="auto"/>
              <w:jc w:val="center"/>
              <w:rPr>
                <w:szCs w:val="18"/>
              </w:rPr>
            </w:pPr>
            <w:r w:rsidRPr="00F64240">
              <w:rPr>
                <w:rFonts w:hint="eastAsia"/>
                <w:szCs w:val="18"/>
              </w:rPr>
              <w:t>温度（℃）</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29</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28</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27</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26</w:t>
            </w:r>
          </w:p>
        </w:tc>
        <w:tc>
          <w:tcPr>
            <w:tcW w:w="1595" w:type="dxa"/>
            <w:vAlign w:val="center"/>
          </w:tcPr>
          <w:p w:rsidR="00000075" w:rsidRPr="00F64240" w:rsidRDefault="00000075" w:rsidP="00F64240">
            <w:pPr>
              <w:spacing w:line="240" w:lineRule="auto"/>
              <w:jc w:val="center"/>
              <w:rPr>
                <w:szCs w:val="18"/>
              </w:rPr>
            </w:pPr>
            <w:r w:rsidRPr="00F64240">
              <w:rPr>
                <w:rFonts w:hint="eastAsia"/>
                <w:szCs w:val="18"/>
              </w:rPr>
              <w:t>25</w:t>
            </w:r>
          </w:p>
        </w:tc>
      </w:tr>
    </w:tbl>
    <w:p w:rsidR="00000075" w:rsidRDefault="009A1765" w:rsidP="00F64240">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2.</w:t>
      </w:r>
      <w:r w:rsidR="00000075">
        <w:rPr>
          <w:rFonts w:ascii="宋体" w:hAnsi="宋体" w:cs="宋体" w:hint="eastAsia"/>
          <w:color w:val="000000"/>
          <w:kern w:val="0"/>
          <w:szCs w:val="21"/>
        </w:rPr>
        <w:t xml:space="preserve">湿度控制  </w:t>
      </w:r>
      <w:r w:rsidR="00000075">
        <w:rPr>
          <w:rFonts w:ascii="ˎ̥" w:hAnsi="ˎ̥" w:cs="宋体"/>
          <w:color w:val="000000"/>
          <w:kern w:val="0"/>
          <w:szCs w:val="21"/>
        </w:rPr>
        <w:t>舍内相对湿度应保持</w:t>
      </w:r>
      <w:r w:rsidR="00000075">
        <w:rPr>
          <w:rFonts w:ascii="ˎ̥" w:hAnsi="ˎ̥" w:cs="宋体"/>
          <w:color w:val="000000"/>
          <w:kern w:val="0"/>
          <w:szCs w:val="21"/>
        </w:rPr>
        <w:t>65</w:t>
      </w:r>
      <w:r w:rsidR="00000075">
        <w:rPr>
          <w:color w:val="000000"/>
          <w:szCs w:val="21"/>
        </w:rPr>
        <w:t>～</w:t>
      </w:r>
      <w:r w:rsidR="00000075">
        <w:rPr>
          <w:rFonts w:ascii="ˎ̥" w:hAnsi="ˎ̥" w:cs="宋体"/>
          <w:color w:val="000000"/>
          <w:kern w:val="0"/>
          <w:szCs w:val="21"/>
        </w:rPr>
        <w:t>75%</w:t>
      </w:r>
      <w:r w:rsidR="00000075">
        <w:rPr>
          <w:rFonts w:ascii="ˎ̥" w:hAnsi="ˎ̥" w:cs="宋体"/>
          <w:color w:val="000000"/>
          <w:kern w:val="0"/>
          <w:szCs w:val="21"/>
        </w:rPr>
        <w:t>，</w:t>
      </w:r>
      <w:r w:rsidR="00000075">
        <w:rPr>
          <w:rFonts w:ascii="宋体" w:hAnsi="宋体" w:cs="宋体"/>
          <w:color w:val="000000"/>
          <w:kern w:val="0"/>
          <w:szCs w:val="21"/>
        </w:rPr>
        <w:t>保持栏舍地面干燥</w:t>
      </w:r>
      <w:r w:rsidR="00000075">
        <w:rPr>
          <w:rFonts w:ascii="宋体" w:hAnsi="宋体" w:cs="宋体" w:hint="eastAsia"/>
          <w:color w:val="000000"/>
          <w:kern w:val="0"/>
          <w:szCs w:val="21"/>
        </w:rPr>
        <w:t>，</w:t>
      </w:r>
      <w:r w:rsidR="00000075">
        <w:rPr>
          <w:rFonts w:ascii="ˎ̥" w:hAnsi="ˎ̥" w:cs="宋体"/>
          <w:color w:val="000000"/>
          <w:kern w:val="0"/>
          <w:szCs w:val="21"/>
        </w:rPr>
        <w:t>在猪栏干燥情况下尽量少冲栏，至少要保证猪栏内</w:t>
      </w:r>
      <w:r w:rsidR="00000075">
        <w:rPr>
          <w:rFonts w:ascii="ˎ̥" w:hAnsi="ˎ̥" w:cs="宋体"/>
          <w:color w:val="000000"/>
          <w:kern w:val="0"/>
          <w:szCs w:val="21"/>
        </w:rPr>
        <w:t>60%</w:t>
      </w:r>
      <w:r w:rsidR="00000075">
        <w:rPr>
          <w:rFonts w:ascii="ˎ̥" w:hAnsi="ˎ̥" w:cs="宋体"/>
          <w:color w:val="000000"/>
          <w:kern w:val="0"/>
          <w:szCs w:val="21"/>
        </w:rPr>
        <w:t>的地方是干燥的</w:t>
      </w:r>
      <w:r w:rsidR="00000075">
        <w:rPr>
          <w:rFonts w:ascii="ˎ̥" w:hAnsi="ˎ̥" w:cs="宋体" w:hint="eastAsia"/>
          <w:color w:val="000000"/>
          <w:kern w:val="0"/>
          <w:szCs w:val="21"/>
        </w:rPr>
        <w:t>。</w:t>
      </w:r>
    </w:p>
    <w:p w:rsidR="00000075" w:rsidRDefault="009A1765" w:rsidP="00F64240">
      <w:pPr>
        <w:widowControl/>
        <w:spacing w:line="240" w:lineRule="auto"/>
        <w:ind w:firstLineChars="200" w:firstLine="420"/>
        <w:rPr>
          <w:rFonts w:ascii="宋体" w:hAnsi="宋体" w:cs="宋体"/>
          <w:color w:val="000000"/>
          <w:kern w:val="0"/>
          <w:szCs w:val="21"/>
        </w:rPr>
      </w:pPr>
      <w:r>
        <w:rPr>
          <w:rFonts w:ascii="宋体" w:hAnsi="宋体" w:cs="宋体"/>
          <w:color w:val="000000"/>
          <w:kern w:val="0"/>
          <w:szCs w:val="21"/>
        </w:rPr>
        <w:t>3.</w:t>
      </w:r>
      <w:r w:rsidR="00000075">
        <w:rPr>
          <w:rFonts w:ascii="宋体" w:hAnsi="宋体" w:cs="宋体"/>
          <w:color w:val="000000"/>
          <w:kern w:val="0"/>
          <w:szCs w:val="21"/>
        </w:rPr>
        <w:t>检查水帘、通风设备</w:t>
      </w:r>
      <w:r w:rsidR="00000075">
        <w:rPr>
          <w:rFonts w:ascii="宋体" w:hAnsi="宋体" w:cs="宋体" w:hint="eastAsia"/>
          <w:color w:val="000000"/>
          <w:kern w:val="0"/>
          <w:szCs w:val="21"/>
        </w:rPr>
        <w:t xml:space="preserve">  检查进气口和排风扇是否正常运作，保证猪舍通风换气，保持舍内空气清新</w:t>
      </w:r>
      <w:r w:rsidR="00000075">
        <w:rPr>
          <w:rFonts w:ascii="宋体" w:hAnsi="宋体" w:cs="宋体"/>
          <w:color w:val="000000"/>
          <w:kern w:val="0"/>
          <w:szCs w:val="21"/>
        </w:rPr>
        <w:t>。</w:t>
      </w:r>
    </w:p>
    <w:p w:rsidR="00000075" w:rsidRDefault="00000075" w:rsidP="00F64240">
      <w:pPr>
        <w:widowControl/>
        <w:spacing w:line="240" w:lineRule="auto"/>
        <w:ind w:firstLineChars="200" w:firstLine="420"/>
        <w:jc w:val="left"/>
        <w:rPr>
          <w:rFonts w:ascii="宋体" w:hAnsi="宋体" w:cs="宋体"/>
          <w:bCs/>
          <w:spacing w:val="-15"/>
          <w:kern w:val="0"/>
          <w:sz w:val="24"/>
        </w:rPr>
      </w:pPr>
      <w:r>
        <w:rPr>
          <w:rFonts w:ascii="宋体" w:hAnsi="宋体" w:cs="宋体" w:hint="eastAsia"/>
          <w:bCs/>
          <w:spacing w:val="-15"/>
          <w:kern w:val="0"/>
          <w:sz w:val="24"/>
        </w:rPr>
        <w:t>（三）猪只健康检查</w:t>
      </w:r>
    </w:p>
    <w:p w:rsidR="00000075" w:rsidRDefault="009A1765" w:rsidP="00F64240">
      <w:pPr>
        <w:spacing w:line="240" w:lineRule="auto"/>
        <w:ind w:firstLineChars="200" w:firstLine="420"/>
        <w:rPr>
          <w:color w:val="000000"/>
          <w:szCs w:val="21"/>
        </w:rPr>
      </w:pPr>
      <w:r>
        <w:rPr>
          <w:color w:val="000000"/>
          <w:szCs w:val="21"/>
        </w:rPr>
        <w:t>1.</w:t>
      </w:r>
      <w:r w:rsidR="00000075">
        <w:rPr>
          <w:color w:val="000000"/>
          <w:szCs w:val="21"/>
        </w:rPr>
        <w:t>巡视猪群</w:t>
      </w:r>
      <w:r w:rsidR="00000075">
        <w:rPr>
          <w:rFonts w:hint="eastAsia"/>
          <w:color w:val="000000"/>
          <w:szCs w:val="21"/>
        </w:rPr>
        <w:t xml:space="preserve">  </w:t>
      </w:r>
      <w:r w:rsidR="00000075">
        <w:rPr>
          <w:rFonts w:hint="eastAsia"/>
          <w:color w:val="000000"/>
          <w:szCs w:val="21"/>
        </w:rPr>
        <w:t>先</w:t>
      </w:r>
      <w:r w:rsidR="00000075">
        <w:rPr>
          <w:color w:val="000000"/>
          <w:szCs w:val="21"/>
        </w:rPr>
        <w:t>检查健康猪群</w:t>
      </w:r>
      <w:r w:rsidR="00000075">
        <w:rPr>
          <w:rFonts w:hint="eastAsia"/>
          <w:color w:val="000000"/>
          <w:szCs w:val="21"/>
        </w:rPr>
        <w:t>，后检查治疗猪群，逐个栏舍、逐个猪只检查。</w:t>
      </w:r>
      <w:r w:rsidR="00000075">
        <w:rPr>
          <w:rFonts w:ascii="Arial" w:hAnsi="Arial" w:cs="Arial"/>
          <w:color w:val="000000"/>
          <w:kern w:val="0"/>
          <w:szCs w:val="21"/>
        </w:rPr>
        <w:t>饲养管理人员每天至少有</w:t>
      </w:r>
      <w:r w:rsidR="00000075">
        <w:rPr>
          <w:rFonts w:ascii="Arial" w:hAnsi="Arial" w:cs="Arial"/>
          <w:color w:val="000000"/>
          <w:kern w:val="0"/>
          <w:szCs w:val="21"/>
        </w:rPr>
        <w:t>2</w:t>
      </w:r>
      <w:r w:rsidR="00000075">
        <w:rPr>
          <w:rFonts w:ascii="Arial" w:hAnsi="Arial" w:cs="Arial"/>
          <w:color w:val="000000"/>
          <w:kern w:val="0"/>
          <w:szCs w:val="21"/>
        </w:rPr>
        <w:t>次专项巡栏，察看猪群的健康状况</w:t>
      </w:r>
      <w:r w:rsidR="00000075">
        <w:rPr>
          <w:rFonts w:ascii="Arial" w:hAnsi="Arial" w:cs="Arial" w:hint="eastAsia"/>
          <w:color w:val="000000"/>
          <w:kern w:val="0"/>
          <w:szCs w:val="21"/>
        </w:rPr>
        <w:t>。</w:t>
      </w:r>
    </w:p>
    <w:p w:rsidR="00000075" w:rsidRDefault="009A1765" w:rsidP="00F64240">
      <w:pPr>
        <w:spacing w:line="240" w:lineRule="auto"/>
        <w:ind w:firstLineChars="200" w:firstLine="420"/>
        <w:rPr>
          <w:rFonts w:ascii="Arial" w:hAnsi="Arial" w:cs="Arial"/>
          <w:color w:val="000000"/>
          <w:szCs w:val="21"/>
        </w:rPr>
      </w:pPr>
      <w:r>
        <w:rPr>
          <w:color w:val="000000"/>
          <w:szCs w:val="21"/>
        </w:rPr>
        <w:t>2.</w:t>
      </w:r>
      <w:r w:rsidR="00000075">
        <w:rPr>
          <w:rFonts w:hint="eastAsia"/>
          <w:color w:val="000000"/>
          <w:szCs w:val="21"/>
        </w:rPr>
        <w:t>检查的内容</w:t>
      </w:r>
      <w:r w:rsidR="00000075">
        <w:rPr>
          <w:rFonts w:hint="eastAsia"/>
          <w:color w:val="000000"/>
          <w:szCs w:val="21"/>
        </w:rPr>
        <w:t xml:space="preserve">  </w:t>
      </w:r>
      <w:r w:rsidR="00000075">
        <w:rPr>
          <w:rFonts w:hint="eastAsia"/>
          <w:color w:val="000000"/>
          <w:szCs w:val="21"/>
        </w:rPr>
        <w:t>主要是仔猪的食欲、粪便、体况、精神</w:t>
      </w:r>
      <w:r w:rsidR="00000075">
        <w:rPr>
          <w:color w:val="000000"/>
          <w:szCs w:val="21"/>
        </w:rPr>
        <w:t>状况，</w:t>
      </w:r>
      <w:r w:rsidR="00000075">
        <w:rPr>
          <w:rFonts w:hint="eastAsia"/>
          <w:color w:val="000000"/>
          <w:szCs w:val="21"/>
        </w:rPr>
        <w:t>如毛色、嗜睡、采食状况、呼吸症状、行走姿态、鼻吻有无湿润，发现异常，</w:t>
      </w:r>
      <w:r w:rsidR="00000075">
        <w:rPr>
          <w:rFonts w:ascii="Arial" w:hAnsi="Arial" w:cs="Arial"/>
          <w:color w:val="000000"/>
          <w:szCs w:val="21"/>
        </w:rPr>
        <w:t>做好标记</w:t>
      </w:r>
      <w:r w:rsidR="00000075">
        <w:rPr>
          <w:rFonts w:ascii="Arial" w:hAnsi="Arial" w:cs="Arial" w:hint="eastAsia"/>
          <w:color w:val="000000"/>
          <w:szCs w:val="21"/>
        </w:rPr>
        <w:t>。</w:t>
      </w:r>
    </w:p>
    <w:p w:rsidR="00000075" w:rsidRDefault="009A1765" w:rsidP="00F64240">
      <w:pPr>
        <w:spacing w:line="240" w:lineRule="auto"/>
        <w:ind w:firstLineChars="200" w:firstLine="420"/>
        <w:rPr>
          <w:color w:val="000000"/>
          <w:szCs w:val="21"/>
        </w:rPr>
      </w:pPr>
      <w:r>
        <w:rPr>
          <w:color w:val="000000"/>
          <w:szCs w:val="21"/>
        </w:rPr>
        <w:t>3.</w:t>
      </w:r>
      <w:r w:rsidR="00000075">
        <w:rPr>
          <w:rFonts w:hint="eastAsia"/>
          <w:color w:val="000000"/>
          <w:szCs w:val="21"/>
        </w:rPr>
        <w:t>疾病治疗</w:t>
      </w:r>
      <w:r w:rsidR="00000075">
        <w:rPr>
          <w:rFonts w:hint="eastAsia"/>
          <w:color w:val="000000"/>
          <w:szCs w:val="21"/>
        </w:rPr>
        <w:t xml:space="preserve"> </w:t>
      </w:r>
      <w:r w:rsidR="00000075">
        <w:rPr>
          <w:rFonts w:hint="eastAsia"/>
          <w:color w:val="000000"/>
          <w:szCs w:val="21"/>
        </w:rPr>
        <w:t>以对症治疗、标本兼治为原则。正确使用药物，不得滥用抗生素，以免造成耐药性。对重症猪只应隔离观察，单独治疗，</w:t>
      </w:r>
      <w:r w:rsidR="00000075">
        <w:rPr>
          <w:rFonts w:ascii="ˎ̥" w:hAnsi="ˎ̥"/>
          <w:color w:val="000000"/>
          <w:szCs w:val="21"/>
        </w:rPr>
        <w:t>以便猪只康复</w:t>
      </w:r>
      <w:r w:rsidR="00000075">
        <w:rPr>
          <w:rFonts w:hint="eastAsia"/>
          <w:color w:val="000000"/>
          <w:szCs w:val="21"/>
        </w:rPr>
        <w:t>。对不能确定病因的，应通知部门主管，按照主管要求治疗。一般猪只治疗时间为</w:t>
      </w:r>
      <w:r w:rsidR="00000075">
        <w:rPr>
          <w:rFonts w:hint="eastAsia"/>
          <w:color w:val="000000"/>
          <w:szCs w:val="21"/>
        </w:rPr>
        <w:t>3</w:t>
      </w:r>
      <w:r w:rsidR="00000075">
        <w:rPr>
          <w:rFonts w:hint="eastAsia"/>
          <w:color w:val="000000"/>
          <w:szCs w:val="21"/>
        </w:rPr>
        <w:t>天，</w:t>
      </w:r>
      <w:r w:rsidR="00000075">
        <w:rPr>
          <w:rFonts w:hint="eastAsia"/>
          <w:color w:val="000000"/>
          <w:szCs w:val="21"/>
        </w:rPr>
        <w:t>1</w:t>
      </w:r>
      <w:r w:rsidR="00000075">
        <w:rPr>
          <w:rFonts w:hint="eastAsia"/>
          <w:color w:val="000000"/>
          <w:szCs w:val="21"/>
        </w:rPr>
        <w:t>天</w:t>
      </w:r>
      <w:r w:rsidR="00000075">
        <w:rPr>
          <w:rFonts w:hint="eastAsia"/>
          <w:color w:val="000000"/>
          <w:szCs w:val="21"/>
        </w:rPr>
        <w:t>1</w:t>
      </w:r>
      <w:r w:rsidR="00000075">
        <w:rPr>
          <w:rFonts w:hint="eastAsia"/>
          <w:color w:val="000000"/>
          <w:szCs w:val="21"/>
        </w:rPr>
        <w:t>次，连续用药。对没有医治价值的要淘汰，避免感染其他猪群。</w:t>
      </w:r>
    </w:p>
    <w:p w:rsidR="00000075" w:rsidRDefault="009A1765" w:rsidP="00F64240">
      <w:pPr>
        <w:spacing w:line="240" w:lineRule="auto"/>
        <w:ind w:firstLineChars="200" w:firstLine="420"/>
        <w:rPr>
          <w:rFonts w:ascii="Arial" w:hAnsi="Arial" w:cs="Arial"/>
          <w:color w:val="000000"/>
          <w:szCs w:val="21"/>
        </w:rPr>
      </w:pPr>
      <w:r>
        <w:rPr>
          <w:rFonts w:ascii="Arial" w:hAnsi="Arial" w:cs="Arial"/>
          <w:color w:val="000000"/>
          <w:szCs w:val="21"/>
        </w:rPr>
        <w:t>4.</w:t>
      </w:r>
      <w:r w:rsidR="00000075">
        <w:rPr>
          <w:rFonts w:ascii="Arial" w:hAnsi="Arial" w:cs="Arial" w:hint="eastAsia"/>
          <w:color w:val="000000"/>
          <w:szCs w:val="21"/>
        </w:rPr>
        <w:t>检查记录</w:t>
      </w:r>
      <w:r w:rsidR="00000075">
        <w:rPr>
          <w:rFonts w:ascii="Arial" w:hAnsi="Arial" w:cs="Arial" w:hint="eastAsia"/>
          <w:color w:val="000000"/>
          <w:szCs w:val="21"/>
        </w:rPr>
        <w:t xml:space="preserve">  </w:t>
      </w:r>
      <w:r w:rsidR="00000075">
        <w:rPr>
          <w:rFonts w:ascii="Arial" w:hAnsi="Arial" w:cs="Arial" w:hint="eastAsia"/>
          <w:color w:val="000000"/>
          <w:szCs w:val="21"/>
        </w:rPr>
        <w:t>根据检查的猪只做好详细记录（如品种、栏号、发病时间、症状等）。</w:t>
      </w:r>
    </w:p>
    <w:p w:rsidR="00000075" w:rsidRPr="00722762" w:rsidRDefault="00000075" w:rsidP="00722762">
      <w:pPr>
        <w:ind w:firstLineChars="200" w:firstLine="562"/>
        <w:rPr>
          <w:b/>
          <w:bCs/>
          <w:color w:val="000000"/>
          <w:sz w:val="28"/>
          <w:szCs w:val="28"/>
        </w:rPr>
      </w:pPr>
      <w:r w:rsidRPr="00722762">
        <w:rPr>
          <w:rFonts w:hint="eastAsia"/>
          <w:b/>
          <w:bCs/>
          <w:color w:val="000000"/>
          <w:sz w:val="28"/>
          <w:szCs w:val="28"/>
        </w:rPr>
        <w:t>知识链接：</w:t>
      </w:r>
    </w:p>
    <w:p w:rsidR="00000075" w:rsidRDefault="00000075" w:rsidP="009A1765">
      <w:pPr>
        <w:spacing w:line="240" w:lineRule="auto"/>
        <w:ind w:firstLineChars="200" w:firstLine="480"/>
        <w:rPr>
          <w:bCs/>
          <w:color w:val="000000"/>
          <w:sz w:val="24"/>
        </w:rPr>
      </w:pPr>
      <w:r>
        <w:rPr>
          <w:rFonts w:ascii="宋体" w:hAnsi="宋体" w:hint="eastAsia"/>
          <w:bCs/>
          <w:color w:val="000000"/>
          <w:kern w:val="0"/>
          <w:sz w:val="24"/>
        </w:rPr>
        <w:t>●</w:t>
      </w:r>
      <w:r>
        <w:rPr>
          <w:rFonts w:hint="eastAsia"/>
          <w:bCs/>
          <w:color w:val="000000"/>
          <w:sz w:val="24"/>
        </w:rPr>
        <w:t>如何判断猪只发病？</w:t>
      </w:r>
    </w:p>
    <w:p w:rsidR="00000075" w:rsidRDefault="00000075" w:rsidP="009A1765">
      <w:pPr>
        <w:spacing w:line="240" w:lineRule="auto"/>
        <w:ind w:firstLineChars="200" w:firstLine="420"/>
        <w:rPr>
          <w:b/>
          <w:color w:val="000000"/>
          <w:szCs w:val="21"/>
        </w:rPr>
      </w:pPr>
      <w:r>
        <w:rPr>
          <w:rFonts w:hint="eastAsia"/>
          <w:color w:val="000000"/>
          <w:szCs w:val="21"/>
        </w:rPr>
        <w:t>可参照表</w:t>
      </w:r>
      <w:r>
        <w:rPr>
          <w:rFonts w:hint="eastAsia"/>
          <w:color w:val="000000"/>
          <w:szCs w:val="21"/>
        </w:rPr>
        <w:t>1-</w:t>
      </w:r>
      <w:r>
        <w:rPr>
          <w:color w:val="000000"/>
          <w:szCs w:val="21"/>
        </w:rPr>
        <w:t>6</w:t>
      </w:r>
      <w:r>
        <w:rPr>
          <w:rFonts w:hint="eastAsia"/>
          <w:color w:val="000000"/>
          <w:szCs w:val="21"/>
        </w:rPr>
        <w:t>-4</w:t>
      </w:r>
      <w:r>
        <w:rPr>
          <w:rFonts w:hint="eastAsia"/>
          <w:color w:val="000000"/>
          <w:szCs w:val="21"/>
        </w:rPr>
        <w:t>健康猪只与发病猪只对照表</w:t>
      </w:r>
    </w:p>
    <w:p w:rsidR="00000075" w:rsidRPr="009A1765" w:rsidRDefault="00444815" w:rsidP="00F76F34">
      <w:pPr>
        <w:widowControl/>
        <w:spacing w:line="240" w:lineRule="auto"/>
        <w:jc w:val="center"/>
        <w:rPr>
          <w:color w:val="000000"/>
          <w:szCs w:val="18"/>
        </w:rPr>
      </w:pPr>
      <w:r>
        <w:rPr>
          <w:color w:val="000000"/>
          <w:szCs w:val="18"/>
        </w:rPr>
        <w:br w:type="page"/>
      </w:r>
      <w:r w:rsidR="00000075" w:rsidRPr="009A1765">
        <w:rPr>
          <w:rFonts w:hint="eastAsia"/>
          <w:color w:val="000000"/>
          <w:szCs w:val="18"/>
        </w:rPr>
        <w:lastRenderedPageBreak/>
        <w:t>表</w:t>
      </w:r>
      <w:r w:rsidR="00000075" w:rsidRPr="009A1765">
        <w:rPr>
          <w:rFonts w:hint="eastAsia"/>
          <w:color w:val="000000"/>
          <w:szCs w:val="18"/>
        </w:rPr>
        <w:t>1-</w:t>
      </w:r>
      <w:r w:rsidR="00000075" w:rsidRPr="009A1765">
        <w:rPr>
          <w:color w:val="000000"/>
          <w:szCs w:val="18"/>
        </w:rPr>
        <w:t>6</w:t>
      </w:r>
      <w:r w:rsidR="00000075" w:rsidRPr="009A1765">
        <w:rPr>
          <w:rFonts w:hint="eastAsia"/>
          <w:color w:val="000000"/>
          <w:szCs w:val="18"/>
        </w:rPr>
        <w:t>-4</w:t>
      </w:r>
      <w:r w:rsidR="00000075" w:rsidRPr="009A1765">
        <w:rPr>
          <w:color w:val="000000"/>
          <w:szCs w:val="18"/>
        </w:rPr>
        <w:t xml:space="preserve"> </w:t>
      </w:r>
      <w:r w:rsidR="00000075" w:rsidRPr="009A1765">
        <w:rPr>
          <w:rFonts w:hint="eastAsia"/>
          <w:color w:val="000000"/>
          <w:szCs w:val="18"/>
        </w:rPr>
        <w:t>健康猪只与发病猪只对照表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3206"/>
        <w:gridCol w:w="3623"/>
      </w:tblGrid>
      <w:tr w:rsidR="00000075" w:rsidTr="006D3780">
        <w:tc>
          <w:tcPr>
            <w:tcW w:w="1467" w:type="dxa"/>
            <w:vAlign w:val="center"/>
          </w:tcPr>
          <w:p w:rsidR="00000075" w:rsidRPr="009A1765" w:rsidRDefault="00000075" w:rsidP="009A1765">
            <w:pPr>
              <w:spacing w:line="240" w:lineRule="auto"/>
              <w:jc w:val="center"/>
              <w:rPr>
                <w:szCs w:val="18"/>
              </w:rPr>
            </w:pPr>
            <w:r w:rsidRPr="009A1765">
              <w:rPr>
                <w:rFonts w:hint="eastAsia"/>
                <w:szCs w:val="18"/>
              </w:rPr>
              <w:t>项目</w:t>
            </w:r>
          </w:p>
        </w:tc>
        <w:tc>
          <w:tcPr>
            <w:tcW w:w="3206" w:type="dxa"/>
            <w:vAlign w:val="center"/>
          </w:tcPr>
          <w:p w:rsidR="00000075" w:rsidRPr="009A1765" w:rsidRDefault="00000075" w:rsidP="009A1765">
            <w:pPr>
              <w:spacing w:line="240" w:lineRule="auto"/>
              <w:jc w:val="center"/>
              <w:rPr>
                <w:szCs w:val="18"/>
              </w:rPr>
            </w:pPr>
            <w:r w:rsidRPr="009A1765">
              <w:rPr>
                <w:rFonts w:hint="eastAsia"/>
                <w:szCs w:val="18"/>
              </w:rPr>
              <w:t>健康猪只</w:t>
            </w:r>
          </w:p>
        </w:tc>
        <w:tc>
          <w:tcPr>
            <w:tcW w:w="3623" w:type="dxa"/>
            <w:vAlign w:val="center"/>
          </w:tcPr>
          <w:p w:rsidR="00000075" w:rsidRPr="009A1765" w:rsidRDefault="00000075" w:rsidP="009A1765">
            <w:pPr>
              <w:spacing w:line="240" w:lineRule="auto"/>
              <w:jc w:val="center"/>
              <w:rPr>
                <w:szCs w:val="18"/>
              </w:rPr>
            </w:pPr>
            <w:r w:rsidRPr="009A1765">
              <w:rPr>
                <w:rFonts w:hint="eastAsia"/>
                <w:szCs w:val="18"/>
              </w:rPr>
              <w:t>不健康猪只</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皮肤与毛色</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皮肤光滑圆润，肌肉丰满；毛色光亮润泽。</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皮肤粗糙，无弹性，有肿胀、溃疡、红斑、烂斑；毛色无光泽、粗硬杂乱缺乏弹性。</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动作与姿势</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活泼好动，反应灵敏，尾巴摇摆，贪食好睡，睡觉多侧睡。</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精神萎靡，动作呆滞，卧地不起，拒绝饮食，行走摇晃，头尾下垂，犬坐势。</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ascii="ˎ̥" w:hAnsi="ˎ̥" w:cs="宋体"/>
                <w:color w:val="000000"/>
                <w:kern w:val="0"/>
                <w:szCs w:val="18"/>
              </w:rPr>
              <w:t>体况</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体况良好，壮大，腹部</w:t>
            </w:r>
            <w:r w:rsidRPr="009A1765">
              <w:rPr>
                <w:rFonts w:ascii="ˎ̥" w:hAnsi="ˎ̥" w:cs="宋体"/>
                <w:color w:val="000000"/>
                <w:kern w:val="0"/>
                <w:szCs w:val="18"/>
              </w:rPr>
              <w:t>圆鼓</w:t>
            </w:r>
            <w:r w:rsidRPr="009A1765">
              <w:rPr>
                <w:rFonts w:ascii="ˎ̥" w:hAnsi="ˎ̥" w:cs="宋体" w:hint="eastAsia"/>
                <w:color w:val="000000"/>
                <w:kern w:val="0"/>
                <w:szCs w:val="18"/>
              </w:rPr>
              <w:t>。</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体况偏</w:t>
            </w:r>
            <w:r w:rsidRPr="009A1765">
              <w:rPr>
                <w:rFonts w:ascii="ˎ̥" w:hAnsi="ˎ̥" w:cs="宋体"/>
                <w:color w:val="000000"/>
                <w:kern w:val="0"/>
                <w:szCs w:val="18"/>
              </w:rPr>
              <w:t>瘦</w:t>
            </w:r>
            <w:r w:rsidRPr="009A1765">
              <w:rPr>
                <w:rFonts w:ascii="ˎ̥" w:hAnsi="ˎ̥" w:cs="宋体" w:hint="eastAsia"/>
                <w:color w:val="000000"/>
                <w:kern w:val="0"/>
                <w:szCs w:val="18"/>
              </w:rPr>
              <w:t>，腹部</w:t>
            </w:r>
            <w:r w:rsidRPr="009A1765">
              <w:rPr>
                <w:rFonts w:ascii="ˎ̥" w:hAnsi="ˎ̥" w:cs="宋体"/>
                <w:color w:val="000000"/>
                <w:kern w:val="0"/>
                <w:szCs w:val="18"/>
              </w:rPr>
              <w:t>缩瘪</w:t>
            </w:r>
            <w:r w:rsidRPr="009A1765">
              <w:rPr>
                <w:rFonts w:ascii="ˎ̥" w:hAnsi="ˎ̥" w:cs="宋体" w:hint="eastAsia"/>
                <w:color w:val="000000"/>
                <w:kern w:val="0"/>
                <w:szCs w:val="18"/>
              </w:rPr>
              <w:t>。</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鼻盘</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潮湿有汗球</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干燥无汗珠，鼻孔内有大量粘液溢出。</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眼睛</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眼睛明亮有神</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眼睛昏暗、发红、眼屎过多。</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呼吸</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呼吸为腹式呼吸，呼吸均匀</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腹式或胸腹式呼吸过快或过慢，张口呼吸。</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听声音</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叫声宏亮</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叫声嘶哑</w:t>
            </w:r>
          </w:p>
        </w:tc>
      </w:tr>
      <w:tr w:rsidR="00000075" w:rsidTr="006D3780">
        <w:tc>
          <w:tcPr>
            <w:tcW w:w="1467" w:type="dxa"/>
            <w:vAlign w:val="center"/>
          </w:tcPr>
          <w:p w:rsidR="00000075" w:rsidRPr="009A1765" w:rsidRDefault="00000075" w:rsidP="009A1765">
            <w:pPr>
              <w:spacing w:line="240" w:lineRule="auto"/>
              <w:jc w:val="center"/>
              <w:rPr>
                <w:color w:val="000000"/>
                <w:szCs w:val="18"/>
              </w:rPr>
            </w:pPr>
            <w:r w:rsidRPr="009A1765">
              <w:rPr>
                <w:rFonts w:hint="eastAsia"/>
                <w:color w:val="000000"/>
                <w:szCs w:val="18"/>
              </w:rPr>
              <w:t>看尾部</w:t>
            </w:r>
          </w:p>
        </w:tc>
        <w:tc>
          <w:tcPr>
            <w:tcW w:w="3206"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肛门干净无粪便</w:t>
            </w:r>
          </w:p>
        </w:tc>
        <w:tc>
          <w:tcPr>
            <w:tcW w:w="3623" w:type="dxa"/>
            <w:vAlign w:val="center"/>
          </w:tcPr>
          <w:p w:rsidR="00000075" w:rsidRPr="009A1765" w:rsidRDefault="00000075" w:rsidP="009A1765">
            <w:pPr>
              <w:spacing w:line="240" w:lineRule="auto"/>
              <w:jc w:val="left"/>
              <w:rPr>
                <w:color w:val="000000"/>
                <w:szCs w:val="18"/>
              </w:rPr>
            </w:pPr>
            <w:r w:rsidRPr="009A1765">
              <w:rPr>
                <w:rFonts w:hint="eastAsia"/>
                <w:color w:val="000000"/>
                <w:szCs w:val="18"/>
              </w:rPr>
              <w:t>肛门及其周围，甚至尾巴粘有稀粪或肛门内直肠脱出或尾下垂不动弹。</w:t>
            </w:r>
          </w:p>
        </w:tc>
      </w:tr>
    </w:tbl>
    <w:p w:rsidR="00000075" w:rsidRDefault="00000075" w:rsidP="009A1765">
      <w:pPr>
        <w:widowControl/>
        <w:spacing w:line="240" w:lineRule="auto"/>
        <w:ind w:firstLineChars="200" w:firstLine="420"/>
        <w:jc w:val="left"/>
        <w:rPr>
          <w:rFonts w:ascii="宋体" w:hAnsi="宋体" w:cs="宋体"/>
          <w:bCs/>
          <w:spacing w:val="-15"/>
          <w:kern w:val="0"/>
          <w:sz w:val="24"/>
        </w:rPr>
      </w:pPr>
      <w:r>
        <w:rPr>
          <w:rFonts w:ascii="宋体" w:hAnsi="宋体" w:cs="宋体" w:hint="eastAsia"/>
          <w:bCs/>
          <w:spacing w:val="-15"/>
          <w:kern w:val="0"/>
          <w:sz w:val="24"/>
        </w:rPr>
        <w:t>（四）饲喂管理</w:t>
      </w:r>
    </w:p>
    <w:p w:rsidR="00000075" w:rsidRDefault="006D3780" w:rsidP="009A1765">
      <w:pPr>
        <w:spacing w:line="240" w:lineRule="auto"/>
        <w:ind w:firstLineChars="200" w:firstLine="420"/>
        <w:rPr>
          <w:rFonts w:ascii="宋体" w:hAnsi="宋体"/>
          <w:szCs w:val="21"/>
        </w:rPr>
      </w:pPr>
      <w:r>
        <w:rPr>
          <w:rFonts w:ascii="宋体" w:hAnsi="宋体"/>
          <w:szCs w:val="21"/>
        </w:rPr>
        <w:t>1.</w:t>
      </w:r>
      <w:r w:rsidR="00000075">
        <w:rPr>
          <w:rFonts w:ascii="宋体" w:hAnsi="宋体" w:hint="eastAsia"/>
          <w:szCs w:val="21"/>
        </w:rPr>
        <w:t>按照猪场日常工作程序操作，保育阶段一般每天饲喂3</w:t>
      </w:r>
      <w:r w:rsidR="00000075">
        <w:rPr>
          <w:rFonts w:ascii="宋体" w:hAnsi="宋体"/>
          <w:color w:val="000000"/>
          <w:szCs w:val="21"/>
        </w:rPr>
        <w:t>～</w:t>
      </w:r>
      <w:r w:rsidR="00000075">
        <w:rPr>
          <w:rFonts w:ascii="宋体" w:hAnsi="宋体" w:hint="eastAsia"/>
          <w:szCs w:val="21"/>
        </w:rPr>
        <w:t>5次，每天空槽1次，定时定量，少量多次。</w:t>
      </w:r>
    </w:p>
    <w:p w:rsidR="00000075" w:rsidRDefault="006D3780" w:rsidP="009A1765">
      <w:pPr>
        <w:spacing w:line="240" w:lineRule="auto"/>
        <w:ind w:firstLineChars="200" w:firstLine="420"/>
        <w:rPr>
          <w:rFonts w:ascii="宋体" w:hAnsi="宋体"/>
          <w:szCs w:val="21"/>
        </w:rPr>
      </w:pPr>
      <w:r>
        <w:rPr>
          <w:rFonts w:ascii="宋体" w:hAnsi="宋体"/>
          <w:szCs w:val="21"/>
        </w:rPr>
        <w:t>2.</w:t>
      </w:r>
      <w:r w:rsidR="00000075">
        <w:rPr>
          <w:rFonts w:ascii="宋体" w:hAnsi="宋体" w:hint="eastAsia"/>
          <w:szCs w:val="21"/>
        </w:rPr>
        <w:t>每次饲喂前，清除食槽剩余饲料和杂物，清洁食槽，用抹布擦拭并晾干。</w:t>
      </w:r>
    </w:p>
    <w:p w:rsidR="00000075" w:rsidRDefault="006D3780" w:rsidP="009A1765">
      <w:pPr>
        <w:spacing w:line="240" w:lineRule="auto"/>
        <w:ind w:firstLineChars="200" w:firstLine="420"/>
        <w:rPr>
          <w:rFonts w:ascii="宋体" w:hAnsi="宋体"/>
          <w:szCs w:val="21"/>
        </w:rPr>
      </w:pPr>
      <w:r>
        <w:rPr>
          <w:rFonts w:ascii="宋体" w:hAnsi="宋体"/>
          <w:szCs w:val="21"/>
        </w:rPr>
        <w:t>3.</w:t>
      </w:r>
      <w:r w:rsidR="00000075">
        <w:rPr>
          <w:rFonts w:ascii="宋体" w:hAnsi="宋体" w:hint="eastAsia"/>
          <w:szCs w:val="21"/>
        </w:rPr>
        <w:t>新料进仓前，必须把上批剩余饲料清理出仓，方能入库。</w:t>
      </w:r>
    </w:p>
    <w:p w:rsidR="00000075" w:rsidRDefault="006D3780" w:rsidP="009A1765">
      <w:pPr>
        <w:spacing w:line="240" w:lineRule="auto"/>
        <w:ind w:firstLineChars="200" w:firstLine="420"/>
        <w:rPr>
          <w:rFonts w:ascii="宋体" w:hAnsi="宋体"/>
          <w:color w:val="000000"/>
          <w:szCs w:val="21"/>
        </w:rPr>
      </w:pPr>
      <w:r>
        <w:rPr>
          <w:rFonts w:ascii="宋体" w:hAnsi="宋体"/>
          <w:szCs w:val="21"/>
        </w:rPr>
        <w:t>4.</w:t>
      </w:r>
      <w:r w:rsidR="00000075">
        <w:rPr>
          <w:rFonts w:ascii="宋体" w:hAnsi="宋体" w:hint="eastAsia"/>
          <w:color w:val="000000"/>
          <w:szCs w:val="21"/>
        </w:rPr>
        <w:t>饲料转换时，换料比例如表1-</w:t>
      </w:r>
      <w:r w:rsidR="00000075">
        <w:rPr>
          <w:rFonts w:ascii="宋体" w:hAnsi="宋体"/>
          <w:color w:val="000000"/>
          <w:szCs w:val="21"/>
        </w:rPr>
        <w:t>6</w:t>
      </w:r>
      <w:r w:rsidR="00000075">
        <w:rPr>
          <w:rFonts w:ascii="宋体" w:hAnsi="宋体" w:hint="eastAsia"/>
          <w:color w:val="000000"/>
          <w:szCs w:val="21"/>
        </w:rPr>
        <w:t>-5。</w:t>
      </w:r>
    </w:p>
    <w:p w:rsidR="00000075" w:rsidRPr="006D3780" w:rsidRDefault="00000075" w:rsidP="00000075">
      <w:pPr>
        <w:jc w:val="center"/>
        <w:rPr>
          <w:color w:val="000000"/>
          <w:szCs w:val="18"/>
        </w:rPr>
      </w:pPr>
      <w:r w:rsidRPr="006D3780">
        <w:rPr>
          <w:rFonts w:hint="eastAsia"/>
          <w:color w:val="000000"/>
          <w:szCs w:val="18"/>
        </w:rPr>
        <w:t>表</w:t>
      </w:r>
      <w:r w:rsidRPr="006D3780">
        <w:rPr>
          <w:rFonts w:hint="eastAsia"/>
          <w:color w:val="000000"/>
          <w:szCs w:val="18"/>
        </w:rPr>
        <w:t>1-</w:t>
      </w:r>
      <w:r w:rsidRPr="006D3780">
        <w:rPr>
          <w:color w:val="000000"/>
          <w:szCs w:val="18"/>
        </w:rPr>
        <w:t>6</w:t>
      </w:r>
      <w:r w:rsidRPr="006D3780">
        <w:rPr>
          <w:rFonts w:hint="eastAsia"/>
          <w:color w:val="000000"/>
          <w:szCs w:val="18"/>
        </w:rPr>
        <w:t xml:space="preserve">-5  </w:t>
      </w:r>
      <w:r w:rsidRPr="006D3780">
        <w:rPr>
          <w:rFonts w:hint="eastAsia"/>
          <w:color w:val="000000"/>
          <w:szCs w:val="18"/>
        </w:rPr>
        <w:t>饲料转换比例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417"/>
        <w:gridCol w:w="1418"/>
        <w:gridCol w:w="1417"/>
        <w:gridCol w:w="1416"/>
      </w:tblGrid>
      <w:tr w:rsidR="00000075" w:rsidRPr="006D3780" w:rsidTr="006D3780">
        <w:trPr>
          <w:trHeight w:val="374"/>
          <w:jc w:val="center"/>
        </w:trPr>
        <w:tc>
          <w:tcPr>
            <w:tcW w:w="1980" w:type="dxa"/>
            <w:vAlign w:val="center"/>
          </w:tcPr>
          <w:p w:rsidR="00000075" w:rsidRPr="006D3780" w:rsidRDefault="00000075" w:rsidP="00172A4A">
            <w:pPr>
              <w:jc w:val="center"/>
              <w:rPr>
                <w:szCs w:val="18"/>
              </w:rPr>
            </w:pPr>
            <w:r w:rsidRPr="006D3780">
              <w:rPr>
                <w:rFonts w:hint="eastAsia"/>
                <w:szCs w:val="18"/>
              </w:rPr>
              <w:t>日期</w:t>
            </w:r>
          </w:p>
        </w:tc>
        <w:tc>
          <w:tcPr>
            <w:tcW w:w="1417" w:type="dxa"/>
            <w:vAlign w:val="center"/>
          </w:tcPr>
          <w:p w:rsidR="00000075" w:rsidRPr="006D3780" w:rsidRDefault="00000075" w:rsidP="00172A4A">
            <w:pPr>
              <w:jc w:val="center"/>
              <w:rPr>
                <w:szCs w:val="18"/>
              </w:rPr>
            </w:pPr>
            <w:r w:rsidRPr="006D3780">
              <w:rPr>
                <w:rFonts w:hint="eastAsia"/>
                <w:szCs w:val="18"/>
              </w:rPr>
              <w:t>1</w:t>
            </w:r>
          </w:p>
        </w:tc>
        <w:tc>
          <w:tcPr>
            <w:tcW w:w="1418" w:type="dxa"/>
            <w:vAlign w:val="center"/>
          </w:tcPr>
          <w:p w:rsidR="00000075" w:rsidRPr="006D3780" w:rsidRDefault="00000075" w:rsidP="00172A4A">
            <w:pPr>
              <w:jc w:val="center"/>
              <w:rPr>
                <w:szCs w:val="18"/>
              </w:rPr>
            </w:pPr>
            <w:r w:rsidRPr="006D3780">
              <w:rPr>
                <w:rFonts w:hint="eastAsia"/>
                <w:szCs w:val="18"/>
              </w:rPr>
              <w:t>2</w:t>
            </w:r>
          </w:p>
        </w:tc>
        <w:tc>
          <w:tcPr>
            <w:tcW w:w="1417" w:type="dxa"/>
            <w:vAlign w:val="center"/>
          </w:tcPr>
          <w:p w:rsidR="00000075" w:rsidRPr="006D3780" w:rsidRDefault="00000075" w:rsidP="00172A4A">
            <w:pPr>
              <w:jc w:val="center"/>
              <w:rPr>
                <w:szCs w:val="18"/>
              </w:rPr>
            </w:pPr>
            <w:r w:rsidRPr="006D3780">
              <w:rPr>
                <w:rFonts w:hint="eastAsia"/>
                <w:szCs w:val="18"/>
              </w:rPr>
              <w:t>3</w:t>
            </w:r>
          </w:p>
        </w:tc>
        <w:tc>
          <w:tcPr>
            <w:tcW w:w="1416" w:type="dxa"/>
            <w:vAlign w:val="center"/>
          </w:tcPr>
          <w:p w:rsidR="00000075" w:rsidRPr="006D3780" w:rsidRDefault="00000075" w:rsidP="00172A4A">
            <w:pPr>
              <w:jc w:val="center"/>
              <w:rPr>
                <w:szCs w:val="18"/>
              </w:rPr>
            </w:pPr>
            <w:r w:rsidRPr="006D3780">
              <w:rPr>
                <w:rFonts w:hint="eastAsia"/>
                <w:szCs w:val="18"/>
              </w:rPr>
              <w:t>4</w:t>
            </w:r>
          </w:p>
        </w:tc>
      </w:tr>
      <w:tr w:rsidR="00000075" w:rsidRPr="006D3780" w:rsidTr="006D3780">
        <w:trPr>
          <w:trHeight w:val="374"/>
          <w:jc w:val="center"/>
        </w:trPr>
        <w:tc>
          <w:tcPr>
            <w:tcW w:w="1980" w:type="dxa"/>
            <w:vAlign w:val="center"/>
          </w:tcPr>
          <w:p w:rsidR="00000075" w:rsidRPr="006D3780" w:rsidRDefault="00000075" w:rsidP="00172A4A">
            <w:pPr>
              <w:jc w:val="center"/>
              <w:rPr>
                <w:szCs w:val="18"/>
              </w:rPr>
            </w:pPr>
            <w:r w:rsidRPr="006D3780">
              <w:rPr>
                <w:rFonts w:hint="eastAsia"/>
                <w:szCs w:val="18"/>
              </w:rPr>
              <w:t>教槽料（旧）</w:t>
            </w:r>
          </w:p>
        </w:tc>
        <w:tc>
          <w:tcPr>
            <w:tcW w:w="1417" w:type="dxa"/>
            <w:vAlign w:val="center"/>
          </w:tcPr>
          <w:p w:rsidR="00000075" w:rsidRPr="006D3780" w:rsidRDefault="00000075" w:rsidP="00172A4A">
            <w:pPr>
              <w:jc w:val="center"/>
              <w:rPr>
                <w:szCs w:val="18"/>
              </w:rPr>
            </w:pPr>
            <w:r w:rsidRPr="006D3780">
              <w:rPr>
                <w:rFonts w:hint="eastAsia"/>
                <w:szCs w:val="18"/>
              </w:rPr>
              <w:t>75%</w:t>
            </w:r>
          </w:p>
        </w:tc>
        <w:tc>
          <w:tcPr>
            <w:tcW w:w="1418" w:type="dxa"/>
            <w:vAlign w:val="center"/>
          </w:tcPr>
          <w:p w:rsidR="00000075" w:rsidRPr="006D3780" w:rsidRDefault="00000075" w:rsidP="00172A4A">
            <w:pPr>
              <w:jc w:val="center"/>
              <w:rPr>
                <w:szCs w:val="18"/>
              </w:rPr>
            </w:pPr>
            <w:r w:rsidRPr="006D3780">
              <w:rPr>
                <w:rFonts w:hint="eastAsia"/>
                <w:szCs w:val="18"/>
              </w:rPr>
              <w:t>50%</w:t>
            </w:r>
          </w:p>
        </w:tc>
        <w:tc>
          <w:tcPr>
            <w:tcW w:w="1417" w:type="dxa"/>
            <w:vAlign w:val="center"/>
          </w:tcPr>
          <w:p w:rsidR="00000075" w:rsidRPr="006D3780" w:rsidRDefault="00000075" w:rsidP="00172A4A">
            <w:pPr>
              <w:jc w:val="center"/>
              <w:rPr>
                <w:szCs w:val="18"/>
              </w:rPr>
            </w:pPr>
            <w:r w:rsidRPr="006D3780">
              <w:rPr>
                <w:rFonts w:hint="eastAsia"/>
                <w:szCs w:val="18"/>
              </w:rPr>
              <w:t>25%</w:t>
            </w:r>
          </w:p>
        </w:tc>
        <w:tc>
          <w:tcPr>
            <w:tcW w:w="1416" w:type="dxa"/>
            <w:vAlign w:val="center"/>
          </w:tcPr>
          <w:p w:rsidR="00000075" w:rsidRPr="006D3780" w:rsidRDefault="00000075" w:rsidP="00172A4A">
            <w:pPr>
              <w:jc w:val="center"/>
              <w:rPr>
                <w:szCs w:val="18"/>
              </w:rPr>
            </w:pPr>
            <w:r w:rsidRPr="006D3780">
              <w:rPr>
                <w:rFonts w:hint="eastAsia"/>
                <w:szCs w:val="18"/>
              </w:rPr>
              <w:t>—</w:t>
            </w:r>
          </w:p>
        </w:tc>
      </w:tr>
      <w:tr w:rsidR="00000075" w:rsidRPr="006D3780" w:rsidTr="006D3780">
        <w:trPr>
          <w:trHeight w:val="366"/>
          <w:jc w:val="center"/>
        </w:trPr>
        <w:tc>
          <w:tcPr>
            <w:tcW w:w="1980" w:type="dxa"/>
            <w:vAlign w:val="center"/>
          </w:tcPr>
          <w:p w:rsidR="00000075" w:rsidRPr="006D3780" w:rsidRDefault="00000075" w:rsidP="00172A4A">
            <w:pPr>
              <w:jc w:val="center"/>
              <w:rPr>
                <w:szCs w:val="18"/>
              </w:rPr>
            </w:pPr>
            <w:r w:rsidRPr="006D3780">
              <w:rPr>
                <w:rFonts w:hint="eastAsia"/>
                <w:szCs w:val="18"/>
              </w:rPr>
              <w:t>保育期饲料（新）</w:t>
            </w:r>
          </w:p>
        </w:tc>
        <w:tc>
          <w:tcPr>
            <w:tcW w:w="1417" w:type="dxa"/>
            <w:vAlign w:val="center"/>
          </w:tcPr>
          <w:p w:rsidR="00000075" w:rsidRPr="006D3780" w:rsidRDefault="00000075" w:rsidP="00172A4A">
            <w:pPr>
              <w:jc w:val="center"/>
              <w:rPr>
                <w:szCs w:val="18"/>
              </w:rPr>
            </w:pPr>
            <w:r w:rsidRPr="006D3780">
              <w:rPr>
                <w:rFonts w:hint="eastAsia"/>
                <w:szCs w:val="18"/>
              </w:rPr>
              <w:t>25%</w:t>
            </w:r>
          </w:p>
        </w:tc>
        <w:tc>
          <w:tcPr>
            <w:tcW w:w="1418" w:type="dxa"/>
            <w:vAlign w:val="center"/>
          </w:tcPr>
          <w:p w:rsidR="00000075" w:rsidRPr="006D3780" w:rsidRDefault="00000075" w:rsidP="00172A4A">
            <w:pPr>
              <w:jc w:val="center"/>
              <w:rPr>
                <w:szCs w:val="18"/>
              </w:rPr>
            </w:pPr>
            <w:r w:rsidRPr="006D3780">
              <w:rPr>
                <w:rFonts w:hint="eastAsia"/>
                <w:szCs w:val="18"/>
              </w:rPr>
              <w:t>50%</w:t>
            </w:r>
          </w:p>
        </w:tc>
        <w:tc>
          <w:tcPr>
            <w:tcW w:w="1417" w:type="dxa"/>
            <w:vAlign w:val="center"/>
          </w:tcPr>
          <w:p w:rsidR="00000075" w:rsidRPr="006D3780" w:rsidRDefault="00000075" w:rsidP="00172A4A">
            <w:pPr>
              <w:jc w:val="center"/>
              <w:rPr>
                <w:szCs w:val="18"/>
              </w:rPr>
            </w:pPr>
            <w:r w:rsidRPr="006D3780">
              <w:rPr>
                <w:rFonts w:hint="eastAsia"/>
                <w:szCs w:val="18"/>
              </w:rPr>
              <w:t>75%</w:t>
            </w:r>
          </w:p>
        </w:tc>
        <w:tc>
          <w:tcPr>
            <w:tcW w:w="1416" w:type="dxa"/>
            <w:vAlign w:val="center"/>
          </w:tcPr>
          <w:p w:rsidR="00000075" w:rsidRPr="006D3780" w:rsidRDefault="00000075" w:rsidP="00172A4A">
            <w:pPr>
              <w:jc w:val="center"/>
              <w:rPr>
                <w:szCs w:val="18"/>
              </w:rPr>
            </w:pPr>
            <w:r w:rsidRPr="006D3780">
              <w:rPr>
                <w:rFonts w:hint="eastAsia"/>
                <w:szCs w:val="18"/>
              </w:rPr>
              <w:t>100%</w:t>
            </w:r>
          </w:p>
        </w:tc>
      </w:tr>
    </w:tbl>
    <w:p w:rsidR="00000075" w:rsidRDefault="00000075" w:rsidP="006D3780">
      <w:pPr>
        <w:widowControl/>
        <w:spacing w:line="240" w:lineRule="auto"/>
        <w:ind w:firstLineChars="200" w:firstLine="420"/>
        <w:jc w:val="left"/>
        <w:rPr>
          <w:rFonts w:ascii="宋体" w:hAnsi="宋体" w:cs="宋体"/>
          <w:bCs/>
          <w:spacing w:val="-15"/>
          <w:kern w:val="0"/>
          <w:sz w:val="24"/>
        </w:rPr>
      </w:pPr>
      <w:r>
        <w:rPr>
          <w:rFonts w:ascii="宋体" w:hAnsi="宋体" w:cs="宋体" w:hint="eastAsia"/>
          <w:bCs/>
          <w:spacing w:val="-15"/>
          <w:kern w:val="0"/>
          <w:sz w:val="24"/>
        </w:rPr>
        <w:t>（五）卫生管理</w:t>
      </w:r>
    </w:p>
    <w:p w:rsidR="00000075" w:rsidRDefault="006D3780" w:rsidP="006D3780">
      <w:pPr>
        <w:spacing w:line="240" w:lineRule="auto"/>
        <w:ind w:firstLineChars="200" w:firstLine="420"/>
        <w:rPr>
          <w:rFonts w:ascii="宋体" w:hAnsi="宋体"/>
          <w:color w:val="000000"/>
          <w:szCs w:val="21"/>
        </w:rPr>
      </w:pPr>
      <w:r>
        <w:rPr>
          <w:rFonts w:ascii="宋体" w:hAnsi="宋体"/>
          <w:color w:val="000000"/>
          <w:szCs w:val="21"/>
        </w:rPr>
        <w:t>1.</w:t>
      </w:r>
      <w:r w:rsidR="00000075">
        <w:rPr>
          <w:rFonts w:ascii="宋体" w:hAnsi="宋体" w:hint="eastAsia"/>
          <w:color w:val="000000"/>
          <w:szCs w:val="21"/>
        </w:rPr>
        <w:t>猪舍地面  每天至少清理2次卫生，采食和睡眠区保持无粪便，无杂物。</w:t>
      </w:r>
      <w:r w:rsidR="00000075">
        <w:rPr>
          <w:rFonts w:ascii="宋体" w:hAnsi="宋体" w:cs="Arial"/>
          <w:color w:val="000000"/>
          <w:kern w:val="0"/>
          <w:szCs w:val="21"/>
        </w:rPr>
        <w:t>先扫健康猪栏，再扫病猪栏</w:t>
      </w:r>
      <w:r w:rsidR="00000075">
        <w:rPr>
          <w:rFonts w:ascii="宋体" w:hAnsi="宋体" w:cs="Arial" w:hint="eastAsia"/>
          <w:color w:val="000000"/>
          <w:kern w:val="0"/>
          <w:szCs w:val="21"/>
        </w:rPr>
        <w:t>。</w:t>
      </w:r>
    </w:p>
    <w:p w:rsidR="00000075" w:rsidRDefault="006D3780" w:rsidP="006D3780">
      <w:pPr>
        <w:spacing w:line="240" w:lineRule="auto"/>
        <w:ind w:firstLineChars="200" w:firstLine="420"/>
        <w:rPr>
          <w:rFonts w:ascii="宋体" w:hAnsi="宋体"/>
          <w:color w:val="000000"/>
          <w:szCs w:val="21"/>
        </w:rPr>
      </w:pPr>
      <w:r>
        <w:rPr>
          <w:rFonts w:ascii="宋体" w:hAnsi="宋体"/>
          <w:color w:val="000000"/>
          <w:szCs w:val="21"/>
        </w:rPr>
        <w:t>2.</w:t>
      </w:r>
      <w:r w:rsidR="00000075">
        <w:rPr>
          <w:rFonts w:ascii="宋体" w:hAnsi="宋体" w:hint="eastAsia"/>
          <w:color w:val="000000"/>
          <w:szCs w:val="21"/>
        </w:rPr>
        <w:t>食槽  每次投料前，先清除食槽剩余饲料和杂物，保证无污染。</w:t>
      </w:r>
    </w:p>
    <w:p w:rsidR="00000075" w:rsidRDefault="006D3780" w:rsidP="006D3780">
      <w:pPr>
        <w:spacing w:line="240" w:lineRule="auto"/>
        <w:ind w:firstLineChars="200" w:firstLine="420"/>
        <w:rPr>
          <w:rFonts w:ascii="宋体" w:hAnsi="宋体"/>
          <w:color w:val="000000"/>
          <w:szCs w:val="21"/>
        </w:rPr>
      </w:pPr>
      <w:r>
        <w:rPr>
          <w:rFonts w:ascii="宋体" w:hAnsi="宋体"/>
          <w:color w:val="000000"/>
          <w:szCs w:val="21"/>
        </w:rPr>
        <w:t>3.</w:t>
      </w:r>
      <w:r w:rsidR="00000075">
        <w:rPr>
          <w:rFonts w:ascii="宋体" w:hAnsi="宋体" w:hint="eastAsia"/>
          <w:color w:val="000000"/>
          <w:szCs w:val="21"/>
        </w:rPr>
        <w:t>走廊过道  每次饲喂后，彻底打扫干净。</w:t>
      </w:r>
    </w:p>
    <w:p w:rsidR="00000075" w:rsidRDefault="006D3780" w:rsidP="006D3780">
      <w:pPr>
        <w:spacing w:line="240" w:lineRule="auto"/>
        <w:ind w:firstLineChars="200" w:firstLine="420"/>
        <w:rPr>
          <w:rFonts w:ascii="宋体" w:hAnsi="宋体"/>
          <w:color w:val="000000"/>
          <w:szCs w:val="21"/>
        </w:rPr>
      </w:pPr>
      <w:r>
        <w:rPr>
          <w:rFonts w:ascii="宋体" w:hAnsi="宋体"/>
          <w:color w:val="000000"/>
          <w:szCs w:val="21"/>
        </w:rPr>
        <w:t>4.</w:t>
      </w:r>
      <w:r w:rsidR="00000075">
        <w:rPr>
          <w:rFonts w:ascii="宋体" w:hAnsi="宋体" w:hint="eastAsia"/>
          <w:color w:val="000000"/>
          <w:szCs w:val="21"/>
        </w:rPr>
        <w:t>生产用具  每次使用完毕，要及时清洗，并放在固定保管位置。尤其是工作水鞋，要勤洗勤换，专区专用，专人专用，摆放整齐。</w:t>
      </w:r>
    </w:p>
    <w:p w:rsidR="00000075" w:rsidRDefault="006D3780" w:rsidP="006D3780">
      <w:pPr>
        <w:spacing w:line="240" w:lineRule="auto"/>
        <w:ind w:firstLineChars="200" w:firstLine="420"/>
        <w:rPr>
          <w:rFonts w:ascii="宋体" w:hAnsi="宋体"/>
          <w:color w:val="000000"/>
          <w:szCs w:val="21"/>
        </w:rPr>
      </w:pPr>
      <w:r>
        <w:rPr>
          <w:rFonts w:ascii="宋体" w:hAnsi="宋体"/>
          <w:color w:val="000000"/>
          <w:szCs w:val="21"/>
        </w:rPr>
        <w:t>5.</w:t>
      </w:r>
      <w:r w:rsidR="00000075">
        <w:rPr>
          <w:rFonts w:ascii="宋体" w:hAnsi="宋体" w:hint="eastAsia"/>
          <w:color w:val="000000"/>
          <w:szCs w:val="21"/>
        </w:rPr>
        <w:t>医疗器械  注射器和针头在使用前必须经过高温煮沸消毒，无菌使用，使用后清洗凉干。</w:t>
      </w:r>
    </w:p>
    <w:p w:rsidR="00000075" w:rsidRDefault="00944D77" w:rsidP="006D3780">
      <w:pPr>
        <w:spacing w:line="240" w:lineRule="auto"/>
        <w:ind w:firstLineChars="200" w:firstLine="420"/>
        <w:rPr>
          <w:rFonts w:ascii="宋体" w:hAnsi="宋体"/>
          <w:color w:val="000000"/>
          <w:szCs w:val="21"/>
        </w:rPr>
      </w:pPr>
      <w:r>
        <w:rPr>
          <w:rFonts w:ascii="宋体" w:hAnsi="宋体"/>
          <w:color w:val="000000"/>
          <w:szCs w:val="21"/>
        </w:rPr>
        <w:t>6.</w:t>
      </w:r>
      <w:r w:rsidR="00000075">
        <w:rPr>
          <w:rFonts w:ascii="宋体" w:hAnsi="宋体" w:hint="eastAsia"/>
          <w:color w:val="000000"/>
          <w:szCs w:val="21"/>
        </w:rPr>
        <w:t>垃圾处理  下班前将垃圾堆放场区指定位置，进行焚烧。尤其是医疗垃圾必须进行无害化处理。</w:t>
      </w:r>
    </w:p>
    <w:p w:rsidR="00000075" w:rsidRDefault="00944D77" w:rsidP="006D3780">
      <w:pPr>
        <w:spacing w:line="240" w:lineRule="auto"/>
        <w:ind w:firstLineChars="200" w:firstLine="420"/>
        <w:rPr>
          <w:rFonts w:ascii="宋体" w:hAnsi="宋体"/>
          <w:color w:val="000000"/>
          <w:szCs w:val="21"/>
        </w:rPr>
      </w:pPr>
      <w:r>
        <w:rPr>
          <w:rFonts w:ascii="宋体" w:hAnsi="宋体"/>
          <w:color w:val="000000"/>
          <w:szCs w:val="21"/>
        </w:rPr>
        <w:t>7.</w:t>
      </w:r>
      <w:r w:rsidR="00000075">
        <w:rPr>
          <w:rFonts w:ascii="宋体" w:hAnsi="宋体" w:hint="eastAsia"/>
          <w:color w:val="000000"/>
          <w:szCs w:val="21"/>
        </w:rPr>
        <w:t>每周定期对</w:t>
      </w:r>
      <w:r w:rsidR="00000075">
        <w:rPr>
          <w:rFonts w:ascii="宋体" w:hAnsi="宋体" w:cs="Arial"/>
          <w:color w:val="000000"/>
          <w:kern w:val="0"/>
          <w:szCs w:val="21"/>
        </w:rPr>
        <w:t>栏舍周边、水沟和空地的杂草和垃圾</w:t>
      </w:r>
      <w:r w:rsidR="00000075">
        <w:rPr>
          <w:rFonts w:ascii="宋体" w:hAnsi="宋体" w:hint="eastAsia"/>
          <w:color w:val="000000"/>
          <w:szCs w:val="21"/>
        </w:rPr>
        <w:t>进行一次彻底大扫除，疏通下水道，及时清理脏物、杂物等</w:t>
      </w:r>
      <w:r w:rsidR="00000075">
        <w:rPr>
          <w:rFonts w:ascii="宋体" w:hAnsi="宋体" w:cs="Arial"/>
          <w:color w:val="000000"/>
          <w:kern w:val="0"/>
          <w:szCs w:val="21"/>
        </w:rPr>
        <w:t>。夏季对栏舍及周边进行灭蚊、蝇、蛆，每周</w:t>
      </w:r>
      <w:r w:rsidR="00000075">
        <w:rPr>
          <w:rFonts w:ascii="宋体" w:hAnsi="宋体" w:cs="Arial" w:hint="eastAsia"/>
          <w:color w:val="000000"/>
          <w:kern w:val="0"/>
          <w:szCs w:val="21"/>
        </w:rPr>
        <w:t>1</w:t>
      </w:r>
      <w:r w:rsidR="00000075">
        <w:rPr>
          <w:rFonts w:ascii="宋体" w:hAnsi="宋体"/>
          <w:color w:val="000000"/>
          <w:szCs w:val="21"/>
        </w:rPr>
        <w:t>～</w:t>
      </w:r>
      <w:r w:rsidR="00000075">
        <w:rPr>
          <w:rFonts w:ascii="宋体" w:hAnsi="宋体" w:cs="Arial"/>
          <w:color w:val="000000"/>
          <w:kern w:val="0"/>
          <w:szCs w:val="21"/>
        </w:rPr>
        <w:t>2次。</w:t>
      </w:r>
    </w:p>
    <w:p w:rsidR="00000075" w:rsidRDefault="00944D77" w:rsidP="006D3780">
      <w:pPr>
        <w:spacing w:line="240" w:lineRule="auto"/>
        <w:ind w:firstLineChars="200" w:firstLine="420"/>
        <w:rPr>
          <w:rFonts w:ascii="宋体" w:hAnsi="宋体"/>
          <w:color w:val="000000"/>
          <w:szCs w:val="21"/>
        </w:rPr>
      </w:pPr>
      <w:r>
        <w:rPr>
          <w:rFonts w:ascii="宋体" w:hAnsi="宋体"/>
          <w:color w:val="000000"/>
          <w:szCs w:val="21"/>
        </w:rPr>
        <w:t>8.</w:t>
      </w:r>
      <w:r w:rsidR="00000075">
        <w:rPr>
          <w:rFonts w:ascii="宋体" w:hAnsi="宋体"/>
          <w:color w:val="000000"/>
          <w:szCs w:val="21"/>
        </w:rPr>
        <w:t>保育舍消毒</w:t>
      </w:r>
      <w:r w:rsidR="00000075">
        <w:rPr>
          <w:rFonts w:ascii="宋体" w:hAnsi="宋体" w:hint="eastAsia"/>
          <w:color w:val="000000"/>
          <w:szCs w:val="21"/>
        </w:rPr>
        <w:t xml:space="preserve">  </w:t>
      </w:r>
      <w:r w:rsidR="00000075">
        <w:rPr>
          <w:rFonts w:ascii="宋体" w:hAnsi="宋体"/>
          <w:color w:val="000000"/>
          <w:szCs w:val="21"/>
        </w:rPr>
        <w:t>原则上每周带猪消毒</w:t>
      </w:r>
      <w:r w:rsidR="00000075">
        <w:rPr>
          <w:rFonts w:ascii="宋体" w:hAnsi="宋体" w:hint="eastAsia"/>
          <w:color w:val="000000"/>
          <w:szCs w:val="21"/>
        </w:rPr>
        <w:t>1</w:t>
      </w:r>
      <w:r w:rsidR="00000075">
        <w:rPr>
          <w:rFonts w:ascii="宋体" w:hAnsi="宋体"/>
          <w:color w:val="000000"/>
          <w:szCs w:val="21"/>
        </w:rPr>
        <w:t>次</w:t>
      </w:r>
      <w:r w:rsidR="00000075">
        <w:rPr>
          <w:rFonts w:ascii="宋体" w:hAnsi="宋体" w:hint="eastAsia"/>
          <w:color w:val="000000"/>
          <w:szCs w:val="21"/>
        </w:rPr>
        <w:t>，</w:t>
      </w:r>
      <w:r w:rsidR="00000075">
        <w:rPr>
          <w:rFonts w:ascii="宋体" w:hAnsi="宋体"/>
          <w:color w:val="000000"/>
          <w:szCs w:val="21"/>
        </w:rPr>
        <w:t>道路隔天消毒</w:t>
      </w:r>
      <w:r w:rsidR="00000075">
        <w:rPr>
          <w:rFonts w:ascii="宋体" w:hAnsi="宋体" w:hint="eastAsia"/>
          <w:color w:val="000000"/>
          <w:szCs w:val="21"/>
        </w:rPr>
        <w:t>1</w:t>
      </w:r>
      <w:r w:rsidR="00000075">
        <w:rPr>
          <w:rFonts w:ascii="宋体" w:hAnsi="宋体"/>
          <w:color w:val="000000"/>
          <w:szCs w:val="21"/>
        </w:rPr>
        <w:t>次，踏脚消毒池、消毒桶每天更换消毒药。</w:t>
      </w:r>
      <w:r w:rsidR="00000075">
        <w:rPr>
          <w:rFonts w:ascii="宋体" w:hAnsi="宋体" w:hint="eastAsia"/>
          <w:color w:val="000000"/>
          <w:szCs w:val="21"/>
        </w:rPr>
        <w:t>消毒药物每周更换1次，交替使用。</w:t>
      </w:r>
    </w:p>
    <w:p w:rsidR="00000075" w:rsidRPr="00444815" w:rsidRDefault="00000075" w:rsidP="00722762">
      <w:pPr>
        <w:ind w:firstLineChars="200" w:firstLine="562"/>
        <w:rPr>
          <w:rFonts w:ascii="宋体" w:hAnsi="宋体"/>
          <w:b/>
          <w:bCs/>
          <w:sz w:val="28"/>
          <w:szCs w:val="28"/>
        </w:rPr>
      </w:pPr>
      <w:r w:rsidRPr="00444815">
        <w:rPr>
          <w:rFonts w:ascii="宋体" w:hAnsi="宋体" w:hint="eastAsia"/>
          <w:b/>
          <w:bCs/>
          <w:sz w:val="28"/>
          <w:szCs w:val="28"/>
        </w:rPr>
        <w:t>知识链接：</w:t>
      </w:r>
    </w:p>
    <w:p w:rsidR="00000075" w:rsidRDefault="00000075" w:rsidP="00000075">
      <w:pPr>
        <w:ind w:firstLineChars="200" w:firstLine="480"/>
        <w:rPr>
          <w:b/>
          <w:sz w:val="24"/>
        </w:rPr>
      </w:pPr>
      <w:r>
        <w:rPr>
          <w:rFonts w:ascii="宋体" w:hAnsi="宋体" w:hint="eastAsia"/>
          <w:color w:val="000000"/>
          <w:kern w:val="0"/>
          <w:sz w:val="24"/>
        </w:rPr>
        <w:lastRenderedPageBreak/>
        <w:t>●</w:t>
      </w:r>
      <w:r>
        <w:rPr>
          <w:rFonts w:hint="eastAsia"/>
          <w:sz w:val="24"/>
        </w:rPr>
        <w:t>防止僵猪的产生</w:t>
      </w:r>
    </w:p>
    <w:p w:rsidR="00000075" w:rsidRDefault="00944D77" w:rsidP="00000075">
      <w:pPr>
        <w:ind w:firstLineChars="200" w:firstLine="420"/>
        <w:rPr>
          <w:rFonts w:ascii="宋体" w:hAnsi="宋体"/>
          <w:szCs w:val="21"/>
        </w:rPr>
      </w:pPr>
      <w:r>
        <w:rPr>
          <w:rFonts w:ascii="宋体" w:hAnsi="宋体"/>
          <w:szCs w:val="21"/>
        </w:rPr>
        <w:t>1.</w:t>
      </w:r>
      <w:r w:rsidR="00000075">
        <w:rPr>
          <w:rFonts w:ascii="宋体" w:hAnsi="宋体" w:hint="eastAsia"/>
          <w:szCs w:val="21"/>
        </w:rPr>
        <w:t>僵猪产生的原因</w:t>
      </w:r>
    </w:p>
    <w:p w:rsidR="00000075" w:rsidRDefault="00000075" w:rsidP="00944D77">
      <w:pPr>
        <w:spacing w:line="240" w:lineRule="auto"/>
        <w:ind w:firstLineChars="200" w:firstLine="420"/>
        <w:rPr>
          <w:rFonts w:ascii="宋体" w:hAnsi="宋体"/>
          <w:szCs w:val="21"/>
        </w:rPr>
      </w:pPr>
      <w:r>
        <w:rPr>
          <w:rFonts w:ascii="宋体" w:hAnsi="宋体" w:hint="eastAsia"/>
          <w:szCs w:val="21"/>
        </w:rPr>
        <w:t>僵猪是一种光吃料不长肉、体重不大、不能长肥的猪，即为僵猪。其外形特点是；中间粗，两头尖，有的两头尖，中间细，黑毛发红，白毛发黄，俗称“红毛猪”、“黄毛猪”或称“小老头猪”。</w:t>
      </w:r>
    </w:p>
    <w:p w:rsidR="00000075" w:rsidRDefault="00000075" w:rsidP="00944D77">
      <w:pPr>
        <w:spacing w:line="240" w:lineRule="auto"/>
        <w:ind w:firstLineChars="200" w:firstLine="420"/>
        <w:rPr>
          <w:rFonts w:ascii="宋体" w:hAnsi="宋体"/>
          <w:szCs w:val="21"/>
        </w:rPr>
      </w:pPr>
      <w:r>
        <w:rPr>
          <w:rFonts w:ascii="宋体" w:hAnsi="宋体" w:hint="eastAsia"/>
          <w:szCs w:val="21"/>
        </w:rPr>
        <w:t>（1）先天原因。近亲繁殖，母猪初配过早，妊娠母猪饲养管理不当，营养不良，使仔猪生活力弱，初生重、断乳重小等。</w:t>
      </w:r>
    </w:p>
    <w:p w:rsidR="00000075" w:rsidRDefault="00000075" w:rsidP="00944D77">
      <w:pPr>
        <w:spacing w:line="240" w:lineRule="auto"/>
        <w:ind w:firstLineChars="200" w:firstLine="420"/>
        <w:rPr>
          <w:rFonts w:ascii="宋体" w:hAnsi="宋体"/>
          <w:szCs w:val="21"/>
        </w:rPr>
      </w:pPr>
      <w:r>
        <w:rPr>
          <w:rFonts w:ascii="宋体" w:hAnsi="宋体" w:hint="eastAsia"/>
          <w:szCs w:val="21"/>
        </w:rPr>
        <w:t>（2）后天原因。缺乳、无乳、没吃初乳；断乳、防疫、去势同时进行；仔猪患病、受冻、贫血、寄生虫病、下痢、喘气病等；开食补料过迟、分群不合理，大小不均，造成大欺小、强欺弱的现象等等。</w:t>
      </w:r>
    </w:p>
    <w:p w:rsidR="00000075" w:rsidRDefault="00944D77" w:rsidP="00944D77">
      <w:pPr>
        <w:spacing w:line="240" w:lineRule="auto"/>
        <w:ind w:firstLineChars="200" w:firstLine="420"/>
        <w:rPr>
          <w:rFonts w:ascii="宋体" w:hAnsi="宋体"/>
          <w:szCs w:val="21"/>
        </w:rPr>
      </w:pPr>
      <w:r>
        <w:rPr>
          <w:rFonts w:ascii="宋体" w:hAnsi="宋体"/>
          <w:szCs w:val="21"/>
        </w:rPr>
        <w:t>2.</w:t>
      </w:r>
      <w:r w:rsidR="00000075">
        <w:rPr>
          <w:rFonts w:ascii="宋体" w:hAnsi="宋体" w:hint="eastAsia"/>
          <w:szCs w:val="21"/>
        </w:rPr>
        <w:t>防止僵猪产生的措施</w:t>
      </w:r>
    </w:p>
    <w:p w:rsidR="00000075" w:rsidRDefault="00000075" w:rsidP="00944D77">
      <w:pPr>
        <w:spacing w:line="240" w:lineRule="auto"/>
        <w:ind w:firstLineChars="200" w:firstLine="420"/>
        <w:rPr>
          <w:rFonts w:ascii="宋体" w:hAnsi="宋体"/>
          <w:szCs w:val="21"/>
        </w:rPr>
      </w:pPr>
      <w:r>
        <w:rPr>
          <w:rFonts w:ascii="宋体" w:hAnsi="宋体" w:hint="eastAsia"/>
          <w:szCs w:val="21"/>
        </w:rPr>
        <w:t>（1）加强母猪妊娠期和哺乳期的管理，提高仔猪初生重和断奶重。</w:t>
      </w:r>
    </w:p>
    <w:p w:rsidR="00000075" w:rsidRDefault="00000075" w:rsidP="00944D77">
      <w:pPr>
        <w:spacing w:line="240" w:lineRule="auto"/>
        <w:ind w:firstLineChars="200" w:firstLine="420"/>
        <w:rPr>
          <w:rFonts w:ascii="宋体" w:hAnsi="宋体"/>
          <w:szCs w:val="21"/>
        </w:rPr>
      </w:pPr>
      <w:r>
        <w:rPr>
          <w:rFonts w:ascii="宋体" w:hAnsi="宋体" w:hint="eastAsia"/>
          <w:szCs w:val="21"/>
        </w:rPr>
        <w:t>（2）早开食，适时补料。</w:t>
      </w:r>
    </w:p>
    <w:p w:rsidR="00000075" w:rsidRDefault="00000075" w:rsidP="00944D77">
      <w:pPr>
        <w:spacing w:line="240" w:lineRule="auto"/>
        <w:ind w:firstLineChars="200" w:firstLine="420"/>
        <w:rPr>
          <w:rFonts w:ascii="宋体" w:hAnsi="宋体"/>
          <w:szCs w:val="21"/>
        </w:rPr>
      </w:pPr>
      <w:r>
        <w:rPr>
          <w:rFonts w:ascii="宋体" w:hAnsi="宋体" w:hint="eastAsia"/>
          <w:szCs w:val="21"/>
        </w:rPr>
        <w:t>（3）搞好栏舍卫生，使舍内干燥清洁，空气清新，阳光充足。</w:t>
      </w:r>
    </w:p>
    <w:p w:rsidR="00000075" w:rsidRDefault="00000075" w:rsidP="00944D77">
      <w:pPr>
        <w:spacing w:line="240" w:lineRule="auto"/>
        <w:ind w:firstLineChars="200" w:firstLine="420"/>
        <w:rPr>
          <w:rFonts w:ascii="宋体" w:hAnsi="宋体"/>
          <w:szCs w:val="21"/>
        </w:rPr>
      </w:pPr>
      <w:r>
        <w:rPr>
          <w:rFonts w:ascii="宋体" w:hAnsi="宋体" w:hint="eastAsia"/>
          <w:szCs w:val="21"/>
        </w:rPr>
        <w:t>（4）及时驱虫，防止仔猪下痢、贫血，早发现，早治疗。</w:t>
      </w:r>
    </w:p>
    <w:p w:rsidR="00000075" w:rsidRDefault="00000075" w:rsidP="00944D77">
      <w:pPr>
        <w:spacing w:line="240" w:lineRule="auto"/>
        <w:ind w:firstLineChars="200" w:firstLine="420"/>
        <w:rPr>
          <w:rFonts w:ascii="宋体" w:hAnsi="宋体"/>
          <w:szCs w:val="21"/>
        </w:rPr>
      </w:pPr>
      <w:r>
        <w:rPr>
          <w:rFonts w:ascii="宋体" w:hAnsi="宋体" w:hint="eastAsia"/>
          <w:szCs w:val="21"/>
        </w:rPr>
        <w:t>（5）饲料营养丰富，可添加生长促进剂和微量元素。</w:t>
      </w:r>
    </w:p>
    <w:p w:rsidR="00000075" w:rsidRDefault="00000075" w:rsidP="00944D77">
      <w:pPr>
        <w:spacing w:line="240" w:lineRule="auto"/>
        <w:ind w:firstLineChars="200" w:firstLine="420"/>
        <w:rPr>
          <w:rFonts w:ascii="宋体" w:hAnsi="宋体"/>
          <w:szCs w:val="21"/>
        </w:rPr>
      </w:pPr>
      <w:r>
        <w:rPr>
          <w:rFonts w:ascii="宋体" w:hAnsi="宋体" w:hint="eastAsia"/>
          <w:szCs w:val="21"/>
        </w:rPr>
        <w:t>（6）适当加强仔猪运动。</w:t>
      </w:r>
    </w:p>
    <w:p w:rsidR="00000075" w:rsidRDefault="00944D77" w:rsidP="00944D77">
      <w:pPr>
        <w:spacing w:line="240" w:lineRule="auto"/>
        <w:ind w:firstLineChars="200" w:firstLine="420"/>
        <w:rPr>
          <w:rFonts w:ascii="宋体" w:hAnsi="宋体"/>
          <w:szCs w:val="21"/>
        </w:rPr>
      </w:pPr>
      <w:r>
        <w:rPr>
          <w:rFonts w:ascii="宋体" w:hAnsi="宋体"/>
          <w:szCs w:val="21"/>
        </w:rPr>
        <w:t>3.</w:t>
      </w:r>
      <w:r w:rsidR="00000075">
        <w:rPr>
          <w:rFonts w:ascii="宋体" w:hAnsi="宋体" w:hint="eastAsia"/>
          <w:szCs w:val="21"/>
        </w:rPr>
        <w:t>僵猪的解僵</w:t>
      </w:r>
    </w:p>
    <w:p w:rsidR="00000075" w:rsidRDefault="00000075" w:rsidP="00944D77">
      <w:pPr>
        <w:spacing w:line="240" w:lineRule="auto"/>
        <w:ind w:firstLineChars="200" w:firstLine="420"/>
        <w:rPr>
          <w:rFonts w:ascii="宋体" w:hAnsi="宋体"/>
          <w:szCs w:val="21"/>
        </w:rPr>
      </w:pPr>
      <w:r>
        <w:rPr>
          <w:rFonts w:ascii="宋体" w:hAnsi="宋体" w:hint="eastAsia"/>
          <w:szCs w:val="21"/>
        </w:rPr>
        <w:t>（1）驱虫和治病。用左旋咪唑或伊维菌素驱虫，对患病的仔猪如患气喘病、慢性肠炎，可喂土霉素以预防与治疗。</w:t>
      </w:r>
    </w:p>
    <w:p w:rsidR="00000075" w:rsidRDefault="00000075" w:rsidP="00944D77">
      <w:pPr>
        <w:spacing w:line="240" w:lineRule="auto"/>
        <w:ind w:firstLineChars="200" w:firstLine="420"/>
        <w:rPr>
          <w:rFonts w:ascii="宋体" w:hAnsi="宋体"/>
          <w:szCs w:val="21"/>
        </w:rPr>
      </w:pPr>
      <w:r>
        <w:rPr>
          <w:rFonts w:ascii="宋体" w:hAnsi="宋体" w:hint="eastAsia"/>
          <w:szCs w:val="21"/>
        </w:rPr>
        <w:t>（2）洗胃和健胃。可用人工盐、小苏打或大黄苏打片洗胃和健胃。</w:t>
      </w:r>
    </w:p>
    <w:p w:rsidR="00000075" w:rsidRDefault="00000075" w:rsidP="00944D77">
      <w:pPr>
        <w:spacing w:line="240" w:lineRule="auto"/>
        <w:ind w:firstLineChars="200" w:firstLine="420"/>
        <w:rPr>
          <w:rFonts w:ascii="宋体" w:hAnsi="宋体"/>
          <w:szCs w:val="21"/>
        </w:rPr>
      </w:pPr>
      <w:r>
        <w:rPr>
          <w:rFonts w:ascii="宋体" w:hAnsi="宋体" w:hint="eastAsia"/>
          <w:szCs w:val="21"/>
        </w:rPr>
        <w:t>（3）补铁。肌注牲血素。</w:t>
      </w:r>
    </w:p>
    <w:p w:rsidR="00000075" w:rsidRDefault="00000075" w:rsidP="00944D77">
      <w:pPr>
        <w:spacing w:line="240" w:lineRule="auto"/>
        <w:ind w:firstLineChars="200" w:firstLine="420"/>
        <w:rPr>
          <w:rFonts w:ascii="宋体" w:hAnsi="宋体"/>
          <w:szCs w:val="21"/>
        </w:rPr>
      </w:pPr>
      <w:r>
        <w:rPr>
          <w:rFonts w:ascii="宋体" w:hAnsi="宋体" w:hint="eastAsia"/>
          <w:szCs w:val="21"/>
        </w:rPr>
        <w:t>（4）添加营养和促生长剂。可肌注肌苷2ml+VB</w:t>
      </w:r>
      <w:r>
        <w:rPr>
          <w:rFonts w:ascii="宋体" w:hAnsi="宋体" w:hint="eastAsia"/>
          <w:szCs w:val="21"/>
          <w:vertAlign w:val="subscript"/>
        </w:rPr>
        <w:t>1</w:t>
      </w:r>
      <w:r>
        <w:rPr>
          <w:rFonts w:ascii="宋体" w:hAnsi="宋体" w:hint="eastAsia"/>
          <w:szCs w:val="21"/>
        </w:rPr>
        <w:t>2ml，每天1 次，连用1周。</w:t>
      </w:r>
    </w:p>
    <w:p w:rsidR="00000075" w:rsidRDefault="00000075" w:rsidP="00000075">
      <w:pPr>
        <w:pStyle w:val="p0"/>
        <w:snapToGrid w:val="0"/>
        <w:spacing w:before="0" w:beforeAutospacing="0" w:after="0" w:afterAutospacing="0"/>
        <w:jc w:val="both"/>
        <w:rPr>
          <w:bCs/>
          <w:color w:val="000000"/>
          <w:sz w:val="28"/>
          <w:szCs w:val="28"/>
        </w:rPr>
      </w:pPr>
    </w:p>
    <w:p w:rsidR="00000075" w:rsidRPr="00444815" w:rsidRDefault="00000075" w:rsidP="00722762">
      <w:pPr>
        <w:pStyle w:val="p0"/>
        <w:snapToGrid w:val="0"/>
        <w:spacing w:before="0" w:beforeAutospacing="0" w:after="0" w:afterAutospacing="0"/>
        <w:ind w:firstLineChars="200" w:firstLine="723"/>
        <w:jc w:val="both"/>
        <w:rPr>
          <w:rFonts w:ascii="Times New Roman" w:hAnsi="Times New Roman" w:cs="Times New Roman"/>
          <w:b/>
          <w:bCs/>
          <w:color w:val="000000"/>
          <w:sz w:val="36"/>
          <w:szCs w:val="28"/>
        </w:rPr>
      </w:pPr>
      <w:r w:rsidRPr="00444815">
        <w:rPr>
          <w:rFonts w:ascii="Times New Roman" w:hAnsi="Times New Roman" w:cs="Times New Roman"/>
          <w:b/>
          <w:bCs/>
          <w:color w:val="000000"/>
          <w:sz w:val="36"/>
          <w:szCs w:val="28"/>
        </w:rPr>
        <w:t>综合训练</w:t>
      </w:r>
    </w:p>
    <w:p w:rsidR="00444815" w:rsidRDefault="00444815" w:rsidP="00722762">
      <w:pPr>
        <w:pStyle w:val="p0"/>
        <w:snapToGrid w:val="0"/>
        <w:spacing w:before="0" w:beforeAutospacing="0" w:after="0" w:afterAutospacing="0"/>
        <w:ind w:firstLineChars="200" w:firstLine="562"/>
        <w:jc w:val="both"/>
        <w:rPr>
          <w:rFonts w:ascii="Times New Roman" w:hAnsi="Times New Roman" w:cs="Times New Roman"/>
          <w:b/>
          <w:color w:val="000000"/>
          <w:sz w:val="28"/>
          <w:szCs w:val="24"/>
        </w:rPr>
      </w:pPr>
    </w:p>
    <w:p w:rsidR="00000075" w:rsidRPr="00886018" w:rsidRDefault="00000075" w:rsidP="00722762">
      <w:pPr>
        <w:pStyle w:val="p0"/>
        <w:snapToGrid w:val="0"/>
        <w:spacing w:before="0" w:beforeAutospacing="0" w:after="0" w:afterAutospacing="0"/>
        <w:ind w:firstLineChars="200" w:firstLine="562"/>
        <w:jc w:val="both"/>
        <w:rPr>
          <w:rFonts w:asciiTheme="minorEastAsia" w:eastAsiaTheme="minorEastAsia" w:hAnsiTheme="minorEastAsia" w:cs="Times New Roman"/>
          <w:b/>
          <w:color w:val="000000"/>
          <w:sz w:val="28"/>
          <w:szCs w:val="24"/>
        </w:rPr>
      </w:pPr>
      <w:r w:rsidRPr="00886018">
        <w:rPr>
          <w:rFonts w:asciiTheme="minorEastAsia" w:eastAsiaTheme="minorEastAsia" w:hAnsiTheme="minorEastAsia" w:cs="Times New Roman"/>
          <w:b/>
          <w:color w:val="000000"/>
          <w:sz w:val="28"/>
          <w:szCs w:val="24"/>
        </w:rPr>
        <w:t>一、填空题</w:t>
      </w:r>
    </w:p>
    <w:p w:rsidR="00000075" w:rsidRPr="00886018" w:rsidRDefault="00944D77"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1.</w:t>
      </w:r>
      <w:r w:rsidR="00000075" w:rsidRPr="00886018">
        <w:rPr>
          <w:rFonts w:asciiTheme="minorEastAsia" w:hAnsiTheme="minorEastAsia" w:cs="Times New Roman"/>
        </w:rPr>
        <w:t>仔猪开食训练一般在__________日龄。</w:t>
      </w:r>
    </w:p>
    <w:p w:rsidR="00000075" w:rsidRPr="00886018" w:rsidRDefault="00944D77"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2.</w:t>
      </w:r>
      <w:r w:rsidR="00000075" w:rsidRPr="00886018">
        <w:rPr>
          <w:rFonts w:asciiTheme="minorEastAsia" w:hAnsiTheme="minorEastAsia" w:cs="Times New Roman"/>
        </w:rPr>
        <w:t>仔猪断奶后，一般要求留在__________或__________饲养1周左右方可转群。</w:t>
      </w:r>
    </w:p>
    <w:p w:rsidR="00000075" w:rsidRPr="00886018" w:rsidRDefault="00944D77"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3.</w:t>
      </w:r>
      <w:r w:rsidR="00000075" w:rsidRPr="00886018">
        <w:rPr>
          <w:rFonts w:asciiTheme="minorEastAsia" w:hAnsiTheme="minorEastAsia" w:cs="Times New Roman"/>
        </w:rPr>
        <w:t>仔猪饲养遵循两维持三过渡的原则，其中两维持指的是__________和__________ ；三过渡指的是__________、__________和__________ 。</w:t>
      </w:r>
    </w:p>
    <w:p w:rsidR="00000075" w:rsidRPr="00444815" w:rsidRDefault="00000075" w:rsidP="00722762">
      <w:pPr>
        <w:spacing w:line="240" w:lineRule="auto"/>
        <w:ind w:firstLineChars="200" w:firstLine="562"/>
        <w:rPr>
          <w:rFonts w:ascii="Times New Roman" w:hAnsi="Times New Roman" w:cs="Times New Roman"/>
          <w:b/>
          <w:sz w:val="28"/>
        </w:rPr>
      </w:pPr>
      <w:r w:rsidRPr="00444815">
        <w:rPr>
          <w:rFonts w:ascii="Times New Roman" w:hAnsi="Times New Roman" w:cs="Times New Roman"/>
          <w:b/>
          <w:color w:val="000000"/>
          <w:sz w:val="28"/>
        </w:rPr>
        <w:t>二</w:t>
      </w:r>
      <w:r w:rsidRPr="00444815">
        <w:rPr>
          <w:rFonts w:ascii="Times New Roman" w:hAnsi="Times New Roman" w:cs="Times New Roman"/>
          <w:b/>
          <w:sz w:val="28"/>
        </w:rPr>
        <w:t>、判断题</w:t>
      </w:r>
    </w:p>
    <w:p w:rsidR="00790276" w:rsidRPr="00886018" w:rsidRDefault="00944D77"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1.</w:t>
      </w:r>
      <w:r w:rsidR="00000075" w:rsidRPr="00886018">
        <w:rPr>
          <w:rFonts w:asciiTheme="minorEastAsia" w:hAnsiTheme="minorEastAsia" w:cs="Times New Roman"/>
        </w:rPr>
        <w:t>仔猪出生后，自身体温调节能力弱，所以应加强小环境温度的控制。</w:t>
      </w:r>
      <w:r w:rsidR="00790276" w:rsidRPr="00886018">
        <w:rPr>
          <w:rFonts w:asciiTheme="minorEastAsia" w:hAnsiTheme="minorEastAsia" w:cs="Times New Roman"/>
        </w:rPr>
        <w:t>（     ）</w:t>
      </w:r>
    </w:p>
    <w:p w:rsidR="00000075" w:rsidRPr="00886018" w:rsidRDefault="00790276"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2.</w:t>
      </w:r>
      <w:r w:rsidR="00000075" w:rsidRPr="00886018">
        <w:rPr>
          <w:rFonts w:asciiTheme="minorEastAsia" w:hAnsiTheme="minorEastAsia" w:cs="Times New Roman"/>
        </w:rPr>
        <w:t>养猪生产中，为减少断奶仔猪的应激，转群时一般采取原窝转群的方式，不采用混群方式。</w:t>
      </w:r>
      <w:r w:rsidRPr="00886018">
        <w:rPr>
          <w:rFonts w:asciiTheme="minorEastAsia" w:hAnsiTheme="minorEastAsia" w:cs="Times New Roman"/>
        </w:rPr>
        <w:t>（     ）</w:t>
      </w:r>
    </w:p>
    <w:p w:rsidR="00000075" w:rsidRPr="00886018" w:rsidRDefault="00000075" w:rsidP="00722762">
      <w:pPr>
        <w:spacing w:line="240" w:lineRule="auto"/>
        <w:ind w:firstLineChars="200" w:firstLine="420"/>
        <w:rPr>
          <w:rFonts w:asciiTheme="minorEastAsia" w:hAnsiTheme="minorEastAsia" w:cs="Times New Roman"/>
        </w:rPr>
      </w:pPr>
      <w:r w:rsidRPr="00886018">
        <w:rPr>
          <w:rFonts w:asciiTheme="minorEastAsia" w:hAnsiTheme="minorEastAsia" w:cs="Times New Roman"/>
        </w:rPr>
        <w:t xml:space="preserve">3.保育猪饲养过程中可以随意更换饲料。（  </w:t>
      </w:r>
      <w:r w:rsidR="00790276" w:rsidRPr="00886018">
        <w:rPr>
          <w:rFonts w:asciiTheme="minorEastAsia" w:hAnsiTheme="minorEastAsia" w:cs="Times New Roman"/>
        </w:rPr>
        <w:t xml:space="preserve"> </w:t>
      </w:r>
      <w:r w:rsidRPr="00886018">
        <w:rPr>
          <w:rFonts w:asciiTheme="minorEastAsia" w:hAnsiTheme="minorEastAsia" w:cs="Times New Roman"/>
        </w:rPr>
        <w:t xml:space="preserve">  ）</w:t>
      </w:r>
    </w:p>
    <w:p w:rsidR="00000075" w:rsidRPr="00886018" w:rsidRDefault="00000075" w:rsidP="00722762">
      <w:pPr>
        <w:spacing w:line="240" w:lineRule="auto"/>
        <w:ind w:firstLineChars="200" w:firstLine="420"/>
        <w:rPr>
          <w:rFonts w:asciiTheme="minorEastAsia" w:hAnsiTheme="minorEastAsia" w:cs="Times New Roman"/>
          <w:szCs w:val="21"/>
        </w:rPr>
      </w:pPr>
      <w:r w:rsidRPr="00886018">
        <w:rPr>
          <w:rFonts w:asciiTheme="minorEastAsia" w:hAnsiTheme="minorEastAsia" w:cs="Times New Roman"/>
        </w:rPr>
        <w:t xml:space="preserve">4.为了减少仔猪的应激次数，通常吧仔猪去势、免疫和断奶同时进行。（   </w:t>
      </w:r>
      <w:r w:rsidR="00790276" w:rsidRPr="00886018">
        <w:rPr>
          <w:rFonts w:asciiTheme="minorEastAsia" w:hAnsiTheme="minorEastAsia" w:cs="Times New Roman"/>
        </w:rPr>
        <w:t xml:space="preserve">  </w:t>
      </w:r>
      <w:r w:rsidRPr="00886018">
        <w:rPr>
          <w:rFonts w:asciiTheme="minorEastAsia" w:hAnsiTheme="minorEastAsia" w:cs="Times New Roman"/>
        </w:rPr>
        <w:t>）</w:t>
      </w:r>
    </w:p>
    <w:p w:rsidR="00000075" w:rsidRPr="00886018" w:rsidRDefault="00000075" w:rsidP="00886018">
      <w:pPr>
        <w:spacing w:line="240" w:lineRule="auto"/>
        <w:ind w:firstLineChars="200" w:firstLine="420"/>
        <w:rPr>
          <w:rFonts w:ascii="Times New Roman" w:hAnsi="Times New Roman" w:cs="Times New Roman"/>
          <w:b/>
          <w:color w:val="000000"/>
          <w:sz w:val="28"/>
        </w:rPr>
      </w:pPr>
      <w:r w:rsidRPr="003974FB">
        <w:rPr>
          <w:rFonts w:ascii="Times New Roman" w:hAnsi="Times New Roman" w:cs="Times New Roman"/>
        </w:rPr>
        <w:t xml:space="preserve">  </w:t>
      </w:r>
      <w:r w:rsidRPr="00886018">
        <w:rPr>
          <w:rFonts w:ascii="Times New Roman" w:hAnsi="Times New Roman" w:cs="Times New Roman"/>
          <w:b/>
          <w:color w:val="000000"/>
          <w:sz w:val="28"/>
        </w:rPr>
        <w:t>三、选择题</w:t>
      </w:r>
    </w:p>
    <w:p w:rsidR="00000075" w:rsidRPr="00531E48" w:rsidRDefault="00886018" w:rsidP="00722762">
      <w:pPr>
        <w:spacing w:line="240" w:lineRule="auto"/>
        <w:ind w:firstLineChars="200" w:firstLine="420"/>
        <w:rPr>
          <w:rFonts w:asciiTheme="minorEastAsia" w:hAnsiTheme="minorEastAsia" w:cs="Times New Roman"/>
        </w:rPr>
      </w:pPr>
      <w:r>
        <w:rPr>
          <w:rFonts w:asciiTheme="minorEastAsia" w:hAnsiTheme="minorEastAsia" w:cs="Times New Roman"/>
        </w:rPr>
        <w:t>1.</w:t>
      </w:r>
      <w:r w:rsidR="00000075" w:rsidRPr="00531E48">
        <w:rPr>
          <w:rFonts w:asciiTheme="minorEastAsia" w:hAnsiTheme="minorEastAsia" w:cs="Times New Roman"/>
        </w:rPr>
        <w:t>下列哪一种方法不是肥育猪移圈重新组群的方法（</w:t>
      </w:r>
      <w:r w:rsidR="00790276" w:rsidRPr="00531E48">
        <w:rPr>
          <w:rFonts w:asciiTheme="minorEastAsia" w:hAnsiTheme="minorEastAsia" w:cs="Times New Roman"/>
        </w:rPr>
        <w:t xml:space="preserve">   </w:t>
      </w:r>
      <w:r w:rsidR="00000075" w:rsidRPr="00531E48">
        <w:rPr>
          <w:rFonts w:asciiTheme="minorEastAsia" w:hAnsiTheme="minorEastAsia" w:cs="Times New Roman"/>
        </w:rPr>
        <w:t xml:space="preserve">　）。</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A.转大不转小    B.夜并昼不并     C.留弱不留強      D.移多不移少</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2.</w:t>
      </w:r>
      <w:r w:rsidR="00000075" w:rsidRPr="00531E48">
        <w:rPr>
          <w:rFonts w:asciiTheme="minorEastAsia" w:hAnsiTheme="minorEastAsia" w:cs="Times New Roman"/>
        </w:rPr>
        <w:t>调教猪的三点定位主要是利用了猪（     ）敏感的特性。</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lastRenderedPageBreak/>
        <w:t>A.视觉          B.嗅觉           C.触觉            D.听觉</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3.</w:t>
      </w:r>
      <w:r w:rsidR="00000075" w:rsidRPr="00531E48">
        <w:rPr>
          <w:rFonts w:asciiTheme="minorEastAsia" w:hAnsiTheme="minorEastAsia" w:cs="Times New Roman"/>
        </w:rPr>
        <w:t xml:space="preserve">更换饲料都要有过渡主要目的是为了（  </w:t>
      </w:r>
      <w:r w:rsidRPr="00531E48">
        <w:rPr>
          <w:rFonts w:asciiTheme="minorEastAsia" w:hAnsiTheme="minorEastAsia" w:cs="Times New Roman"/>
        </w:rPr>
        <w:t xml:space="preserve"> </w:t>
      </w:r>
      <w:r w:rsidR="00000075" w:rsidRPr="00531E48">
        <w:rPr>
          <w:rFonts w:asciiTheme="minorEastAsia" w:hAnsiTheme="minorEastAsia" w:cs="Times New Roman"/>
        </w:rPr>
        <w:t xml:space="preserve">  ）。</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 xml:space="preserve">A.增加仔猪采食量            B.增强仔猪食欲 </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C.提高仔猪生长速度          D.避免引起消化吸收障碍</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4.</w:t>
      </w:r>
      <w:r w:rsidR="00000075" w:rsidRPr="00531E48">
        <w:rPr>
          <w:rFonts w:asciiTheme="minorEastAsia" w:hAnsiTheme="minorEastAsia" w:cs="Times New Roman"/>
        </w:rPr>
        <w:t xml:space="preserve">能实行早期断奶的基础工作是（    </w:t>
      </w:r>
      <w:r w:rsidR="00531E48">
        <w:rPr>
          <w:rFonts w:asciiTheme="minorEastAsia" w:hAnsiTheme="minorEastAsia" w:cs="Times New Roman"/>
        </w:rPr>
        <w:t xml:space="preserve"> </w:t>
      </w:r>
      <w:r w:rsidR="00000075" w:rsidRPr="00531E48">
        <w:rPr>
          <w:rFonts w:asciiTheme="minorEastAsia" w:hAnsiTheme="minorEastAsia" w:cs="Times New Roman"/>
        </w:rPr>
        <w:t>）。</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A.母猪母性好                B.母猪采食量大</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C.仔猪早期诱食补料          D.猪舍温度高</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5.</w:t>
      </w:r>
      <w:r w:rsidR="00000075" w:rsidRPr="00531E48">
        <w:rPr>
          <w:rFonts w:asciiTheme="minorEastAsia" w:hAnsiTheme="minorEastAsia" w:cs="Times New Roman"/>
        </w:rPr>
        <w:t xml:space="preserve">刚断奶的仔猪饲喂量应控制在（    </w:t>
      </w:r>
      <w:r w:rsidR="00531E48">
        <w:rPr>
          <w:rFonts w:asciiTheme="minorEastAsia" w:hAnsiTheme="minorEastAsia" w:cs="Times New Roman"/>
        </w:rPr>
        <w:t xml:space="preserve"> </w:t>
      </w:r>
      <w:r w:rsidR="00000075" w:rsidRPr="00531E48">
        <w:rPr>
          <w:rFonts w:asciiTheme="minorEastAsia" w:hAnsiTheme="minorEastAsia" w:cs="Times New Roman"/>
        </w:rPr>
        <w:t>）。</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A.5</w:t>
      </w:r>
      <w:r w:rsidR="00531E48">
        <w:rPr>
          <w:color w:val="000000"/>
          <w:szCs w:val="21"/>
        </w:rPr>
        <w:t>～</w:t>
      </w:r>
      <w:r w:rsidRPr="00531E48">
        <w:rPr>
          <w:rFonts w:asciiTheme="minorEastAsia" w:hAnsiTheme="minorEastAsia" w:cs="Times New Roman"/>
        </w:rPr>
        <w:t>6成饱      B.3</w:t>
      </w:r>
      <w:r w:rsidR="00531E48">
        <w:rPr>
          <w:color w:val="000000"/>
          <w:szCs w:val="21"/>
        </w:rPr>
        <w:t>～</w:t>
      </w:r>
      <w:r w:rsidRPr="00531E48">
        <w:rPr>
          <w:rFonts w:asciiTheme="minorEastAsia" w:hAnsiTheme="minorEastAsia" w:cs="Times New Roman"/>
        </w:rPr>
        <w:t>4成饱        C.自由采食      D.7</w:t>
      </w:r>
      <w:r w:rsidR="00531E48">
        <w:rPr>
          <w:color w:val="000000"/>
          <w:szCs w:val="21"/>
        </w:rPr>
        <w:t>～</w:t>
      </w:r>
      <w:r w:rsidRPr="00531E48">
        <w:rPr>
          <w:rFonts w:asciiTheme="minorEastAsia" w:hAnsiTheme="minorEastAsia" w:cs="Times New Roman"/>
        </w:rPr>
        <w:t>8成饱</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6.</w:t>
      </w:r>
      <w:r w:rsidR="00000075" w:rsidRPr="00531E48">
        <w:rPr>
          <w:rFonts w:asciiTheme="minorEastAsia" w:hAnsiTheme="minorEastAsia" w:cs="Times New Roman"/>
        </w:rPr>
        <w:t xml:space="preserve">保育猪的调教工作重点是调教其（   </w:t>
      </w:r>
      <w:r w:rsidR="00531E48">
        <w:rPr>
          <w:rFonts w:asciiTheme="minorEastAsia" w:hAnsiTheme="minorEastAsia" w:cs="Times New Roman"/>
        </w:rPr>
        <w:t xml:space="preserve"> </w:t>
      </w:r>
      <w:r w:rsidR="00000075" w:rsidRPr="00531E48">
        <w:rPr>
          <w:rFonts w:asciiTheme="minorEastAsia" w:hAnsiTheme="minorEastAsia" w:cs="Times New Roman"/>
        </w:rPr>
        <w:t xml:space="preserve"> ）。</w:t>
      </w:r>
    </w:p>
    <w:p w:rsidR="00000075" w:rsidRPr="00531E48" w:rsidRDefault="00000075" w:rsidP="00886018">
      <w:pPr>
        <w:spacing w:line="240" w:lineRule="auto"/>
        <w:ind w:firstLineChars="200" w:firstLine="420"/>
        <w:rPr>
          <w:rFonts w:asciiTheme="minorEastAsia" w:hAnsiTheme="minorEastAsia" w:cs="Times New Roman"/>
        </w:rPr>
      </w:pPr>
      <w:r w:rsidRPr="00531E48">
        <w:rPr>
          <w:rFonts w:asciiTheme="minorEastAsia" w:hAnsiTheme="minorEastAsia" w:cs="Times New Roman"/>
        </w:rPr>
        <w:t>A.定点饮水     B.定点采食        C.定点排泄      D.定点休息</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7.</w:t>
      </w:r>
      <w:r w:rsidR="00000075" w:rsidRPr="00531E48">
        <w:rPr>
          <w:rFonts w:asciiTheme="minorEastAsia" w:hAnsiTheme="minorEastAsia" w:cs="Times New Roman"/>
        </w:rPr>
        <w:t>30</w:t>
      </w:r>
      <w:r w:rsidR="00531E48">
        <w:rPr>
          <w:color w:val="000000"/>
          <w:szCs w:val="21"/>
        </w:rPr>
        <w:t>～</w:t>
      </w:r>
      <w:r w:rsidR="00000075" w:rsidRPr="00531E48">
        <w:rPr>
          <w:rFonts w:asciiTheme="minorEastAsia" w:hAnsiTheme="minorEastAsia" w:cs="Times New Roman"/>
        </w:rPr>
        <w:t xml:space="preserve">40日龄断奶仔猪适宜的环境温度是（  </w:t>
      </w:r>
      <w:r w:rsidR="00531E48">
        <w:rPr>
          <w:rFonts w:asciiTheme="minorEastAsia" w:hAnsiTheme="minorEastAsia" w:cs="Times New Roman"/>
        </w:rPr>
        <w:t xml:space="preserve"> </w:t>
      </w:r>
      <w:r w:rsidR="00000075" w:rsidRPr="00531E48">
        <w:rPr>
          <w:rFonts w:asciiTheme="minorEastAsia" w:hAnsiTheme="minorEastAsia" w:cs="Times New Roman"/>
        </w:rPr>
        <w:t xml:space="preserve">  ）。</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A.32</w:t>
      </w:r>
      <w:r w:rsidR="00531E48">
        <w:rPr>
          <w:color w:val="000000"/>
          <w:szCs w:val="21"/>
        </w:rPr>
        <w:t>～</w:t>
      </w:r>
      <w:r w:rsidRPr="00531E48">
        <w:rPr>
          <w:rFonts w:asciiTheme="minorEastAsia" w:hAnsiTheme="minorEastAsia" w:cs="Times New Roman"/>
        </w:rPr>
        <w:t>33℃      B.28</w:t>
      </w:r>
      <w:r w:rsidR="00531E48">
        <w:rPr>
          <w:color w:val="000000"/>
          <w:szCs w:val="21"/>
        </w:rPr>
        <w:t>～</w:t>
      </w:r>
      <w:r w:rsidRPr="00531E48">
        <w:rPr>
          <w:rFonts w:asciiTheme="minorEastAsia" w:hAnsiTheme="minorEastAsia" w:cs="Times New Roman"/>
        </w:rPr>
        <w:t>0℃          C.25</w:t>
      </w:r>
      <w:r w:rsidR="00531E48">
        <w:rPr>
          <w:color w:val="000000"/>
          <w:szCs w:val="21"/>
        </w:rPr>
        <w:t>～</w:t>
      </w:r>
      <w:r w:rsidRPr="00531E48">
        <w:rPr>
          <w:rFonts w:asciiTheme="minorEastAsia" w:hAnsiTheme="minorEastAsia" w:cs="Times New Roman"/>
        </w:rPr>
        <w:t>26℃       D.22</w:t>
      </w:r>
      <w:r w:rsidR="00531E48">
        <w:rPr>
          <w:color w:val="000000"/>
          <w:szCs w:val="21"/>
        </w:rPr>
        <w:t>～</w:t>
      </w:r>
      <w:r w:rsidRPr="00531E48">
        <w:rPr>
          <w:rFonts w:asciiTheme="minorEastAsia" w:hAnsiTheme="minorEastAsia" w:cs="Times New Roman"/>
        </w:rPr>
        <w:t>24℃</w:t>
      </w:r>
    </w:p>
    <w:p w:rsidR="00000075" w:rsidRPr="00531E48" w:rsidRDefault="00790276"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8.</w:t>
      </w:r>
      <w:r w:rsidR="00000075" w:rsidRPr="00531E48">
        <w:rPr>
          <w:rFonts w:asciiTheme="minorEastAsia" w:hAnsiTheme="minorEastAsia" w:cs="Times New Roman"/>
        </w:rPr>
        <w:t xml:space="preserve">万头猪场的生产指标中，哺乳仔猪的成活率一般应达到（ </w:t>
      </w:r>
      <w:r w:rsidR="00531E48">
        <w:rPr>
          <w:rFonts w:asciiTheme="minorEastAsia" w:hAnsiTheme="minorEastAsia" w:cs="Times New Roman"/>
        </w:rPr>
        <w:t xml:space="preserve">   </w:t>
      </w:r>
      <w:r w:rsidR="00000075" w:rsidRPr="00531E48">
        <w:rPr>
          <w:rFonts w:asciiTheme="minorEastAsia" w:hAnsiTheme="minorEastAsia" w:cs="Times New Roman"/>
        </w:rPr>
        <w:t>）以上。</w:t>
      </w:r>
    </w:p>
    <w:p w:rsidR="00000075" w:rsidRPr="00531E48" w:rsidRDefault="00000075" w:rsidP="00722762">
      <w:pPr>
        <w:spacing w:line="240" w:lineRule="auto"/>
        <w:ind w:firstLineChars="200" w:firstLine="420"/>
        <w:rPr>
          <w:rFonts w:asciiTheme="minorEastAsia" w:hAnsiTheme="minorEastAsia" w:cs="Times New Roman"/>
        </w:rPr>
      </w:pPr>
      <w:r w:rsidRPr="00531E48">
        <w:rPr>
          <w:rFonts w:asciiTheme="minorEastAsia" w:hAnsiTheme="minorEastAsia" w:cs="Times New Roman"/>
        </w:rPr>
        <w:t>A.99%          B.98%             C.95%          D.90%</w:t>
      </w:r>
    </w:p>
    <w:p w:rsidR="00000075" w:rsidRDefault="00000075" w:rsidP="00000075">
      <w:pPr>
        <w:rPr>
          <w:szCs w:val="21"/>
        </w:rPr>
      </w:pPr>
    </w:p>
    <w:p w:rsidR="00531E48" w:rsidRDefault="00531E48">
      <w:pPr>
        <w:widowControl/>
        <w:spacing w:line="240" w:lineRule="auto"/>
        <w:jc w:val="left"/>
        <w:rPr>
          <w:szCs w:val="21"/>
        </w:rPr>
      </w:pPr>
      <w:r>
        <w:rPr>
          <w:szCs w:val="21"/>
        </w:rPr>
        <w:br w:type="page"/>
      </w:r>
    </w:p>
    <w:p w:rsidR="00000075" w:rsidRPr="006250BF" w:rsidRDefault="00000075" w:rsidP="006250BF">
      <w:pPr>
        <w:pStyle w:val="1"/>
        <w:jc w:val="center"/>
        <w:rPr>
          <w:sz w:val="32"/>
        </w:rPr>
      </w:pPr>
      <w:bookmarkStart w:id="41" w:name="_Toc64395968"/>
      <w:r w:rsidRPr="006250BF">
        <w:rPr>
          <w:rFonts w:hint="eastAsia"/>
          <w:sz w:val="32"/>
        </w:rPr>
        <w:lastRenderedPageBreak/>
        <w:t xml:space="preserve">项目七 </w:t>
      </w:r>
      <w:r w:rsidRPr="006250BF">
        <w:rPr>
          <w:sz w:val="32"/>
        </w:rPr>
        <w:t xml:space="preserve"> </w:t>
      </w:r>
      <w:r w:rsidRPr="006250BF">
        <w:rPr>
          <w:rFonts w:hint="eastAsia"/>
          <w:sz w:val="32"/>
        </w:rPr>
        <w:t>生长育肥猪饲养管理</w:t>
      </w:r>
      <w:bookmarkEnd w:id="41"/>
    </w:p>
    <w:p w:rsidR="003974FB" w:rsidRDefault="003974FB" w:rsidP="00F76F34">
      <w:pPr>
        <w:widowControl/>
        <w:outlineLvl w:val="0"/>
        <w:rPr>
          <w:rFonts w:ascii="宋体" w:hAnsi="宋体"/>
          <w:b/>
          <w:sz w:val="30"/>
          <w:szCs w:val="30"/>
        </w:rPr>
      </w:pPr>
    </w:p>
    <w:p w:rsidR="003974FB" w:rsidRPr="00F76F34" w:rsidRDefault="00000075" w:rsidP="00F76F34">
      <w:pPr>
        <w:pStyle w:val="2"/>
        <w:jc w:val="center"/>
        <w:rPr>
          <w:rFonts w:asciiTheme="majorEastAsia" w:hAnsiTheme="majorEastAsia"/>
          <w:sz w:val="30"/>
          <w:szCs w:val="30"/>
        </w:rPr>
      </w:pPr>
      <w:bookmarkStart w:id="42" w:name="_Toc64395969"/>
      <w:r w:rsidRPr="00120547">
        <w:rPr>
          <w:rFonts w:asciiTheme="majorEastAsia" w:hAnsiTheme="majorEastAsia" w:hint="eastAsia"/>
          <w:sz w:val="30"/>
          <w:szCs w:val="30"/>
        </w:rPr>
        <w:t>任务</w:t>
      </w:r>
      <w:r w:rsidRPr="00120547">
        <w:rPr>
          <w:rFonts w:asciiTheme="majorEastAsia" w:hAnsiTheme="majorEastAsia"/>
          <w:sz w:val="30"/>
          <w:szCs w:val="30"/>
        </w:rPr>
        <w:t xml:space="preserve">1  </w:t>
      </w:r>
      <w:r w:rsidRPr="00120547">
        <w:rPr>
          <w:rFonts w:asciiTheme="majorEastAsia" w:hAnsiTheme="majorEastAsia" w:hint="eastAsia"/>
          <w:sz w:val="30"/>
          <w:szCs w:val="30"/>
        </w:rPr>
        <w:t>生长育肥猪的饲养管理</w:t>
      </w:r>
      <w:bookmarkEnd w:id="42"/>
    </w:p>
    <w:p w:rsidR="00000075" w:rsidRDefault="00000075" w:rsidP="00B674D0">
      <w:pPr>
        <w:spacing w:line="240" w:lineRule="auto"/>
        <w:ind w:firstLineChars="200" w:firstLine="560"/>
        <w:rPr>
          <w:rFonts w:ascii="宋体" w:hAnsi="宋体"/>
          <w:bCs/>
          <w:sz w:val="28"/>
          <w:szCs w:val="28"/>
        </w:rPr>
      </w:pPr>
      <w:r>
        <w:rPr>
          <w:rFonts w:ascii="宋体" w:hAnsi="宋体" w:hint="eastAsia"/>
          <w:bCs/>
          <w:sz w:val="28"/>
          <w:szCs w:val="28"/>
        </w:rPr>
        <w:t>一、栏舍的准备及消毒</w:t>
      </w:r>
    </w:p>
    <w:p w:rsidR="00000075" w:rsidRDefault="003974FB" w:rsidP="009F394D">
      <w:pPr>
        <w:ind w:firstLineChars="200" w:firstLine="420"/>
      </w:pPr>
      <w:r>
        <w:t>1.</w:t>
      </w:r>
      <w:r w:rsidR="00000075">
        <w:rPr>
          <w:rFonts w:hint="eastAsia"/>
        </w:rPr>
        <w:t>圈舍的准备</w:t>
      </w:r>
      <w:r w:rsidR="00000075">
        <w:rPr>
          <w:rFonts w:hint="eastAsia"/>
        </w:rPr>
        <w:t xml:space="preserve"> </w:t>
      </w:r>
      <w:r w:rsidR="00000075">
        <w:rPr>
          <w:rFonts w:hint="eastAsia"/>
        </w:rPr>
        <w:t>在肉猪生产前，首先要将栏舍准备好，肉猪舍要求保温隔热，舍内为适度都满足肉猪不同生长阶段的需求，同时要求通风良好，保证舍内空气质量。进猪前要仔细检查圈舍的门窗、圈栏等是否牢固，饮水采食设备是否完好无损，其余设施（如</w:t>
      </w:r>
      <w:r w:rsidR="00000075">
        <w:rPr>
          <w:rFonts w:ascii="??" w:hAnsi="??" w:hint="eastAsia"/>
          <w:color w:val="000000"/>
        </w:rPr>
        <w:t>保暖通风降温设施、生产工具和照明设施等</w:t>
      </w:r>
      <w:r w:rsidR="00000075">
        <w:rPr>
          <w:rFonts w:hint="eastAsia"/>
        </w:rPr>
        <w:t>）是否完善，如发现问题及时更换或维修。</w:t>
      </w:r>
    </w:p>
    <w:p w:rsidR="00000075" w:rsidRDefault="003974FB" w:rsidP="009F394D">
      <w:pPr>
        <w:ind w:firstLineChars="200" w:firstLine="420"/>
        <w:rPr>
          <w:rFonts w:hAnsi="宋体"/>
          <w:szCs w:val="21"/>
        </w:rPr>
      </w:pPr>
      <w:r w:rsidRPr="009F394D">
        <w:t>2.</w:t>
      </w:r>
      <w:r w:rsidR="00000075" w:rsidRPr="009F394D">
        <w:rPr>
          <w:rFonts w:hint="eastAsia"/>
        </w:rPr>
        <w:t>圈舍的消毒</w:t>
      </w:r>
      <w:r w:rsidR="00000075" w:rsidRPr="009F394D">
        <w:rPr>
          <w:rFonts w:hint="eastAsia"/>
        </w:rPr>
        <w:t xml:space="preserve"> </w:t>
      </w:r>
      <w:r w:rsidR="00000075" w:rsidRPr="009F394D">
        <w:rPr>
          <w:rFonts w:hint="eastAsia"/>
        </w:rPr>
        <w:t>对猪舍进行无死角地彻底清洗，包括地面、墙壁、料槽、窗子等及各种饲养工具。使用</w:t>
      </w:r>
      <w:r w:rsidR="00000075" w:rsidRPr="009F394D">
        <w:t>2</w:t>
      </w:r>
      <w:r w:rsidR="00000075" w:rsidRPr="009F394D">
        <w:rPr>
          <w:rFonts w:hint="eastAsia"/>
        </w:rPr>
        <w:t>～</w:t>
      </w:r>
      <w:r w:rsidR="00000075" w:rsidRPr="009F394D">
        <w:t>3%</w:t>
      </w:r>
      <w:r w:rsidR="00000075" w:rsidRPr="009F394D">
        <w:rPr>
          <w:rFonts w:hint="eastAsia"/>
        </w:rPr>
        <w:t>的烧碱液消毒；第二天用消毒剂再次消毒；第三天用（高锰酸钾</w:t>
      </w:r>
      <w:r w:rsidR="00000075" w:rsidRPr="009F394D">
        <w:t>6</w:t>
      </w:r>
      <w:r w:rsidR="00000075" w:rsidRPr="009F394D">
        <w:rPr>
          <w:rFonts w:hint="eastAsia"/>
        </w:rPr>
        <w:t>克</w:t>
      </w:r>
      <w:r w:rsidR="00000075" w:rsidRPr="009F394D">
        <w:t>+</w:t>
      </w:r>
      <w:r w:rsidR="00000075" w:rsidRPr="009F394D">
        <w:rPr>
          <w:rFonts w:hint="eastAsia"/>
        </w:rPr>
        <w:t>甲醛</w:t>
      </w:r>
      <w:r w:rsidR="00000075" w:rsidRPr="009F394D">
        <w:t>12ml</w:t>
      </w:r>
      <w:r w:rsidR="00000075" w:rsidRPr="009F394D">
        <w:rPr>
          <w:rFonts w:hint="eastAsia"/>
        </w:rPr>
        <w:t>）</w:t>
      </w:r>
      <w:r w:rsidR="00000075" w:rsidRPr="009F394D">
        <w:t>/</w:t>
      </w:r>
      <w:r w:rsidR="00000075" w:rsidRPr="009F394D">
        <w:rPr>
          <w:rFonts w:hint="eastAsia"/>
        </w:rPr>
        <w:t>立方米醺蒸消毒后</w:t>
      </w:r>
      <w:r w:rsidR="00000075">
        <w:rPr>
          <w:rFonts w:hAnsi="宋体" w:hint="eastAsia"/>
          <w:szCs w:val="21"/>
        </w:rPr>
        <w:t>，空置</w:t>
      </w:r>
      <w:r w:rsidR="00000075">
        <w:rPr>
          <w:rFonts w:hAnsi="宋体"/>
          <w:szCs w:val="21"/>
        </w:rPr>
        <w:t>4</w:t>
      </w:r>
      <w:r w:rsidR="00000075">
        <w:rPr>
          <w:rFonts w:ascii="宋体" w:hAnsi="宋体" w:cs="宋体" w:hint="eastAsia"/>
          <w:bCs/>
          <w:kern w:val="0"/>
          <w:szCs w:val="21"/>
        </w:rPr>
        <w:t>～</w:t>
      </w:r>
      <w:r w:rsidR="00000075">
        <w:rPr>
          <w:rFonts w:ascii="宋体" w:hAnsi="宋体" w:cs="宋体"/>
          <w:bCs/>
          <w:kern w:val="0"/>
          <w:szCs w:val="21"/>
        </w:rPr>
        <w:t>5</w:t>
      </w:r>
      <w:r w:rsidR="00000075">
        <w:rPr>
          <w:rFonts w:hAnsi="宋体" w:hint="eastAsia"/>
          <w:szCs w:val="21"/>
        </w:rPr>
        <w:t>天后方可转入肉猪。</w:t>
      </w:r>
    </w:p>
    <w:p w:rsidR="00000075" w:rsidRDefault="00000075" w:rsidP="00B674D0">
      <w:pPr>
        <w:spacing w:line="240" w:lineRule="auto"/>
        <w:ind w:firstLineChars="200" w:firstLine="560"/>
        <w:rPr>
          <w:rFonts w:ascii="宋体" w:hAnsi="宋体"/>
          <w:bCs/>
          <w:sz w:val="28"/>
          <w:szCs w:val="28"/>
        </w:rPr>
      </w:pPr>
      <w:r>
        <w:rPr>
          <w:rFonts w:ascii="宋体" w:hAnsi="宋体" w:hint="eastAsia"/>
          <w:bCs/>
          <w:sz w:val="28"/>
          <w:szCs w:val="28"/>
        </w:rPr>
        <w:t>二、猪的转群</w:t>
      </w:r>
    </w:p>
    <w:p w:rsidR="00000075" w:rsidRDefault="003974FB" w:rsidP="003974FB">
      <w:pPr>
        <w:widowControl/>
        <w:spacing w:line="240" w:lineRule="auto"/>
        <w:ind w:firstLineChars="200" w:firstLine="420"/>
        <w:jc w:val="left"/>
        <w:rPr>
          <w:color w:val="000000"/>
          <w:szCs w:val="21"/>
        </w:rPr>
      </w:pPr>
      <w:r>
        <w:rPr>
          <w:color w:val="000000"/>
          <w:szCs w:val="21"/>
        </w:rPr>
        <w:t>1.</w:t>
      </w:r>
      <w:r w:rsidR="00000075">
        <w:rPr>
          <w:rFonts w:hint="eastAsia"/>
          <w:color w:val="000000"/>
          <w:szCs w:val="21"/>
        </w:rPr>
        <w:t>转群时间安排</w:t>
      </w:r>
      <w:r w:rsidR="00000075">
        <w:rPr>
          <w:color w:val="000000"/>
          <w:szCs w:val="21"/>
        </w:rPr>
        <w:t xml:space="preserve">  </w:t>
      </w:r>
      <w:r w:rsidR="00000075">
        <w:rPr>
          <w:rFonts w:hint="eastAsia"/>
          <w:color w:val="000000"/>
          <w:szCs w:val="21"/>
        </w:rPr>
        <w:t>生长育肥舍工作人员与保育舍工作人员相互协调，统一安排转猪时间，最好安排在中午阶段，一律不能安排上班和下班前后。</w:t>
      </w:r>
    </w:p>
    <w:p w:rsidR="00000075" w:rsidRDefault="003974FB" w:rsidP="003974FB">
      <w:pPr>
        <w:widowControl/>
        <w:spacing w:line="240" w:lineRule="auto"/>
        <w:ind w:firstLineChars="200" w:firstLine="420"/>
        <w:jc w:val="left"/>
        <w:rPr>
          <w:color w:val="000000"/>
          <w:szCs w:val="21"/>
        </w:rPr>
      </w:pPr>
      <w:r>
        <w:rPr>
          <w:color w:val="000000"/>
          <w:szCs w:val="21"/>
        </w:rPr>
        <w:t>2.</w:t>
      </w:r>
      <w:r w:rsidR="00000075">
        <w:rPr>
          <w:rFonts w:hint="eastAsia"/>
          <w:color w:val="000000"/>
          <w:szCs w:val="21"/>
        </w:rPr>
        <w:t>由于各猪场饲养工艺流程不同，采用四阶段三次转群和五阶段四次转群工艺的猪场，生长育肥猪的转群次数也不同。应根据猪场自己实际情况进行具体对待。如四段饲养三次转群的工艺流程，转入生长育肥舍直接出栏，不需要进行第二次转群，</w:t>
      </w:r>
    </w:p>
    <w:p w:rsidR="00000075" w:rsidRDefault="00000075" w:rsidP="00000075">
      <w:pPr>
        <w:ind w:firstLineChars="196" w:firstLine="412"/>
        <w:rPr>
          <w:rFonts w:ascii="宋体"/>
          <w:color w:val="000000"/>
          <w:szCs w:val="21"/>
        </w:rPr>
      </w:pPr>
      <w:r>
        <w:rPr>
          <w:noProof/>
        </w:rPr>
        <mc:AlternateContent>
          <mc:Choice Requires="wps">
            <w:drawing>
              <wp:anchor distT="0" distB="0" distL="114300" distR="114300" simplePos="0" relativeHeight="252058624" behindDoc="0" locked="0" layoutInCell="1" allowOverlap="1">
                <wp:simplePos x="0" y="0"/>
                <wp:positionH relativeFrom="column">
                  <wp:posOffset>516890</wp:posOffset>
                </wp:positionH>
                <wp:positionV relativeFrom="paragraph">
                  <wp:posOffset>83820</wp:posOffset>
                </wp:positionV>
                <wp:extent cx="783590" cy="603885"/>
                <wp:effectExtent l="19050" t="19050" r="35560" b="62865"/>
                <wp:wrapNone/>
                <wp:docPr id="3725" name="文本框 3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60388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7B5986" w:rsidRDefault="007B5986" w:rsidP="00000075">
                            <w:pPr>
                              <w:jc w:val="center"/>
                              <w:rPr>
                                <w:b/>
                                <w:sz w:val="24"/>
                              </w:rPr>
                            </w:pPr>
                            <w:r>
                              <w:rPr>
                                <w:rFonts w:hint="eastAsia"/>
                                <w:b/>
                                <w:sz w:val="24"/>
                              </w:rPr>
                              <w:t>配种妊娠舍</w:t>
                            </w:r>
                          </w:p>
                          <w:p w:rsidR="007B5986" w:rsidRDefault="007B5986" w:rsidP="00000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25" o:spid="_x0000_s1145" type="#_x0000_t202" style="position:absolute;left:0;text-align:left;margin-left:40.7pt;margin-top:6.6pt;width:61.7pt;height:47.5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" fillcolor="#9bbb59" strokecolor="#f2f2f2" strokeweight="3pt">
                <v:shadow on="t" color="#4e6128" opacity=".5" offset="1pt"/>
                <v:textbox>
                  <w:txbxContent>
                    <w:p w:rsidR="007B5986" w:rsidRDefault="007B5986" w:rsidP="00000075">
                      <w:pPr>
                        <w:jc w:val="center"/>
                        <w:rPr>
                          <w:b/>
                          <w:sz w:val="24"/>
                        </w:rPr>
                      </w:pPr>
                      <w:r>
                        <w:rPr>
                          <w:rFonts w:hint="eastAsia"/>
                          <w:b/>
                          <w:sz w:val="24"/>
                        </w:rPr>
                        <w:t>配种妊娠舍</w:t>
                      </w:r>
                    </w:p>
                    <w:p w:rsidR="007B5986" w:rsidRDefault="007B5986" w:rsidP="00000075"/>
                  </w:txbxContent>
                </v:textbox>
              </v:shape>
            </w:pict>
          </mc:Fallback>
        </mc:AlternateContent>
      </w:r>
      <w:r>
        <w:rPr>
          <w:noProof/>
        </w:rPr>
        <mc:AlternateContent>
          <mc:Choice Requires="wps">
            <w:drawing>
              <wp:anchor distT="0" distB="0" distL="114300" distR="114300" simplePos="0" relativeHeight="252062720" behindDoc="0" locked="0" layoutInCell="1" allowOverlap="1">
                <wp:simplePos x="0" y="0"/>
                <wp:positionH relativeFrom="column">
                  <wp:posOffset>1329055</wp:posOffset>
                </wp:positionH>
                <wp:positionV relativeFrom="paragraph">
                  <wp:posOffset>360045</wp:posOffset>
                </wp:positionV>
                <wp:extent cx="314325" cy="90805"/>
                <wp:effectExtent l="0" t="19050" r="47625" b="42545"/>
                <wp:wrapNone/>
                <wp:docPr id="3724" name="右箭头 3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90805"/>
                        </a:xfrm>
                        <a:prstGeom prst="right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BF5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3724" o:spid="_x0000_s1026" type="#_x0000_t13" style="position:absolute;left:0;text-align:left;margin-left:104.65pt;margin-top:28.35pt;width:24.75pt;height:7.1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"/>
            </w:pict>
          </mc:Fallback>
        </mc:AlternateContent>
      </w:r>
      <w:r>
        <w:rPr>
          <w:noProof/>
        </w:rPr>
        <mc:AlternateContent>
          <mc:Choice Requires="wps">
            <w:drawing>
              <wp:anchor distT="0" distB="0" distL="114300" distR="114300" simplePos="0" relativeHeight="252059648" behindDoc="0" locked="0" layoutInCell="1" allowOverlap="1">
                <wp:simplePos x="0" y="0"/>
                <wp:positionH relativeFrom="column">
                  <wp:posOffset>1621790</wp:posOffset>
                </wp:positionH>
                <wp:positionV relativeFrom="paragraph">
                  <wp:posOffset>83820</wp:posOffset>
                </wp:positionV>
                <wp:extent cx="1197610" cy="603885"/>
                <wp:effectExtent l="19050" t="19050" r="40640" b="62865"/>
                <wp:wrapNone/>
                <wp:docPr id="3723" name="文本框 3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60388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7B5986" w:rsidRDefault="007B5986" w:rsidP="00000075">
                            <w:pPr>
                              <w:jc w:val="center"/>
                              <w:rPr>
                                <w:b/>
                                <w:sz w:val="24"/>
                              </w:rPr>
                            </w:pPr>
                            <w:r>
                              <w:rPr>
                                <w:rFonts w:hint="eastAsia"/>
                                <w:b/>
                                <w:sz w:val="24"/>
                              </w:rPr>
                              <w:t>分娩舍</w:t>
                            </w:r>
                          </w:p>
                          <w:p w:rsidR="007B5986" w:rsidRDefault="007B5986" w:rsidP="00000075">
                            <w:pPr>
                              <w:rPr>
                                <w:sz w:val="24"/>
                              </w:rPr>
                            </w:pPr>
                            <w:r>
                              <w:rPr>
                                <w:sz w:val="24"/>
                              </w:rPr>
                              <w:t>1</w:t>
                            </w:r>
                            <w:r>
                              <w:rPr>
                                <w:rFonts w:hint="eastAsia"/>
                                <w:sz w:val="24"/>
                              </w:rPr>
                              <w:t>周</w:t>
                            </w:r>
                            <w:r>
                              <w:rPr>
                                <w:sz w:val="24"/>
                              </w:rPr>
                              <w:t>+4</w:t>
                            </w:r>
                            <w:r>
                              <w:rPr>
                                <w:rFonts w:hint="eastAsia"/>
                                <w:sz w:val="24"/>
                              </w:rPr>
                              <w:t>周</w:t>
                            </w:r>
                            <w:r>
                              <w:rPr>
                                <w:sz w:val="24"/>
                              </w:rPr>
                              <w:t>+1</w:t>
                            </w:r>
                            <w:r>
                              <w:rPr>
                                <w:rFonts w:hint="eastAsia"/>
                                <w:sz w:val="24"/>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23" o:spid="_x0000_s1146" type="#_x0000_t202" style="position:absolute;left:0;text-align:left;margin-left:127.7pt;margin-top:6.6pt;width:94.3pt;height:47.5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" fillcolor="#4bacc6" strokecolor="#f2f2f2" strokeweight="3pt">
                <v:shadow on="t" color="#205867" opacity=".5" offset="1pt"/>
                <v:textbox>
                  <w:txbxContent>
                    <w:p w:rsidR="007B5986" w:rsidRDefault="007B5986" w:rsidP="00000075">
                      <w:pPr>
                        <w:jc w:val="center"/>
                        <w:rPr>
                          <w:b/>
                          <w:sz w:val="24"/>
                        </w:rPr>
                      </w:pPr>
                      <w:r>
                        <w:rPr>
                          <w:rFonts w:hint="eastAsia"/>
                          <w:b/>
                          <w:sz w:val="24"/>
                        </w:rPr>
                        <w:t>分娩舍</w:t>
                      </w:r>
                    </w:p>
                    <w:p w:rsidR="007B5986" w:rsidRDefault="007B5986" w:rsidP="00000075">
                      <w:pPr>
                        <w:rPr>
                          <w:sz w:val="24"/>
                        </w:rPr>
                      </w:pPr>
                      <w:r>
                        <w:rPr>
                          <w:sz w:val="24"/>
                        </w:rPr>
                        <w:t>1</w:t>
                      </w:r>
                      <w:r>
                        <w:rPr>
                          <w:rFonts w:hint="eastAsia"/>
                          <w:sz w:val="24"/>
                        </w:rPr>
                        <w:t>周</w:t>
                      </w:r>
                      <w:r>
                        <w:rPr>
                          <w:sz w:val="24"/>
                        </w:rPr>
                        <w:t>+4</w:t>
                      </w:r>
                      <w:r>
                        <w:rPr>
                          <w:rFonts w:hint="eastAsia"/>
                          <w:sz w:val="24"/>
                        </w:rPr>
                        <w:t>周</w:t>
                      </w:r>
                      <w:r>
                        <w:rPr>
                          <w:sz w:val="24"/>
                        </w:rPr>
                        <w:t>+1</w:t>
                      </w:r>
                      <w:r>
                        <w:rPr>
                          <w:rFonts w:hint="eastAsia"/>
                          <w:sz w:val="24"/>
                        </w:rPr>
                        <w:t>周</w:t>
                      </w:r>
                    </w:p>
                  </w:txbxContent>
                </v:textbox>
              </v:shape>
            </w:pict>
          </mc:Fallback>
        </mc:AlternateContent>
      </w:r>
      <w:r>
        <w:rPr>
          <w:noProof/>
        </w:rPr>
        <mc:AlternateContent>
          <mc:Choice Requires="wps">
            <w:drawing>
              <wp:anchor distT="0" distB="0" distL="114300" distR="114300" simplePos="0" relativeHeight="252063744" behindDoc="0" locked="0" layoutInCell="1" allowOverlap="1">
                <wp:simplePos x="0" y="0"/>
                <wp:positionH relativeFrom="column">
                  <wp:posOffset>2857500</wp:posOffset>
                </wp:positionH>
                <wp:positionV relativeFrom="paragraph">
                  <wp:posOffset>360045</wp:posOffset>
                </wp:positionV>
                <wp:extent cx="314325" cy="90805"/>
                <wp:effectExtent l="0" t="19050" r="47625" b="42545"/>
                <wp:wrapNone/>
                <wp:docPr id="3722" name="右箭头 3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90805"/>
                        </a:xfrm>
                        <a:prstGeom prst="right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BC9EF" id="右箭头 3722" o:spid="_x0000_s1026" type="#_x0000_t13" style="position:absolute;left:0;text-align:left;margin-left:225pt;margin-top:28.35pt;width:24.75pt;height:7.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"/>
            </w:pict>
          </mc:Fallback>
        </mc:AlternateContent>
      </w:r>
      <w:r>
        <w:rPr>
          <w:noProof/>
        </w:rPr>
        <mc:AlternateContent>
          <mc:Choice Requires="wps">
            <w:drawing>
              <wp:anchor distT="0" distB="0" distL="114300" distR="114300" simplePos="0" relativeHeight="252060672" behindDoc="0" locked="0" layoutInCell="1" allowOverlap="1">
                <wp:simplePos x="0" y="0"/>
                <wp:positionH relativeFrom="column">
                  <wp:posOffset>3171825</wp:posOffset>
                </wp:positionH>
                <wp:positionV relativeFrom="paragraph">
                  <wp:posOffset>83820</wp:posOffset>
                </wp:positionV>
                <wp:extent cx="952500" cy="603885"/>
                <wp:effectExtent l="19050" t="19050" r="38100" b="62865"/>
                <wp:wrapNone/>
                <wp:docPr id="3721" name="文本框 3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60388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7B5986" w:rsidRDefault="007B5986" w:rsidP="00000075">
                            <w:pPr>
                              <w:jc w:val="center"/>
                              <w:rPr>
                                <w:b/>
                                <w:sz w:val="24"/>
                              </w:rPr>
                            </w:pPr>
                            <w:r>
                              <w:rPr>
                                <w:rFonts w:hint="eastAsia"/>
                                <w:b/>
                                <w:sz w:val="24"/>
                              </w:rPr>
                              <w:t>保育舍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21" o:spid="_x0000_s1147" type="#_x0000_t202" style="position:absolute;left:0;text-align:left;margin-left:249.75pt;margin-top:6.6pt;width:75pt;height:47.5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" fillcolor="#f79646" strokecolor="#f2f2f2" strokeweight="3pt">
                <v:shadow on="t" color="#974706" opacity=".5" offset="1pt"/>
                <v:textbox>
                  <w:txbxContent>
                    <w:p w:rsidR="007B5986" w:rsidRDefault="007B5986" w:rsidP="00000075">
                      <w:pPr>
                        <w:jc w:val="center"/>
                        <w:rPr>
                          <w:b/>
                          <w:sz w:val="24"/>
                        </w:rPr>
                      </w:pPr>
                      <w:r>
                        <w:rPr>
                          <w:rFonts w:hint="eastAsia"/>
                          <w:b/>
                          <w:sz w:val="24"/>
                        </w:rPr>
                        <w:t>保育舍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v:textbox>
              </v:shape>
            </w:pict>
          </mc:Fallback>
        </mc:AlternateContent>
      </w:r>
      <w:r>
        <w:rPr>
          <w:noProof/>
        </w:rPr>
        <mc:AlternateContent>
          <mc:Choice Requires="wps">
            <w:drawing>
              <wp:anchor distT="0" distB="0" distL="114300" distR="114300" simplePos="0" relativeHeight="252064768" behindDoc="0" locked="0" layoutInCell="1" allowOverlap="1">
                <wp:simplePos x="0" y="0"/>
                <wp:positionH relativeFrom="column">
                  <wp:posOffset>4171950</wp:posOffset>
                </wp:positionH>
                <wp:positionV relativeFrom="paragraph">
                  <wp:posOffset>360045</wp:posOffset>
                </wp:positionV>
                <wp:extent cx="266700" cy="90805"/>
                <wp:effectExtent l="0" t="19050" r="38100" b="42545"/>
                <wp:wrapNone/>
                <wp:docPr id="3719" name="右箭头 3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90805"/>
                        </a:xfrm>
                        <a:prstGeom prst="rightArrow">
                          <a:avLst>
                            <a:gd name="adj1" fmla="val 50000"/>
                            <a:gd name="adj2" fmla="val 7342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FDD3" id="右箭头 3719" o:spid="_x0000_s1026" type="#_x0000_t13" style="position:absolute;left:0;text-align:left;margin-left:328.5pt;margin-top:28.35pt;width:21pt;height:7.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"/>
            </w:pict>
          </mc:Fallback>
        </mc:AlternateContent>
      </w:r>
      <w:r>
        <w:rPr>
          <w:noProof/>
        </w:rPr>
        <mc:AlternateContent>
          <mc:Choice Requires="wps">
            <w:drawing>
              <wp:anchor distT="0" distB="0" distL="114300" distR="114300" simplePos="0" relativeHeight="252061696" behindDoc="0" locked="0" layoutInCell="1" allowOverlap="1">
                <wp:simplePos x="0" y="0"/>
                <wp:positionH relativeFrom="column">
                  <wp:posOffset>4476750</wp:posOffset>
                </wp:positionH>
                <wp:positionV relativeFrom="paragraph">
                  <wp:posOffset>83820</wp:posOffset>
                </wp:positionV>
                <wp:extent cx="1028700" cy="603885"/>
                <wp:effectExtent l="19050" t="19050" r="38100" b="62865"/>
                <wp:wrapNone/>
                <wp:docPr id="3718" name="文本框 3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0388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7B5986" w:rsidRDefault="007B5986" w:rsidP="00000075">
                            <w:pPr>
                              <w:jc w:val="center"/>
                              <w:rPr>
                                <w:b/>
                                <w:sz w:val="24"/>
                              </w:rPr>
                            </w:pPr>
                            <w:r>
                              <w:rPr>
                                <w:rFonts w:hint="eastAsia"/>
                                <w:b/>
                                <w:sz w:val="24"/>
                              </w:rPr>
                              <w:t>生长育肥舍</w:t>
                            </w:r>
                          </w:p>
                          <w:p w:rsidR="007B5986" w:rsidRDefault="007B5986" w:rsidP="00000075">
                            <w:pPr>
                              <w:jc w:val="center"/>
                              <w:rPr>
                                <w:b/>
                                <w:sz w:val="24"/>
                              </w:rPr>
                            </w:pPr>
                            <w:r>
                              <w:rPr>
                                <w:b/>
                                <w:sz w:val="24"/>
                              </w:rPr>
                              <w:t>15</w:t>
                            </w:r>
                            <w:r>
                              <w:rPr>
                                <w:rFonts w:hint="eastAsia"/>
                                <w:b/>
                                <w:sz w:val="24"/>
                              </w:rPr>
                              <w:t>周</w:t>
                            </w:r>
                            <w:r>
                              <w:rPr>
                                <w:b/>
                                <w:sz w:val="24"/>
                              </w:rPr>
                              <w:t>+1</w:t>
                            </w:r>
                            <w:r>
                              <w:rPr>
                                <w:rFonts w:hint="eastAsia"/>
                                <w:b/>
                                <w:sz w:val="24"/>
                              </w:rPr>
                              <w:t>周</w:t>
                            </w:r>
                          </w:p>
                          <w:p w:rsidR="007B5986" w:rsidRDefault="007B5986" w:rsidP="00000075">
                            <w:pPr>
                              <w:jc w:val="center"/>
                              <w:rPr>
                                <w:b/>
                                <w:sz w:val="28"/>
                                <w:szCs w:val="28"/>
                              </w:rPr>
                            </w:pPr>
                          </w:p>
                          <w:p w:rsidR="007B5986" w:rsidRDefault="007B5986" w:rsidP="00000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18" o:spid="_x0000_s1148" type="#_x0000_t202" style="position:absolute;left:0;text-align:left;margin-left:352.5pt;margin-top:6.6pt;width:81pt;height:47.5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" fillcolor="#c0504d" strokecolor="#f2f2f2" strokeweight="3pt">
                <v:shadow on="t" color="#622423" opacity=".5" offset="1pt"/>
                <v:textbox>
                  <w:txbxContent>
                    <w:p w:rsidR="007B5986" w:rsidRDefault="007B5986" w:rsidP="00000075">
                      <w:pPr>
                        <w:jc w:val="center"/>
                        <w:rPr>
                          <w:b/>
                          <w:sz w:val="24"/>
                        </w:rPr>
                      </w:pPr>
                      <w:r>
                        <w:rPr>
                          <w:rFonts w:hint="eastAsia"/>
                          <w:b/>
                          <w:sz w:val="24"/>
                        </w:rPr>
                        <w:t>生长育肥舍</w:t>
                      </w:r>
                    </w:p>
                    <w:p w:rsidR="007B5986" w:rsidRDefault="007B5986" w:rsidP="00000075">
                      <w:pPr>
                        <w:jc w:val="center"/>
                        <w:rPr>
                          <w:b/>
                          <w:sz w:val="24"/>
                        </w:rPr>
                      </w:pPr>
                      <w:r>
                        <w:rPr>
                          <w:b/>
                          <w:sz w:val="24"/>
                        </w:rPr>
                        <w:t>15</w:t>
                      </w:r>
                      <w:r>
                        <w:rPr>
                          <w:rFonts w:hint="eastAsia"/>
                          <w:b/>
                          <w:sz w:val="24"/>
                        </w:rPr>
                        <w:t>周</w:t>
                      </w:r>
                      <w:r>
                        <w:rPr>
                          <w:b/>
                          <w:sz w:val="24"/>
                        </w:rPr>
                        <w:t>+1</w:t>
                      </w:r>
                      <w:r>
                        <w:rPr>
                          <w:rFonts w:hint="eastAsia"/>
                          <w:b/>
                          <w:sz w:val="24"/>
                        </w:rPr>
                        <w:t>周</w:t>
                      </w:r>
                    </w:p>
                    <w:p w:rsidR="007B5986" w:rsidRDefault="007B5986" w:rsidP="00000075">
                      <w:pPr>
                        <w:jc w:val="center"/>
                        <w:rPr>
                          <w:b/>
                          <w:sz w:val="28"/>
                          <w:szCs w:val="28"/>
                        </w:rPr>
                      </w:pPr>
                    </w:p>
                    <w:p w:rsidR="007B5986" w:rsidRDefault="007B5986" w:rsidP="00000075"/>
                  </w:txbxContent>
                </v:textbox>
              </v:shape>
            </w:pict>
          </mc:Fallback>
        </mc:AlternateContent>
      </w:r>
      <w:r>
        <w:rPr>
          <w:noProof/>
        </w:rPr>
        <mc:AlternateContent>
          <mc:Choice Requires="wps">
            <w:drawing>
              <wp:anchor distT="0" distB="0" distL="114300" distR="114300" simplePos="0" relativeHeight="252057600" behindDoc="0" locked="0" layoutInCell="1" allowOverlap="1">
                <wp:simplePos x="0" y="0"/>
                <wp:positionH relativeFrom="column">
                  <wp:posOffset>490855</wp:posOffset>
                </wp:positionH>
                <wp:positionV relativeFrom="paragraph">
                  <wp:posOffset>36195</wp:posOffset>
                </wp:positionV>
                <wp:extent cx="5078730" cy="708660"/>
                <wp:effectExtent l="0" t="0" r="26670" b="15240"/>
                <wp:wrapNone/>
                <wp:docPr id="3717" name="文本框 3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8730" cy="708660"/>
                        </a:xfrm>
                        <a:prstGeom prst="rect">
                          <a:avLst/>
                        </a:prstGeom>
                        <a:solidFill>
                          <a:srgbClr val="FFFFFF"/>
                        </a:solidFill>
                        <a:ln w="9525">
                          <a:solidFill>
                            <a:srgbClr val="000000"/>
                          </a:solidFill>
                          <a:miter lim="800000"/>
                          <a:headEnd/>
                          <a:tailEnd/>
                        </a:ln>
                      </wps:spPr>
                      <wps:txbx>
                        <w:txbxContent>
                          <w:p w:rsidR="007B5986" w:rsidRDefault="007B5986" w:rsidP="00000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17" o:spid="_x0000_s1149" type="#_x0000_t202" style="position:absolute;left:0;text-align:left;margin-left:38.65pt;margin-top:2.85pt;width:399.9pt;height:55.8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">
                <v:textbox>
                  <w:txbxContent>
                    <w:p w:rsidR="007B5986" w:rsidRDefault="007B5986" w:rsidP="00000075"/>
                  </w:txbxContent>
                </v:textbox>
              </v:shape>
            </w:pict>
          </mc:Fallback>
        </mc:AlternateContent>
      </w:r>
    </w:p>
    <w:p w:rsidR="00000075" w:rsidRDefault="00000075" w:rsidP="00000075">
      <w:pPr>
        <w:rPr>
          <w:rFonts w:ascii="宋体"/>
          <w:b/>
          <w:bCs/>
          <w:color w:val="000000"/>
          <w:szCs w:val="21"/>
        </w:rPr>
      </w:pPr>
    </w:p>
    <w:p w:rsidR="00000075" w:rsidRDefault="00000075" w:rsidP="00000075">
      <w:pPr>
        <w:widowControl/>
        <w:ind w:firstLineChars="200" w:firstLine="420"/>
        <w:jc w:val="left"/>
        <w:rPr>
          <w:color w:val="000000"/>
          <w:szCs w:val="21"/>
        </w:rPr>
      </w:pPr>
    </w:p>
    <w:p w:rsidR="00000075" w:rsidRDefault="00000075" w:rsidP="00000075">
      <w:pPr>
        <w:widowControl/>
        <w:ind w:firstLineChars="200" w:firstLine="420"/>
        <w:jc w:val="left"/>
        <w:rPr>
          <w:color w:val="000000"/>
          <w:szCs w:val="21"/>
        </w:rPr>
      </w:pPr>
    </w:p>
    <w:p w:rsidR="00000075" w:rsidRDefault="00000075" w:rsidP="0007390C">
      <w:pPr>
        <w:widowControl/>
        <w:spacing w:line="240" w:lineRule="auto"/>
        <w:ind w:firstLineChars="200" w:firstLine="420"/>
        <w:jc w:val="left"/>
        <w:rPr>
          <w:color w:val="000000"/>
          <w:kern w:val="0"/>
          <w:szCs w:val="21"/>
        </w:rPr>
      </w:pPr>
      <w:r>
        <w:rPr>
          <w:rFonts w:hint="eastAsia"/>
          <w:color w:val="000000"/>
          <w:szCs w:val="21"/>
        </w:rPr>
        <w:t>而采用</w:t>
      </w:r>
      <w:r>
        <w:rPr>
          <w:rFonts w:hint="eastAsia"/>
          <w:color w:val="000000"/>
          <w:kern w:val="0"/>
          <w:szCs w:val="21"/>
        </w:rPr>
        <w:t>五段饲养四次转群的</w:t>
      </w:r>
      <w:r>
        <w:rPr>
          <w:rFonts w:hint="eastAsia"/>
          <w:color w:val="000000"/>
          <w:szCs w:val="21"/>
        </w:rPr>
        <w:t>工艺流程，如下图，</w:t>
      </w:r>
      <w:r>
        <w:rPr>
          <w:rFonts w:hint="eastAsia"/>
          <w:color w:val="000000"/>
          <w:kern w:val="0"/>
          <w:szCs w:val="21"/>
        </w:rPr>
        <w:t>生长猪在生长舍饲养</w:t>
      </w:r>
      <w:r>
        <w:rPr>
          <w:color w:val="000000"/>
          <w:kern w:val="0"/>
          <w:szCs w:val="21"/>
        </w:rPr>
        <w:t>5</w:t>
      </w:r>
      <w:r>
        <w:rPr>
          <w:rFonts w:hint="eastAsia"/>
          <w:color w:val="000000"/>
          <w:kern w:val="0"/>
          <w:szCs w:val="21"/>
        </w:rPr>
        <w:t>周，体重达到</w:t>
      </w:r>
      <w:r>
        <w:rPr>
          <w:color w:val="000000"/>
          <w:kern w:val="0"/>
          <w:szCs w:val="21"/>
        </w:rPr>
        <w:t>50</w:t>
      </w:r>
      <w:r>
        <w:rPr>
          <w:rFonts w:hint="eastAsia"/>
          <w:color w:val="000000"/>
          <w:kern w:val="0"/>
          <w:szCs w:val="21"/>
        </w:rPr>
        <w:t>～</w:t>
      </w:r>
      <w:r>
        <w:rPr>
          <w:color w:val="000000"/>
          <w:kern w:val="0"/>
          <w:szCs w:val="21"/>
        </w:rPr>
        <w:t>60kg</w:t>
      </w:r>
      <w:r>
        <w:rPr>
          <w:rFonts w:hint="eastAsia"/>
          <w:color w:val="000000"/>
          <w:kern w:val="0"/>
          <w:szCs w:val="21"/>
        </w:rPr>
        <w:t>后转入育肥舍饲养</w:t>
      </w:r>
      <w:r>
        <w:rPr>
          <w:color w:val="000000"/>
          <w:kern w:val="0"/>
          <w:szCs w:val="21"/>
        </w:rPr>
        <w:t>11</w:t>
      </w:r>
      <w:r>
        <w:rPr>
          <w:rFonts w:hint="eastAsia"/>
          <w:color w:val="000000"/>
          <w:kern w:val="0"/>
          <w:szCs w:val="21"/>
        </w:rPr>
        <w:t>周出栏，需进行二次转群。</w:t>
      </w:r>
    </w:p>
    <w:p w:rsidR="00000075" w:rsidRDefault="00000075" w:rsidP="00000075">
      <w:pPr>
        <w:ind w:firstLineChars="196" w:firstLine="412"/>
        <w:rPr>
          <w:rFonts w:ascii="宋体"/>
          <w:szCs w:val="21"/>
        </w:rPr>
      </w:pPr>
      <w:r>
        <w:rPr>
          <w:noProof/>
        </w:rPr>
        <mc:AlternateContent>
          <mc:Choice Requires="wps">
            <w:drawing>
              <wp:anchor distT="0" distB="0" distL="114300" distR="114300" simplePos="0" relativeHeight="252071936" behindDoc="0" locked="0" layoutInCell="1" allowOverlap="1">
                <wp:simplePos x="0" y="0"/>
                <wp:positionH relativeFrom="column">
                  <wp:posOffset>919480</wp:posOffset>
                </wp:positionH>
                <wp:positionV relativeFrom="paragraph">
                  <wp:posOffset>377190</wp:posOffset>
                </wp:positionV>
                <wp:extent cx="223520" cy="90805"/>
                <wp:effectExtent l="0" t="19050" r="43180" b="42545"/>
                <wp:wrapNone/>
                <wp:docPr id="3716" name="右箭头 3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90805"/>
                        </a:xfrm>
                        <a:prstGeom prst="rightArrow">
                          <a:avLst>
                            <a:gd name="adj1" fmla="val 50000"/>
                            <a:gd name="adj2" fmla="val 61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B1D70" id="右箭头 3716" o:spid="_x0000_s1026" type="#_x0000_t13" style="position:absolute;left:0;text-align:left;margin-left:72.4pt;margin-top:29.7pt;width:17.6pt;height:7.1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"/>
            </w:pict>
          </mc:Fallback>
        </mc:AlternateContent>
      </w:r>
      <w:r>
        <w:rPr>
          <w:noProof/>
        </w:rPr>
        <mc:AlternateContent>
          <mc:Choice Requires="wps">
            <w:drawing>
              <wp:anchor distT="0" distB="0" distL="114300" distR="114300" simplePos="0" relativeHeight="252067840" behindDoc="0" locked="0" layoutInCell="1" allowOverlap="1">
                <wp:simplePos x="0" y="0"/>
                <wp:positionH relativeFrom="column">
                  <wp:posOffset>1133475</wp:posOffset>
                </wp:positionH>
                <wp:positionV relativeFrom="paragraph">
                  <wp:posOffset>110490</wp:posOffset>
                </wp:positionV>
                <wp:extent cx="1147445" cy="579120"/>
                <wp:effectExtent l="19050" t="19050" r="33655" b="49530"/>
                <wp:wrapNone/>
                <wp:docPr id="3715" name="文本框 3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57912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7B5986" w:rsidRDefault="007B5986" w:rsidP="00000075">
                            <w:pPr>
                              <w:jc w:val="center"/>
                              <w:rPr>
                                <w:b/>
                                <w:sz w:val="24"/>
                              </w:rPr>
                            </w:pPr>
                            <w:r>
                              <w:rPr>
                                <w:rFonts w:hint="eastAsia"/>
                                <w:b/>
                                <w:sz w:val="24"/>
                              </w:rPr>
                              <w:t>分娩舍</w:t>
                            </w:r>
                          </w:p>
                          <w:p w:rsidR="007B5986" w:rsidRDefault="007B5986" w:rsidP="00000075">
                            <w:pPr>
                              <w:rPr>
                                <w:sz w:val="24"/>
                              </w:rPr>
                            </w:pPr>
                            <w:r>
                              <w:rPr>
                                <w:sz w:val="24"/>
                              </w:rPr>
                              <w:t>1</w:t>
                            </w:r>
                            <w:r>
                              <w:rPr>
                                <w:rFonts w:hint="eastAsia"/>
                                <w:sz w:val="24"/>
                              </w:rPr>
                              <w:t>周</w:t>
                            </w:r>
                            <w:r>
                              <w:rPr>
                                <w:sz w:val="24"/>
                              </w:rPr>
                              <w:t>+4</w:t>
                            </w:r>
                            <w:r>
                              <w:rPr>
                                <w:rFonts w:hint="eastAsia"/>
                                <w:sz w:val="24"/>
                              </w:rPr>
                              <w:t>周</w:t>
                            </w:r>
                            <w:r>
                              <w:rPr>
                                <w:sz w:val="24"/>
                              </w:rPr>
                              <w:t>+1</w:t>
                            </w:r>
                            <w:r>
                              <w:rPr>
                                <w:rFonts w:hint="eastAsia"/>
                                <w:sz w:val="24"/>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15" o:spid="_x0000_s1150" type="#_x0000_t202" style="position:absolute;left:0;text-align:left;margin-left:89.25pt;margin-top:8.7pt;width:90.35pt;height:45.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" fillcolor="#f79646" strokecolor="#f2f2f2" strokeweight="3pt">
                <v:shadow on="t" color="#974706" opacity=".5" offset="1pt"/>
                <v:textbox>
                  <w:txbxContent>
                    <w:p w:rsidR="007B5986" w:rsidRDefault="007B5986" w:rsidP="00000075">
                      <w:pPr>
                        <w:jc w:val="center"/>
                        <w:rPr>
                          <w:b/>
                          <w:sz w:val="24"/>
                        </w:rPr>
                      </w:pPr>
                      <w:r>
                        <w:rPr>
                          <w:rFonts w:hint="eastAsia"/>
                          <w:b/>
                          <w:sz w:val="24"/>
                        </w:rPr>
                        <w:t>分娩舍</w:t>
                      </w:r>
                    </w:p>
                    <w:p w:rsidR="007B5986" w:rsidRDefault="007B5986" w:rsidP="00000075">
                      <w:pPr>
                        <w:rPr>
                          <w:sz w:val="24"/>
                        </w:rPr>
                      </w:pPr>
                      <w:r>
                        <w:rPr>
                          <w:sz w:val="24"/>
                        </w:rPr>
                        <w:t>1</w:t>
                      </w:r>
                      <w:r>
                        <w:rPr>
                          <w:rFonts w:hint="eastAsia"/>
                          <w:sz w:val="24"/>
                        </w:rPr>
                        <w:t>周</w:t>
                      </w:r>
                      <w:r>
                        <w:rPr>
                          <w:sz w:val="24"/>
                        </w:rPr>
                        <w:t>+4</w:t>
                      </w:r>
                      <w:r>
                        <w:rPr>
                          <w:rFonts w:hint="eastAsia"/>
                          <w:sz w:val="24"/>
                        </w:rPr>
                        <w:t>周</w:t>
                      </w:r>
                      <w:r>
                        <w:rPr>
                          <w:sz w:val="24"/>
                        </w:rPr>
                        <w:t>+1</w:t>
                      </w:r>
                      <w:r>
                        <w:rPr>
                          <w:rFonts w:hint="eastAsia"/>
                          <w:sz w:val="24"/>
                        </w:rPr>
                        <w:t>周</w:t>
                      </w:r>
                    </w:p>
                  </w:txbxContent>
                </v:textbox>
              </v:shape>
            </w:pict>
          </mc:Fallback>
        </mc:AlternateContent>
      </w:r>
      <w:r>
        <w:rPr>
          <w:noProof/>
        </w:rPr>
        <mc:AlternateContent>
          <mc:Choice Requires="wps">
            <w:drawing>
              <wp:anchor distT="0" distB="0" distL="114300" distR="114300" simplePos="0" relativeHeight="252072960" behindDoc="0" locked="0" layoutInCell="1" allowOverlap="1">
                <wp:simplePos x="0" y="0"/>
                <wp:positionH relativeFrom="column">
                  <wp:posOffset>2328545</wp:posOffset>
                </wp:positionH>
                <wp:positionV relativeFrom="paragraph">
                  <wp:posOffset>348615</wp:posOffset>
                </wp:positionV>
                <wp:extent cx="247650" cy="104775"/>
                <wp:effectExtent l="0" t="19050" r="38100" b="47625"/>
                <wp:wrapNone/>
                <wp:docPr id="3714" name="右箭头 3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4775"/>
                        </a:xfrm>
                        <a:prstGeom prst="rightArrow">
                          <a:avLst>
                            <a:gd name="adj1" fmla="val 50000"/>
                            <a:gd name="adj2" fmla="val 5909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EEE63" id="右箭头 3714" o:spid="_x0000_s1026" type="#_x0000_t13" style="position:absolute;left:0;text-align:left;margin-left:183.35pt;margin-top:27.45pt;width:19.5pt;height:8.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"/>
            </w:pict>
          </mc:Fallback>
        </mc:AlternateContent>
      </w:r>
      <w:r>
        <w:rPr>
          <w:noProof/>
        </w:rPr>
        <mc:AlternateContent>
          <mc:Choice Requires="wps">
            <w:drawing>
              <wp:anchor distT="0" distB="0" distL="114300" distR="114300" simplePos="0" relativeHeight="252068864" behindDoc="0" locked="0" layoutInCell="1" allowOverlap="1">
                <wp:simplePos x="0" y="0"/>
                <wp:positionH relativeFrom="column">
                  <wp:posOffset>2547620</wp:posOffset>
                </wp:positionH>
                <wp:positionV relativeFrom="paragraph">
                  <wp:posOffset>120015</wp:posOffset>
                </wp:positionV>
                <wp:extent cx="795655" cy="569595"/>
                <wp:effectExtent l="19050" t="19050" r="42545" b="59055"/>
                <wp:wrapNone/>
                <wp:docPr id="3713" name="文本框 3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56959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7B5986" w:rsidRDefault="007B5986" w:rsidP="00000075">
                            <w:pPr>
                              <w:jc w:val="center"/>
                              <w:rPr>
                                <w:b/>
                                <w:sz w:val="24"/>
                              </w:rPr>
                            </w:pPr>
                            <w:r>
                              <w:rPr>
                                <w:rFonts w:hint="eastAsia"/>
                                <w:b/>
                                <w:sz w:val="24"/>
                              </w:rPr>
                              <w:t>保育舍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13" o:spid="_x0000_s1151" type="#_x0000_t202" style="position:absolute;left:0;text-align:left;margin-left:200.6pt;margin-top:9.45pt;width:62.65pt;height:44.8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" fillcolor="#f79646" strokecolor="#f2f2f2" strokeweight="3pt">
                <v:shadow on="t" color="#974706" opacity=".5" offset="1pt"/>
                <v:textbox>
                  <w:txbxContent>
                    <w:p w:rsidR="007B5986" w:rsidRDefault="007B5986" w:rsidP="00000075">
                      <w:pPr>
                        <w:jc w:val="center"/>
                        <w:rPr>
                          <w:b/>
                          <w:sz w:val="24"/>
                        </w:rPr>
                      </w:pPr>
                      <w:r>
                        <w:rPr>
                          <w:rFonts w:hint="eastAsia"/>
                          <w:b/>
                          <w:sz w:val="24"/>
                        </w:rPr>
                        <w:t>保育舍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v:textbox>
              </v:shape>
            </w:pict>
          </mc:Fallback>
        </mc:AlternateContent>
      </w:r>
      <w:r>
        <w:rPr>
          <w:noProof/>
        </w:rPr>
        <mc:AlternateContent>
          <mc:Choice Requires="wps">
            <w:drawing>
              <wp:anchor distT="0" distB="0" distL="114300" distR="114300" simplePos="0" relativeHeight="252075008" behindDoc="0" locked="0" layoutInCell="1" allowOverlap="1">
                <wp:simplePos x="0" y="0"/>
                <wp:positionH relativeFrom="column">
                  <wp:posOffset>3371850</wp:posOffset>
                </wp:positionH>
                <wp:positionV relativeFrom="paragraph">
                  <wp:posOffset>348615</wp:posOffset>
                </wp:positionV>
                <wp:extent cx="257175" cy="90805"/>
                <wp:effectExtent l="0" t="19050" r="47625" b="42545"/>
                <wp:wrapNone/>
                <wp:docPr id="3712" name="右箭头 3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0805"/>
                        </a:xfrm>
                        <a:prstGeom prst="rightArrow">
                          <a:avLst>
                            <a:gd name="adj1" fmla="val 50000"/>
                            <a:gd name="adj2" fmla="val 7080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2433A" id="右箭头 3712" o:spid="_x0000_s1026" type="#_x0000_t13" style="position:absolute;left:0;text-align:left;margin-left:265.5pt;margin-top:27.45pt;width:20.25pt;height:7.1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"/>
            </w:pict>
          </mc:Fallback>
        </mc:AlternateContent>
      </w:r>
      <w:r>
        <w:rPr>
          <w:noProof/>
        </w:rPr>
        <mc:AlternateContent>
          <mc:Choice Requires="wps">
            <w:drawing>
              <wp:anchor distT="0" distB="0" distL="114300" distR="114300" simplePos="0" relativeHeight="252073984" behindDoc="0" locked="0" layoutInCell="1" allowOverlap="1">
                <wp:simplePos x="0" y="0"/>
                <wp:positionH relativeFrom="column">
                  <wp:posOffset>4476750</wp:posOffset>
                </wp:positionH>
                <wp:positionV relativeFrom="paragraph">
                  <wp:posOffset>348615</wp:posOffset>
                </wp:positionV>
                <wp:extent cx="247650" cy="90805"/>
                <wp:effectExtent l="0" t="19050" r="38100" b="42545"/>
                <wp:wrapNone/>
                <wp:docPr id="191" name="右箭头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90805"/>
                        </a:xfrm>
                        <a:prstGeom prst="rightArrow">
                          <a:avLst>
                            <a:gd name="adj1" fmla="val 50000"/>
                            <a:gd name="adj2" fmla="val 681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D71A8" id="右箭头 191" o:spid="_x0000_s1026" type="#_x0000_t13" style="position:absolute;left:0;text-align:left;margin-left:352.5pt;margin-top:27.45pt;width:19.5pt;height:7.1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"/>
            </w:pict>
          </mc:Fallback>
        </mc:AlternateContent>
      </w:r>
      <w:r>
        <w:rPr>
          <w:noProof/>
        </w:rPr>
        <mc:AlternateContent>
          <mc:Choice Requires="wps">
            <w:drawing>
              <wp:anchor distT="0" distB="0" distL="114300" distR="114300" simplePos="0" relativeHeight="252069888" behindDoc="0" locked="0" layoutInCell="1" allowOverlap="1">
                <wp:simplePos x="0" y="0"/>
                <wp:positionH relativeFrom="column">
                  <wp:posOffset>3600450</wp:posOffset>
                </wp:positionH>
                <wp:positionV relativeFrom="paragraph">
                  <wp:posOffset>120015</wp:posOffset>
                </wp:positionV>
                <wp:extent cx="838200" cy="569595"/>
                <wp:effectExtent l="19050" t="19050" r="38100" b="59055"/>
                <wp:wrapNone/>
                <wp:docPr id="171" name="文本框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6959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7B5986" w:rsidRDefault="007B5986" w:rsidP="00000075">
                            <w:pPr>
                              <w:jc w:val="center"/>
                              <w:rPr>
                                <w:b/>
                                <w:sz w:val="24"/>
                              </w:rPr>
                            </w:pPr>
                            <w:r>
                              <w:rPr>
                                <w:rFonts w:hint="eastAsia"/>
                                <w:b/>
                                <w:sz w:val="24"/>
                              </w:rPr>
                              <w:t>生长舍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1" o:spid="_x0000_s1152" type="#_x0000_t202" style="position:absolute;left:0;text-align:left;margin-left:283.5pt;margin-top:9.45pt;width:66pt;height:44.8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" fillcolor="#c0504d" strokecolor="#f2f2f2" strokeweight="3pt">
                <v:shadow on="t" color="#622423" opacity=".5" offset="1pt"/>
                <v:textbox>
                  <w:txbxContent>
                    <w:p w:rsidR="007B5986" w:rsidRDefault="007B5986" w:rsidP="00000075">
                      <w:pPr>
                        <w:jc w:val="center"/>
                        <w:rPr>
                          <w:b/>
                          <w:sz w:val="24"/>
                        </w:rPr>
                      </w:pPr>
                      <w:r>
                        <w:rPr>
                          <w:rFonts w:hint="eastAsia"/>
                          <w:b/>
                          <w:sz w:val="24"/>
                        </w:rPr>
                        <w:t>生长舍</w:t>
                      </w:r>
                    </w:p>
                    <w:p w:rsidR="007B5986" w:rsidRDefault="007B5986" w:rsidP="00000075">
                      <w:pPr>
                        <w:rPr>
                          <w:sz w:val="24"/>
                        </w:rPr>
                      </w:pPr>
                      <w:r>
                        <w:rPr>
                          <w:sz w:val="24"/>
                        </w:rPr>
                        <w:t>5</w:t>
                      </w:r>
                      <w:r>
                        <w:rPr>
                          <w:rFonts w:hint="eastAsia"/>
                          <w:sz w:val="24"/>
                        </w:rPr>
                        <w:t>周</w:t>
                      </w:r>
                      <w:r>
                        <w:rPr>
                          <w:sz w:val="24"/>
                        </w:rPr>
                        <w:t>+1</w:t>
                      </w:r>
                      <w:r>
                        <w:rPr>
                          <w:rFonts w:hint="eastAsia"/>
                          <w:sz w:val="24"/>
                        </w:rPr>
                        <w:t>周</w:t>
                      </w:r>
                    </w:p>
                  </w:txbxContent>
                </v:textbox>
              </v:shape>
            </w:pict>
          </mc:Fallback>
        </mc:AlternateContent>
      </w:r>
      <w:r>
        <w:rPr>
          <w:noProof/>
        </w:rPr>
        <mc:AlternateContent>
          <mc:Choice Requires="wps">
            <w:drawing>
              <wp:anchor distT="0" distB="0" distL="114300" distR="114300" simplePos="0" relativeHeight="252066816" behindDoc="0" locked="0" layoutInCell="1" allowOverlap="1">
                <wp:simplePos x="0" y="0"/>
                <wp:positionH relativeFrom="column">
                  <wp:posOffset>231140</wp:posOffset>
                </wp:positionH>
                <wp:positionV relativeFrom="paragraph">
                  <wp:posOffset>110490</wp:posOffset>
                </wp:positionV>
                <wp:extent cx="695325" cy="579120"/>
                <wp:effectExtent l="19050" t="19050" r="47625" b="49530"/>
                <wp:wrapNone/>
                <wp:docPr id="162" name="文本框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7912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7B5986" w:rsidRDefault="007B5986" w:rsidP="00000075">
                            <w:pPr>
                              <w:jc w:val="center"/>
                              <w:rPr>
                                <w:b/>
                                <w:sz w:val="24"/>
                              </w:rPr>
                            </w:pPr>
                            <w:r>
                              <w:rPr>
                                <w:rFonts w:hint="eastAsia"/>
                                <w:b/>
                                <w:sz w:val="24"/>
                              </w:rPr>
                              <w:t>配种妊娠舍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2" o:spid="_x0000_s1153" type="#_x0000_t202" style="position:absolute;left:0;text-align:left;margin-left:18.2pt;margin-top:8.7pt;width:54.75pt;height:45.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" fillcolor="#9bbb59" strokecolor="#f2f2f2" strokeweight="3pt">
                <v:shadow on="t" color="#4e6128" opacity=".5" offset="1pt"/>
                <v:textbox>
                  <w:txbxContent>
                    <w:p w:rsidR="007B5986" w:rsidRDefault="007B5986" w:rsidP="00000075">
                      <w:pPr>
                        <w:jc w:val="center"/>
                        <w:rPr>
                          <w:b/>
                          <w:sz w:val="24"/>
                        </w:rPr>
                      </w:pPr>
                      <w:r>
                        <w:rPr>
                          <w:rFonts w:hint="eastAsia"/>
                          <w:b/>
                          <w:sz w:val="24"/>
                        </w:rPr>
                        <w:t>配种妊娠舍</w:t>
                      </w:r>
                    </w:p>
                  </w:txbxContent>
                </v:textbox>
              </v:shape>
            </w:pict>
          </mc:Fallback>
        </mc:AlternateContent>
      </w:r>
      <w:r>
        <w:rPr>
          <w:noProof/>
        </w:rPr>
        <mc:AlternateContent>
          <mc:Choice Requires="wps">
            <w:drawing>
              <wp:anchor distT="0" distB="0" distL="114300" distR="114300" simplePos="0" relativeHeight="252070912" behindDoc="0" locked="0" layoutInCell="1" allowOverlap="1">
                <wp:simplePos x="0" y="0"/>
                <wp:positionH relativeFrom="column">
                  <wp:posOffset>4714875</wp:posOffset>
                </wp:positionH>
                <wp:positionV relativeFrom="paragraph">
                  <wp:posOffset>120015</wp:posOffset>
                </wp:positionV>
                <wp:extent cx="885825" cy="579120"/>
                <wp:effectExtent l="19050" t="19050" r="47625" b="49530"/>
                <wp:wrapNone/>
                <wp:docPr id="134" name="文本框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7912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7B5986" w:rsidRDefault="007B5986" w:rsidP="00000075">
                            <w:pPr>
                              <w:jc w:val="center"/>
                              <w:rPr>
                                <w:b/>
                                <w:sz w:val="24"/>
                              </w:rPr>
                            </w:pPr>
                            <w:r>
                              <w:rPr>
                                <w:rFonts w:hint="eastAsia"/>
                                <w:b/>
                                <w:sz w:val="24"/>
                              </w:rPr>
                              <w:t>育肥舍</w:t>
                            </w:r>
                          </w:p>
                          <w:p w:rsidR="007B5986" w:rsidRDefault="007B5986" w:rsidP="00000075">
                            <w:pPr>
                              <w:rPr>
                                <w:sz w:val="24"/>
                              </w:rPr>
                            </w:pPr>
                            <w:r>
                              <w:rPr>
                                <w:sz w:val="24"/>
                              </w:rPr>
                              <w:t>11</w:t>
                            </w:r>
                            <w:r>
                              <w:rPr>
                                <w:rFonts w:hint="eastAsia"/>
                                <w:sz w:val="24"/>
                              </w:rPr>
                              <w:t>周</w:t>
                            </w:r>
                            <w:r>
                              <w:rPr>
                                <w:sz w:val="24"/>
                              </w:rPr>
                              <w:t>+1</w:t>
                            </w:r>
                            <w:r>
                              <w:rPr>
                                <w:rFonts w:hint="eastAsia"/>
                                <w:sz w:val="24"/>
                              </w:rPr>
                              <w:t>周</w:t>
                            </w:r>
                          </w:p>
                          <w:p w:rsidR="007B5986" w:rsidRDefault="007B5986" w:rsidP="000000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4" o:spid="_x0000_s1154" type="#_x0000_t202" style="position:absolute;left:0;text-align:left;margin-left:371.25pt;margin-top:9.45pt;width:69.75pt;height:45.6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" fillcolor="#c0504d" strokecolor="#f2f2f2" strokeweight="3pt">
                <v:shadow on="t" color="#622423" opacity=".5" offset="1pt"/>
                <v:textbox>
                  <w:txbxContent>
                    <w:p w:rsidR="007B5986" w:rsidRDefault="007B5986" w:rsidP="00000075">
                      <w:pPr>
                        <w:jc w:val="center"/>
                        <w:rPr>
                          <w:b/>
                          <w:sz w:val="24"/>
                        </w:rPr>
                      </w:pPr>
                      <w:r>
                        <w:rPr>
                          <w:rFonts w:hint="eastAsia"/>
                          <w:b/>
                          <w:sz w:val="24"/>
                        </w:rPr>
                        <w:t>育肥舍</w:t>
                      </w:r>
                    </w:p>
                    <w:p w:rsidR="007B5986" w:rsidRDefault="007B5986" w:rsidP="00000075">
                      <w:pPr>
                        <w:rPr>
                          <w:sz w:val="24"/>
                        </w:rPr>
                      </w:pPr>
                      <w:r>
                        <w:rPr>
                          <w:sz w:val="24"/>
                        </w:rPr>
                        <w:t>11</w:t>
                      </w:r>
                      <w:r>
                        <w:rPr>
                          <w:rFonts w:hint="eastAsia"/>
                          <w:sz w:val="24"/>
                        </w:rPr>
                        <w:t>周</w:t>
                      </w:r>
                      <w:r>
                        <w:rPr>
                          <w:sz w:val="24"/>
                        </w:rPr>
                        <w:t>+1</w:t>
                      </w:r>
                      <w:r>
                        <w:rPr>
                          <w:rFonts w:hint="eastAsia"/>
                          <w:sz w:val="24"/>
                        </w:rPr>
                        <w:t>周</w:t>
                      </w:r>
                    </w:p>
                    <w:p w:rsidR="007B5986" w:rsidRDefault="007B5986" w:rsidP="00000075"/>
                  </w:txbxContent>
                </v:textbox>
              </v:shape>
            </w:pict>
          </mc:Fallback>
        </mc:AlternateContent>
      </w:r>
      <w:r>
        <w:rPr>
          <w:noProof/>
        </w:rPr>
        <mc:AlternateContent>
          <mc:Choice Requires="wps">
            <w:drawing>
              <wp:anchor distT="0" distB="0" distL="114300" distR="114300" simplePos="0" relativeHeight="252065792" behindDoc="0" locked="0" layoutInCell="1" allowOverlap="1">
                <wp:simplePos x="0" y="0"/>
                <wp:positionH relativeFrom="column">
                  <wp:posOffset>183515</wp:posOffset>
                </wp:positionH>
                <wp:positionV relativeFrom="paragraph">
                  <wp:posOffset>41910</wp:posOffset>
                </wp:positionV>
                <wp:extent cx="5476875" cy="723900"/>
                <wp:effectExtent l="0" t="0" r="28575" b="19050"/>
                <wp:wrapNone/>
                <wp:docPr id="3327" name="文本框 3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723900"/>
                        </a:xfrm>
                        <a:prstGeom prst="rect">
                          <a:avLst/>
                        </a:prstGeom>
                        <a:solidFill>
                          <a:srgbClr val="FFFFFF"/>
                        </a:solidFill>
                        <a:ln w="9525">
                          <a:solidFill>
                            <a:srgbClr val="000000"/>
                          </a:solidFill>
                          <a:miter lim="800000"/>
                          <a:headEnd/>
                          <a:tailEnd/>
                        </a:ln>
                      </wps:spPr>
                      <wps:txbx>
                        <w:txbxContent>
                          <w:p w:rsidR="007B5986" w:rsidRDefault="007B5986" w:rsidP="000000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327" o:spid="_x0000_s1155" type="#_x0000_t202" style="position:absolute;left:0;text-align:left;margin-left:14.45pt;margin-top:3.3pt;width:431.25pt;height:57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">
                <v:textbox>
                  <w:txbxContent>
                    <w:p w:rsidR="007B5986" w:rsidRDefault="007B5986" w:rsidP="00000075">
                      <w:pPr>
                        <w:jc w:val="center"/>
                      </w:pPr>
                    </w:p>
                  </w:txbxContent>
                </v:textbox>
              </v:shape>
            </w:pict>
          </mc:Fallback>
        </mc:AlternateContent>
      </w:r>
    </w:p>
    <w:p w:rsidR="00000075" w:rsidRDefault="00000075" w:rsidP="00000075">
      <w:pPr>
        <w:widowControl/>
        <w:ind w:firstLineChars="200" w:firstLine="420"/>
        <w:jc w:val="left"/>
        <w:rPr>
          <w:color w:val="000000"/>
          <w:kern w:val="0"/>
          <w:szCs w:val="21"/>
        </w:rPr>
      </w:pPr>
    </w:p>
    <w:p w:rsidR="00000075" w:rsidRDefault="00000075" w:rsidP="00000075">
      <w:pPr>
        <w:widowControl/>
        <w:ind w:firstLineChars="200" w:firstLine="420"/>
        <w:jc w:val="left"/>
        <w:rPr>
          <w:color w:val="000000"/>
          <w:kern w:val="0"/>
          <w:szCs w:val="21"/>
        </w:rPr>
      </w:pPr>
    </w:p>
    <w:p w:rsidR="00ED294E" w:rsidRDefault="00ED294E" w:rsidP="00016B6F">
      <w:pPr>
        <w:widowControl/>
        <w:spacing w:line="240" w:lineRule="auto"/>
        <w:ind w:firstLineChars="200" w:firstLine="420"/>
        <w:jc w:val="left"/>
        <w:rPr>
          <w:rFonts w:ascii="宋体" w:hAnsi="宋体"/>
          <w:color w:val="000000"/>
          <w:szCs w:val="21"/>
        </w:rPr>
      </w:pPr>
    </w:p>
    <w:p w:rsidR="00000075" w:rsidRDefault="0007390C" w:rsidP="00016B6F">
      <w:pPr>
        <w:widowControl/>
        <w:spacing w:line="240" w:lineRule="auto"/>
        <w:ind w:firstLineChars="200" w:firstLine="420"/>
        <w:jc w:val="left"/>
        <w:rPr>
          <w:rFonts w:ascii="宋体"/>
          <w:color w:val="000000"/>
          <w:szCs w:val="21"/>
        </w:rPr>
      </w:pPr>
      <w:r>
        <w:rPr>
          <w:rFonts w:ascii="宋体" w:hAnsi="宋体"/>
          <w:color w:val="000000"/>
          <w:szCs w:val="21"/>
        </w:rPr>
        <w:t>3.</w:t>
      </w:r>
      <w:r w:rsidR="00000075">
        <w:rPr>
          <w:rFonts w:ascii="宋体" w:hAnsi="宋体" w:hint="eastAsia"/>
          <w:color w:val="000000"/>
          <w:szCs w:val="21"/>
        </w:rPr>
        <w:t>转群和分栏</w:t>
      </w:r>
      <w:r w:rsidR="00000075">
        <w:rPr>
          <w:rFonts w:ascii="宋体" w:hAnsi="宋体"/>
          <w:color w:val="000000"/>
          <w:szCs w:val="21"/>
        </w:rPr>
        <w:t xml:space="preserve">  </w:t>
      </w:r>
      <w:r w:rsidR="00000075">
        <w:rPr>
          <w:rFonts w:ascii="宋体" w:hAnsi="宋体" w:hint="eastAsia"/>
          <w:color w:val="000000"/>
          <w:szCs w:val="21"/>
        </w:rPr>
        <w:t>通过猪专用驱赶通道（走廊）或专用仔猪控温运输车将保育区同栏的仔猪转入生长育成舍同一猪栏，如果做不到，就把体重相近，性别相同的仔猪放入同一猪栏，每栏以</w:t>
      </w:r>
      <w:r w:rsidR="00000075">
        <w:rPr>
          <w:rFonts w:ascii="宋体" w:hAnsi="宋体"/>
          <w:color w:val="000000"/>
          <w:szCs w:val="21"/>
        </w:rPr>
        <w:t>10</w:t>
      </w:r>
      <w:r w:rsidR="00000075">
        <w:rPr>
          <w:rFonts w:ascii="宋体" w:hAnsi="宋体" w:hint="eastAsia"/>
          <w:color w:val="000000"/>
          <w:kern w:val="0"/>
          <w:szCs w:val="21"/>
        </w:rPr>
        <w:t>～</w:t>
      </w:r>
      <w:r w:rsidR="00000075">
        <w:rPr>
          <w:rFonts w:ascii="宋体" w:hAnsi="宋体"/>
          <w:color w:val="000000"/>
          <w:szCs w:val="21"/>
        </w:rPr>
        <w:t>15</w:t>
      </w:r>
      <w:r w:rsidR="00000075">
        <w:rPr>
          <w:rFonts w:ascii="宋体" w:hAnsi="宋体" w:hint="eastAsia"/>
          <w:color w:val="000000"/>
          <w:szCs w:val="21"/>
        </w:rPr>
        <w:t>头猪为宜。</w:t>
      </w:r>
    </w:p>
    <w:p w:rsidR="00000075" w:rsidRDefault="0007390C" w:rsidP="00016B6F">
      <w:pPr>
        <w:spacing w:line="240" w:lineRule="auto"/>
        <w:ind w:firstLine="482"/>
        <w:rPr>
          <w:rFonts w:ascii="宋体"/>
          <w:szCs w:val="21"/>
        </w:rPr>
      </w:pPr>
      <w:r>
        <w:rPr>
          <w:rFonts w:ascii="宋体" w:hAnsi="宋体"/>
          <w:szCs w:val="21"/>
        </w:rPr>
        <w:t>4.</w:t>
      </w:r>
      <w:r w:rsidR="00000075">
        <w:rPr>
          <w:rFonts w:ascii="宋体" w:hAnsi="宋体" w:hint="eastAsia"/>
          <w:szCs w:val="21"/>
        </w:rPr>
        <w:t>如需选留后备母猪，则在</w:t>
      </w:r>
      <w:r w:rsidR="00000075">
        <w:rPr>
          <w:rFonts w:ascii="宋体" w:hAnsi="宋体"/>
          <w:szCs w:val="21"/>
        </w:rPr>
        <w:t>50</w:t>
      </w:r>
      <w:r w:rsidR="00000075">
        <w:rPr>
          <w:rFonts w:ascii="宋体" w:hAnsi="宋体" w:hint="eastAsia"/>
          <w:szCs w:val="21"/>
        </w:rPr>
        <w:t>～</w:t>
      </w:r>
      <w:r w:rsidR="00000075">
        <w:rPr>
          <w:rFonts w:ascii="宋体" w:hAnsi="宋体"/>
          <w:szCs w:val="21"/>
        </w:rPr>
        <w:t>60kg</w:t>
      </w:r>
      <w:r w:rsidR="00000075">
        <w:rPr>
          <w:rFonts w:ascii="宋体" w:hAnsi="宋体" w:hint="eastAsia"/>
          <w:szCs w:val="21"/>
        </w:rPr>
        <w:t>左右按选育要求选择后备猪，并与商品猪群分栏饲养。</w:t>
      </w:r>
    </w:p>
    <w:p w:rsidR="00000075" w:rsidRDefault="0007390C" w:rsidP="00016B6F">
      <w:pPr>
        <w:widowControl/>
        <w:spacing w:line="240" w:lineRule="auto"/>
        <w:ind w:firstLineChars="196" w:firstLine="412"/>
        <w:jc w:val="left"/>
        <w:rPr>
          <w:rFonts w:ascii="宋体" w:hAnsi="宋体" w:cs="宋体"/>
          <w:color w:val="000000"/>
          <w:kern w:val="0"/>
          <w:szCs w:val="21"/>
        </w:rPr>
      </w:pPr>
      <w:r>
        <w:rPr>
          <w:rFonts w:ascii="宋体" w:hAnsi="宋体" w:cs="宋体"/>
          <w:color w:val="000000"/>
          <w:kern w:val="0"/>
          <w:szCs w:val="21"/>
        </w:rPr>
        <w:t>5.</w:t>
      </w:r>
      <w:r w:rsidR="00000075">
        <w:rPr>
          <w:rFonts w:ascii="宋体" w:hAnsi="宋体" w:cs="宋体" w:hint="eastAsia"/>
          <w:color w:val="000000"/>
          <w:kern w:val="0"/>
          <w:szCs w:val="21"/>
        </w:rPr>
        <w:t>转群时应小心、谨慎、严防猛力击打，以避免对猪只造成人为的损伤。</w:t>
      </w:r>
    </w:p>
    <w:p w:rsidR="00000075" w:rsidRDefault="00955016" w:rsidP="00016B6F">
      <w:pPr>
        <w:spacing w:line="240" w:lineRule="auto"/>
        <w:ind w:firstLineChars="200" w:firstLine="560"/>
        <w:rPr>
          <w:rFonts w:ascii="宋体" w:hAnsi="宋体"/>
          <w:bCs/>
          <w:sz w:val="28"/>
          <w:szCs w:val="28"/>
        </w:rPr>
      </w:pPr>
      <w:r>
        <w:rPr>
          <w:rFonts w:ascii="宋体" w:hAnsi="宋体" w:hint="eastAsia"/>
          <w:bCs/>
          <w:sz w:val="28"/>
          <w:szCs w:val="28"/>
        </w:rPr>
        <w:t>三</w:t>
      </w:r>
      <w:r w:rsidR="00000075">
        <w:rPr>
          <w:rFonts w:ascii="宋体" w:hAnsi="宋体" w:hint="eastAsia"/>
          <w:bCs/>
          <w:sz w:val="28"/>
          <w:szCs w:val="28"/>
        </w:rPr>
        <w:t>、生长育肥猪的饲养</w:t>
      </w:r>
    </w:p>
    <w:p w:rsidR="00000075" w:rsidRDefault="00126CC1" w:rsidP="00016B6F">
      <w:pPr>
        <w:spacing w:line="240" w:lineRule="auto"/>
        <w:ind w:firstLineChars="200" w:firstLine="480"/>
        <w:rPr>
          <w:bCs/>
          <w:sz w:val="24"/>
        </w:rPr>
      </w:pPr>
      <w:r>
        <w:rPr>
          <w:rFonts w:ascii="宋体" w:hAnsi="宋体" w:hint="eastAsia"/>
          <w:bCs/>
          <w:color w:val="000000"/>
          <w:kern w:val="0"/>
          <w:sz w:val="24"/>
        </w:rPr>
        <w:lastRenderedPageBreak/>
        <w:t>（一）</w:t>
      </w:r>
      <w:r w:rsidR="00000075">
        <w:rPr>
          <w:rFonts w:ascii="宋体" w:hAnsi="宋体" w:hint="eastAsia"/>
          <w:bCs/>
          <w:color w:val="000000"/>
          <w:kern w:val="0"/>
          <w:sz w:val="24"/>
        </w:rPr>
        <w:t>育肥猪</w:t>
      </w:r>
      <w:r w:rsidR="00000075">
        <w:rPr>
          <w:rFonts w:hint="eastAsia"/>
          <w:bCs/>
          <w:sz w:val="24"/>
        </w:rPr>
        <w:t>生长发育规律</w:t>
      </w:r>
    </w:p>
    <w:p w:rsidR="00000075" w:rsidRDefault="00126CC1" w:rsidP="00016B6F">
      <w:pPr>
        <w:spacing w:line="240" w:lineRule="auto"/>
        <w:ind w:firstLineChars="200" w:firstLine="420"/>
        <w:rPr>
          <w:szCs w:val="21"/>
        </w:rPr>
      </w:pPr>
      <w:r>
        <w:rPr>
          <w:szCs w:val="21"/>
        </w:rPr>
        <w:t>1.</w:t>
      </w:r>
      <w:r w:rsidR="00000075">
        <w:rPr>
          <w:rFonts w:hint="eastAsia"/>
          <w:szCs w:val="21"/>
        </w:rPr>
        <w:t>体重的变化规律</w:t>
      </w:r>
      <w:r w:rsidR="00000075">
        <w:rPr>
          <w:szCs w:val="21"/>
        </w:rPr>
        <w:t xml:space="preserve">  </w:t>
      </w:r>
      <w:r w:rsidR="00000075">
        <w:rPr>
          <w:rFonts w:hint="eastAsia"/>
          <w:szCs w:val="21"/>
        </w:rPr>
        <w:t>国内猪品种之间的杂交后代育肥猪，日增重高峰多数在</w:t>
      </w:r>
      <w:r w:rsidR="00000075">
        <w:rPr>
          <w:szCs w:val="21"/>
        </w:rPr>
        <w:t>75</w:t>
      </w:r>
      <w:r w:rsidR="00000075">
        <w:rPr>
          <w:rFonts w:hint="eastAsia"/>
          <w:color w:val="000000"/>
          <w:kern w:val="0"/>
          <w:szCs w:val="21"/>
        </w:rPr>
        <w:t>～</w:t>
      </w:r>
      <w:r w:rsidR="00000075">
        <w:rPr>
          <w:szCs w:val="21"/>
        </w:rPr>
        <w:t>80kg</w:t>
      </w:r>
      <w:r w:rsidR="00000075">
        <w:rPr>
          <w:rFonts w:hint="eastAsia"/>
          <w:szCs w:val="21"/>
        </w:rPr>
        <w:t>阶段，少数在</w:t>
      </w:r>
      <w:r w:rsidR="00000075">
        <w:rPr>
          <w:szCs w:val="21"/>
        </w:rPr>
        <w:t>90kg</w:t>
      </w:r>
      <w:r w:rsidR="00000075">
        <w:rPr>
          <w:rFonts w:hint="eastAsia"/>
          <w:szCs w:val="21"/>
        </w:rPr>
        <w:t>以后；引进猪种的杂交后代，日增重高峰多在</w:t>
      </w:r>
      <w:r w:rsidR="00000075">
        <w:rPr>
          <w:szCs w:val="21"/>
        </w:rPr>
        <w:t>90</w:t>
      </w:r>
      <w:r w:rsidR="00000075">
        <w:rPr>
          <w:rFonts w:hint="eastAsia"/>
          <w:color w:val="000000"/>
          <w:kern w:val="0"/>
          <w:szCs w:val="21"/>
        </w:rPr>
        <w:t>～</w:t>
      </w:r>
      <w:r w:rsidR="00000075">
        <w:rPr>
          <w:szCs w:val="21"/>
        </w:rPr>
        <w:t>100kg</w:t>
      </w:r>
      <w:r w:rsidR="00000075">
        <w:rPr>
          <w:rFonts w:hint="eastAsia"/>
          <w:szCs w:val="21"/>
        </w:rPr>
        <w:t>左右；国内猪和国外猪杂交后代，日增重高峰多在二者之间。</w:t>
      </w:r>
    </w:p>
    <w:p w:rsidR="00000075" w:rsidRDefault="00126CC1" w:rsidP="00016B6F">
      <w:pPr>
        <w:spacing w:line="240" w:lineRule="auto"/>
        <w:ind w:firstLineChars="200" w:firstLine="420"/>
        <w:rPr>
          <w:szCs w:val="21"/>
        </w:rPr>
      </w:pPr>
      <w:r>
        <w:rPr>
          <w:szCs w:val="21"/>
        </w:rPr>
        <w:t>2.</w:t>
      </w:r>
      <w:r w:rsidR="00000075">
        <w:rPr>
          <w:rFonts w:hint="eastAsia"/>
          <w:szCs w:val="21"/>
        </w:rPr>
        <w:t>体组织的变化规律</w:t>
      </w:r>
      <w:r w:rsidR="00000075">
        <w:rPr>
          <w:szCs w:val="21"/>
        </w:rPr>
        <w:t xml:space="preserve">  </w:t>
      </w:r>
      <w:r w:rsidR="00000075">
        <w:rPr>
          <w:rFonts w:hint="eastAsia"/>
          <w:szCs w:val="21"/>
        </w:rPr>
        <w:t>骨骼发育早，肌肉居中，脂肪最晚。骨骼从生后</w:t>
      </w:r>
      <w:r w:rsidR="00000075">
        <w:rPr>
          <w:szCs w:val="21"/>
        </w:rPr>
        <w:t>2</w:t>
      </w:r>
      <w:r w:rsidR="00000075">
        <w:rPr>
          <w:rFonts w:hint="eastAsia"/>
          <w:color w:val="000000"/>
          <w:kern w:val="0"/>
          <w:szCs w:val="21"/>
        </w:rPr>
        <w:t>～</w:t>
      </w:r>
      <w:r w:rsidR="00000075">
        <w:rPr>
          <w:szCs w:val="21"/>
        </w:rPr>
        <w:t>3</w:t>
      </w:r>
      <w:r w:rsidR="00000075">
        <w:rPr>
          <w:rFonts w:hint="eastAsia"/>
          <w:szCs w:val="21"/>
        </w:rPr>
        <w:t>月龄开始到体重</w:t>
      </w:r>
      <w:r w:rsidR="00000075">
        <w:rPr>
          <w:szCs w:val="21"/>
        </w:rPr>
        <w:t>30</w:t>
      </w:r>
      <w:r w:rsidR="00000075">
        <w:rPr>
          <w:rFonts w:hint="eastAsia"/>
          <w:color w:val="000000"/>
          <w:kern w:val="0"/>
          <w:szCs w:val="21"/>
        </w:rPr>
        <w:t>～</w:t>
      </w:r>
      <w:r w:rsidR="00000075">
        <w:rPr>
          <w:szCs w:val="21"/>
        </w:rPr>
        <w:t>40kg</w:t>
      </w:r>
      <w:r w:rsidR="00000075">
        <w:rPr>
          <w:rFonts w:hint="eastAsia"/>
          <w:szCs w:val="21"/>
        </w:rPr>
        <w:t>，是强烈生长期，同时肌肉也迅速增长。当体重达</w:t>
      </w:r>
      <w:r w:rsidR="00000075">
        <w:rPr>
          <w:szCs w:val="21"/>
        </w:rPr>
        <w:t>50</w:t>
      </w:r>
      <w:r w:rsidR="00000075">
        <w:rPr>
          <w:rFonts w:hint="eastAsia"/>
          <w:color w:val="000000"/>
          <w:kern w:val="0"/>
          <w:szCs w:val="21"/>
        </w:rPr>
        <w:t>～</w:t>
      </w:r>
      <w:r w:rsidR="00000075">
        <w:rPr>
          <w:szCs w:val="21"/>
        </w:rPr>
        <w:t>60kg</w:t>
      </w:r>
      <w:r w:rsidR="00000075">
        <w:rPr>
          <w:rFonts w:hint="eastAsia"/>
          <w:szCs w:val="21"/>
        </w:rPr>
        <w:t>以后，脂肪开始大量沉积。</w:t>
      </w:r>
    </w:p>
    <w:p w:rsidR="00000075" w:rsidRDefault="00126CC1" w:rsidP="00016B6F">
      <w:pPr>
        <w:spacing w:line="240" w:lineRule="auto"/>
        <w:ind w:firstLineChars="200" w:firstLine="480"/>
        <w:rPr>
          <w:rFonts w:ascii="宋体" w:hAnsi="宋体"/>
          <w:bCs/>
          <w:color w:val="000000"/>
          <w:kern w:val="0"/>
          <w:sz w:val="24"/>
        </w:rPr>
      </w:pPr>
      <w:r>
        <w:rPr>
          <w:rFonts w:ascii="宋体" w:hAnsi="宋体" w:hint="eastAsia"/>
          <w:bCs/>
          <w:color w:val="000000"/>
          <w:kern w:val="0"/>
          <w:sz w:val="24"/>
        </w:rPr>
        <w:t>（二）</w:t>
      </w:r>
      <w:r w:rsidR="00000075">
        <w:rPr>
          <w:rFonts w:ascii="宋体" w:hAnsi="宋体" w:hint="eastAsia"/>
          <w:bCs/>
          <w:color w:val="000000"/>
          <w:kern w:val="0"/>
          <w:sz w:val="24"/>
        </w:rPr>
        <w:t>影响生长育肥的因素</w:t>
      </w:r>
    </w:p>
    <w:p w:rsidR="00000075" w:rsidRDefault="00126CC1" w:rsidP="00016B6F">
      <w:pPr>
        <w:spacing w:line="240" w:lineRule="auto"/>
        <w:ind w:firstLineChars="200" w:firstLine="420"/>
        <w:rPr>
          <w:szCs w:val="21"/>
        </w:rPr>
      </w:pPr>
      <w:r>
        <w:rPr>
          <w:szCs w:val="21"/>
        </w:rPr>
        <w:t>1.</w:t>
      </w:r>
      <w:r w:rsidR="00000075">
        <w:rPr>
          <w:rFonts w:hint="eastAsia"/>
          <w:szCs w:val="21"/>
        </w:rPr>
        <w:t>品种和类型</w:t>
      </w:r>
      <w:r w:rsidR="00000075">
        <w:rPr>
          <w:szCs w:val="21"/>
        </w:rPr>
        <w:t xml:space="preserve">  </w:t>
      </w:r>
      <w:r w:rsidR="00000075">
        <w:rPr>
          <w:rFonts w:hint="eastAsia"/>
          <w:szCs w:val="21"/>
        </w:rPr>
        <w:t>因为猪的品种和类型的形成和培育条件的差异，猪种间的经济特性不同，人们对猪的产品要求不同，在品种和类型间的肥育性能和胴体品质也有差异。一般瘦肉型猪种比脂肪型品种的日增重和饲料转化率都高，饲养期短，屠宰率高，相比之下我国猪种效果较差。但我国猪种比国外猪种的耐粗饲性能好，沉积脂肪能力强，早熟和易长膘，到</w:t>
      </w:r>
      <w:r w:rsidR="00000075">
        <w:rPr>
          <w:szCs w:val="21"/>
        </w:rPr>
        <w:t>90kg</w:t>
      </w:r>
      <w:r w:rsidR="00000075">
        <w:rPr>
          <w:rFonts w:hint="eastAsia"/>
          <w:szCs w:val="21"/>
        </w:rPr>
        <w:t>体重已过肥，晚熟瘦肉型猪种在前期增加体长，后躯不发达，骨骼比重大，中后期长肌肉和脂肪，</w:t>
      </w:r>
      <w:r w:rsidR="00000075">
        <w:rPr>
          <w:szCs w:val="21"/>
        </w:rPr>
        <w:t>90kg</w:t>
      </w:r>
      <w:r w:rsidR="00000075">
        <w:rPr>
          <w:rFonts w:hint="eastAsia"/>
          <w:szCs w:val="21"/>
        </w:rPr>
        <w:t>体重，体形、肌肉和脂肪均符合瘦肉型猪的要求。</w:t>
      </w:r>
    </w:p>
    <w:p w:rsidR="00000075" w:rsidRDefault="00126CC1" w:rsidP="00016B6F">
      <w:pPr>
        <w:spacing w:line="240" w:lineRule="auto"/>
        <w:ind w:firstLineChars="200" w:firstLine="420"/>
        <w:rPr>
          <w:szCs w:val="21"/>
        </w:rPr>
      </w:pPr>
      <w:r>
        <w:rPr>
          <w:szCs w:val="21"/>
        </w:rPr>
        <w:t>2.</w:t>
      </w:r>
      <w:r w:rsidR="00000075">
        <w:rPr>
          <w:rFonts w:hint="eastAsia"/>
          <w:szCs w:val="21"/>
        </w:rPr>
        <w:t>经济杂交</w:t>
      </w:r>
      <w:r w:rsidR="00000075">
        <w:rPr>
          <w:szCs w:val="21"/>
        </w:rPr>
        <w:t xml:space="preserve">   </w:t>
      </w:r>
      <w:r w:rsidR="00000075">
        <w:rPr>
          <w:rFonts w:hint="eastAsia"/>
          <w:szCs w:val="21"/>
        </w:rPr>
        <w:t>杂交猪的育肥效果明显优于纯种猪，在环境条件相同的情况下，杂交猪的平均日增重的杂种优势率约为</w:t>
      </w:r>
      <w:r w:rsidR="00000075">
        <w:rPr>
          <w:szCs w:val="21"/>
        </w:rPr>
        <w:t>10</w:t>
      </w:r>
      <w:r w:rsidR="00000075">
        <w:rPr>
          <w:rFonts w:hint="eastAsia"/>
          <w:color w:val="000000"/>
          <w:kern w:val="0"/>
          <w:szCs w:val="21"/>
        </w:rPr>
        <w:t>～</w:t>
      </w:r>
      <w:r w:rsidR="00000075">
        <w:rPr>
          <w:szCs w:val="21"/>
        </w:rPr>
        <w:t>20%</w:t>
      </w:r>
      <w:r w:rsidR="00000075">
        <w:rPr>
          <w:rFonts w:hint="eastAsia"/>
          <w:szCs w:val="21"/>
        </w:rPr>
        <w:t>。三元杂交优于二元杂交。</w:t>
      </w:r>
    </w:p>
    <w:p w:rsidR="00000075" w:rsidRDefault="00126CC1" w:rsidP="00016B6F">
      <w:pPr>
        <w:spacing w:line="240" w:lineRule="auto"/>
        <w:ind w:firstLineChars="200" w:firstLine="420"/>
        <w:rPr>
          <w:szCs w:val="21"/>
        </w:rPr>
      </w:pPr>
      <w:r>
        <w:rPr>
          <w:szCs w:val="21"/>
        </w:rPr>
        <w:t>3.</w:t>
      </w:r>
      <w:r w:rsidR="00000075">
        <w:rPr>
          <w:rFonts w:hint="eastAsia"/>
          <w:szCs w:val="21"/>
        </w:rPr>
        <w:t>性别的影响</w:t>
      </w:r>
      <w:r w:rsidR="00000075">
        <w:rPr>
          <w:szCs w:val="21"/>
        </w:rPr>
        <w:t xml:space="preserve">  </w:t>
      </w:r>
      <w:r w:rsidR="00000075">
        <w:rPr>
          <w:rFonts w:hint="eastAsia"/>
          <w:szCs w:val="21"/>
        </w:rPr>
        <w:t>性别对肥育效果的影响，已为我国长期养猪实践所证实，公母猪去势后肥育，性情温顺，安静、食欲大增，新陈代谢增强，体内氧化作用和神经兴奋性降低，性机能减退甚至消失，异化过程减弱，增重快，脂肪沉积增强，肉的品质改善。有试验证明，阉割公猪比未阉割者增重高</w:t>
      </w:r>
      <w:r w:rsidR="00000075">
        <w:rPr>
          <w:szCs w:val="21"/>
        </w:rPr>
        <w:t>10%</w:t>
      </w:r>
      <w:r w:rsidR="00000075">
        <w:rPr>
          <w:rFonts w:hint="eastAsia"/>
          <w:szCs w:val="21"/>
        </w:rPr>
        <w:t>，阉割母猪比未阉割母猪脂肪多</w:t>
      </w:r>
      <w:r w:rsidR="00000075">
        <w:rPr>
          <w:szCs w:val="21"/>
        </w:rPr>
        <w:t>7.6%</w:t>
      </w:r>
      <w:r w:rsidR="00000075">
        <w:rPr>
          <w:rFonts w:hint="eastAsia"/>
          <w:szCs w:val="21"/>
        </w:rPr>
        <w:t>，饲料转化率和屠宰率都高，但阉割的公母猪在日增重和脂肪产量等方面差异不大。</w:t>
      </w:r>
    </w:p>
    <w:p w:rsidR="00000075" w:rsidRDefault="00126CC1" w:rsidP="00016B6F">
      <w:pPr>
        <w:spacing w:line="240" w:lineRule="auto"/>
        <w:ind w:firstLineChars="200" w:firstLine="420"/>
        <w:rPr>
          <w:szCs w:val="21"/>
        </w:rPr>
      </w:pPr>
      <w:r>
        <w:rPr>
          <w:szCs w:val="21"/>
        </w:rPr>
        <w:t>4.</w:t>
      </w:r>
      <w:r w:rsidR="00000075">
        <w:rPr>
          <w:rFonts w:hint="eastAsia"/>
          <w:szCs w:val="21"/>
        </w:rPr>
        <w:t>仔猪初生重和断乳重</w:t>
      </w:r>
      <w:r w:rsidR="00000075">
        <w:rPr>
          <w:szCs w:val="21"/>
        </w:rPr>
        <w:t xml:space="preserve">  </w:t>
      </w:r>
      <w:r w:rsidR="00000075">
        <w:rPr>
          <w:rFonts w:hint="eastAsia"/>
          <w:szCs w:val="21"/>
        </w:rPr>
        <w:t>初生重越大，生命力越强，生长速度越快。据资料，断乳重大的仔猪平均日增重比中、低者分别高</w:t>
      </w:r>
      <w:r w:rsidR="00000075">
        <w:rPr>
          <w:szCs w:val="21"/>
        </w:rPr>
        <w:t>9.2%</w:t>
      </w:r>
      <w:r w:rsidR="00000075">
        <w:rPr>
          <w:rFonts w:hint="eastAsia"/>
          <w:szCs w:val="21"/>
        </w:rPr>
        <w:t>和</w:t>
      </w:r>
      <w:r w:rsidR="00000075">
        <w:rPr>
          <w:szCs w:val="21"/>
        </w:rPr>
        <w:t>13.6%</w:t>
      </w:r>
      <w:r w:rsidR="00000075">
        <w:rPr>
          <w:rFonts w:hint="eastAsia"/>
          <w:szCs w:val="21"/>
        </w:rPr>
        <w:t>，达到</w:t>
      </w:r>
      <w:r w:rsidR="00000075">
        <w:rPr>
          <w:szCs w:val="21"/>
        </w:rPr>
        <w:t>120kg</w:t>
      </w:r>
      <w:r w:rsidR="00000075">
        <w:rPr>
          <w:rFonts w:hint="eastAsia"/>
          <w:szCs w:val="21"/>
        </w:rPr>
        <w:t>体重的时间提早</w:t>
      </w:r>
      <w:r w:rsidR="00000075">
        <w:rPr>
          <w:szCs w:val="21"/>
        </w:rPr>
        <w:t>33</w:t>
      </w:r>
      <w:r w:rsidR="00000075">
        <w:rPr>
          <w:rFonts w:hint="eastAsia"/>
          <w:szCs w:val="21"/>
        </w:rPr>
        <w:t>天和</w:t>
      </w:r>
      <w:r w:rsidR="00000075">
        <w:rPr>
          <w:szCs w:val="21"/>
        </w:rPr>
        <w:t>35</w:t>
      </w:r>
      <w:r w:rsidR="00000075">
        <w:rPr>
          <w:rFonts w:hint="eastAsia"/>
          <w:szCs w:val="21"/>
        </w:rPr>
        <w:t>天。我国谚语“初生差一两，断乳差一斤，出栏差</w:t>
      </w:r>
      <w:r w:rsidR="00000075">
        <w:rPr>
          <w:szCs w:val="21"/>
        </w:rPr>
        <w:t>10</w:t>
      </w:r>
      <w:r w:rsidR="00000075">
        <w:rPr>
          <w:rFonts w:hint="eastAsia"/>
          <w:szCs w:val="21"/>
        </w:rPr>
        <w:t>斤”。</w:t>
      </w:r>
    </w:p>
    <w:p w:rsidR="00000075" w:rsidRDefault="00126CC1" w:rsidP="00016B6F">
      <w:pPr>
        <w:spacing w:line="240" w:lineRule="auto"/>
        <w:ind w:firstLineChars="200" w:firstLine="420"/>
        <w:rPr>
          <w:szCs w:val="21"/>
        </w:rPr>
      </w:pPr>
      <w:r>
        <w:rPr>
          <w:szCs w:val="21"/>
        </w:rPr>
        <w:t>5.</w:t>
      </w:r>
      <w:r w:rsidR="00000075">
        <w:rPr>
          <w:rFonts w:hint="eastAsia"/>
          <w:szCs w:val="21"/>
        </w:rPr>
        <w:t>营养和饲粮</w:t>
      </w:r>
    </w:p>
    <w:p w:rsidR="00000075" w:rsidRDefault="00000075" w:rsidP="00016B6F">
      <w:pPr>
        <w:spacing w:line="240" w:lineRule="auto"/>
        <w:ind w:firstLineChars="200" w:firstLine="420"/>
        <w:rPr>
          <w:szCs w:val="21"/>
        </w:rPr>
      </w:pPr>
      <w:r>
        <w:rPr>
          <w:rFonts w:hint="eastAsia"/>
          <w:szCs w:val="21"/>
        </w:rPr>
        <w:t>（</w:t>
      </w:r>
      <w:r>
        <w:rPr>
          <w:szCs w:val="21"/>
        </w:rPr>
        <w:t>1</w:t>
      </w:r>
      <w:r>
        <w:rPr>
          <w:rFonts w:hint="eastAsia"/>
          <w:szCs w:val="21"/>
        </w:rPr>
        <w:t>）营养。营养水平对日增重、饲料利用率、胴体品质等有明显影响。在集约化生产条件下，生长育肥猪采用前期高营养水平，后期中等或低营养水平饲养，既能提高生长速度，缩短育肥期，又能提高胴体瘦肉率，改善胴体品质。</w:t>
      </w:r>
    </w:p>
    <w:p w:rsidR="00000075" w:rsidRDefault="00000075" w:rsidP="00016B6F">
      <w:pPr>
        <w:spacing w:line="240" w:lineRule="auto"/>
        <w:ind w:firstLineChars="200" w:firstLine="420"/>
        <w:rPr>
          <w:szCs w:val="21"/>
        </w:rPr>
      </w:pPr>
      <w:r>
        <w:rPr>
          <w:rFonts w:hint="eastAsia"/>
          <w:szCs w:val="21"/>
        </w:rPr>
        <w:t>能量：在饲粮蛋白质、必需氨基酸水平相同的情况下，肉猪摄入能量越多，日增重越快，膘越厚，胴体脂肪含量也越多。据资料，生长育肥猪体重</w:t>
      </w:r>
      <w:r>
        <w:rPr>
          <w:szCs w:val="21"/>
        </w:rPr>
        <w:t>45kg</w:t>
      </w:r>
      <w:r>
        <w:rPr>
          <w:rFonts w:hint="eastAsia"/>
          <w:szCs w:val="21"/>
        </w:rPr>
        <w:t>前随食入消化能的增加，蛋白质、脂肪和日增重均呈线性增长。而在</w:t>
      </w:r>
      <w:r>
        <w:rPr>
          <w:szCs w:val="21"/>
        </w:rPr>
        <w:t>45</w:t>
      </w:r>
      <w:r>
        <w:rPr>
          <w:rFonts w:hint="eastAsia"/>
          <w:color w:val="000000"/>
          <w:kern w:val="0"/>
          <w:szCs w:val="21"/>
        </w:rPr>
        <w:t>～</w:t>
      </w:r>
      <w:r>
        <w:rPr>
          <w:szCs w:val="21"/>
        </w:rPr>
        <w:t>90kg</w:t>
      </w:r>
      <w:r>
        <w:rPr>
          <w:rFonts w:hint="eastAsia"/>
          <w:szCs w:val="21"/>
        </w:rPr>
        <w:t>期间，当每天食入的消化能超</w:t>
      </w:r>
      <w:r>
        <w:rPr>
          <w:rFonts w:hint="eastAsia"/>
          <w:color w:val="000000"/>
          <w:szCs w:val="21"/>
        </w:rPr>
        <w:t>过</w:t>
      </w:r>
      <w:r>
        <w:rPr>
          <w:color w:val="000000"/>
          <w:szCs w:val="21"/>
        </w:rPr>
        <w:t>32.5MJ</w:t>
      </w:r>
      <w:r>
        <w:rPr>
          <w:rFonts w:hint="eastAsia"/>
          <w:color w:val="000000"/>
          <w:szCs w:val="21"/>
        </w:rPr>
        <w:t>时，再增</w:t>
      </w:r>
      <w:r>
        <w:rPr>
          <w:rFonts w:hint="eastAsia"/>
          <w:szCs w:val="21"/>
        </w:rPr>
        <w:t>加食入能量，蛋白质和瘦肉量的沉积就不再继续增长。因此，在生长育肥猪的前、后期，应控制合适的能量水平进行饲养。</w:t>
      </w:r>
    </w:p>
    <w:p w:rsidR="00000075" w:rsidRDefault="00000075" w:rsidP="00016B6F">
      <w:pPr>
        <w:spacing w:line="240" w:lineRule="auto"/>
        <w:ind w:firstLineChars="200" w:firstLine="420"/>
        <w:rPr>
          <w:szCs w:val="21"/>
        </w:rPr>
      </w:pPr>
      <w:r>
        <w:rPr>
          <w:rFonts w:hint="eastAsia"/>
          <w:szCs w:val="21"/>
        </w:rPr>
        <w:t>蛋白质：猪体随瘦肉的生长而蛋白质在积累。研究表明，饲粮蛋白质含量在一定范围内（</w:t>
      </w:r>
      <w:r>
        <w:rPr>
          <w:szCs w:val="21"/>
        </w:rPr>
        <w:t>9</w:t>
      </w:r>
      <w:r>
        <w:rPr>
          <w:rFonts w:hint="eastAsia"/>
          <w:color w:val="000000"/>
          <w:kern w:val="0"/>
          <w:szCs w:val="21"/>
        </w:rPr>
        <w:t>～</w:t>
      </w:r>
      <w:r>
        <w:rPr>
          <w:szCs w:val="21"/>
        </w:rPr>
        <w:t>18%</w:t>
      </w:r>
      <w:r>
        <w:rPr>
          <w:rFonts w:hint="eastAsia"/>
          <w:szCs w:val="21"/>
        </w:rPr>
        <w:t>），生长育肥猪随日粮蛋白质水平的提高，增重量速度加快，饲料利用率也随之提高。当超过</w:t>
      </w:r>
      <w:r>
        <w:rPr>
          <w:szCs w:val="21"/>
        </w:rPr>
        <w:t>18%</w:t>
      </w:r>
      <w:r>
        <w:rPr>
          <w:rFonts w:hint="eastAsia"/>
          <w:szCs w:val="21"/>
        </w:rPr>
        <w:t>时，生长育肥猪日增重不再提高，甚至出现下降，但瘦肉率仍提高。因蛋白质饲料价格高，采用高蛋白质饲料养猪很不经济。</w:t>
      </w:r>
    </w:p>
    <w:p w:rsidR="00000075" w:rsidRDefault="00000075" w:rsidP="00016B6F">
      <w:pPr>
        <w:spacing w:line="240" w:lineRule="auto"/>
        <w:ind w:firstLineChars="200" w:firstLine="420"/>
        <w:rPr>
          <w:szCs w:val="21"/>
        </w:rPr>
      </w:pPr>
      <w:r>
        <w:rPr>
          <w:rFonts w:hint="eastAsia"/>
          <w:szCs w:val="21"/>
        </w:rPr>
        <w:t>（</w:t>
      </w:r>
      <w:r>
        <w:rPr>
          <w:szCs w:val="21"/>
        </w:rPr>
        <w:t>2</w:t>
      </w:r>
      <w:r>
        <w:rPr>
          <w:rFonts w:hint="eastAsia"/>
          <w:szCs w:val="21"/>
        </w:rPr>
        <w:t>）饲粮。不同的饲料对肉的品质也有影响，多给大麦、小麦、甘薯等淀粉多的饲粮，育肥猪脂肪色白、坚硬、品质好。而米糠、玉米、豆饼、鱼粉、蚕蛹等脂肪含量高、不饱和脂肪酸较多的饲料，则易形成软脂肪，软脂肪氧化产生黄膘肉。</w:t>
      </w:r>
    </w:p>
    <w:p w:rsidR="00000075" w:rsidRDefault="000B4C0D" w:rsidP="00016B6F">
      <w:pPr>
        <w:spacing w:line="240" w:lineRule="auto"/>
        <w:ind w:firstLineChars="200" w:firstLine="420"/>
        <w:rPr>
          <w:szCs w:val="21"/>
        </w:rPr>
      </w:pPr>
      <w:r>
        <w:rPr>
          <w:szCs w:val="21"/>
        </w:rPr>
        <w:t>6.</w:t>
      </w:r>
      <w:r w:rsidR="00000075">
        <w:rPr>
          <w:rFonts w:hint="eastAsia"/>
          <w:szCs w:val="21"/>
        </w:rPr>
        <w:t>环境因素</w:t>
      </w:r>
    </w:p>
    <w:p w:rsidR="00000075" w:rsidRDefault="00000075" w:rsidP="00016B6F">
      <w:pPr>
        <w:spacing w:line="240" w:lineRule="auto"/>
        <w:ind w:firstLineChars="200" w:firstLine="420"/>
        <w:rPr>
          <w:szCs w:val="21"/>
        </w:rPr>
      </w:pPr>
      <w:r>
        <w:rPr>
          <w:rFonts w:hint="eastAsia"/>
          <w:szCs w:val="21"/>
        </w:rPr>
        <w:t>（</w:t>
      </w:r>
      <w:r>
        <w:rPr>
          <w:szCs w:val="21"/>
        </w:rPr>
        <w:t>1</w:t>
      </w:r>
      <w:r>
        <w:rPr>
          <w:rFonts w:hint="eastAsia"/>
          <w:szCs w:val="21"/>
        </w:rPr>
        <w:t>）温度和湿度。生长育肥猪采食量和增重速度在</w:t>
      </w:r>
      <w:r>
        <w:rPr>
          <w:szCs w:val="21"/>
        </w:rPr>
        <w:t>10</w:t>
      </w:r>
      <w:r>
        <w:rPr>
          <w:rFonts w:hint="eastAsia"/>
          <w:color w:val="000000"/>
          <w:kern w:val="0"/>
          <w:szCs w:val="21"/>
        </w:rPr>
        <w:t>～</w:t>
      </w:r>
      <w:r>
        <w:rPr>
          <w:szCs w:val="21"/>
        </w:rPr>
        <w:t>20</w:t>
      </w:r>
      <w:r>
        <w:rPr>
          <w:rFonts w:ascii="宋体" w:cs="宋体" w:hint="eastAsia"/>
          <w:color w:val="000000"/>
          <w:kern w:val="0"/>
          <w:szCs w:val="21"/>
        </w:rPr>
        <w:t>℃</w:t>
      </w:r>
      <w:r>
        <w:rPr>
          <w:rFonts w:hint="eastAsia"/>
          <w:szCs w:val="21"/>
        </w:rPr>
        <w:t>之间比较稳定，</w:t>
      </w:r>
      <w:r>
        <w:rPr>
          <w:szCs w:val="21"/>
        </w:rPr>
        <w:t>15</w:t>
      </w:r>
      <w:r>
        <w:rPr>
          <w:rFonts w:hint="eastAsia"/>
          <w:color w:val="000000"/>
          <w:kern w:val="0"/>
          <w:szCs w:val="21"/>
        </w:rPr>
        <w:t>～</w:t>
      </w:r>
      <w:r>
        <w:rPr>
          <w:szCs w:val="21"/>
        </w:rPr>
        <w:t>50kg</w:t>
      </w:r>
      <w:r>
        <w:rPr>
          <w:rFonts w:hint="eastAsia"/>
          <w:szCs w:val="21"/>
        </w:rPr>
        <w:t>时以</w:t>
      </w:r>
      <w:r>
        <w:rPr>
          <w:szCs w:val="21"/>
        </w:rPr>
        <w:t>20</w:t>
      </w:r>
      <w:r>
        <w:rPr>
          <w:rFonts w:hint="eastAsia"/>
          <w:color w:val="000000"/>
          <w:kern w:val="0"/>
          <w:szCs w:val="21"/>
        </w:rPr>
        <w:t>～</w:t>
      </w:r>
      <w:r>
        <w:rPr>
          <w:szCs w:val="21"/>
        </w:rPr>
        <w:t>25</w:t>
      </w:r>
      <w:r>
        <w:rPr>
          <w:rFonts w:ascii="宋体" w:cs="宋体" w:hint="eastAsia"/>
          <w:color w:val="000000"/>
          <w:kern w:val="0"/>
          <w:szCs w:val="21"/>
        </w:rPr>
        <w:t>℃</w:t>
      </w:r>
      <w:r>
        <w:rPr>
          <w:rFonts w:hint="eastAsia"/>
          <w:szCs w:val="21"/>
        </w:rPr>
        <w:t>为宜，</w:t>
      </w:r>
      <w:r>
        <w:rPr>
          <w:szCs w:val="21"/>
        </w:rPr>
        <w:t>50</w:t>
      </w:r>
      <w:r>
        <w:rPr>
          <w:rFonts w:hint="eastAsia"/>
          <w:color w:val="000000"/>
          <w:kern w:val="0"/>
          <w:szCs w:val="21"/>
        </w:rPr>
        <w:t>～</w:t>
      </w:r>
      <w:r>
        <w:rPr>
          <w:szCs w:val="21"/>
        </w:rPr>
        <w:t>90kg</w:t>
      </w:r>
      <w:r>
        <w:rPr>
          <w:rFonts w:hint="eastAsia"/>
          <w:szCs w:val="21"/>
        </w:rPr>
        <w:t>时以</w:t>
      </w:r>
      <w:r>
        <w:rPr>
          <w:szCs w:val="21"/>
        </w:rPr>
        <w:t>18</w:t>
      </w:r>
      <w:r>
        <w:rPr>
          <w:rFonts w:hint="eastAsia"/>
          <w:color w:val="000000"/>
          <w:kern w:val="0"/>
          <w:szCs w:val="21"/>
        </w:rPr>
        <w:t>～</w:t>
      </w:r>
      <w:r>
        <w:rPr>
          <w:szCs w:val="21"/>
        </w:rPr>
        <w:t>20</w:t>
      </w:r>
      <w:r>
        <w:rPr>
          <w:rFonts w:ascii="宋体" w:cs="宋体" w:hint="eastAsia"/>
          <w:color w:val="000000"/>
          <w:kern w:val="0"/>
          <w:szCs w:val="21"/>
        </w:rPr>
        <w:t>℃</w:t>
      </w:r>
      <w:r>
        <w:rPr>
          <w:rFonts w:hint="eastAsia"/>
          <w:szCs w:val="21"/>
        </w:rPr>
        <w:t>或</w:t>
      </w:r>
      <w:r>
        <w:rPr>
          <w:szCs w:val="21"/>
        </w:rPr>
        <w:t>16</w:t>
      </w:r>
      <w:r>
        <w:rPr>
          <w:rFonts w:hint="eastAsia"/>
          <w:color w:val="000000"/>
          <w:kern w:val="0"/>
          <w:szCs w:val="21"/>
        </w:rPr>
        <w:t>～</w:t>
      </w:r>
      <w:r>
        <w:rPr>
          <w:szCs w:val="21"/>
        </w:rPr>
        <w:t>18</w:t>
      </w:r>
      <w:r>
        <w:rPr>
          <w:rFonts w:ascii="宋体" w:cs="宋体" w:hint="eastAsia"/>
          <w:color w:val="000000"/>
          <w:kern w:val="0"/>
          <w:szCs w:val="21"/>
        </w:rPr>
        <w:t>℃</w:t>
      </w:r>
      <w:r>
        <w:rPr>
          <w:rFonts w:hint="eastAsia"/>
          <w:szCs w:val="21"/>
        </w:rPr>
        <w:t>为宜，</w:t>
      </w:r>
      <w:r>
        <w:rPr>
          <w:szCs w:val="21"/>
        </w:rPr>
        <w:t>90kg</w:t>
      </w:r>
      <w:r>
        <w:rPr>
          <w:rFonts w:hint="eastAsia"/>
          <w:szCs w:val="21"/>
        </w:rPr>
        <w:t>以后以</w:t>
      </w:r>
      <w:r>
        <w:rPr>
          <w:szCs w:val="21"/>
        </w:rPr>
        <w:t>14</w:t>
      </w:r>
      <w:r>
        <w:rPr>
          <w:rFonts w:hint="eastAsia"/>
          <w:color w:val="000000"/>
          <w:kern w:val="0"/>
          <w:szCs w:val="21"/>
        </w:rPr>
        <w:t>～</w:t>
      </w:r>
      <w:r>
        <w:rPr>
          <w:szCs w:val="21"/>
        </w:rPr>
        <w:t>16</w:t>
      </w:r>
      <w:r>
        <w:rPr>
          <w:rFonts w:ascii="宋体" w:cs="宋体" w:hint="eastAsia"/>
          <w:color w:val="000000"/>
          <w:kern w:val="0"/>
          <w:szCs w:val="21"/>
        </w:rPr>
        <w:t>℃</w:t>
      </w:r>
      <w:r>
        <w:rPr>
          <w:rFonts w:hint="eastAsia"/>
          <w:szCs w:val="21"/>
        </w:rPr>
        <w:t>为宜。低于</w:t>
      </w:r>
      <w:r>
        <w:rPr>
          <w:szCs w:val="21"/>
        </w:rPr>
        <w:t>10</w:t>
      </w:r>
      <w:r>
        <w:rPr>
          <w:rFonts w:ascii="宋体" w:cs="宋体" w:hint="eastAsia"/>
          <w:color w:val="000000"/>
          <w:kern w:val="0"/>
          <w:szCs w:val="21"/>
        </w:rPr>
        <w:t>℃</w:t>
      </w:r>
      <w:r>
        <w:rPr>
          <w:rFonts w:hint="eastAsia"/>
          <w:szCs w:val="21"/>
        </w:rPr>
        <w:t>时体热散失多，采食量剧增，当高于</w:t>
      </w:r>
      <w:r>
        <w:rPr>
          <w:szCs w:val="21"/>
        </w:rPr>
        <w:t>30</w:t>
      </w:r>
      <w:r>
        <w:rPr>
          <w:rFonts w:ascii="宋体" w:cs="宋体" w:hint="eastAsia"/>
          <w:color w:val="000000"/>
          <w:kern w:val="0"/>
          <w:szCs w:val="21"/>
        </w:rPr>
        <w:t>℃</w:t>
      </w:r>
      <w:r>
        <w:rPr>
          <w:rFonts w:hint="eastAsia"/>
          <w:szCs w:val="21"/>
        </w:rPr>
        <w:t>时，肛温达</w:t>
      </w:r>
      <w:r>
        <w:rPr>
          <w:szCs w:val="21"/>
        </w:rPr>
        <w:t>40</w:t>
      </w:r>
      <w:r>
        <w:rPr>
          <w:rFonts w:ascii="宋体" w:cs="宋体" w:hint="eastAsia"/>
          <w:color w:val="000000"/>
          <w:kern w:val="0"/>
          <w:szCs w:val="21"/>
        </w:rPr>
        <w:t>℃</w:t>
      </w:r>
      <w:r>
        <w:rPr>
          <w:rFonts w:hint="eastAsia"/>
          <w:szCs w:val="21"/>
        </w:rPr>
        <w:t>，呼吸加快，食欲下降，</w:t>
      </w:r>
      <w:r>
        <w:rPr>
          <w:rFonts w:hint="eastAsia"/>
          <w:szCs w:val="21"/>
        </w:rPr>
        <w:lastRenderedPageBreak/>
        <w:t>增重速度大减。湿度以</w:t>
      </w:r>
      <w:r>
        <w:rPr>
          <w:szCs w:val="21"/>
        </w:rPr>
        <w:t>65</w:t>
      </w:r>
      <w:r>
        <w:rPr>
          <w:rFonts w:hint="eastAsia"/>
          <w:color w:val="000000"/>
          <w:kern w:val="0"/>
          <w:szCs w:val="21"/>
        </w:rPr>
        <w:t>～</w:t>
      </w:r>
      <w:r>
        <w:rPr>
          <w:szCs w:val="21"/>
        </w:rPr>
        <w:t>75%</w:t>
      </w:r>
      <w:r>
        <w:rPr>
          <w:rFonts w:hint="eastAsia"/>
          <w:szCs w:val="21"/>
        </w:rPr>
        <w:t>较为理想。潮湿环境不利于猪的生长。</w:t>
      </w:r>
      <w:r>
        <w:rPr>
          <w:szCs w:val="21"/>
        </w:rPr>
        <w:t xml:space="preserve"> </w:t>
      </w:r>
    </w:p>
    <w:p w:rsidR="00000075" w:rsidRDefault="00000075" w:rsidP="00016B6F">
      <w:pPr>
        <w:spacing w:line="240" w:lineRule="auto"/>
        <w:ind w:firstLineChars="200" w:firstLine="420"/>
        <w:rPr>
          <w:szCs w:val="21"/>
        </w:rPr>
      </w:pPr>
      <w:r>
        <w:rPr>
          <w:rFonts w:hint="eastAsia"/>
          <w:szCs w:val="21"/>
        </w:rPr>
        <w:t>（</w:t>
      </w:r>
      <w:r>
        <w:rPr>
          <w:szCs w:val="21"/>
        </w:rPr>
        <w:t>2</w:t>
      </w:r>
      <w:r>
        <w:rPr>
          <w:rFonts w:hint="eastAsia"/>
          <w:szCs w:val="21"/>
        </w:rPr>
        <w:t>）饲养密度。饲养密度过</w:t>
      </w:r>
      <w:r>
        <w:rPr>
          <w:rFonts w:hint="eastAsia"/>
          <w:color w:val="000000"/>
          <w:szCs w:val="21"/>
        </w:rPr>
        <w:t>大，猪舍</w:t>
      </w:r>
      <w:r>
        <w:rPr>
          <w:rFonts w:hint="eastAsia"/>
          <w:szCs w:val="21"/>
        </w:rPr>
        <w:t>的温度、湿度、通风、有害气体等局部环境因子会发生不利于猪群的变化。实践证明，</w:t>
      </w:r>
      <w:r>
        <w:rPr>
          <w:szCs w:val="21"/>
        </w:rPr>
        <w:t>15</w:t>
      </w:r>
      <w:r>
        <w:rPr>
          <w:rFonts w:hint="eastAsia"/>
          <w:color w:val="000000"/>
          <w:kern w:val="0"/>
          <w:szCs w:val="21"/>
        </w:rPr>
        <w:t>～</w:t>
      </w:r>
      <w:r>
        <w:rPr>
          <w:szCs w:val="21"/>
        </w:rPr>
        <w:t>6kg</w:t>
      </w:r>
      <w:r>
        <w:rPr>
          <w:rFonts w:hint="eastAsia"/>
          <w:szCs w:val="21"/>
        </w:rPr>
        <w:t>的生长育肥猪需占地</w:t>
      </w:r>
      <w:r>
        <w:rPr>
          <w:szCs w:val="21"/>
        </w:rPr>
        <w:t>0.8</w:t>
      </w:r>
      <w:r>
        <w:rPr>
          <w:rFonts w:hint="eastAsia"/>
          <w:color w:val="000000"/>
          <w:kern w:val="0"/>
          <w:szCs w:val="21"/>
        </w:rPr>
        <w:t>～</w:t>
      </w:r>
      <w:r>
        <w:rPr>
          <w:szCs w:val="21"/>
        </w:rPr>
        <w:t>1.0</w:t>
      </w:r>
      <w:r>
        <w:rPr>
          <w:rFonts w:ascii="宋体" w:hAnsi="宋体" w:cs="宋体"/>
          <w:color w:val="000000"/>
          <w:kern w:val="0"/>
          <w:szCs w:val="21"/>
        </w:rPr>
        <w:t xml:space="preserve"> m</w:t>
      </w:r>
      <w:r>
        <w:rPr>
          <w:rFonts w:ascii="宋体" w:hAnsi="宋体" w:cs="宋体"/>
          <w:color w:val="000000"/>
          <w:kern w:val="0"/>
          <w:szCs w:val="21"/>
          <w:vertAlign w:val="superscript"/>
        </w:rPr>
        <w:t>2</w:t>
      </w:r>
      <w:r>
        <w:rPr>
          <w:rFonts w:hint="eastAsia"/>
          <w:szCs w:val="21"/>
        </w:rPr>
        <w:t>，</w:t>
      </w:r>
      <w:r>
        <w:rPr>
          <w:szCs w:val="21"/>
        </w:rPr>
        <w:t>60kg</w:t>
      </w:r>
      <w:r>
        <w:rPr>
          <w:rFonts w:hint="eastAsia"/>
          <w:szCs w:val="21"/>
        </w:rPr>
        <w:t>以上的生长育肥猪需占地</w:t>
      </w:r>
      <w:r>
        <w:rPr>
          <w:szCs w:val="21"/>
        </w:rPr>
        <w:t>1.0</w:t>
      </w:r>
      <w:r>
        <w:rPr>
          <w:rFonts w:hint="eastAsia"/>
          <w:color w:val="000000"/>
          <w:kern w:val="0"/>
          <w:szCs w:val="21"/>
        </w:rPr>
        <w:t>～</w:t>
      </w:r>
      <w:r>
        <w:rPr>
          <w:szCs w:val="21"/>
        </w:rPr>
        <w:t>1.2</w:t>
      </w:r>
      <w:r>
        <w:rPr>
          <w:rFonts w:ascii="宋体" w:hAnsi="宋体" w:cs="宋体"/>
          <w:color w:val="000000"/>
          <w:kern w:val="0"/>
          <w:szCs w:val="21"/>
        </w:rPr>
        <w:t xml:space="preserve"> m</w:t>
      </w:r>
      <w:r>
        <w:rPr>
          <w:rFonts w:ascii="宋体" w:hAnsi="宋体" w:cs="宋体"/>
          <w:color w:val="000000"/>
          <w:kern w:val="0"/>
          <w:szCs w:val="21"/>
          <w:vertAlign w:val="superscript"/>
        </w:rPr>
        <w:t>2</w:t>
      </w:r>
      <w:r>
        <w:rPr>
          <w:rFonts w:hint="eastAsia"/>
          <w:szCs w:val="21"/>
        </w:rPr>
        <w:t>，每群以</w:t>
      </w:r>
      <w:r>
        <w:rPr>
          <w:szCs w:val="21"/>
        </w:rPr>
        <w:t>10</w:t>
      </w:r>
      <w:r>
        <w:rPr>
          <w:rFonts w:hint="eastAsia"/>
          <w:color w:val="000000"/>
          <w:kern w:val="0"/>
          <w:szCs w:val="21"/>
        </w:rPr>
        <w:t>～</w:t>
      </w:r>
      <w:r>
        <w:rPr>
          <w:szCs w:val="21"/>
        </w:rPr>
        <w:t>15</w:t>
      </w:r>
      <w:r>
        <w:rPr>
          <w:rFonts w:hint="eastAsia"/>
          <w:szCs w:val="21"/>
        </w:rPr>
        <w:t>头为宜，最多不超过</w:t>
      </w:r>
      <w:r>
        <w:rPr>
          <w:szCs w:val="21"/>
        </w:rPr>
        <w:t>20</w:t>
      </w:r>
      <w:r>
        <w:rPr>
          <w:rFonts w:hint="eastAsia"/>
          <w:szCs w:val="21"/>
        </w:rPr>
        <w:t>头。</w:t>
      </w:r>
    </w:p>
    <w:p w:rsidR="00000075" w:rsidRDefault="000B4C0D" w:rsidP="00016B6F">
      <w:pPr>
        <w:spacing w:line="240" w:lineRule="auto"/>
        <w:ind w:firstLineChars="200" w:firstLine="480"/>
        <w:rPr>
          <w:rFonts w:ascii="宋体" w:hAnsi="宋体"/>
          <w:bCs/>
          <w:color w:val="000000"/>
          <w:kern w:val="0"/>
          <w:sz w:val="24"/>
        </w:rPr>
      </w:pPr>
      <w:r>
        <w:rPr>
          <w:rFonts w:ascii="宋体" w:hAnsi="宋体" w:hint="eastAsia"/>
          <w:bCs/>
          <w:color w:val="000000"/>
          <w:kern w:val="0"/>
          <w:sz w:val="24"/>
        </w:rPr>
        <w:t>（三）</w:t>
      </w:r>
      <w:r w:rsidR="00000075">
        <w:rPr>
          <w:rFonts w:ascii="宋体" w:hAnsi="宋体" w:hint="eastAsia"/>
          <w:bCs/>
          <w:color w:val="000000"/>
          <w:kern w:val="0"/>
          <w:sz w:val="24"/>
        </w:rPr>
        <w:t>生产育肥猪的饲粮</w:t>
      </w:r>
    </w:p>
    <w:p w:rsidR="00000075" w:rsidRDefault="000B4C0D" w:rsidP="00016B6F">
      <w:pPr>
        <w:spacing w:line="240" w:lineRule="auto"/>
        <w:ind w:firstLineChars="200" w:firstLine="420"/>
        <w:rPr>
          <w:szCs w:val="21"/>
        </w:rPr>
      </w:pPr>
      <w:r>
        <w:rPr>
          <w:szCs w:val="21"/>
        </w:rPr>
        <w:t>1.</w:t>
      </w:r>
      <w:r w:rsidR="00000075">
        <w:rPr>
          <w:rFonts w:hint="eastAsia"/>
          <w:szCs w:val="21"/>
        </w:rPr>
        <w:t>能量</w:t>
      </w:r>
      <w:r w:rsidR="00000075">
        <w:rPr>
          <w:szCs w:val="21"/>
        </w:rPr>
        <w:t xml:space="preserve">  </w:t>
      </w:r>
      <w:r w:rsidR="00000075">
        <w:rPr>
          <w:rFonts w:hint="eastAsia"/>
          <w:szCs w:val="21"/>
        </w:rPr>
        <w:t>采用自由采食和分餐采食饲养的应有区别，能量水平要最大限度地兼顾肉猪增重速度、饲料利用率和胴体品质，一般</w:t>
      </w:r>
      <w:r w:rsidR="00000075">
        <w:rPr>
          <w:szCs w:val="21"/>
        </w:rPr>
        <w:t>2850</w:t>
      </w:r>
      <w:r w:rsidR="00000075">
        <w:rPr>
          <w:rFonts w:hint="eastAsia"/>
          <w:color w:val="000000"/>
          <w:kern w:val="0"/>
          <w:szCs w:val="21"/>
        </w:rPr>
        <w:t>～</w:t>
      </w:r>
      <w:r w:rsidR="00000075">
        <w:rPr>
          <w:szCs w:val="21"/>
        </w:rPr>
        <w:t>3000kCal/kg</w:t>
      </w:r>
      <w:r w:rsidR="00000075">
        <w:rPr>
          <w:rFonts w:hint="eastAsia"/>
          <w:szCs w:val="21"/>
        </w:rPr>
        <w:t>为宜。</w:t>
      </w:r>
    </w:p>
    <w:p w:rsidR="00000075" w:rsidRDefault="000B4C0D" w:rsidP="00016B6F">
      <w:pPr>
        <w:spacing w:line="240" w:lineRule="auto"/>
        <w:ind w:firstLineChars="200" w:firstLine="420"/>
        <w:rPr>
          <w:szCs w:val="21"/>
        </w:rPr>
      </w:pPr>
      <w:r>
        <w:rPr>
          <w:szCs w:val="21"/>
        </w:rPr>
        <w:t>2.</w:t>
      </w:r>
      <w:r w:rsidR="00000075">
        <w:rPr>
          <w:rFonts w:hint="eastAsia"/>
          <w:szCs w:val="21"/>
        </w:rPr>
        <w:t>蛋白质和氨基酸</w:t>
      </w:r>
      <w:r w:rsidR="00000075">
        <w:rPr>
          <w:szCs w:val="21"/>
        </w:rPr>
        <w:t xml:space="preserve">  </w:t>
      </w:r>
      <w:r w:rsidR="00000075">
        <w:rPr>
          <w:rFonts w:hint="eastAsia"/>
          <w:szCs w:val="21"/>
        </w:rPr>
        <w:t>决定肉猪体内蛋白质沉积量。就增重而言，能量起决定作用，就瘦肉沉积而言，蛋白质起决定作用。瘦肉沉积量以饲料中</w:t>
      </w:r>
      <w:r w:rsidR="00000075">
        <w:rPr>
          <w:szCs w:val="21"/>
        </w:rPr>
        <w:t>22%</w:t>
      </w:r>
      <w:r w:rsidR="00000075">
        <w:rPr>
          <w:rFonts w:hint="eastAsia"/>
          <w:szCs w:val="21"/>
        </w:rPr>
        <w:t>的蛋白质含量最好，再高无益。肉猪饲料中蛋白质水平最高不宜超过</w:t>
      </w:r>
      <w:r w:rsidR="00000075">
        <w:rPr>
          <w:szCs w:val="21"/>
        </w:rPr>
        <w:t>18%</w:t>
      </w:r>
      <w:r w:rsidR="00000075">
        <w:rPr>
          <w:rFonts w:hint="eastAsia"/>
          <w:szCs w:val="21"/>
        </w:rPr>
        <w:t>，在</w:t>
      </w:r>
      <w:r w:rsidR="00000075">
        <w:rPr>
          <w:szCs w:val="21"/>
        </w:rPr>
        <w:t>55kg</w:t>
      </w:r>
      <w:r w:rsidR="00000075">
        <w:rPr>
          <w:rFonts w:hint="eastAsia"/>
          <w:szCs w:val="21"/>
        </w:rPr>
        <w:t>以前以</w:t>
      </w:r>
      <w:r w:rsidR="00000075">
        <w:rPr>
          <w:szCs w:val="21"/>
        </w:rPr>
        <w:t>16</w:t>
      </w:r>
      <w:r w:rsidR="00000075">
        <w:rPr>
          <w:rFonts w:hint="eastAsia"/>
          <w:color w:val="000000"/>
          <w:kern w:val="0"/>
          <w:szCs w:val="21"/>
        </w:rPr>
        <w:t>～</w:t>
      </w:r>
      <w:r w:rsidR="00000075">
        <w:rPr>
          <w:szCs w:val="21"/>
        </w:rPr>
        <w:t>17%</w:t>
      </w:r>
      <w:r w:rsidR="00000075">
        <w:rPr>
          <w:rFonts w:hint="eastAsia"/>
          <w:szCs w:val="21"/>
        </w:rPr>
        <w:t>为宜，其后，随日龄的增加，日粮蛋白质含量依次递减：</w:t>
      </w:r>
      <w:r w:rsidR="00000075">
        <w:rPr>
          <w:szCs w:val="21"/>
        </w:rPr>
        <w:t xml:space="preserve"> 15%</w:t>
      </w:r>
      <w:r w:rsidR="00000075">
        <w:rPr>
          <w:rFonts w:ascii="宋体" w:hAnsi="宋体" w:hint="eastAsia"/>
          <w:szCs w:val="21"/>
        </w:rPr>
        <w:t>→</w:t>
      </w:r>
      <w:r w:rsidR="00000075">
        <w:rPr>
          <w:szCs w:val="21"/>
        </w:rPr>
        <w:t>14%</w:t>
      </w:r>
      <w:r w:rsidR="00000075">
        <w:rPr>
          <w:rFonts w:ascii="宋体" w:hAnsi="宋体" w:hint="eastAsia"/>
          <w:szCs w:val="21"/>
        </w:rPr>
        <w:t>→</w:t>
      </w:r>
      <w:r w:rsidR="00000075">
        <w:rPr>
          <w:szCs w:val="21"/>
        </w:rPr>
        <w:t>13%</w:t>
      </w:r>
      <w:r w:rsidR="00000075">
        <w:rPr>
          <w:rFonts w:ascii="宋体" w:hAnsi="宋体" w:hint="eastAsia"/>
          <w:szCs w:val="21"/>
        </w:rPr>
        <w:t>→</w:t>
      </w:r>
      <w:r w:rsidR="00000075">
        <w:rPr>
          <w:szCs w:val="21"/>
        </w:rPr>
        <w:t>12%</w:t>
      </w:r>
      <w:r w:rsidR="00000075">
        <w:rPr>
          <w:rFonts w:hint="eastAsia"/>
          <w:szCs w:val="21"/>
        </w:rPr>
        <w:t>。</w:t>
      </w:r>
    </w:p>
    <w:p w:rsidR="00000075" w:rsidRDefault="000B4C0D" w:rsidP="00016B6F">
      <w:pPr>
        <w:spacing w:line="240" w:lineRule="auto"/>
        <w:ind w:firstLineChars="200" w:firstLine="420"/>
        <w:rPr>
          <w:szCs w:val="21"/>
        </w:rPr>
      </w:pPr>
      <w:r>
        <w:rPr>
          <w:szCs w:val="21"/>
        </w:rPr>
        <w:t>3.</w:t>
      </w:r>
      <w:r w:rsidR="00000075">
        <w:rPr>
          <w:rFonts w:hint="eastAsia"/>
          <w:szCs w:val="21"/>
        </w:rPr>
        <w:t>矿物质和维生素</w:t>
      </w:r>
      <w:r w:rsidR="00000075">
        <w:rPr>
          <w:szCs w:val="21"/>
        </w:rPr>
        <w:t xml:space="preserve">  </w:t>
      </w:r>
      <w:r w:rsidR="00000075">
        <w:rPr>
          <w:rFonts w:hint="eastAsia"/>
          <w:szCs w:val="21"/>
        </w:rPr>
        <w:t>矿物质占</w:t>
      </w:r>
      <w:r w:rsidR="00000075">
        <w:rPr>
          <w:szCs w:val="21"/>
        </w:rPr>
        <w:t>2%</w:t>
      </w:r>
      <w:r w:rsidR="00000075">
        <w:rPr>
          <w:rFonts w:hint="eastAsia"/>
          <w:szCs w:val="21"/>
        </w:rPr>
        <w:t>，食盐占</w:t>
      </w:r>
      <w:r w:rsidR="00000075">
        <w:rPr>
          <w:szCs w:val="21"/>
        </w:rPr>
        <w:t>0.23%</w:t>
      </w:r>
      <w:r w:rsidR="00000075">
        <w:rPr>
          <w:rFonts w:hint="eastAsia"/>
          <w:szCs w:val="21"/>
        </w:rPr>
        <w:t>。</w:t>
      </w:r>
    </w:p>
    <w:p w:rsidR="00000075" w:rsidRDefault="000B4C0D" w:rsidP="00016B6F">
      <w:pPr>
        <w:spacing w:line="240" w:lineRule="auto"/>
        <w:ind w:firstLineChars="200" w:firstLine="420"/>
        <w:rPr>
          <w:szCs w:val="21"/>
        </w:rPr>
      </w:pPr>
      <w:r>
        <w:rPr>
          <w:szCs w:val="21"/>
        </w:rPr>
        <w:t>4.</w:t>
      </w:r>
      <w:r w:rsidR="00000075">
        <w:rPr>
          <w:rFonts w:hint="eastAsia"/>
          <w:szCs w:val="21"/>
        </w:rPr>
        <w:t>控制粗纤维含量</w:t>
      </w:r>
      <w:r w:rsidR="00000075">
        <w:rPr>
          <w:szCs w:val="21"/>
        </w:rPr>
        <w:t xml:space="preserve">  6</w:t>
      </w:r>
      <w:r w:rsidR="00000075">
        <w:rPr>
          <w:rFonts w:hint="eastAsia"/>
          <w:color w:val="000000"/>
          <w:kern w:val="0"/>
          <w:szCs w:val="21"/>
        </w:rPr>
        <w:t>～</w:t>
      </w:r>
      <w:r w:rsidR="00000075">
        <w:rPr>
          <w:szCs w:val="21"/>
        </w:rPr>
        <w:t>8%</w:t>
      </w:r>
      <w:r w:rsidR="00000075">
        <w:rPr>
          <w:rFonts w:hint="eastAsia"/>
          <w:szCs w:val="21"/>
        </w:rPr>
        <w:t>以内。</w:t>
      </w:r>
    </w:p>
    <w:p w:rsidR="00CA59DA" w:rsidRDefault="00CA59DA" w:rsidP="00016B6F">
      <w:pPr>
        <w:spacing w:line="240" w:lineRule="auto"/>
        <w:ind w:firstLineChars="200" w:firstLine="480"/>
        <w:rPr>
          <w:rFonts w:ascii="宋体" w:hAnsi="宋体"/>
          <w:bCs/>
          <w:color w:val="000000"/>
          <w:kern w:val="0"/>
          <w:sz w:val="24"/>
        </w:rPr>
      </w:pPr>
      <w:r>
        <w:rPr>
          <w:rFonts w:ascii="宋体" w:hAnsi="宋体" w:hint="eastAsia"/>
          <w:bCs/>
          <w:color w:val="000000"/>
          <w:kern w:val="0"/>
          <w:sz w:val="24"/>
        </w:rPr>
        <w:t>（</w:t>
      </w:r>
      <w:r w:rsidR="00016B6F">
        <w:rPr>
          <w:rFonts w:ascii="宋体" w:hAnsi="宋体" w:hint="eastAsia"/>
          <w:bCs/>
          <w:color w:val="000000"/>
          <w:kern w:val="0"/>
          <w:sz w:val="24"/>
        </w:rPr>
        <w:t>四</w:t>
      </w:r>
      <w:r>
        <w:rPr>
          <w:rFonts w:ascii="宋体" w:hAnsi="宋体" w:hint="eastAsia"/>
          <w:bCs/>
          <w:color w:val="000000"/>
          <w:kern w:val="0"/>
          <w:sz w:val="24"/>
        </w:rPr>
        <w:t>）生产育肥猪的饲养</w:t>
      </w:r>
    </w:p>
    <w:p w:rsidR="00CA59DA" w:rsidRDefault="00CA59DA" w:rsidP="00016B6F">
      <w:pPr>
        <w:spacing w:line="240" w:lineRule="auto"/>
        <w:ind w:firstLineChars="200" w:firstLine="420"/>
        <w:rPr>
          <w:rFonts w:ascii="宋体" w:hAnsi="宋体"/>
          <w:color w:val="000000"/>
          <w:szCs w:val="21"/>
        </w:rPr>
      </w:pPr>
      <w:r>
        <w:rPr>
          <w:rFonts w:ascii="宋体" w:hAnsi="宋体"/>
          <w:szCs w:val="21"/>
        </w:rPr>
        <w:t>1.</w:t>
      </w:r>
      <w:r>
        <w:rPr>
          <w:rFonts w:ascii="宋体" w:hAnsi="宋体" w:hint="eastAsia"/>
          <w:szCs w:val="21"/>
        </w:rPr>
        <w:t>饲料转换</w:t>
      </w:r>
      <w:r>
        <w:rPr>
          <w:rFonts w:ascii="宋体" w:hAnsi="宋体"/>
          <w:szCs w:val="21"/>
        </w:rPr>
        <w:t xml:space="preserve">  </w:t>
      </w:r>
      <w:r>
        <w:rPr>
          <w:rFonts w:ascii="宋体" w:hAnsi="宋体" w:hint="eastAsia"/>
          <w:color w:val="000000"/>
          <w:szCs w:val="21"/>
        </w:rPr>
        <w:t>猪群进入生长育肥舍后，做好饲料转换。饲料转换比例见表</w:t>
      </w:r>
      <w:r>
        <w:rPr>
          <w:rFonts w:ascii="宋体" w:hAnsi="宋体"/>
          <w:color w:val="000000"/>
          <w:szCs w:val="21"/>
        </w:rPr>
        <w:t>1</w:t>
      </w:r>
      <w:r>
        <w:rPr>
          <w:rFonts w:ascii="宋体" w:hAnsi="宋体" w:hint="eastAsia"/>
          <w:color w:val="000000"/>
          <w:szCs w:val="21"/>
        </w:rPr>
        <w:t>-</w:t>
      </w:r>
      <w:r>
        <w:rPr>
          <w:rFonts w:ascii="宋体" w:hAnsi="宋体"/>
          <w:color w:val="000000"/>
          <w:szCs w:val="21"/>
        </w:rPr>
        <w:t>7-1</w:t>
      </w:r>
      <w:r>
        <w:rPr>
          <w:rFonts w:ascii="宋体" w:hAnsi="宋体" w:hint="eastAsia"/>
          <w:color w:val="000000"/>
          <w:szCs w:val="21"/>
        </w:rPr>
        <w:t>。</w:t>
      </w:r>
    </w:p>
    <w:p w:rsidR="00CA59DA" w:rsidRPr="0007390C" w:rsidRDefault="00CA59DA" w:rsidP="00016B6F">
      <w:pPr>
        <w:spacing w:line="240" w:lineRule="auto"/>
        <w:jc w:val="center"/>
        <w:rPr>
          <w:rFonts w:ascii="宋体"/>
          <w:color w:val="000000"/>
          <w:szCs w:val="21"/>
        </w:rPr>
      </w:pPr>
      <w:r w:rsidRPr="0007390C">
        <w:rPr>
          <w:rFonts w:ascii="宋体" w:hAnsi="宋体" w:hint="eastAsia"/>
          <w:color w:val="000000"/>
          <w:szCs w:val="21"/>
        </w:rPr>
        <w:t>表1-</w:t>
      </w:r>
      <w:r w:rsidRPr="0007390C">
        <w:rPr>
          <w:rFonts w:ascii="宋体" w:hAnsi="宋体"/>
          <w:color w:val="000000"/>
          <w:szCs w:val="21"/>
        </w:rPr>
        <w:t xml:space="preserve">7-1  </w:t>
      </w:r>
      <w:r w:rsidRPr="0007390C">
        <w:rPr>
          <w:rFonts w:ascii="宋体" w:hAnsi="宋体" w:hint="eastAsia"/>
          <w:color w:val="000000"/>
          <w:szCs w:val="21"/>
        </w:rPr>
        <w:t>饲料转换比例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1559"/>
        <w:gridCol w:w="1559"/>
        <w:gridCol w:w="1701"/>
        <w:gridCol w:w="1497"/>
      </w:tblGrid>
      <w:tr w:rsidR="00CA59DA" w:rsidRPr="0007390C" w:rsidTr="004D65E2">
        <w:tc>
          <w:tcPr>
            <w:tcW w:w="1980" w:type="dxa"/>
          </w:tcPr>
          <w:p w:rsidR="00CA59DA" w:rsidRPr="0007390C" w:rsidRDefault="00CA59DA" w:rsidP="00016B6F">
            <w:pPr>
              <w:spacing w:line="240" w:lineRule="auto"/>
              <w:jc w:val="center"/>
              <w:rPr>
                <w:szCs w:val="21"/>
              </w:rPr>
            </w:pPr>
            <w:r w:rsidRPr="0007390C">
              <w:rPr>
                <w:rFonts w:hint="eastAsia"/>
                <w:szCs w:val="21"/>
              </w:rPr>
              <w:t>日期</w:t>
            </w:r>
          </w:p>
        </w:tc>
        <w:tc>
          <w:tcPr>
            <w:tcW w:w="1559" w:type="dxa"/>
          </w:tcPr>
          <w:p w:rsidR="00CA59DA" w:rsidRPr="0007390C" w:rsidRDefault="00CA59DA" w:rsidP="00016B6F">
            <w:pPr>
              <w:spacing w:line="240" w:lineRule="auto"/>
              <w:jc w:val="center"/>
              <w:rPr>
                <w:szCs w:val="21"/>
              </w:rPr>
            </w:pPr>
            <w:r w:rsidRPr="0007390C">
              <w:rPr>
                <w:szCs w:val="21"/>
              </w:rPr>
              <w:t>1</w:t>
            </w:r>
          </w:p>
        </w:tc>
        <w:tc>
          <w:tcPr>
            <w:tcW w:w="1559" w:type="dxa"/>
          </w:tcPr>
          <w:p w:rsidR="00CA59DA" w:rsidRPr="0007390C" w:rsidRDefault="00CA59DA" w:rsidP="00016B6F">
            <w:pPr>
              <w:spacing w:line="240" w:lineRule="auto"/>
              <w:jc w:val="center"/>
              <w:rPr>
                <w:szCs w:val="21"/>
              </w:rPr>
            </w:pPr>
            <w:r w:rsidRPr="0007390C">
              <w:rPr>
                <w:szCs w:val="21"/>
              </w:rPr>
              <w:t>2</w:t>
            </w:r>
          </w:p>
        </w:tc>
        <w:tc>
          <w:tcPr>
            <w:tcW w:w="1701" w:type="dxa"/>
          </w:tcPr>
          <w:p w:rsidR="00CA59DA" w:rsidRPr="0007390C" w:rsidRDefault="00CA59DA" w:rsidP="00016B6F">
            <w:pPr>
              <w:spacing w:line="240" w:lineRule="auto"/>
              <w:jc w:val="center"/>
              <w:rPr>
                <w:szCs w:val="21"/>
              </w:rPr>
            </w:pPr>
            <w:r w:rsidRPr="0007390C">
              <w:rPr>
                <w:szCs w:val="21"/>
              </w:rPr>
              <w:t>3</w:t>
            </w:r>
          </w:p>
        </w:tc>
        <w:tc>
          <w:tcPr>
            <w:tcW w:w="1497" w:type="dxa"/>
          </w:tcPr>
          <w:p w:rsidR="00CA59DA" w:rsidRPr="0007390C" w:rsidRDefault="00CA59DA" w:rsidP="00016B6F">
            <w:pPr>
              <w:spacing w:line="240" w:lineRule="auto"/>
              <w:jc w:val="center"/>
              <w:rPr>
                <w:szCs w:val="21"/>
              </w:rPr>
            </w:pPr>
            <w:r w:rsidRPr="0007390C">
              <w:rPr>
                <w:szCs w:val="21"/>
              </w:rPr>
              <w:t>4</w:t>
            </w:r>
          </w:p>
        </w:tc>
      </w:tr>
      <w:tr w:rsidR="00CA59DA" w:rsidRPr="0007390C" w:rsidTr="004D65E2">
        <w:tc>
          <w:tcPr>
            <w:tcW w:w="1980" w:type="dxa"/>
          </w:tcPr>
          <w:p w:rsidR="00CA59DA" w:rsidRPr="0007390C" w:rsidRDefault="00CA59DA" w:rsidP="00016B6F">
            <w:pPr>
              <w:spacing w:line="240" w:lineRule="auto"/>
              <w:jc w:val="center"/>
              <w:rPr>
                <w:szCs w:val="21"/>
              </w:rPr>
            </w:pPr>
            <w:r w:rsidRPr="0007390C">
              <w:rPr>
                <w:rFonts w:hint="eastAsia"/>
                <w:szCs w:val="21"/>
              </w:rPr>
              <w:t>保育期饲料（旧）</w:t>
            </w:r>
          </w:p>
        </w:tc>
        <w:tc>
          <w:tcPr>
            <w:tcW w:w="1559" w:type="dxa"/>
          </w:tcPr>
          <w:p w:rsidR="00CA59DA" w:rsidRPr="0007390C" w:rsidRDefault="00CA59DA" w:rsidP="00016B6F">
            <w:pPr>
              <w:spacing w:line="240" w:lineRule="auto"/>
              <w:jc w:val="center"/>
              <w:rPr>
                <w:szCs w:val="21"/>
              </w:rPr>
            </w:pPr>
            <w:r w:rsidRPr="0007390C">
              <w:rPr>
                <w:szCs w:val="21"/>
              </w:rPr>
              <w:t>75%</w:t>
            </w:r>
          </w:p>
        </w:tc>
        <w:tc>
          <w:tcPr>
            <w:tcW w:w="1559" w:type="dxa"/>
          </w:tcPr>
          <w:p w:rsidR="00CA59DA" w:rsidRPr="0007390C" w:rsidRDefault="00CA59DA" w:rsidP="00016B6F">
            <w:pPr>
              <w:spacing w:line="240" w:lineRule="auto"/>
              <w:jc w:val="center"/>
              <w:rPr>
                <w:szCs w:val="21"/>
              </w:rPr>
            </w:pPr>
            <w:r w:rsidRPr="0007390C">
              <w:rPr>
                <w:szCs w:val="21"/>
              </w:rPr>
              <w:t>50%</w:t>
            </w:r>
          </w:p>
        </w:tc>
        <w:tc>
          <w:tcPr>
            <w:tcW w:w="1701" w:type="dxa"/>
          </w:tcPr>
          <w:p w:rsidR="00CA59DA" w:rsidRPr="0007390C" w:rsidRDefault="00CA59DA" w:rsidP="00016B6F">
            <w:pPr>
              <w:spacing w:line="240" w:lineRule="auto"/>
              <w:jc w:val="center"/>
              <w:rPr>
                <w:szCs w:val="21"/>
              </w:rPr>
            </w:pPr>
            <w:r w:rsidRPr="0007390C">
              <w:rPr>
                <w:szCs w:val="21"/>
              </w:rPr>
              <w:t>25%</w:t>
            </w:r>
          </w:p>
        </w:tc>
        <w:tc>
          <w:tcPr>
            <w:tcW w:w="1497" w:type="dxa"/>
          </w:tcPr>
          <w:p w:rsidR="00CA59DA" w:rsidRPr="0007390C" w:rsidRDefault="00CA59DA" w:rsidP="00016B6F">
            <w:pPr>
              <w:spacing w:line="240" w:lineRule="auto"/>
              <w:jc w:val="center"/>
              <w:rPr>
                <w:szCs w:val="21"/>
              </w:rPr>
            </w:pPr>
            <w:r w:rsidRPr="0007390C">
              <w:rPr>
                <w:szCs w:val="21"/>
              </w:rPr>
              <w:t>—</w:t>
            </w:r>
          </w:p>
        </w:tc>
      </w:tr>
      <w:tr w:rsidR="00CA59DA" w:rsidRPr="0007390C" w:rsidTr="004D65E2">
        <w:tc>
          <w:tcPr>
            <w:tcW w:w="1980" w:type="dxa"/>
          </w:tcPr>
          <w:p w:rsidR="00CA59DA" w:rsidRPr="0007390C" w:rsidRDefault="00CA59DA" w:rsidP="00016B6F">
            <w:pPr>
              <w:spacing w:line="240" w:lineRule="auto"/>
              <w:jc w:val="center"/>
              <w:rPr>
                <w:szCs w:val="21"/>
              </w:rPr>
            </w:pPr>
            <w:r w:rsidRPr="0007390C">
              <w:rPr>
                <w:rFonts w:hint="eastAsia"/>
                <w:szCs w:val="21"/>
              </w:rPr>
              <w:t>小猪料（新）</w:t>
            </w:r>
          </w:p>
        </w:tc>
        <w:tc>
          <w:tcPr>
            <w:tcW w:w="1559" w:type="dxa"/>
          </w:tcPr>
          <w:p w:rsidR="00CA59DA" w:rsidRPr="0007390C" w:rsidRDefault="00CA59DA" w:rsidP="00016B6F">
            <w:pPr>
              <w:spacing w:line="240" w:lineRule="auto"/>
              <w:jc w:val="center"/>
              <w:rPr>
                <w:szCs w:val="21"/>
              </w:rPr>
            </w:pPr>
            <w:r w:rsidRPr="0007390C">
              <w:rPr>
                <w:szCs w:val="21"/>
              </w:rPr>
              <w:t>25%</w:t>
            </w:r>
          </w:p>
        </w:tc>
        <w:tc>
          <w:tcPr>
            <w:tcW w:w="1559" w:type="dxa"/>
          </w:tcPr>
          <w:p w:rsidR="00CA59DA" w:rsidRPr="0007390C" w:rsidRDefault="00CA59DA" w:rsidP="00016B6F">
            <w:pPr>
              <w:spacing w:line="240" w:lineRule="auto"/>
              <w:jc w:val="center"/>
              <w:rPr>
                <w:szCs w:val="21"/>
              </w:rPr>
            </w:pPr>
            <w:r w:rsidRPr="0007390C">
              <w:rPr>
                <w:szCs w:val="21"/>
              </w:rPr>
              <w:t>50%</w:t>
            </w:r>
          </w:p>
        </w:tc>
        <w:tc>
          <w:tcPr>
            <w:tcW w:w="1701" w:type="dxa"/>
          </w:tcPr>
          <w:p w:rsidR="00CA59DA" w:rsidRPr="0007390C" w:rsidRDefault="00CA59DA" w:rsidP="00016B6F">
            <w:pPr>
              <w:spacing w:line="240" w:lineRule="auto"/>
              <w:jc w:val="center"/>
              <w:rPr>
                <w:szCs w:val="21"/>
              </w:rPr>
            </w:pPr>
            <w:r w:rsidRPr="0007390C">
              <w:rPr>
                <w:szCs w:val="21"/>
              </w:rPr>
              <w:t>75%</w:t>
            </w:r>
          </w:p>
        </w:tc>
        <w:tc>
          <w:tcPr>
            <w:tcW w:w="1497" w:type="dxa"/>
          </w:tcPr>
          <w:p w:rsidR="00CA59DA" w:rsidRPr="0007390C" w:rsidRDefault="00CA59DA" w:rsidP="00016B6F">
            <w:pPr>
              <w:spacing w:line="240" w:lineRule="auto"/>
              <w:jc w:val="center"/>
              <w:rPr>
                <w:szCs w:val="21"/>
              </w:rPr>
            </w:pPr>
            <w:r w:rsidRPr="0007390C">
              <w:rPr>
                <w:szCs w:val="21"/>
              </w:rPr>
              <w:t>100%</w:t>
            </w:r>
          </w:p>
        </w:tc>
      </w:tr>
    </w:tbl>
    <w:p w:rsidR="00CA59DA" w:rsidRDefault="00CA59DA" w:rsidP="00016B6F">
      <w:pPr>
        <w:spacing w:line="240" w:lineRule="auto"/>
        <w:ind w:firstLineChars="200" w:firstLine="420"/>
        <w:rPr>
          <w:szCs w:val="21"/>
        </w:rPr>
      </w:pPr>
      <w:r>
        <w:rPr>
          <w:szCs w:val="21"/>
        </w:rPr>
        <w:t>2.</w:t>
      </w:r>
      <w:r>
        <w:rPr>
          <w:rFonts w:hint="eastAsia"/>
          <w:szCs w:val="21"/>
        </w:rPr>
        <w:t>饲喂方式</w:t>
      </w:r>
      <w:r>
        <w:rPr>
          <w:szCs w:val="21"/>
        </w:rPr>
        <w:t xml:space="preserve">  75kg</w:t>
      </w:r>
      <w:r>
        <w:rPr>
          <w:rFonts w:hint="eastAsia"/>
          <w:szCs w:val="21"/>
        </w:rPr>
        <w:t>以前自由采食，</w:t>
      </w:r>
      <w:r>
        <w:rPr>
          <w:szCs w:val="21"/>
        </w:rPr>
        <w:t>75kg</w:t>
      </w:r>
      <w:r>
        <w:rPr>
          <w:rFonts w:hint="eastAsia"/>
          <w:szCs w:val="21"/>
        </w:rPr>
        <w:t>以后限制饲喂。</w:t>
      </w:r>
    </w:p>
    <w:p w:rsidR="00CA59DA" w:rsidRDefault="00CA59DA" w:rsidP="00016B6F">
      <w:pPr>
        <w:spacing w:line="240" w:lineRule="auto"/>
        <w:ind w:firstLineChars="200" w:firstLine="420"/>
        <w:rPr>
          <w:szCs w:val="21"/>
        </w:rPr>
      </w:pPr>
      <w:r>
        <w:rPr>
          <w:szCs w:val="21"/>
        </w:rPr>
        <w:t>3.</w:t>
      </w:r>
      <w:r>
        <w:rPr>
          <w:rFonts w:hint="eastAsia"/>
          <w:szCs w:val="21"/>
        </w:rPr>
        <w:t>日喂次数</w:t>
      </w:r>
      <w:r>
        <w:rPr>
          <w:szCs w:val="21"/>
        </w:rPr>
        <w:t xml:space="preserve">  </w:t>
      </w:r>
      <w:r>
        <w:rPr>
          <w:rFonts w:hint="eastAsia"/>
          <w:szCs w:val="21"/>
        </w:rPr>
        <w:t>生长育肥猪每日投料</w:t>
      </w:r>
      <w:r>
        <w:rPr>
          <w:szCs w:val="21"/>
        </w:rPr>
        <w:t>2</w:t>
      </w:r>
      <w:r>
        <w:rPr>
          <w:rFonts w:hint="eastAsia"/>
          <w:szCs w:val="21"/>
        </w:rPr>
        <w:t>次，按育肥舍日常工作程序进行。每次投料前应将料槽残余发霉变质饲料清理干净，把料槽边角新鲜饲料扫入料槽中，每次投料量以保证下次投料食完为准，以确保猪群食料的新鲜度。</w:t>
      </w:r>
    </w:p>
    <w:p w:rsidR="00CA59DA" w:rsidRDefault="00CA59DA" w:rsidP="00016B6F">
      <w:pPr>
        <w:spacing w:line="240" w:lineRule="auto"/>
        <w:ind w:firstLineChars="200" w:firstLine="420"/>
        <w:rPr>
          <w:szCs w:val="21"/>
        </w:rPr>
      </w:pPr>
      <w:r>
        <w:rPr>
          <w:szCs w:val="21"/>
        </w:rPr>
        <w:t>4.</w:t>
      </w:r>
      <w:r>
        <w:rPr>
          <w:rFonts w:hint="eastAsia"/>
          <w:szCs w:val="21"/>
        </w:rPr>
        <w:t>饲喂料型</w:t>
      </w:r>
      <w:r>
        <w:rPr>
          <w:szCs w:val="21"/>
        </w:rPr>
        <w:t xml:space="preserve">  </w:t>
      </w:r>
      <w:r>
        <w:rPr>
          <w:rFonts w:hint="eastAsia"/>
          <w:szCs w:val="21"/>
        </w:rPr>
        <w:t>适于生长育肥猪的饲喂料型是干粉料或颗粒料，而最为理想的是颗粒料。</w:t>
      </w:r>
    </w:p>
    <w:p w:rsidR="00000075" w:rsidRDefault="000B4C0D" w:rsidP="00016B6F">
      <w:pPr>
        <w:spacing w:line="240" w:lineRule="auto"/>
        <w:ind w:firstLineChars="200" w:firstLine="480"/>
        <w:rPr>
          <w:rFonts w:ascii="宋体" w:hAnsi="宋体"/>
          <w:bCs/>
          <w:color w:val="000000"/>
          <w:kern w:val="0"/>
          <w:sz w:val="24"/>
        </w:rPr>
      </w:pPr>
      <w:r>
        <w:rPr>
          <w:rFonts w:ascii="宋体" w:hAnsi="宋体" w:hint="eastAsia"/>
          <w:bCs/>
          <w:color w:val="000000"/>
          <w:kern w:val="0"/>
          <w:sz w:val="24"/>
        </w:rPr>
        <w:t>（</w:t>
      </w:r>
      <w:r w:rsidR="00016B6F">
        <w:rPr>
          <w:rFonts w:ascii="宋体" w:hAnsi="宋体" w:hint="eastAsia"/>
          <w:bCs/>
          <w:color w:val="000000"/>
          <w:kern w:val="0"/>
          <w:sz w:val="24"/>
        </w:rPr>
        <w:t>五</w:t>
      </w:r>
      <w:r>
        <w:rPr>
          <w:rFonts w:ascii="宋体" w:hAnsi="宋体" w:hint="eastAsia"/>
          <w:bCs/>
          <w:color w:val="000000"/>
          <w:kern w:val="0"/>
          <w:sz w:val="24"/>
        </w:rPr>
        <w:t>）</w:t>
      </w:r>
      <w:r w:rsidR="00000075">
        <w:rPr>
          <w:rFonts w:ascii="宋体" w:hAnsi="宋体" w:hint="eastAsia"/>
          <w:bCs/>
          <w:color w:val="000000"/>
          <w:kern w:val="0"/>
          <w:sz w:val="24"/>
        </w:rPr>
        <w:t>育肥方式</w:t>
      </w:r>
    </w:p>
    <w:p w:rsidR="00000075" w:rsidRDefault="00D7038B" w:rsidP="00016B6F">
      <w:pPr>
        <w:spacing w:line="240" w:lineRule="auto"/>
        <w:ind w:firstLineChars="200" w:firstLine="420"/>
        <w:rPr>
          <w:b/>
          <w:color w:val="000000"/>
          <w:szCs w:val="21"/>
        </w:rPr>
      </w:pPr>
      <w:r>
        <w:rPr>
          <w:szCs w:val="21"/>
        </w:rPr>
        <w:t>1.</w:t>
      </w:r>
      <w:r w:rsidR="00000075">
        <w:rPr>
          <w:rFonts w:hint="eastAsia"/>
          <w:szCs w:val="21"/>
        </w:rPr>
        <w:t>直线育肥方式（也叫一贯肥育法，一条龙肥育法）</w:t>
      </w:r>
      <w:r w:rsidR="00000075">
        <w:rPr>
          <w:szCs w:val="21"/>
        </w:rPr>
        <w:t xml:space="preserve">  </w:t>
      </w:r>
      <w:r w:rsidR="00000075">
        <w:rPr>
          <w:rFonts w:hint="eastAsia"/>
          <w:szCs w:val="21"/>
        </w:rPr>
        <w:t>是根据生长育肥猪的不同年龄阶段体重增长规律和营养需要特点，及其饲养标准，喂给全价配合饲料，</w:t>
      </w:r>
      <w:r w:rsidR="00000075">
        <w:rPr>
          <w:szCs w:val="21"/>
        </w:rPr>
        <w:t xml:space="preserve"> </w:t>
      </w:r>
      <w:r w:rsidR="00000075">
        <w:rPr>
          <w:rFonts w:hint="eastAsia"/>
          <w:szCs w:val="21"/>
        </w:rPr>
        <w:t>一直喂到出栏。</w:t>
      </w:r>
    </w:p>
    <w:p w:rsidR="00000075" w:rsidRDefault="00000075" w:rsidP="00016B6F">
      <w:pPr>
        <w:spacing w:line="240" w:lineRule="auto"/>
        <w:ind w:firstLineChars="200" w:firstLine="420"/>
        <w:rPr>
          <w:szCs w:val="21"/>
        </w:rPr>
      </w:pPr>
      <w:r>
        <w:rPr>
          <w:rFonts w:hint="eastAsia"/>
          <w:szCs w:val="21"/>
        </w:rPr>
        <w:t>具体做法：以全价料为主，小猪自由采食，大猪分餐定时人工投喂，以饱为度。它的主要优点是生长速度快、饲料利用率高。但育肥后期摄入能量过多，膘厚；在采食过程中，易造成饲料浪费。</w:t>
      </w:r>
    </w:p>
    <w:p w:rsidR="00000075" w:rsidRDefault="00000075" w:rsidP="00016B6F">
      <w:pPr>
        <w:spacing w:line="240" w:lineRule="auto"/>
        <w:ind w:firstLineChars="200" w:firstLine="420"/>
        <w:rPr>
          <w:b/>
          <w:color w:val="000000"/>
          <w:szCs w:val="21"/>
        </w:rPr>
      </w:pPr>
      <w:r>
        <w:rPr>
          <w:rFonts w:hint="eastAsia"/>
          <w:szCs w:val="21"/>
        </w:rPr>
        <w:t>一般规模化猪场多采用这种育肥方式。</w:t>
      </w:r>
    </w:p>
    <w:p w:rsidR="00000075" w:rsidRDefault="00D7038B" w:rsidP="00016B6F">
      <w:pPr>
        <w:spacing w:line="240" w:lineRule="auto"/>
        <w:ind w:firstLineChars="200" w:firstLine="420"/>
        <w:rPr>
          <w:b/>
          <w:color w:val="000000"/>
          <w:szCs w:val="21"/>
        </w:rPr>
      </w:pPr>
      <w:r>
        <w:rPr>
          <w:szCs w:val="21"/>
        </w:rPr>
        <w:t>2.</w:t>
      </w:r>
      <w:r w:rsidR="00000075">
        <w:rPr>
          <w:rFonts w:hint="eastAsia"/>
          <w:szCs w:val="21"/>
        </w:rPr>
        <w:t>吊架子育肥方式（阶段育肥法）</w:t>
      </w:r>
      <w:r w:rsidR="00000075">
        <w:rPr>
          <w:szCs w:val="21"/>
        </w:rPr>
        <w:t xml:space="preserve">  </w:t>
      </w:r>
      <w:r w:rsidR="00000075">
        <w:rPr>
          <w:rFonts w:hint="eastAsia"/>
          <w:szCs w:val="21"/>
        </w:rPr>
        <w:t>是传统的的饲养方法，它根据猪的骨、肉、脂肪的生长规律，把猪的整个育肥期划分为小猪阶段（断乳至</w:t>
      </w:r>
      <w:r w:rsidR="00000075">
        <w:rPr>
          <w:szCs w:val="21"/>
        </w:rPr>
        <w:t>25kg</w:t>
      </w:r>
      <w:r w:rsidR="00000075">
        <w:rPr>
          <w:rFonts w:hint="eastAsia"/>
          <w:szCs w:val="21"/>
        </w:rPr>
        <w:t>）、架子阶段（</w:t>
      </w:r>
      <w:r w:rsidR="00000075">
        <w:rPr>
          <w:szCs w:val="21"/>
        </w:rPr>
        <w:t>25</w:t>
      </w:r>
      <w:r w:rsidR="00000075">
        <w:rPr>
          <w:rFonts w:hint="eastAsia"/>
          <w:color w:val="000000"/>
          <w:kern w:val="0"/>
          <w:szCs w:val="21"/>
        </w:rPr>
        <w:t>～</w:t>
      </w:r>
      <w:r w:rsidR="00000075">
        <w:rPr>
          <w:szCs w:val="21"/>
        </w:rPr>
        <w:t>50kg</w:t>
      </w:r>
      <w:r w:rsidR="00000075">
        <w:rPr>
          <w:rFonts w:hint="eastAsia"/>
          <w:szCs w:val="21"/>
        </w:rPr>
        <w:t>或</w:t>
      </w:r>
      <w:r w:rsidR="00000075">
        <w:rPr>
          <w:szCs w:val="21"/>
        </w:rPr>
        <w:t>25</w:t>
      </w:r>
      <w:r w:rsidR="00000075">
        <w:rPr>
          <w:rFonts w:hint="eastAsia"/>
          <w:color w:val="000000"/>
          <w:kern w:val="0"/>
          <w:szCs w:val="21"/>
        </w:rPr>
        <w:t>～</w:t>
      </w:r>
      <w:r w:rsidR="00000075">
        <w:rPr>
          <w:szCs w:val="21"/>
        </w:rPr>
        <w:t>60kg</w:t>
      </w:r>
      <w:r w:rsidR="00000075">
        <w:rPr>
          <w:rFonts w:hint="eastAsia"/>
          <w:szCs w:val="21"/>
        </w:rPr>
        <w:t>）、催肥阶段（</w:t>
      </w:r>
      <w:r w:rsidR="00000075">
        <w:rPr>
          <w:szCs w:val="21"/>
        </w:rPr>
        <w:t>50kg</w:t>
      </w:r>
      <w:r w:rsidR="00000075">
        <w:rPr>
          <w:rFonts w:hint="eastAsia"/>
          <w:szCs w:val="21"/>
        </w:rPr>
        <w:t>以后）三个阶段。分别给予不同的营养水平和管理措施，以达到育肥的目的。</w:t>
      </w:r>
    </w:p>
    <w:p w:rsidR="00000075" w:rsidRDefault="00000075" w:rsidP="00016B6F">
      <w:pPr>
        <w:spacing w:line="240" w:lineRule="auto"/>
        <w:ind w:firstLineChars="200" w:firstLine="420"/>
        <w:rPr>
          <w:b/>
          <w:color w:val="000000"/>
          <w:szCs w:val="21"/>
        </w:rPr>
      </w:pPr>
      <w:r>
        <w:rPr>
          <w:rFonts w:hint="eastAsia"/>
          <w:szCs w:val="21"/>
        </w:rPr>
        <w:t>具体做法：小猪阶段集中采用精料，防止掉膘和生长停滞；架子阶段主要饲喂青、粗饲料，让猪长骨架和肌肉；催肥阶段集中采用高能量精料，使之迅速沉积脂肪和增重。这种育肥方式，增重缓慢，育肥期长，维持营养消耗多，饲料浪费大。</w:t>
      </w:r>
    </w:p>
    <w:p w:rsidR="00000075" w:rsidRDefault="00000075" w:rsidP="00016B6F">
      <w:pPr>
        <w:spacing w:line="240" w:lineRule="auto"/>
        <w:jc w:val="center"/>
        <w:rPr>
          <w:szCs w:val="21"/>
        </w:rPr>
      </w:pPr>
      <w:r>
        <w:rPr>
          <w:szCs w:val="21"/>
        </w:rPr>
        <w:t xml:space="preserve">  </w:t>
      </w:r>
      <w:r w:rsidR="00D7038B">
        <w:rPr>
          <w:szCs w:val="21"/>
        </w:rPr>
        <w:t>3.</w:t>
      </w:r>
      <w:r>
        <w:rPr>
          <w:rFonts w:hint="eastAsia"/>
          <w:szCs w:val="21"/>
        </w:rPr>
        <w:t>前高后低的育肥方式。是把猪的整个育肥期分前（</w:t>
      </w:r>
      <w:r>
        <w:rPr>
          <w:szCs w:val="21"/>
        </w:rPr>
        <w:t>60kg</w:t>
      </w:r>
      <w:r>
        <w:rPr>
          <w:rFonts w:hint="eastAsia"/>
          <w:szCs w:val="21"/>
        </w:rPr>
        <w:t>以前）、后（体重</w:t>
      </w:r>
      <w:r>
        <w:rPr>
          <w:szCs w:val="21"/>
        </w:rPr>
        <w:t>60kg</w:t>
      </w:r>
      <w:r>
        <w:rPr>
          <w:rFonts w:hint="eastAsia"/>
          <w:szCs w:val="21"/>
        </w:rPr>
        <w:t>以后至出栏）两期，前期充分饲养，让肌肉和骨骼最大限度生长发育，尽可能提高生长速度；后</w:t>
      </w:r>
    </w:p>
    <w:p w:rsidR="00000075" w:rsidRDefault="00000075" w:rsidP="00016B6F">
      <w:pPr>
        <w:spacing w:line="240" w:lineRule="auto"/>
        <w:rPr>
          <w:szCs w:val="21"/>
        </w:rPr>
      </w:pPr>
      <w:r>
        <w:rPr>
          <w:rFonts w:hint="eastAsia"/>
          <w:szCs w:val="21"/>
        </w:rPr>
        <w:t>期适当限饲，控制脂肪沉积，提高胴体瘦肉率。</w:t>
      </w:r>
    </w:p>
    <w:p w:rsidR="00000075" w:rsidRDefault="00126CC1" w:rsidP="00016B6F">
      <w:pPr>
        <w:spacing w:line="240" w:lineRule="auto"/>
        <w:ind w:firstLineChars="200" w:firstLine="560"/>
        <w:rPr>
          <w:rFonts w:ascii="宋体" w:hAnsi="宋体"/>
          <w:bCs/>
          <w:sz w:val="28"/>
          <w:szCs w:val="28"/>
        </w:rPr>
      </w:pPr>
      <w:r>
        <w:rPr>
          <w:rFonts w:ascii="宋体" w:hAnsi="宋体" w:hint="eastAsia"/>
          <w:bCs/>
          <w:sz w:val="28"/>
          <w:szCs w:val="28"/>
        </w:rPr>
        <w:t>四</w:t>
      </w:r>
      <w:r w:rsidR="00000075">
        <w:rPr>
          <w:rFonts w:ascii="宋体" w:hAnsi="宋体" w:hint="eastAsia"/>
          <w:bCs/>
          <w:sz w:val="28"/>
          <w:szCs w:val="28"/>
        </w:rPr>
        <w:t>、生长育肥猪的管理</w:t>
      </w:r>
    </w:p>
    <w:p w:rsidR="00000075" w:rsidRDefault="00000075" w:rsidP="00016B6F">
      <w:pPr>
        <w:spacing w:line="240" w:lineRule="auto"/>
        <w:ind w:firstLineChars="200" w:firstLine="480"/>
        <w:rPr>
          <w:bCs/>
          <w:sz w:val="24"/>
        </w:rPr>
      </w:pPr>
      <w:r>
        <w:rPr>
          <w:rFonts w:hint="eastAsia"/>
          <w:bCs/>
          <w:sz w:val="24"/>
        </w:rPr>
        <w:t>（一）</w:t>
      </w:r>
      <w:r>
        <w:rPr>
          <w:rFonts w:hint="eastAsia"/>
          <w:bCs/>
          <w:spacing w:val="-15"/>
          <w:sz w:val="24"/>
        </w:rPr>
        <w:t>调教</w:t>
      </w:r>
    </w:p>
    <w:p w:rsidR="00000075" w:rsidRDefault="00000075" w:rsidP="00016B6F">
      <w:pPr>
        <w:spacing w:line="240" w:lineRule="auto"/>
        <w:ind w:firstLineChars="200" w:firstLine="420"/>
        <w:rPr>
          <w:bCs/>
          <w:color w:val="000000"/>
          <w:szCs w:val="21"/>
        </w:rPr>
      </w:pPr>
      <w:r>
        <w:rPr>
          <w:rFonts w:ascii="宋体" w:hAnsi="宋体" w:cs="宋体" w:hint="eastAsia"/>
          <w:bCs/>
          <w:color w:val="000000"/>
          <w:kern w:val="0"/>
          <w:szCs w:val="21"/>
        </w:rPr>
        <w:lastRenderedPageBreak/>
        <w:t>转群后</w:t>
      </w:r>
      <w:r>
        <w:rPr>
          <w:rFonts w:ascii="宋体" w:hAnsi="宋体" w:cs="宋体"/>
          <w:bCs/>
          <w:color w:val="000000"/>
          <w:kern w:val="0"/>
          <w:szCs w:val="21"/>
        </w:rPr>
        <w:t>3</w:t>
      </w:r>
      <w:r>
        <w:rPr>
          <w:rFonts w:ascii="宋体" w:hAnsi="宋体" w:cs="宋体" w:hint="eastAsia"/>
          <w:bCs/>
          <w:color w:val="000000"/>
          <w:kern w:val="0"/>
          <w:szCs w:val="21"/>
        </w:rPr>
        <w:t>天内做好调教，可在排粪区留一部分粪便，将仔猪赶至舍内的排粪尿区，让仔猪找到排粪地点</w:t>
      </w:r>
      <w:r>
        <w:rPr>
          <w:rFonts w:ascii="宋体" w:hAnsi="宋体" w:cs="宋体"/>
          <w:bCs/>
          <w:color w:val="000000"/>
          <w:kern w:val="0"/>
          <w:szCs w:val="21"/>
        </w:rPr>
        <w:t>,</w:t>
      </w:r>
      <w:r>
        <w:rPr>
          <w:rFonts w:ascii="宋体" w:hAnsi="宋体" w:cs="宋体" w:hint="eastAsia"/>
          <w:bCs/>
          <w:color w:val="000000"/>
          <w:kern w:val="0"/>
          <w:szCs w:val="21"/>
        </w:rPr>
        <w:t>实现猪吃料、拉粪、睡觉三点定位。</w:t>
      </w:r>
    </w:p>
    <w:p w:rsidR="00000075" w:rsidRDefault="00000075" w:rsidP="00E65F10">
      <w:pPr>
        <w:spacing w:line="240" w:lineRule="auto"/>
        <w:ind w:firstLineChars="200" w:firstLine="480"/>
        <w:rPr>
          <w:bCs/>
          <w:sz w:val="24"/>
        </w:rPr>
      </w:pPr>
      <w:r>
        <w:rPr>
          <w:rFonts w:hint="eastAsia"/>
          <w:bCs/>
          <w:sz w:val="24"/>
        </w:rPr>
        <w:t>（二）免疫和驱虫</w:t>
      </w:r>
    </w:p>
    <w:p w:rsidR="00000075" w:rsidRDefault="00016B6F" w:rsidP="00E65F10">
      <w:pPr>
        <w:spacing w:line="240" w:lineRule="auto"/>
        <w:ind w:firstLineChars="200" w:firstLine="420"/>
        <w:rPr>
          <w:bCs/>
          <w:color w:val="000000"/>
          <w:szCs w:val="21"/>
        </w:rPr>
      </w:pPr>
      <w:r>
        <w:rPr>
          <w:bCs/>
          <w:szCs w:val="21"/>
        </w:rPr>
        <w:t>1.</w:t>
      </w:r>
      <w:r w:rsidR="00000075">
        <w:rPr>
          <w:rFonts w:hint="eastAsia"/>
          <w:bCs/>
          <w:szCs w:val="21"/>
        </w:rPr>
        <w:t>防疫</w:t>
      </w:r>
      <w:r w:rsidR="00000075">
        <w:rPr>
          <w:bCs/>
          <w:szCs w:val="21"/>
        </w:rPr>
        <w:t xml:space="preserve">  </w:t>
      </w:r>
      <w:r w:rsidR="00000075">
        <w:rPr>
          <w:rFonts w:hint="eastAsia"/>
          <w:bCs/>
          <w:szCs w:val="21"/>
        </w:rPr>
        <w:t>可根据当地疫病流行情况和本场实际，制定科学的免疫程序，并及时预防接种。首先必须按免疫程序，对猪瘟、猪丹毒、猪肺疫、仔猪副伤寒等主要传染病，进行预防接种。其次要建立健全各项防疫制度，如圈舍内外的定期消毒、及时隔离病猪、搞好舍内清洁卫生等。</w:t>
      </w:r>
    </w:p>
    <w:p w:rsidR="00000075" w:rsidRDefault="00000075" w:rsidP="00E65F10">
      <w:pPr>
        <w:spacing w:line="240" w:lineRule="auto"/>
        <w:ind w:firstLineChars="200" w:firstLine="420"/>
        <w:rPr>
          <w:bCs/>
          <w:color w:val="000000"/>
          <w:szCs w:val="21"/>
        </w:rPr>
      </w:pPr>
      <w:r>
        <w:rPr>
          <w:rFonts w:hint="eastAsia"/>
          <w:bCs/>
          <w:szCs w:val="21"/>
        </w:rPr>
        <w:t>在现代化养猪场生产中，仔猪在育成期前（</w:t>
      </w:r>
      <w:r>
        <w:rPr>
          <w:bCs/>
          <w:szCs w:val="21"/>
        </w:rPr>
        <w:t>70</w:t>
      </w:r>
      <w:r>
        <w:rPr>
          <w:rFonts w:hint="eastAsia"/>
          <w:bCs/>
          <w:szCs w:val="21"/>
        </w:rPr>
        <w:t>日龄前），主要传染病疫苗已经进行了接种，转入生长育肥猪群到出栏前，不必再进行接种，特殊情况另行处理。</w:t>
      </w:r>
    </w:p>
    <w:p w:rsidR="00000075" w:rsidRDefault="00016B6F" w:rsidP="00E65F10">
      <w:pPr>
        <w:spacing w:line="240" w:lineRule="auto"/>
        <w:ind w:firstLineChars="200" w:firstLine="420"/>
        <w:rPr>
          <w:color w:val="000000"/>
          <w:szCs w:val="21"/>
        </w:rPr>
      </w:pPr>
      <w:r>
        <w:rPr>
          <w:bCs/>
          <w:szCs w:val="21"/>
        </w:rPr>
        <w:t>2.</w:t>
      </w:r>
      <w:r w:rsidR="00000075">
        <w:rPr>
          <w:rFonts w:hint="eastAsia"/>
          <w:bCs/>
          <w:szCs w:val="21"/>
        </w:rPr>
        <w:t>驱虫</w:t>
      </w:r>
      <w:r w:rsidR="00000075">
        <w:rPr>
          <w:bCs/>
          <w:szCs w:val="21"/>
        </w:rPr>
        <w:t xml:space="preserve">  </w:t>
      </w:r>
      <w:r w:rsidR="00000075">
        <w:rPr>
          <w:rFonts w:hint="eastAsia"/>
          <w:bCs/>
          <w:szCs w:val="21"/>
        </w:rPr>
        <w:t>以蛔</w:t>
      </w:r>
      <w:r w:rsidR="00000075">
        <w:rPr>
          <w:rFonts w:hint="eastAsia"/>
          <w:szCs w:val="21"/>
        </w:rPr>
        <w:t>虫感染较为普遍，主要危害</w:t>
      </w:r>
      <w:r w:rsidR="00000075">
        <w:rPr>
          <w:szCs w:val="21"/>
        </w:rPr>
        <w:t>3</w:t>
      </w:r>
      <w:r w:rsidR="00000075">
        <w:rPr>
          <w:rFonts w:hint="eastAsia"/>
          <w:color w:val="000000"/>
          <w:kern w:val="0"/>
          <w:szCs w:val="21"/>
        </w:rPr>
        <w:t>～</w:t>
      </w:r>
      <w:r w:rsidR="00000075">
        <w:rPr>
          <w:szCs w:val="21"/>
        </w:rPr>
        <w:t>6</w:t>
      </w:r>
      <w:r w:rsidR="00000075">
        <w:rPr>
          <w:rFonts w:hint="eastAsia"/>
          <w:szCs w:val="21"/>
        </w:rPr>
        <w:t>月龄的幼猪，严重者可使增重速度降低</w:t>
      </w:r>
      <w:r w:rsidR="00000075">
        <w:rPr>
          <w:szCs w:val="21"/>
        </w:rPr>
        <w:t>30%</w:t>
      </w:r>
      <w:r w:rsidR="00000075">
        <w:rPr>
          <w:rFonts w:hint="eastAsia"/>
          <w:szCs w:val="21"/>
        </w:rPr>
        <w:t>，甚至形成僵猪。通常在</w:t>
      </w:r>
      <w:r w:rsidR="00000075">
        <w:rPr>
          <w:szCs w:val="21"/>
        </w:rPr>
        <w:t>90</w:t>
      </w:r>
      <w:r w:rsidR="00000075">
        <w:rPr>
          <w:rFonts w:hint="eastAsia"/>
          <w:szCs w:val="21"/>
        </w:rPr>
        <w:t>日龄时，进行第一次驱虫，必要时在</w:t>
      </w:r>
      <w:r w:rsidR="00000075">
        <w:rPr>
          <w:szCs w:val="21"/>
        </w:rPr>
        <w:t>135</w:t>
      </w:r>
      <w:r w:rsidR="00000075">
        <w:rPr>
          <w:rFonts w:hint="eastAsia"/>
          <w:szCs w:val="21"/>
        </w:rPr>
        <w:t>日龄左右，再进行第二次驱虫。体外寄生虫可用</w:t>
      </w:r>
      <w:r w:rsidR="00000075">
        <w:rPr>
          <w:szCs w:val="21"/>
        </w:rPr>
        <w:t>2%</w:t>
      </w:r>
      <w:r w:rsidR="00000075">
        <w:rPr>
          <w:rFonts w:hint="eastAsia"/>
          <w:szCs w:val="21"/>
        </w:rPr>
        <w:t>敌百虫水溶液对猪体及栏舍喷洒驱虫。</w:t>
      </w:r>
    </w:p>
    <w:p w:rsidR="00000075" w:rsidRDefault="00000075" w:rsidP="00E65F10">
      <w:pPr>
        <w:spacing w:line="240" w:lineRule="auto"/>
        <w:ind w:firstLineChars="200" w:firstLine="480"/>
        <w:rPr>
          <w:bCs/>
          <w:sz w:val="24"/>
        </w:rPr>
      </w:pPr>
      <w:r>
        <w:rPr>
          <w:rFonts w:hint="eastAsia"/>
          <w:bCs/>
          <w:sz w:val="24"/>
        </w:rPr>
        <w:t>（三）环境控制</w:t>
      </w:r>
    </w:p>
    <w:p w:rsidR="00000075" w:rsidRPr="00E65F10" w:rsidRDefault="00016B6F" w:rsidP="00E65F10">
      <w:pPr>
        <w:spacing w:line="240" w:lineRule="auto"/>
        <w:ind w:firstLineChars="200" w:firstLine="420"/>
        <w:rPr>
          <w:szCs w:val="21"/>
        </w:rPr>
      </w:pPr>
      <w:r w:rsidRPr="00E65F10">
        <w:rPr>
          <w:szCs w:val="21"/>
        </w:rPr>
        <w:t>1.</w:t>
      </w:r>
      <w:r w:rsidR="00000075" w:rsidRPr="00E65F10">
        <w:rPr>
          <w:rFonts w:hint="eastAsia"/>
          <w:szCs w:val="21"/>
        </w:rPr>
        <w:t>温度和湿度</w:t>
      </w:r>
      <w:r w:rsidR="00000075" w:rsidRPr="00E65F10">
        <w:rPr>
          <w:szCs w:val="21"/>
        </w:rPr>
        <w:t xml:space="preserve">  </w:t>
      </w:r>
      <w:r w:rsidR="00000075" w:rsidRPr="00E65F10">
        <w:rPr>
          <w:rFonts w:hint="eastAsia"/>
          <w:szCs w:val="21"/>
        </w:rPr>
        <w:t>生长育成舍温度和湿度控制如下表</w:t>
      </w:r>
      <w:r w:rsidR="00000075" w:rsidRPr="00E65F10">
        <w:rPr>
          <w:rFonts w:hint="eastAsia"/>
          <w:szCs w:val="21"/>
        </w:rPr>
        <w:t>1-</w:t>
      </w:r>
      <w:r w:rsidR="00000075" w:rsidRPr="00E65F10">
        <w:rPr>
          <w:szCs w:val="21"/>
        </w:rPr>
        <w:t>7-2</w:t>
      </w:r>
      <w:r w:rsidR="00000075" w:rsidRPr="00E65F10">
        <w:rPr>
          <w:rFonts w:hint="eastAsia"/>
          <w:szCs w:val="21"/>
        </w:rPr>
        <w:t>。</w:t>
      </w:r>
    </w:p>
    <w:p w:rsidR="00000075" w:rsidRPr="00E65F10" w:rsidRDefault="00000075" w:rsidP="00E65F10">
      <w:pPr>
        <w:widowControl/>
        <w:spacing w:line="240" w:lineRule="auto"/>
        <w:ind w:firstLine="200"/>
        <w:jc w:val="center"/>
        <w:rPr>
          <w:rFonts w:ascii="宋体" w:cs="宋体"/>
          <w:kern w:val="0"/>
          <w:szCs w:val="21"/>
        </w:rPr>
      </w:pPr>
      <w:r w:rsidRPr="00E65F10">
        <w:rPr>
          <w:rFonts w:ascii="宋体" w:hAnsi="宋体" w:cs="宋体" w:hint="eastAsia"/>
          <w:kern w:val="0"/>
          <w:szCs w:val="21"/>
        </w:rPr>
        <w:t>表1-</w:t>
      </w:r>
      <w:r w:rsidRPr="00E65F10">
        <w:rPr>
          <w:rFonts w:ascii="宋体" w:hAnsi="宋体" w:cs="宋体"/>
          <w:kern w:val="0"/>
          <w:szCs w:val="21"/>
        </w:rPr>
        <w:t xml:space="preserve">7-2 </w:t>
      </w:r>
      <w:r w:rsidRPr="00E65F10">
        <w:rPr>
          <w:rFonts w:ascii="宋体" w:hAnsi="宋体" w:cs="宋体" w:hint="eastAsia"/>
          <w:kern w:val="0"/>
          <w:szCs w:val="21"/>
        </w:rPr>
        <w:t>生长育成舍温度和湿度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2753"/>
        <w:gridCol w:w="2753"/>
      </w:tblGrid>
      <w:tr w:rsidR="00000075" w:rsidRPr="00E65F10" w:rsidTr="00172A4A">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宋体" w:hAnsi="宋体" w:cs="宋体" w:hint="eastAsia"/>
                <w:kern w:val="0"/>
                <w:szCs w:val="21"/>
              </w:rPr>
              <w:t>阶段</w:t>
            </w:r>
          </w:p>
        </w:tc>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Arial" w:hAnsi="Arial" w:cs="Arial" w:hint="eastAsia"/>
                <w:kern w:val="0"/>
                <w:szCs w:val="21"/>
              </w:rPr>
              <w:t>生长阶段</w:t>
            </w:r>
          </w:p>
        </w:tc>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Arial" w:hAnsi="Arial" w:cs="Arial" w:hint="eastAsia"/>
                <w:kern w:val="0"/>
                <w:szCs w:val="21"/>
              </w:rPr>
              <w:t>育肥阶段</w:t>
            </w:r>
          </w:p>
        </w:tc>
      </w:tr>
      <w:tr w:rsidR="00000075" w:rsidRPr="00E65F10" w:rsidTr="00172A4A">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宋体" w:hAnsi="宋体" w:cs="宋体" w:hint="eastAsia"/>
                <w:kern w:val="0"/>
                <w:szCs w:val="21"/>
              </w:rPr>
              <w:t>周龄</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10</w:t>
            </w:r>
            <w:r w:rsidRPr="00E65F10">
              <w:rPr>
                <w:rFonts w:ascii="宋体" w:hAnsi="宋体" w:cs="宋体" w:hint="eastAsia"/>
                <w:kern w:val="0"/>
                <w:szCs w:val="21"/>
              </w:rPr>
              <w:t>～</w:t>
            </w:r>
            <w:r w:rsidRPr="00E65F10">
              <w:rPr>
                <w:rFonts w:ascii="宋体" w:hAnsi="宋体" w:cs="宋体"/>
                <w:kern w:val="0"/>
                <w:szCs w:val="21"/>
              </w:rPr>
              <w:t>14</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15</w:t>
            </w:r>
            <w:r w:rsidRPr="00E65F10">
              <w:rPr>
                <w:rFonts w:ascii="宋体" w:hAnsi="宋体" w:cs="宋体" w:hint="eastAsia"/>
                <w:kern w:val="0"/>
                <w:szCs w:val="21"/>
              </w:rPr>
              <w:t>～</w:t>
            </w:r>
            <w:r w:rsidRPr="00E65F10">
              <w:rPr>
                <w:rFonts w:ascii="宋体" w:hAnsi="宋体" w:cs="宋体"/>
                <w:kern w:val="0"/>
                <w:szCs w:val="21"/>
              </w:rPr>
              <w:t>25</w:t>
            </w:r>
          </w:p>
        </w:tc>
      </w:tr>
      <w:tr w:rsidR="00000075" w:rsidRPr="00E65F10" w:rsidTr="00172A4A">
        <w:tc>
          <w:tcPr>
            <w:tcW w:w="3190" w:type="dxa"/>
          </w:tcPr>
          <w:p w:rsidR="00000075" w:rsidRPr="00E65F10" w:rsidRDefault="00000075" w:rsidP="00E65F10">
            <w:pPr>
              <w:widowControl/>
              <w:spacing w:before="100" w:beforeAutospacing="1" w:after="100" w:afterAutospacing="1" w:line="240" w:lineRule="auto"/>
              <w:jc w:val="center"/>
              <w:rPr>
                <w:rFonts w:ascii="宋体" w:cs="宋体"/>
                <w:kern w:val="0"/>
                <w:szCs w:val="21"/>
              </w:rPr>
            </w:pPr>
            <w:r w:rsidRPr="00E65F10">
              <w:rPr>
                <w:rFonts w:ascii="宋体" w:hAnsi="宋体" w:cs="宋体" w:hint="eastAsia"/>
                <w:kern w:val="0"/>
                <w:szCs w:val="21"/>
              </w:rPr>
              <w:t>体重（</w:t>
            </w:r>
            <w:r w:rsidRPr="00E65F10">
              <w:rPr>
                <w:rFonts w:ascii="宋体" w:hAnsi="宋体" w:cs="宋体"/>
                <w:kern w:val="0"/>
                <w:szCs w:val="21"/>
              </w:rPr>
              <w:t>kg</w:t>
            </w:r>
            <w:r w:rsidRPr="00E65F10">
              <w:rPr>
                <w:rFonts w:ascii="宋体" w:hAnsi="宋体" w:cs="宋体" w:hint="eastAsia"/>
                <w:kern w:val="0"/>
                <w:szCs w:val="21"/>
              </w:rPr>
              <w:t>）</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25</w:t>
            </w:r>
            <w:r w:rsidRPr="00E65F10">
              <w:rPr>
                <w:rFonts w:ascii="宋体" w:hAnsi="宋体" w:cs="宋体" w:hint="eastAsia"/>
                <w:kern w:val="0"/>
                <w:szCs w:val="21"/>
              </w:rPr>
              <w:t>～</w:t>
            </w:r>
            <w:r w:rsidRPr="00E65F10">
              <w:rPr>
                <w:rFonts w:ascii="宋体" w:hAnsi="宋体" w:cs="宋体"/>
                <w:kern w:val="0"/>
                <w:szCs w:val="21"/>
              </w:rPr>
              <w:t>60</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60</w:t>
            </w:r>
            <w:r w:rsidRPr="00E65F10">
              <w:rPr>
                <w:rFonts w:ascii="宋体" w:hAnsi="宋体" w:cs="宋体" w:hint="eastAsia"/>
                <w:kern w:val="0"/>
                <w:szCs w:val="21"/>
              </w:rPr>
              <w:t>至出栏</w:t>
            </w:r>
          </w:p>
        </w:tc>
      </w:tr>
      <w:tr w:rsidR="00000075" w:rsidRPr="00E65F10" w:rsidTr="00172A4A">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宋体" w:hAnsi="宋体" w:cs="宋体" w:hint="eastAsia"/>
                <w:kern w:val="0"/>
                <w:szCs w:val="21"/>
              </w:rPr>
              <w:t>温度（℃）</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20</w:t>
            </w:r>
            <w:r w:rsidRPr="00E65F10">
              <w:rPr>
                <w:rFonts w:ascii="宋体" w:hAnsi="宋体" w:cs="宋体" w:hint="eastAsia"/>
                <w:kern w:val="0"/>
                <w:szCs w:val="21"/>
              </w:rPr>
              <w:t>～</w:t>
            </w:r>
            <w:r w:rsidRPr="00E65F10">
              <w:rPr>
                <w:rFonts w:ascii="宋体" w:hAnsi="宋体" w:cs="宋体"/>
                <w:kern w:val="0"/>
                <w:szCs w:val="21"/>
              </w:rPr>
              <w:t>25</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16</w:t>
            </w:r>
            <w:r w:rsidRPr="00E65F10">
              <w:rPr>
                <w:rFonts w:ascii="宋体" w:hAnsi="宋体" w:cs="宋体" w:hint="eastAsia"/>
                <w:kern w:val="0"/>
                <w:szCs w:val="21"/>
              </w:rPr>
              <w:t>～</w:t>
            </w:r>
            <w:r w:rsidRPr="00E65F10">
              <w:rPr>
                <w:rFonts w:ascii="宋体" w:hAnsi="宋体" w:cs="宋体"/>
                <w:kern w:val="0"/>
                <w:szCs w:val="21"/>
              </w:rPr>
              <w:t>18</w:t>
            </w:r>
          </w:p>
        </w:tc>
      </w:tr>
      <w:tr w:rsidR="00000075" w:rsidRPr="00E65F10" w:rsidTr="00172A4A">
        <w:tc>
          <w:tcPr>
            <w:tcW w:w="3190" w:type="dxa"/>
          </w:tcPr>
          <w:p w:rsidR="00000075" w:rsidRPr="00E65F10" w:rsidRDefault="00000075" w:rsidP="00E65F10">
            <w:pPr>
              <w:widowControl/>
              <w:spacing w:before="100" w:beforeAutospacing="1" w:after="100" w:afterAutospacing="1" w:line="240" w:lineRule="auto"/>
              <w:jc w:val="center"/>
              <w:rPr>
                <w:rFonts w:ascii="Arial" w:hAnsi="Arial" w:cs="Arial"/>
                <w:kern w:val="0"/>
                <w:szCs w:val="21"/>
              </w:rPr>
            </w:pPr>
            <w:r w:rsidRPr="00E65F10">
              <w:rPr>
                <w:rFonts w:ascii="??" w:hAnsi="??" w:cs="宋体" w:hint="eastAsia"/>
                <w:color w:val="000000"/>
                <w:kern w:val="0"/>
                <w:szCs w:val="21"/>
              </w:rPr>
              <w:t>相对</w:t>
            </w:r>
            <w:r w:rsidRPr="00E65F10">
              <w:rPr>
                <w:rFonts w:ascii="Arial" w:hAnsi="Arial" w:cs="Arial" w:hint="eastAsia"/>
                <w:kern w:val="0"/>
                <w:szCs w:val="21"/>
              </w:rPr>
              <w:t>湿度</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65</w:t>
            </w:r>
            <w:r w:rsidRPr="00E65F10">
              <w:rPr>
                <w:rFonts w:ascii="宋体" w:hAnsi="宋体" w:cs="宋体" w:hint="eastAsia"/>
                <w:kern w:val="0"/>
                <w:szCs w:val="21"/>
              </w:rPr>
              <w:t>～</w:t>
            </w:r>
            <w:r w:rsidRPr="00E65F10">
              <w:rPr>
                <w:rFonts w:ascii="宋体" w:hAnsi="宋体" w:cs="宋体"/>
                <w:kern w:val="0"/>
                <w:szCs w:val="21"/>
              </w:rPr>
              <w:t>75%</w:t>
            </w:r>
          </w:p>
        </w:tc>
        <w:tc>
          <w:tcPr>
            <w:tcW w:w="3190" w:type="dxa"/>
          </w:tcPr>
          <w:p w:rsidR="00000075" w:rsidRPr="00E65F10" w:rsidRDefault="00000075" w:rsidP="00E65F10">
            <w:pPr>
              <w:widowControl/>
              <w:spacing w:before="100" w:beforeAutospacing="1" w:after="100" w:afterAutospacing="1" w:line="240" w:lineRule="auto"/>
              <w:jc w:val="center"/>
              <w:rPr>
                <w:rFonts w:ascii="宋体" w:hAnsi="宋体" w:cs="宋体"/>
                <w:kern w:val="0"/>
                <w:szCs w:val="21"/>
              </w:rPr>
            </w:pPr>
            <w:r w:rsidRPr="00E65F10">
              <w:rPr>
                <w:rFonts w:ascii="宋体" w:hAnsi="宋体" w:cs="宋体"/>
                <w:kern w:val="0"/>
                <w:szCs w:val="21"/>
              </w:rPr>
              <w:t>65</w:t>
            </w:r>
            <w:r w:rsidRPr="00E65F10">
              <w:rPr>
                <w:rFonts w:ascii="宋体" w:hAnsi="宋体" w:cs="宋体" w:hint="eastAsia"/>
                <w:kern w:val="0"/>
                <w:szCs w:val="21"/>
              </w:rPr>
              <w:t>～</w:t>
            </w:r>
            <w:r w:rsidRPr="00E65F10">
              <w:rPr>
                <w:rFonts w:ascii="宋体" w:hAnsi="宋体" w:cs="宋体"/>
                <w:kern w:val="0"/>
                <w:szCs w:val="21"/>
              </w:rPr>
              <w:t>75%</w:t>
            </w:r>
          </w:p>
        </w:tc>
      </w:tr>
    </w:tbl>
    <w:p w:rsidR="00000075" w:rsidRDefault="00000075" w:rsidP="00E65F10">
      <w:pPr>
        <w:widowControl/>
        <w:spacing w:line="240" w:lineRule="auto"/>
        <w:ind w:firstLineChars="200" w:firstLine="420"/>
        <w:jc w:val="left"/>
        <w:rPr>
          <w:rFonts w:ascii="宋体" w:cs="宋体"/>
          <w:color w:val="000000"/>
          <w:kern w:val="0"/>
          <w:szCs w:val="21"/>
        </w:rPr>
      </w:pPr>
      <w:r w:rsidRPr="00E65F10">
        <w:rPr>
          <w:rFonts w:ascii="宋体" w:hAnsi="宋体" w:cs="宋体" w:hint="eastAsia"/>
          <w:color w:val="000000"/>
          <w:kern w:val="0"/>
          <w:szCs w:val="21"/>
        </w:rPr>
        <w:t>当最高温度达到</w:t>
      </w:r>
      <w:r w:rsidRPr="00E65F10">
        <w:rPr>
          <w:rFonts w:ascii="宋体" w:hAnsi="宋体" w:cs="宋体"/>
          <w:color w:val="000000"/>
          <w:kern w:val="0"/>
          <w:szCs w:val="21"/>
        </w:rPr>
        <w:t>28</w:t>
      </w:r>
      <w:r w:rsidRPr="00E65F10">
        <w:rPr>
          <w:rFonts w:ascii="宋体" w:hAnsi="宋体" w:cs="宋体" w:hint="eastAsia"/>
          <w:color w:val="000000"/>
          <w:kern w:val="0"/>
          <w:szCs w:val="21"/>
        </w:rPr>
        <w:t>℃时及时打开风机、开动水帘或喷雾，做好防暑降温等工作。冬季</w:t>
      </w:r>
      <w:r>
        <w:rPr>
          <w:rFonts w:ascii="宋体" w:hAnsi="宋体" w:cs="宋体" w:hint="eastAsia"/>
          <w:color w:val="000000"/>
          <w:kern w:val="0"/>
          <w:szCs w:val="21"/>
        </w:rPr>
        <w:t>做好保温工作。</w:t>
      </w:r>
    </w:p>
    <w:p w:rsidR="00000075" w:rsidRDefault="007814C7" w:rsidP="00E65F10">
      <w:pPr>
        <w:widowControl/>
        <w:spacing w:line="240" w:lineRule="auto"/>
        <w:ind w:firstLineChars="200" w:firstLine="420"/>
        <w:jc w:val="left"/>
        <w:rPr>
          <w:rFonts w:ascii="??" w:hAnsi="??" w:cs="Arial"/>
          <w:color w:val="000000"/>
          <w:kern w:val="0"/>
          <w:szCs w:val="21"/>
        </w:rPr>
      </w:pPr>
      <w:r>
        <w:rPr>
          <w:rFonts w:ascii="宋体" w:hAnsi="宋体" w:cs="宋体"/>
          <w:color w:val="000000"/>
          <w:kern w:val="0"/>
          <w:szCs w:val="21"/>
        </w:rPr>
        <w:t>2.</w:t>
      </w:r>
      <w:r w:rsidR="00000075">
        <w:rPr>
          <w:rFonts w:ascii="??" w:hAnsi="??" w:cs="Arial" w:hint="eastAsia"/>
          <w:color w:val="000000"/>
          <w:kern w:val="0"/>
          <w:szCs w:val="21"/>
        </w:rPr>
        <w:t>光照</w:t>
      </w:r>
      <w:r w:rsidR="00000075">
        <w:rPr>
          <w:rFonts w:ascii="??" w:hAnsi="??" w:cs="Arial"/>
          <w:color w:val="000000"/>
          <w:kern w:val="0"/>
          <w:szCs w:val="21"/>
        </w:rPr>
        <w:t xml:space="preserve">  </w:t>
      </w:r>
      <w:r w:rsidR="00000075">
        <w:rPr>
          <w:rFonts w:ascii="??" w:hAnsi="??" w:cs="Arial" w:hint="eastAsia"/>
          <w:color w:val="000000"/>
          <w:kern w:val="0"/>
          <w:szCs w:val="21"/>
        </w:rPr>
        <w:t>光照对育肥猪生产性能影响不大，适宜的光照可以提高猪只免疫力，预防佝偻病，蛋光照强度不宜过高，否则会影响猪的正常休息。一般建议生长育肥舍光照强度为</w:t>
      </w:r>
      <w:r w:rsidR="00000075">
        <w:rPr>
          <w:rFonts w:ascii="??" w:hAnsi="??" w:cs="Arial" w:hint="eastAsia"/>
          <w:color w:val="000000"/>
          <w:kern w:val="0"/>
          <w:szCs w:val="21"/>
        </w:rPr>
        <w:t>4</w:t>
      </w:r>
      <w:r w:rsidR="00000075">
        <w:rPr>
          <w:rFonts w:ascii="??" w:hAnsi="??" w:cs="Arial"/>
          <w:color w:val="000000"/>
          <w:kern w:val="0"/>
          <w:szCs w:val="21"/>
        </w:rPr>
        <w:t>0</w:t>
      </w:r>
      <w:r>
        <w:rPr>
          <w:color w:val="000000"/>
          <w:szCs w:val="21"/>
        </w:rPr>
        <w:t>～</w:t>
      </w:r>
      <w:r w:rsidR="00000075">
        <w:rPr>
          <w:rFonts w:ascii="??" w:hAnsi="??" w:cs="Arial"/>
          <w:color w:val="000000"/>
          <w:kern w:val="0"/>
          <w:szCs w:val="21"/>
        </w:rPr>
        <w:t>50</w:t>
      </w:r>
      <w:r w:rsidR="00000075">
        <w:rPr>
          <w:rFonts w:ascii="??" w:hAnsi="??" w:cs="Arial" w:hint="eastAsia"/>
          <w:color w:val="000000"/>
          <w:kern w:val="0"/>
          <w:szCs w:val="21"/>
        </w:rPr>
        <w:t>lx</w:t>
      </w:r>
      <w:r w:rsidR="00000075">
        <w:rPr>
          <w:rFonts w:ascii="??" w:hAnsi="??" w:cs="Arial" w:hint="eastAsia"/>
          <w:color w:val="000000"/>
          <w:kern w:val="0"/>
          <w:szCs w:val="21"/>
        </w:rPr>
        <w:t>，光照时间为</w:t>
      </w:r>
      <w:r w:rsidR="00000075">
        <w:rPr>
          <w:rFonts w:ascii="??" w:hAnsi="??" w:cs="Arial" w:hint="eastAsia"/>
          <w:color w:val="000000"/>
          <w:kern w:val="0"/>
          <w:szCs w:val="21"/>
        </w:rPr>
        <w:t>8</w:t>
      </w:r>
      <w:r>
        <w:rPr>
          <w:color w:val="000000"/>
          <w:szCs w:val="21"/>
        </w:rPr>
        <w:t>～</w:t>
      </w:r>
      <w:r w:rsidR="00000075">
        <w:rPr>
          <w:rFonts w:ascii="??" w:hAnsi="??" w:cs="Arial"/>
          <w:color w:val="000000"/>
          <w:kern w:val="0"/>
          <w:szCs w:val="21"/>
        </w:rPr>
        <w:t>10h</w:t>
      </w:r>
      <w:r w:rsidR="00000075">
        <w:rPr>
          <w:rFonts w:ascii="??" w:hAnsi="??" w:cs="Arial" w:hint="eastAsia"/>
          <w:color w:val="000000"/>
          <w:kern w:val="0"/>
          <w:szCs w:val="21"/>
        </w:rPr>
        <w:t>。</w:t>
      </w:r>
    </w:p>
    <w:p w:rsidR="00000075" w:rsidRDefault="00016B6F" w:rsidP="00E65F10">
      <w:pPr>
        <w:widowControl/>
        <w:spacing w:line="240" w:lineRule="auto"/>
        <w:ind w:firstLineChars="200" w:firstLine="420"/>
        <w:rPr>
          <w:rFonts w:ascii="宋体" w:hAnsi="宋体" w:cs="宋体"/>
          <w:color w:val="000000"/>
          <w:kern w:val="0"/>
          <w:szCs w:val="21"/>
        </w:rPr>
      </w:pPr>
      <w:r>
        <w:rPr>
          <w:rFonts w:ascii="??" w:hAnsi="??" w:cs="Arial"/>
          <w:color w:val="000000"/>
          <w:kern w:val="0"/>
          <w:szCs w:val="21"/>
        </w:rPr>
        <w:t>3.</w:t>
      </w:r>
      <w:r w:rsidR="00000075">
        <w:rPr>
          <w:rFonts w:ascii="??" w:hAnsi="??" w:cs="Arial" w:hint="eastAsia"/>
          <w:color w:val="000000"/>
          <w:kern w:val="0"/>
          <w:szCs w:val="21"/>
        </w:rPr>
        <w:t>通风换气</w:t>
      </w:r>
      <w:r w:rsidR="00000075">
        <w:rPr>
          <w:rFonts w:ascii="??" w:hAnsi="??" w:cs="Arial"/>
          <w:color w:val="000000"/>
          <w:kern w:val="0"/>
          <w:szCs w:val="21"/>
        </w:rPr>
        <w:t xml:space="preserve">  </w:t>
      </w:r>
      <w:r w:rsidR="00000075">
        <w:rPr>
          <w:rFonts w:ascii="宋体" w:hAnsi="宋体" w:cs="宋体" w:hint="eastAsia"/>
          <w:color w:val="000000"/>
          <w:kern w:val="0"/>
          <w:szCs w:val="21"/>
        </w:rPr>
        <w:t>保证猪舍通风换气，及时清除舍内粪尿污水，保持舍内空气清新，</w:t>
      </w:r>
      <w:r w:rsidR="00000075">
        <w:rPr>
          <w:rFonts w:ascii="??" w:hAnsi="??" w:cs="Arial" w:hint="eastAsia"/>
          <w:color w:val="000000"/>
          <w:kern w:val="0"/>
          <w:szCs w:val="21"/>
        </w:rPr>
        <w:t>以降低氨气、硫化氢的浓度，避免浆膜性肺炎等呼吸道病的发生。</w:t>
      </w:r>
      <w:r w:rsidR="00000075">
        <w:rPr>
          <w:rFonts w:ascii="宋体" w:hAnsi="宋体" w:cs="宋体" w:hint="eastAsia"/>
          <w:color w:val="000000"/>
          <w:kern w:val="0"/>
          <w:szCs w:val="21"/>
        </w:rPr>
        <w:t>冬季处理好保温与通风关系。</w:t>
      </w:r>
    </w:p>
    <w:p w:rsidR="00000075" w:rsidRDefault="00000075" w:rsidP="00E65F10">
      <w:pPr>
        <w:spacing w:line="240" w:lineRule="auto"/>
        <w:ind w:firstLineChars="200" w:firstLine="480"/>
        <w:rPr>
          <w:bCs/>
          <w:sz w:val="24"/>
        </w:rPr>
      </w:pPr>
      <w:r>
        <w:rPr>
          <w:rFonts w:hint="eastAsia"/>
          <w:bCs/>
          <w:sz w:val="24"/>
        </w:rPr>
        <w:t>（四）卫生管理</w:t>
      </w:r>
    </w:p>
    <w:p w:rsidR="00000075" w:rsidRDefault="00016B6F" w:rsidP="00E65F10">
      <w:pPr>
        <w:spacing w:line="240" w:lineRule="auto"/>
        <w:ind w:firstLineChars="200" w:firstLine="420"/>
        <w:rPr>
          <w:rFonts w:ascii="Arial" w:hAnsi="Arial" w:cs="Arial"/>
          <w:color w:val="000000"/>
          <w:kern w:val="0"/>
          <w:szCs w:val="21"/>
        </w:rPr>
      </w:pPr>
      <w:r>
        <w:rPr>
          <w:color w:val="000000"/>
          <w:szCs w:val="21"/>
        </w:rPr>
        <w:t>1.</w:t>
      </w:r>
      <w:r w:rsidR="00000075">
        <w:rPr>
          <w:rFonts w:hint="eastAsia"/>
          <w:color w:val="000000"/>
          <w:szCs w:val="21"/>
        </w:rPr>
        <w:t>猪舍地面</w:t>
      </w:r>
      <w:r w:rsidR="00000075">
        <w:rPr>
          <w:color w:val="000000"/>
          <w:szCs w:val="21"/>
        </w:rPr>
        <w:t xml:space="preserve">  </w:t>
      </w:r>
      <w:r w:rsidR="00000075">
        <w:rPr>
          <w:rFonts w:ascii="宋体" w:hAnsi="宋体" w:cs="宋体" w:hint="eastAsia"/>
          <w:color w:val="000000"/>
          <w:kern w:val="0"/>
          <w:szCs w:val="21"/>
        </w:rPr>
        <w:t>每天早上、下午两次清粪，保持猪舍内干净整洁</w:t>
      </w:r>
      <w:r w:rsidR="00000075">
        <w:rPr>
          <w:rFonts w:ascii="Arial" w:hAnsi="Arial" w:cs="Arial" w:hint="eastAsia"/>
          <w:color w:val="000000"/>
          <w:kern w:val="0"/>
          <w:szCs w:val="21"/>
        </w:rPr>
        <w:t>。</w:t>
      </w:r>
    </w:p>
    <w:p w:rsidR="00000075" w:rsidRDefault="00016B6F" w:rsidP="00E65F10">
      <w:pPr>
        <w:spacing w:line="240" w:lineRule="auto"/>
        <w:ind w:firstLineChars="200" w:firstLine="420"/>
        <w:rPr>
          <w:color w:val="000000"/>
          <w:szCs w:val="21"/>
        </w:rPr>
      </w:pPr>
      <w:r>
        <w:rPr>
          <w:color w:val="000000"/>
          <w:szCs w:val="21"/>
        </w:rPr>
        <w:t>2.</w:t>
      </w:r>
      <w:r w:rsidR="00000075">
        <w:rPr>
          <w:rFonts w:hint="eastAsia"/>
          <w:color w:val="000000"/>
          <w:szCs w:val="21"/>
        </w:rPr>
        <w:t>食槽</w:t>
      </w:r>
      <w:r w:rsidR="00000075">
        <w:rPr>
          <w:color w:val="000000"/>
          <w:szCs w:val="21"/>
        </w:rPr>
        <w:t xml:space="preserve">  </w:t>
      </w:r>
      <w:r w:rsidR="00000075">
        <w:rPr>
          <w:rFonts w:ascii="宋体" w:hAnsi="宋体" w:cs="宋体" w:hint="eastAsia"/>
          <w:color w:val="000000"/>
          <w:kern w:val="0"/>
          <w:szCs w:val="21"/>
        </w:rPr>
        <w:t>每周清理料槽一次。</w:t>
      </w:r>
    </w:p>
    <w:p w:rsidR="00000075" w:rsidRDefault="00016B6F" w:rsidP="00E65F10">
      <w:pPr>
        <w:spacing w:line="240" w:lineRule="auto"/>
        <w:ind w:firstLineChars="200" w:firstLine="420"/>
        <w:rPr>
          <w:color w:val="000000"/>
          <w:szCs w:val="21"/>
        </w:rPr>
      </w:pPr>
      <w:r>
        <w:rPr>
          <w:color w:val="000000"/>
          <w:szCs w:val="21"/>
        </w:rPr>
        <w:t>3.</w:t>
      </w:r>
      <w:r w:rsidR="00000075">
        <w:rPr>
          <w:rFonts w:hint="eastAsia"/>
          <w:color w:val="000000"/>
          <w:szCs w:val="21"/>
        </w:rPr>
        <w:t>走廊过道</w:t>
      </w:r>
      <w:r w:rsidR="00000075">
        <w:rPr>
          <w:color w:val="000000"/>
          <w:szCs w:val="21"/>
        </w:rPr>
        <w:t xml:space="preserve">  </w:t>
      </w:r>
      <w:r w:rsidR="00000075">
        <w:rPr>
          <w:rFonts w:hint="eastAsia"/>
          <w:color w:val="000000"/>
          <w:szCs w:val="21"/>
        </w:rPr>
        <w:t>每次饲喂后，彻底打扫干净。</w:t>
      </w:r>
    </w:p>
    <w:p w:rsidR="00000075" w:rsidRDefault="00E65F10" w:rsidP="00E65F10">
      <w:pPr>
        <w:spacing w:line="240" w:lineRule="auto"/>
        <w:ind w:firstLineChars="200" w:firstLine="420"/>
        <w:rPr>
          <w:color w:val="000000"/>
          <w:szCs w:val="21"/>
        </w:rPr>
      </w:pPr>
      <w:r>
        <w:rPr>
          <w:color w:val="000000"/>
          <w:szCs w:val="21"/>
        </w:rPr>
        <w:t>4.</w:t>
      </w:r>
      <w:r w:rsidR="00000075">
        <w:rPr>
          <w:rFonts w:hint="eastAsia"/>
          <w:color w:val="000000"/>
          <w:szCs w:val="21"/>
        </w:rPr>
        <w:t>生产用具</w:t>
      </w:r>
      <w:r w:rsidR="00000075">
        <w:rPr>
          <w:color w:val="000000"/>
          <w:szCs w:val="21"/>
        </w:rPr>
        <w:t xml:space="preserve">  </w:t>
      </w:r>
      <w:r w:rsidR="00000075">
        <w:rPr>
          <w:rFonts w:hint="eastAsia"/>
          <w:color w:val="000000"/>
          <w:szCs w:val="21"/>
        </w:rPr>
        <w:t>每次使用完毕，要及时清洗，专人专用，固定存放。</w:t>
      </w:r>
    </w:p>
    <w:p w:rsidR="00000075" w:rsidRDefault="00E65F10" w:rsidP="00E65F10">
      <w:pPr>
        <w:spacing w:line="240" w:lineRule="auto"/>
        <w:ind w:firstLineChars="200" w:firstLine="420"/>
        <w:rPr>
          <w:color w:val="000000"/>
          <w:szCs w:val="21"/>
        </w:rPr>
      </w:pPr>
      <w:r>
        <w:rPr>
          <w:color w:val="000000"/>
          <w:szCs w:val="21"/>
        </w:rPr>
        <w:t>5.</w:t>
      </w:r>
      <w:r w:rsidR="00000075">
        <w:rPr>
          <w:rFonts w:hint="eastAsia"/>
          <w:color w:val="000000"/>
          <w:szCs w:val="21"/>
        </w:rPr>
        <w:t>垃圾处理</w:t>
      </w:r>
      <w:r w:rsidR="00000075">
        <w:rPr>
          <w:color w:val="000000"/>
          <w:szCs w:val="21"/>
        </w:rPr>
        <w:t xml:space="preserve">  </w:t>
      </w:r>
      <w:r w:rsidR="00000075">
        <w:rPr>
          <w:rFonts w:hint="eastAsia"/>
          <w:color w:val="000000"/>
          <w:szCs w:val="21"/>
        </w:rPr>
        <w:t>下班前将垃圾堆放场区指定位置，进行焚烧。尤其是医疗垃圾必须进行无害化处理。</w:t>
      </w:r>
    </w:p>
    <w:p w:rsidR="00000075" w:rsidRDefault="00E65F10" w:rsidP="00E65F10">
      <w:pPr>
        <w:spacing w:line="240" w:lineRule="auto"/>
        <w:ind w:firstLineChars="200" w:firstLine="420"/>
        <w:rPr>
          <w:color w:val="000000"/>
          <w:szCs w:val="21"/>
        </w:rPr>
      </w:pPr>
      <w:r>
        <w:rPr>
          <w:color w:val="000000"/>
          <w:szCs w:val="21"/>
        </w:rPr>
        <w:t>6.</w:t>
      </w:r>
      <w:r w:rsidR="00000075">
        <w:rPr>
          <w:rFonts w:ascii="宋体" w:hAnsi="宋体" w:cs="宋体" w:hint="eastAsia"/>
          <w:color w:val="000000"/>
          <w:kern w:val="0"/>
          <w:szCs w:val="21"/>
        </w:rPr>
        <w:t>每周</w:t>
      </w:r>
      <w:r w:rsidR="00000075">
        <w:rPr>
          <w:rFonts w:hint="eastAsia"/>
          <w:color w:val="000000"/>
          <w:szCs w:val="21"/>
        </w:rPr>
        <w:t>对</w:t>
      </w:r>
      <w:r w:rsidR="00000075">
        <w:rPr>
          <w:rFonts w:ascii="Arial" w:hAnsi="Arial" w:cs="Arial" w:hint="eastAsia"/>
          <w:color w:val="000000"/>
          <w:kern w:val="0"/>
          <w:szCs w:val="21"/>
        </w:rPr>
        <w:t>栏舍及栏舍外周边、水沟</w:t>
      </w:r>
      <w:r w:rsidR="00000075">
        <w:rPr>
          <w:rFonts w:ascii="宋体" w:hAnsi="宋体" w:cs="宋体" w:hint="eastAsia"/>
          <w:color w:val="000000"/>
          <w:kern w:val="0"/>
          <w:szCs w:val="21"/>
        </w:rPr>
        <w:t>消毒一次，每周消毒药更换一次。</w:t>
      </w:r>
      <w:r w:rsidR="00000075">
        <w:rPr>
          <w:rFonts w:ascii="??" w:hAnsi="??" w:cs="Arial"/>
          <w:color w:val="000000"/>
          <w:szCs w:val="21"/>
        </w:rPr>
        <w:t>   </w:t>
      </w:r>
    </w:p>
    <w:p w:rsidR="00000075" w:rsidRDefault="00000075" w:rsidP="00E65F10">
      <w:pPr>
        <w:spacing w:line="240" w:lineRule="auto"/>
        <w:ind w:firstLineChars="200" w:firstLine="480"/>
        <w:rPr>
          <w:bCs/>
          <w:sz w:val="24"/>
        </w:rPr>
      </w:pPr>
      <w:r>
        <w:rPr>
          <w:rFonts w:hint="eastAsia"/>
          <w:bCs/>
          <w:sz w:val="24"/>
        </w:rPr>
        <w:t>（五）猪只健康检查</w:t>
      </w:r>
    </w:p>
    <w:p w:rsidR="00000075" w:rsidRDefault="00E65F10" w:rsidP="00E65F10">
      <w:pPr>
        <w:spacing w:line="240" w:lineRule="auto"/>
        <w:ind w:firstLineChars="200" w:firstLine="420"/>
        <w:rPr>
          <w:color w:val="000000"/>
          <w:szCs w:val="21"/>
        </w:rPr>
      </w:pPr>
      <w:r>
        <w:rPr>
          <w:color w:val="000000"/>
          <w:szCs w:val="21"/>
        </w:rPr>
        <w:t>1.</w:t>
      </w:r>
      <w:r w:rsidR="00000075">
        <w:rPr>
          <w:rFonts w:hint="eastAsia"/>
          <w:color w:val="000000"/>
          <w:szCs w:val="21"/>
        </w:rPr>
        <w:t>巡视猪群，</w:t>
      </w:r>
      <w:r w:rsidR="00000075">
        <w:rPr>
          <w:rFonts w:ascii="Arial" w:hAnsi="Arial" w:cs="Arial" w:hint="eastAsia"/>
          <w:color w:val="000000"/>
          <w:szCs w:val="21"/>
        </w:rPr>
        <w:t>做好标记</w:t>
      </w:r>
      <w:r w:rsidR="00000075">
        <w:rPr>
          <w:color w:val="000000"/>
          <w:szCs w:val="21"/>
        </w:rPr>
        <w:t xml:space="preserve">  </w:t>
      </w:r>
      <w:r w:rsidR="00000075">
        <w:rPr>
          <w:rFonts w:ascii="Arial" w:hAnsi="Arial" w:cs="Arial" w:hint="eastAsia"/>
          <w:color w:val="000000"/>
          <w:kern w:val="0"/>
          <w:szCs w:val="21"/>
        </w:rPr>
        <w:t>饲养管理人员每天至少有</w:t>
      </w:r>
      <w:r w:rsidR="00000075">
        <w:rPr>
          <w:rFonts w:ascii="Arial" w:hAnsi="Arial" w:cs="Arial"/>
          <w:color w:val="000000"/>
          <w:kern w:val="0"/>
          <w:szCs w:val="21"/>
        </w:rPr>
        <w:t>2</w:t>
      </w:r>
      <w:r w:rsidR="00000075">
        <w:rPr>
          <w:rFonts w:ascii="Arial" w:hAnsi="Arial" w:cs="Arial" w:hint="eastAsia"/>
          <w:color w:val="000000"/>
          <w:kern w:val="0"/>
          <w:szCs w:val="21"/>
        </w:rPr>
        <w:t>次专项巡栏，</w:t>
      </w:r>
      <w:r w:rsidR="00000075">
        <w:rPr>
          <w:rFonts w:hint="eastAsia"/>
          <w:color w:val="000000"/>
          <w:szCs w:val="21"/>
        </w:rPr>
        <w:t>发现异常，作好标记。</w:t>
      </w:r>
    </w:p>
    <w:p w:rsidR="00000075" w:rsidRDefault="00E65F10" w:rsidP="00E65F10">
      <w:pPr>
        <w:spacing w:line="240" w:lineRule="auto"/>
        <w:ind w:firstLineChars="200" w:firstLine="420"/>
        <w:rPr>
          <w:color w:val="000000"/>
          <w:szCs w:val="21"/>
        </w:rPr>
      </w:pPr>
      <w:r>
        <w:rPr>
          <w:color w:val="000000"/>
          <w:szCs w:val="21"/>
        </w:rPr>
        <w:t>2.</w:t>
      </w:r>
      <w:r w:rsidR="00000075">
        <w:rPr>
          <w:rFonts w:hint="eastAsia"/>
          <w:color w:val="000000"/>
          <w:szCs w:val="21"/>
        </w:rPr>
        <w:t>疾病治疗</w:t>
      </w:r>
      <w:r w:rsidR="00000075">
        <w:rPr>
          <w:color w:val="000000"/>
          <w:szCs w:val="21"/>
        </w:rPr>
        <w:t xml:space="preserve">  </w:t>
      </w:r>
      <w:r w:rsidR="00000075">
        <w:rPr>
          <w:rFonts w:hint="eastAsia"/>
          <w:color w:val="000000"/>
          <w:szCs w:val="21"/>
        </w:rPr>
        <w:t>对患病猪只，对症治疗。严重病猪隔离饲养，统一用药。</w:t>
      </w:r>
    </w:p>
    <w:p w:rsidR="00000075" w:rsidRDefault="00E65F10" w:rsidP="00E65F10">
      <w:pPr>
        <w:spacing w:line="240" w:lineRule="auto"/>
        <w:ind w:firstLineChars="200" w:firstLine="420"/>
        <w:rPr>
          <w:rFonts w:ascii="Arial" w:hAnsi="Arial" w:cs="Arial"/>
          <w:color w:val="000000"/>
          <w:szCs w:val="21"/>
        </w:rPr>
      </w:pPr>
      <w:r>
        <w:rPr>
          <w:rFonts w:ascii="Arial" w:hAnsi="Arial" w:cs="Arial"/>
          <w:color w:val="000000"/>
          <w:szCs w:val="21"/>
        </w:rPr>
        <w:t>3.</w:t>
      </w:r>
      <w:r w:rsidR="00000075">
        <w:rPr>
          <w:rFonts w:ascii="Arial" w:hAnsi="Arial" w:cs="Arial" w:hint="eastAsia"/>
          <w:color w:val="000000"/>
          <w:szCs w:val="21"/>
        </w:rPr>
        <w:t>检查记录</w:t>
      </w:r>
      <w:r w:rsidR="00000075">
        <w:rPr>
          <w:rFonts w:ascii="Arial" w:hAnsi="Arial" w:cs="Arial"/>
          <w:color w:val="000000"/>
          <w:szCs w:val="21"/>
        </w:rPr>
        <w:t xml:space="preserve">  </w:t>
      </w:r>
      <w:r w:rsidR="00000075">
        <w:rPr>
          <w:rFonts w:ascii="Arial" w:hAnsi="Arial" w:cs="Arial" w:hint="eastAsia"/>
          <w:color w:val="000000"/>
          <w:szCs w:val="21"/>
        </w:rPr>
        <w:t>根据检查的猪只做好详细记录（如品种、栏号、发病时间、症状等）。</w:t>
      </w:r>
    </w:p>
    <w:p w:rsidR="00000075" w:rsidRDefault="00000075" w:rsidP="00E65F10">
      <w:pPr>
        <w:spacing w:line="240" w:lineRule="auto"/>
        <w:ind w:firstLineChars="200" w:firstLine="480"/>
        <w:rPr>
          <w:b/>
          <w:szCs w:val="21"/>
        </w:rPr>
      </w:pPr>
      <w:r>
        <w:rPr>
          <w:rFonts w:hint="eastAsia"/>
          <w:bCs/>
          <w:sz w:val="24"/>
        </w:rPr>
        <w:t>（六）适时出栏</w:t>
      </w:r>
    </w:p>
    <w:p w:rsidR="00000075" w:rsidRDefault="00E65F10" w:rsidP="00E65F10">
      <w:pPr>
        <w:spacing w:line="240" w:lineRule="auto"/>
        <w:ind w:firstLine="480"/>
        <w:rPr>
          <w:szCs w:val="21"/>
        </w:rPr>
      </w:pPr>
      <w:r>
        <w:rPr>
          <w:szCs w:val="21"/>
        </w:rPr>
        <w:t>1.</w:t>
      </w:r>
      <w:r w:rsidR="00000075">
        <w:rPr>
          <w:rFonts w:hint="eastAsia"/>
          <w:szCs w:val="21"/>
        </w:rPr>
        <w:t>出栏体重</w:t>
      </w:r>
      <w:r w:rsidR="00000075">
        <w:rPr>
          <w:szCs w:val="21"/>
        </w:rPr>
        <w:t xml:space="preserve">  </w:t>
      </w:r>
      <w:r w:rsidR="00000075">
        <w:rPr>
          <w:rFonts w:hint="eastAsia"/>
          <w:szCs w:val="21"/>
        </w:rPr>
        <w:t>取决于对猪肉产品的要求，符合经济效益原则。地方猪种适宜出栏体重为</w:t>
      </w:r>
      <w:r w:rsidR="00000075">
        <w:rPr>
          <w:szCs w:val="21"/>
        </w:rPr>
        <w:t>75</w:t>
      </w:r>
      <w:r w:rsidR="00000075">
        <w:rPr>
          <w:rFonts w:hint="eastAsia"/>
          <w:color w:val="000000"/>
          <w:kern w:val="0"/>
          <w:szCs w:val="21"/>
        </w:rPr>
        <w:t>～</w:t>
      </w:r>
      <w:r w:rsidR="00000075">
        <w:rPr>
          <w:szCs w:val="21"/>
        </w:rPr>
        <w:t>80kg</w:t>
      </w:r>
      <w:r w:rsidR="00000075">
        <w:rPr>
          <w:rFonts w:hint="eastAsia"/>
          <w:szCs w:val="21"/>
        </w:rPr>
        <w:t>；引入猪种为</w:t>
      </w:r>
      <w:r w:rsidR="00000075">
        <w:rPr>
          <w:szCs w:val="21"/>
        </w:rPr>
        <w:t>90</w:t>
      </w:r>
      <w:r w:rsidR="00000075">
        <w:rPr>
          <w:rFonts w:hint="eastAsia"/>
          <w:color w:val="000000"/>
          <w:kern w:val="0"/>
          <w:szCs w:val="21"/>
        </w:rPr>
        <w:t>～</w:t>
      </w:r>
      <w:r w:rsidR="00000075">
        <w:rPr>
          <w:szCs w:val="21"/>
        </w:rPr>
        <w:t>100kg</w:t>
      </w:r>
      <w:r w:rsidR="00000075">
        <w:rPr>
          <w:rFonts w:hint="eastAsia"/>
          <w:szCs w:val="21"/>
        </w:rPr>
        <w:t>，瘦肉型杂交猪的出栏体重可由原来的</w:t>
      </w:r>
      <w:r w:rsidR="00000075">
        <w:rPr>
          <w:szCs w:val="21"/>
        </w:rPr>
        <w:t>90</w:t>
      </w:r>
      <w:r w:rsidR="00000075">
        <w:rPr>
          <w:rFonts w:hint="eastAsia"/>
          <w:color w:val="000000"/>
          <w:kern w:val="0"/>
          <w:szCs w:val="21"/>
        </w:rPr>
        <w:t>～</w:t>
      </w:r>
      <w:r w:rsidR="00000075">
        <w:rPr>
          <w:szCs w:val="21"/>
        </w:rPr>
        <w:t>100kg</w:t>
      </w:r>
      <w:r w:rsidR="00000075">
        <w:rPr>
          <w:rFonts w:hint="eastAsia"/>
          <w:szCs w:val="21"/>
        </w:rPr>
        <w:t>推迟到</w:t>
      </w:r>
      <w:r w:rsidR="00000075">
        <w:rPr>
          <w:szCs w:val="21"/>
        </w:rPr>
        <w:t>114</w:t>
      </w:r>
      <w:r w:rsidR="00000075">
        <w:rPr>
          <w:rFonts w:hint="eastAsia"/>
          <w:color w:val="000000"/>
          <w:kern w:val="0"/>
          <w:szCs w:val="21"/>
        </w:rPr>
        <w:t>～</w:t>
      </w:r>
      <w:r w:rsidR="00000075">
        <w:rPr>
          <w:szCs w:val="21"/>
        </w:rPr>
        <w:t>120kg</w:t>
      </w:r>
      <w:r w:rsidR="00000075">
        <w:rPr>
          <w:rFonts w:hint="eastAsia"/>
          <w:szCs w:val="21"/>
        </w:rPr>
        <w:t>。</w:t>
      </w:r>
    </w:p>
    <w:p w:rsidR="00000075" w:rsidRDefault="00E65F10" w:rsidP="00E65F10">
      <w:pPr>
        <w:spacing w:line="240" w:lineRule="auto"/>
        <w:ind w:firstLine="480"/>
        <w:rPr>
          <w:szCs w:val="21"/>
        </w:rPr>
      </w:pPr>
      <w:r>
        <w:rPr>
          <w:szCs w:val="21"/>
        </w:rPr>
        <w:t>2.</w:t>
      </w:r>
      <w:r w:rsidR="00000075">
        <w:rPr>
          <w:rFonts w:hint="eastAsia"/>
          <w:szCs w:val="21"/>
        </w:rPr>
        <w:t>肉品安全</w:t>
      </w:r>
      <w:r w:rsidR="00000075">
        <w:rPr>
          <w:szCs w:val="21"/>
        </w:rPr>
        <w:t xml:space="preserve">  </w:t>
      </w:r>
      <w:r w:rsidR="00000075">
        <w:rPr>
          <w:rFonts w:hint="eastAsia"/>
          <w:szCs w:val="21"/>
        </w:rPr>
        <w:t>严格执行休药期的规定标准；出栏猪要事先鉴定后才能出场，如有针头滞</w:t>
      </w:r>
      <w:r w:rsidR="00000075">
        <w:rPr>
          <w:rFonts w:hint="eastAsia"/>
          <w:szCs w:val="21"/>
        </w:rPr>
        <w:lastRenderedPageBreak/>
        <w:t>留猪体，做好标记，不得上市；残次猪（脓包、超肥膘等）特殊处理出售。</w:t>
      </w:r>
    </w:p>
    <w:p w:rsidR="00000075" w:rsidRDefault="00E65F10" w:rsidP="00E65F10">
      <w:pPr>
        <w:spacing w:line="240" w:lineRule="auto"/>
        <w:ind w:firstLine="480"/>
        <w:rPr>
          <w:szCs w:val="21"/>
        </w:rPr>
      </w:pPr>
      <w:r>
        <w:rPr>
          <w:szCs w:val="21"/>
        </w:rPr>
        <w:t>3.</w:t>
      </w:r>
      <w:r w:rsidR="00000075">
        <w:rPr>
          <w:rFonts w:hint="eastAsia"/>
          <w:szCs w:val="21"/>
        </w:rPr>
        <w:t>销售</w:t>
      </w:r>
      <w:r w:rsidR="00000075">
        <w:rPr>
          <w:szCs w:val="21"/>
        </w:rPr>
        <w:t xml:space="preserve">  </w:t>
      </w:r>
      <w:r w:rsidR="00000075">
        <w:rPr>
          <w:rFonts w:hint="eastAsia"/>
          <w:szCs w:val="21"/>
        </w:rPr>
        <w:t>同圈同售，全进全出；耳标齐全；穿戴防护服，严禁装猪人员上装猪车，接触装猪车辆；赶猪过程不得粗暴，严禁鞭打猪只。</w:t>
      </w:r>
    </w:p>
    <w:p w:rsidR="00000075" w:rsidRDefault="00E65F10" w:rsidP="00E65F10">
      <w:pPr>
        <w:spacing w:line="240" w:lineRule="auto"/>
        <w:ind w:firstLine="480"/>
        <w:rPr>
          <w:szCs w:val="21"/>
        </w:rPr>
      </w:pPr>
      <w:r>
        <w:rPr>
          <w:szCs w:val="21"/>
        </w:rPr>
        <w:t>4.</w:t>
      </w:r>
      <w:r w:rsidR="00000075">
        <w:rPr>
          <w:rFonts w:hint="eastAsia"/>
          <w:szCs w:val="21"/>
        </w:rPr>
        <w:t>每批肉猪出栏后，及时完善台帐，做好上报、分析工作。</w:t>
      </w:r>
    </w:p>
    <w:p w:rsidR="00000075" w:rsidRPr="001278F6" w:rsidRDefault="00000075" w:rsidP="005C6BD3">
      <w:pPr>
        <w:spacing w:line="240" w:lineRule="auto"/>
        <w:ind w:firstLineChars="200" w:firstLine="562"/>
        <w:rPr>
          <w:b/>
          <w:bCs/>
          <w:sz w:val="28"/>
          <w:szCs w:val="28"/>
        </w:rPr>
      </w:pPr>
      <w:r w:rsidRPr="001278F6">
        <w:rPr>
          <w:rFonts w:hint="eastAsia"/>
          <w:b/>
          <w:bCs/>
          <w:color w:val="000000"/>
          <w:sz w:val="28"/>
          <w:szCs w:val="28"/>
        </w:rPr>
        <w:t>知识链接：</w:t>
      </w:r>
    </w:p>
    <w:p w:rsidR="00000075" w:rsidRDefault="00000075" w:rsidP="001278F6">
      <w:pPr>
        <w:spacing w:line="240" w:lineRule="auto"/>
        <w:ind w:firstLine="480"/>
        <w:rPr>
          <w:bCs/>
          <w:sz w:val="24"/>
        </w:rPr>
      </w:pPr>
      <w:r>
        <w:rPr>
          <w:rFonts w:ascii="宋体" w:hAnsi="宋体" w:hint="eastAsia"/>
          <w:bCs/>
          <w:color w:val="000000"/>
          <w:kern w:val="0"/>
          <w:sz w:val="24"/>
        </w:rPr>
        <w:t>●</w:t>
      </w:r>
      <w:r>
        <w:rPr>
          <w:rFonts w:hint="eastAsia"/>
          <w:bCs/>
          <w:sz w:val="24"/>
        </w:rPr>
        <w:t>对肉质的要求</w:t>
      </w:r>
    </w:p>
    <w:p w:rsidR="00000075" w:rsidRDefault="001278F6" w:rsidP="001278F6">
      <w:pPr>
        <w:spacing w:line="240" w:lineRule="auto"/>
        <w:ind w:firstLine="480"/>
        <w:rPr>
          <w:szCs w:val="21"/>
        </w:rPr>
      </w:pPr>
      <w:r>
        <w:rPr>
          <w:szCs w:val="21"/>
        </w:rPr>
        <w:t>1.</w:t>
      </w:r>
      <w:r w:rsidR="00000075">
        <w:rPr>
          <w:rFonts w:hint="eastAsia"/>
          <w:szCs w:val="21"/>
        </w:rPr>
        <w:t>瘦肉</w:t>
      </w:r>
      <w:r w:rsidR="00000075">
        <w:rPr>
          <w:szCs w:val="21"/>
        </w:rPr>
        <w:t xml:space="preserve">  </w:t>
      </w:r>
      <w:r w:rsidR="00000075">
        <w:rPr>
          <w:rFonts w:hint="eastAsia"/>
          <w:szCs w:val="21"/>
        </w:rPr>
        <w:t>颜色为鲜红色有光泽，有弹性，系水力强，有肉自然香味，无异味。</w:t>
      </w:r>
    </w:p>
    <w:p w:rsidR="00000075" w:rsidRDefault="001278F6" w:rsidP="001278F6">
      <w:pPr>
        <w:spacing w:line="240" w:lineRule="auto"/>
        <w:ind w:firstLine="480"/>
        <w:rPr>
          <w:szCs w:val="21"/>
        </w:rPr>
      </w:pPr>
      <w:r>
        <w:rPr>
          <w:szCs w:val="21"/>
        </w:rPr>
        <w:t>2.</w:t>
      </w:r>
      <w:r w:rsidR="00000075">
        <w:rPr>
          <w:rFonts w:hint="eastAsia"/>
          <w:szCs w:val="21"/>
        </w:rPr>
        <w:t>脂肪</w:t>
      </w:r>
      <w:r w:rsidR="00000075">
        <w:rPr>
          <w:szCs w:val="21"/>
        </w:rPr>
        <w:t xml:space="preserve">  </w:t>
      </w:r>
      <w:r w:rsidR="00000075">
        <w:rPr>
          <w:rFonts w:hint="eastAsia"/>
          <w:szCs w:val="21"/>
        </w:rPr>
        <w:t>洁白或淡玫瑰色，坚实，不坚实的为软脂。</w:t>
      </w:r>
    </w:p>
    <w:p w:rsidR="00000075" w:rsidRDefault="00000075" w:rsidP="001278F6">
      <w:pPr>
        <w:spacing w:line="240" w:lineRule="auto"/>
        <w:ind w:firstLine="480"/>
        <w:rPr>
          <w:bCs/>
          <w:sz w:val="24"/>
        </w:rPr>
      </w:pPr>
      <w:r>
        <w:rPr>
          <w:rFonts w:ascii="宋体" w:hAnsi="宋体" w:hint="eastAsia"/>
          <w:bCs/>
          <w:color w:val="000000"/>
          <w:kern w:val="0"/>
          <w:sz w:val="24"/>
        </w:rPr>
        <w:t>●</w:t>
      </w:r>
      <w:r>
        <w:rPr>
          <w:rFonts w:hint="eastAsia"/>
          <w:bCs/>
          <w:sz w:val="24"/>
        </w:rPr>
        <w:t>异常肉的分类及产生原因</w:t>
      </w:r>
    </w:p>
    <w:p w:rsidR="00000075" w:rsidRDefault="001278F6" w:rsidP="001278F6">
      <w:pPr>
        <w:spacing w:line="240" w:lineRule="auto"/>
        <w:ind w:firstLine="480"/>
        <w:rPr>
          <w:rFonts w:ascii="宋体"/>
          <w:szCs w:val="21"/>
        </w:rPr>
      </w:pPr>
      <w:r>
        <w:rPr>
          <w:rFonts w:ascii="宋体" w:hAnsi="宋体"/>
          <w:szCs w:val="21"/>
        </w:rPr>
        <w:t>1.</w:t>
      </w:r>
      <w:r w:rsidR="00000075">
        <w:rPr>
          <w:rFonts w:ascii="宋体" w:hAnsi="宋体" w:hint="eastAsia"/>
          <w:szCs w:val="21"/>
        </w:rPr>
        <w:t>肌肉异常</w:t>
      </w:r>
    </w:p>
    <w:p w:rsidR="00000075" w:rsidRDefault="00000075" w:rsidP="001278F6">
      <w:pPr>
        <w:spacing w:line="240" w:lineRule="auto"/>
        <w:ind w:firstLine="480"/>
        <w:rPr>
          <w:rFonts w:ascii="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szCs w:val="21"/>
        </w:rPr>
        <w:t>PSE</w:t>
      </w:r>
      <w:r>
        <w:rPr>
          <w:rFonts w:ascii="宋体" w:hAnsi="宋体" w:hint="eastAsia"/>
          <w:szCs w:val="21"/>
        </w:rPr>
        <w:t>肉。肉色苍白或灰白（</w:t>
      </w:r>
      <w:r>
        <w:rPr>
          <w:rFonts w:ascii="宋体" w:hAnsi="宋体"/>
          <w:szCs w:val="21"/>
        </w:rPr>
        <w:t>Pale</w:t>
      </w:r>
      <w:r>
        <w:rPr>
          <w:rFonts w:ascii="宋体" w:hAnsi="宋体" w:hint="eastAsia"/>
          <w:szCs w:val="21"/>
        </w:rPr>
        <w:t>）、肉质松软（</w:t>
      </w:r>
      <w:r>
        <w:rPr>
          <w:rFonts w:ascii="宋体" w:hAnsi="宋体"/>
          <w:szCs w:val="21"/>
        </w:rPr>
        <w:t>Soft</w:t>
      </w:r>
      <w:r>
        <w:rPr>
          <w:rFonts w:ascii="宋体" w:hAnsi="宋体" w:hint="eastAsia"/>
          <w:szCs w:val="21"/>
        </w:rPr>
        <w:t>）、肌肉渗水（</w:t>
      </w:r>
      <w:r>
        <w:rPr>
          <w:rFonts w:ascii="宋体" w:hAnsi="宋体"/>
          <w:szCs w:val="21"/>
        </w:rPr>
        <w:t>Exudative</w:t>
      </w:r>
      <w:r>
        <w:rPr>
          <w:rFonts w:ascii="宋体" w:hAnsi="宋体" w:hint="eastAsia"/>
          <w:szCs w:val="21"/>
        </w:rPr>
        <w:t>）。</w:t>
      </w:r>
      <w:r>
        <w:rPr>
          <w:rFonts w:ascii="宋体" w:hAnsi="宋体"/>
          <w:szCs w:val="21"/>
        </w:rPr>
        <w:t>pH</w:t>
      </w:r>
      <w:r>
        <w:rPr>
          <w:rFonts w:ascii="宋体" w:hAnsi="宋体" w:hint="eastAsia"/>
          <w:szCs w:val="21"/>
        </w:rPr>
        <w:t>值在</w:t>
      </w:r>
      <w:r>
        <w:rPr>
          <w:rFonts w:ascii="宋体" w:hAnsi="宋体"/>
          <w:szCs w:val="21"/>
        </w:rPr>
        <w:t>5.7</w:t>
      </w:r>
      <w:r>
        <w:rPr>
          <w:rFonts w:ascii="宋体" w:hAnsi="宋体" w:hint="eastAsia"/>
          <w:szCs w:val="21"/>
        </w:rPr>
        <w:t>以下，属一级灰白肉。肌肉切面粗糙，结构松散，嫩度差，易酸败，无鲜味。</w:t>
      </w:r>
    </w:p>
    <w:p w:rsidR="00000075" w:rsidRDefault="00000075" w:rsidP="001278F6">
      <w:pPr>
        <w:spacing w:line="240" w:lineRule="auto"/>
        <w:ind w:firstLine="480"/>
        <w:rPr>
          <w:rFonts w:ascii="宋体"/>
          <w:szCs w:val="21"/>
        </w:rPr>
      </w:pPr>
      <w:r>
        <w:rPr>
          <w:rFonts w:ascii="宋体" w:hAnsi="宋体" w:hint="eastAsia"/>
          <w:szCs w:val="21"/>
        </w:rPr>
        <w:t>产生的机制尚未有定论，但多数认为，是猪在短时间内受高强度应激条件的作用下，如运输、高温、电击昏、屠宰、惊吓、追赶、咬斗、移栏等引起机体应激反应，交感神经兴奋，肾上腺素大量分泌，促使糖原酵解过程加强和加速，产生大量的乳酸和磷酸，使肌肉</w:t>
      </w:r>
      <w:r>
        <w:rPr>
          <w:rFonts w:ascii="宋体" w:hAnsi="宋体"/>
          <w:szCs w:val="21"/>
        </w:rPr>
        <w:t>pH</w:t>
      </w:r>
      <w:r>
        <w:rPr>
          <w:rFonts w:ascii="宋体" w:hAnsi="宋体" w:hint="eastAsia"/>
          <w:szCs w:val="21"/>
        </w:rPr>
        <w:t>值迅速下降，水分由血液向肌纤维大量渗出，肌浆蛋白质变性，导致产生</w:t>
      </w:r>
      <w:r>
        <w:rPr>
          <w:rFonts w:ascii="宋体" w:hAnsi="宋体"/>
          <w:szCs w:val="21"/>
        </w:rPr>
        <w:t>PSE</w:t>
      </w:r>
      <w:r>
        <w:rPr>
          <w:rFonts w:ascii="宋体" w:hAnsi="宋体" w:hint="eastAsia"/>
          <w:szCs w:val="21"/>
        </w:rPr>
        <w:t>肉。</w:t>
      </w:r>
    </w:p>
    <w:p w:rsidR="00000075" w:rsidRDefault="00000075" w:rsidP="001278F6">
      <w:pPr>
        <w:spacing w:line="240" w:lineRule="auto"/>
        <w:ind w:firstLine="480"/>
        <w:rPr>
          <w:rFonts w:ascii="宋体"/>
          <w:szCs w:val="21"/>
        </w:rPr>
      </w:pPr>
      <w:r>
        <w:rPr>
          <w:rFonts w:ascii="宋体" w:hAnsi="宋体" w:hint="eastAsia"/>
          <w:szCs w:val="21"/>
        </w:rPr>
        <w:t>产生</w:t>
      </w:r>
      <w:r>
        <w:rPr>
          <w:rFonts w:ascii="宋体" w:hAnsi="宋体"/>
          <w:szCs w:val="21"/>
        </w:rPr>
        <w:t>PSE</w:t>
      </w:r>
      <w:r>
        <w:rPr>
          <w:rFonts w:ascii="宋体" w:hAnsi="宋体" w:hint="eastAsia"/>
          <w:szCs w:val="21"/>
        </w:rPr>
        <w:t>肉的猪只出现的症状：猪受应激条件刺激，肌肉颤动，好斗摇尾，心跳加快，严重时张口呼吸，皮肤呈青紫色，体温升高达</w:t>
      </w:r>
      <w:r>
        <w:rPr>
          <w:rFonts w:ascii="宋体" w:hAnsi="宋体"/>
          <w:szCs w:val="21"/>
        </w:rPr>
        <w:t>40</w:t>
      </w:r>
      <w:r>
        <w:rPr>
          <w:rFonts w:ascii="宋体" w:hAnsi="宋体" w:hint="eastAsia"/>
          <w:szCs w:val="21"/>
        </w:rPr>
        <w:t>度以上，肌肉强直，虚脱，由于酸中毒，出现</w:t>
      </w:r>
      <w:r>
        <w:rPr>
          <w:rFonts w:ascii="宋体" w:hAnsi="宋体"/>
          <w:szCs w:val="21"/>
        </w:rPr>
        <w:t>PSE</w:t>
      </w:r>
      <w:r>
        <w:rPr>
          <w:rFonts w:ascii="宋体" w:hAnsi="宋体" w:hint="eastAsia"/>
          <w:szCs w:val="21"/>
        </w:rPr>
        <w:t>肉。</w:t>
      </w:r>
    </w:p>
    <w:p w:rsidR="00000075" w:rsidRDefault="00000075" w:rsidP="001278F6">
      <w:pPr>
        <w:spacing w:line="240" w:lineRule="auto"/>
        <w:ind w:firstLine="480"/>
        <w:rPr>
          <w:rFonts w:ascii="宋体"/>
          <w:szCs w:val="21"/>
        </w:rPr>
      </w:pPr>
      <w:r>
        <w:rPr>
          <w:rFonts w:ascii="宋体" w:hAnsi="宋体"/>
          <w:szCs w:val="21"/>
        </w:rPr>
        <w:t>PSE</w:t>
      </w:r>
      <w:r>
        <w:rPr>
          <w:rFonts w:ascii="宋体" w:hAnsi="宋体" w:hint="eastAsia"/>
          <w:szCs w:val="21"/>
        </w:rPr>
        <w:t>肉发生的外界因素：第一，高温特别是宰前长时间的高温刺激要产生</w:t>
      </w:r>
      <w:r>
        <w:rPr>
          <w:rFonts w:ascii="宋体" w:hAnsi="宋体"/>
          <w:szCs w:val="21"/>
        </w:rPr>
        <w:t>PSE</w:t>
      </w:r>
      <w:r>
        <w:rPr>
          <w:rFonts w:ascii="宋体" w:hAnsi="宋体" w:hint="eastAsia"/>
          <w:szCs w:val="21"/>
        </w:rPr>
        <w:t>肉；第二，剧烈的驱赶运动和长途运输：第三，宰前长时间的饥饿与挣扎。</w:t>
      </w:r>
    </w:p>
    <w:p w:rsidR="00000075" w:rsidRDefault="00000075" w:rsidP="001278F6">
      <w:pPr>
        <w:spacing w:line="240" w:lineRule="auto"/>
        <w:ind w:firstLine="480"/>
        <w:rPr>
          <w:rFonts w:ascii="宋体"/>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szCs w:val="21"/>
        </w:rPr>
        <w:t>DFD</w:t>
      </w:r>
      <w:r>
        <w:rPr>
          <w:rFonts w:ascii="宋体" w:hAnsi="宋体" w:hint="eastAsia"/>
          <w:szCs w:val="21"/>
        </w:rPr>
        <w:t>肉。肉质切面干燥（</w:t>
      </w:r>
      <w:r>
        <w:rPr>
          <w:rFonts w:ascii="宋体" w:hAnsi="宋体"/>
          <w:szCs w:val="21"/>
        </w:rPr>
        <w:t>Dry</w:t>
      </w:r>
      <w:r>
        <w:rPr>
          <w:rFonts w:ascii="宋体" w:hAnsi="宋体" w:hint="eastAsia"/>
          <w:szCs w:val="21"/>
        </w:rPr>
        <w:t>）、色暗红（</w:t>
      </w:r>
      <w:r>
        <w:rPr>
          <w:rFonts w:ascii="宋体" w:hAnsi="宋体"/>
          <w:szCs w:val="21"/>
        </w:rPr>
        <w:t>Firm</w:t>
      </w:r>
      <w:r>
        <w:rPr>
          <w:rFonts w:ascii="宋体" w:hAnsi="宋体" w:hint="eastAsia"/>
          <w:szCs w:val="21"/>
        </w:rPr>
        <w:t>）、质坚硬（</w:t>
      </w:r>
      <w:r>
        <w:rPr>
          <w:rFonts w:ascii="宋体" w:hAnsi="宋体"/>
          <w:szCs w:val="21"/>
        </w:rPr>
        <w:t>Dark</w:t>
      </w:r>
      <w:r>
        <w:rPr>
          <w:rFonts w:ascii="宋体" w:hAnsi="宋体" w:hint="eastAsia"/>
          <w:szCs w:val="21"/>
        </w:rPr>
        <w:t>）属五级暗红色肉</w:t>
      </w:r>
    </w:p>
    <w:p w:rsidR="00000075" w:rsidRDefault="00000075" w:rsidP="001278F6">
      <w:pPr>
        <w:spacing w:line="240" w:lineRule="auto"/>
        <w:ind w:firstLine="480"/>
        <w:rPr>
          <w:rFonts w:ascii="宋体"/>
          <w:szCs w:val="21"/>
        </w:rPr>
      </w:pPr>
      <w:r>
        <w:rPr>
          <w:rFonts w:ascii="宋体" w:hAnsi="宋体" w:hint="eastAsia"/>
          <w:szCs w:val="21"/>
        </w:rPr>
        <w:t>（</w:t>
      </w:r>
      <w:r>
        <w:rPr>
          <w:rFonts w:ascii="宋体" w:hAnsi="宋体"/>
          <w:szCs w:val="21"/>
        </w:rPr>
        <w:t>3</w:t>
      </w:r>
      <w:r>
        <w:rPr>
          <w:rFonts w:ascii="宋体" w:hAnsi="宋体" w:hint="eastAsia"/>
          <w:szCs w:val="21"/>
        </w:rPr>
        <w:t>）白肌肉。是由于缺乏硒和维生素</w:t>
      </w:r>
      <w:r>
        <w:rPr>
          <w:rFonts w:ascii="宋体" w:hAnsi="宋体"/>
          <w:szCs w:val="21"/>
        </w:rPr>
        <w:t>E</w:t>
      </w:r>
      <w:r>
        <w:rPr>
          <w:rFonts w:ascii="宋体" w:hAnsi="宋体" w:hint="eastAsia"/>
          <w:szCs w:val="21"/>
        </w:rPr>
        <w:t>而引起拟肌与骨骼骨肌肉变性，色变白。</w:t>
      </w:r>
    </w:p>
    <w:p w:rsidR="00000075" w:rsidRDefault="001278F6" w:rsidP="001278F6">
      <w:pPr>
        <w:spacing w:line="240" w:lineRule="auto"/>
        <w:ind w:firstLineChars="200" w:firstLine="420"/>
        <w:rPr>
          <w:rFonts w:ascii="宋体"/>
          <w:color w:val="000000"/>
          <w:szCs w:val="21"/>
        </w:rPr>
      </w:pPr>
      <w:r>
        <w:rPr>
          <w:rFonts w:ascii="宋体" w:hAnsi="宋体"/>
          <w:color w:val="000000"/>
          <w:szCs w:val="21"/>
        </w:rPr>
        <w:t>2.</w:t>
      </w:r>
      <w:r w:rsidR="00000075">
        <w:rPr>
          <w:rFonts w:ascii="宋体" w:hAnsi="宋体" w:hint="eastAsia"/>
          <w:color w:val="000000"/>
          <w:szCs w:val="21"/>
        </w:rPr>
        <w:t>脂肪异常</w:t>
      </w:r>
    </w:p>
    <w:p w:rsidR="00000075" w:rsidRDefault="00000075" w:rsidP="001278F6">
      <w:pPr>
        <w:spacing w:line="240" w:lineRule="auto"/>
        <w:ind w:firstLineChars="200" w:firstLine="420"/>
        <w:rPr>
          <w:rFonts w:ascii="宋体"/>
          <w:color w:val="000000"/>
          <w:szCs w:val="21"/>
        </w:rPr>
      </w:pPr>
      <w:r>
        <w:rPr>
          <w:rFonts w:ascii="宋体" w:hAnsi="宋体" w:hint="eastAsia"/>
          <w:color w:val="000000"/>
          <w:szCs w:val="21"/>
        </w:rPr>
        <w:t>（</w:t>
      </w:r>
      <w:r>
        <w:rPr>
          <w:rFonts w:ascii="宋体" w:hAnsi="宋体"/>
          <w:color w:val="000000"/>
          <w:szCs w:val="21"/>
        </w:rPr>
        <w:t>1</w:t>
      </w:r>
      <w:r>
        <w:rPr>
          <w:rFonts w:ascii="宋体" w:hAnsi="宋体" w:hint="eastAsia"/>
          <w:color w:val="000000"/>
          <w:szCs w:val="21"/>
        </w:rPr>
        <w:t>）软脂：是宰后冷却一昼夜，由于体脂软，难以凝固的一种猪肉。经叫水猪，由饲料引起，如喂过多米糠、豆腐渣、蚕蛹粕等饲料。尽量避免咬尾、密度过多、低温、高温等应激刺激。</w:t>
      </w:r>
    </w:p>
    <w:p w:rsidR="00000075" w:rsidRDefault="00000075" w:rsidP="001278F6">
      <w:pPr>
        <w:spacing w:line="240" w:lineRule="auto"/>
        <w:ind w:firstLineChars="200" w:firstLine="420"/>
        <w:rPr>
          <w:rFonts w:ascii="宋体"/>
          <w:color w:val="000000"/>
          <w:szCs w:val="21"/>
        </w:rPr>
      </w:pPr>
      <w:r>
        <w:rPr>
          <w:rFonts w:ascii="宋体" w:hAnsi="宋体" w:hint="eastAsia"/>
          <w:color w:val="000000"/>
          <w:szCs w:val="21"/>
        </w:rPr>
        <w:t>（</w:t>
      </w:r>
      <w:r>
        <w:rPr>
          <w:rFonts w:ascii="宋体" w:hAnsi="宋体"/>
          <w:color w:val="000000"/>
          <w:szCs w:val="21"/>
        </w:rPr>
        <w:t>2</w:t>
      </w:r>
      <w:r>
        <w:rPr>
          <w:rFonts w:ascii="宋体" w:hAnsi="宋体" w:hint="eastAsia"/>
          <w:color w:val="000000"/>
          <w:szCs w:val="21"/>
        </w:rPr>
        <w:t>）黄膘肉：因饲料引起的称为</w:t>
      </w:r>
      <w:r>
        <w:rPr>
          <w:rFonts w:ascii="宋体" w:hint="eastAsia"/>
          <w:color w:val="000000"/>
          <w:szCs w:val="21"/>
        </w:rPr>
        <w:t>“</w:t>
      </w:r>
      <w:r>
        <w:rPr>
          <w:rFonts w:ascii="宋体" w:hAnsi="宋体" w:hint="eastAsia"/>
          <w:color w:val="000000"/>
          <w:szCs w:val="21"/>
        </w:rPr>
        <w:t>黄膘肉</w:t>
      </w:r>
      <w:r>
        <w:rPr>
          <w:rFonts w:ascii="宋体" w:hint="eastAsia"/>
          <w:color w:val="000000"/>
          <w:szCs w:val="21"/>
        </w:rPr>
        <w:t>”</w:t>
      </w:r>
      <w:r>
        <w:rPr>
          <w:rFonts w:ascii="宋体" w:hAnsi="宋体" w:hint="eastAsia"/>
          <w:color w:val="000000"/>
          <w:szCs w:val="21"/>
        </w:rPr>
        <w:t>，某些饲料引起的黄色素过多的沉积，使脂肪呈淡黄色或黄色，如喂过多的花生饼、南瓜、蚕蛹等。可食用。</w:t>
      </w:r>
    </w:p>
    <w:p w:rsidR="00000075" w:rsidRDefault="00000075" w:rsidP="001278F6">
      <w:pPr>
        <w:spacing w:line="240" w:lineRule="auto"/>
        <w:ind w:firstLineChars="200" w:firstLine="420"/>
        <w:rPr>
          <w:rFonts w:ascii="宋体"/>
          <w:color w:val="000000"/>
          <w:szCs w:val="21"/>
        </w:rPr>
      </w:pPr>
      <w:r>
        <w:rPr>
          <w:rFonts w:ascii="宋体" w:hAnsi="宋体" w:hint="eastAsia"/>
          <w:color w:val="000000"/>
          <w:szCs w:val="21"/>
        </w:rPr>
        <w:t>（</w:t>
      </w:r>
      <w:r>
        <w:rPr>
          <w:rFonts w:ascii="宋体" w:hAnsi="宋体"/>
          <w:color w:val="000000"/>
          <w:szCs w:val="21"/>
        </w:rPr>
        <w:t>3</w:t>
      </w:r>
      <w:r>
        <w:rPr>
          <w:rFonts w:ascii="宋体" w:hAnsi="宋体" w:hint="eastAsia"/>
          <w:color w:val="000000"/>
          <w:szCs w:val="21"/>
        </w:rPr>
        <w:t>）黄疸肉：因疾病引起的称</w:t>
      </w:r>
      <w:r>
        <w:rPr>
          <w:rFonts w:ascii="宋体" w:hint="eastAsia"/>
          <w:color w:val="000000"/>
          <w:szCs w:val="21"/>
        </w:rPr>
        <w:t>“</w:t>
      </w:r>
      <w:r>
        <w:rPr>
          <w:rFonts w:ascii="宋体" w:hAnsi="宋体" w:hint="eastAsia"/>
          <w:color w:val="000000"/>
          <w:szCs w:val="21"/>
        </w:rPr>
        <w:t>黄疸肉</w:t>
      </w:r>
      <w:r>
        <w:rPr>
          <w:rFonts w:ascii="宋体" w:hint="eastAsia"/>
          <w:color w:val="000000"/>
          <w:szCs w:val="21"/>
        </w:rPr>
        <w:t>”</w:t>
      </w:r>
      <w:r>
        <w:rPr>
          <w:rFonts w:ascii="宋体" w:hAnsi="宋体" w:hint="eastAsia"/>
          <w:color w:val="000000"/>
          <w:szCs w:val="21"/>
        </w:rPr>
        <w:t>。其产生的原因是某些疾病引起的肝胆病变。不可食用。</w:t>
      </w:r>
    </w:p>
    <w:p w:rsidR="001278F6" w:rsidRDefault="001278F6">
      <w:pPr>
        <w:widowControl/>
        <w:spacing w:line="240" w:lineRule="auto"/>
        <w:jc w:val="left"/>
        <w:rPr>
          <w:szCs w:val="21"/>
        </w:rPr>
      </w:pPr>
      <w:r>
        <w:rPr>
          <w:szCs w:val="21"/>
        </w:rPr>
        <w:br w:type="page"/>
      </w:r>
    </w:p>
    <w:p w:rsidR="001278F6" w:rsidRPr="00F76F34" w:rsidRDefault="00000075" w:rsidP="00F76F34">
      <w:pPr>
        <w:pStyle w:val="2"/>
        <w:jc w:val="center"/>
        <w:rPr>
          <w:sz w:val="30"/>
          <w:szCs w:val="30"/>
        </w:rPr>
      </w:pPr>
      <w:bookmarkStart w:id="43" w:name="_Toc64395970"/>
      <w:r w:rsidRPr="002F2EE9">
        <w:rPr>
          <w:rFonts w:hint="eastAsia"/>
          <w:sz w:val="30"/>
          <w:szCs w:val="30"/>
        </w:rPr>
        <w:lastRenderedPageBreak/>
        <w:t>任务</w:t>
      </w:r>
      <w:r w:rsidR="00506CC6">
        <w:rPr>
          <w:rFonts w:hint="eastAsia"/>
          <w:sz w:val="30"/>
          <w:szCs w:val="30"/>
        </w:rPr>
        <w:t>2</w:t>
      </w:r>
      <w:r w:rsidRPr="002F2EE9">
        <w:rPr>
          <w:rFonts w:hint="eastAsia"/>
          <w:sz w:val="30"/>
          <w:szCs w:val="30"/>
        </w:rPr>
        <w:t xml:space="preserve"> </w:t>
      </w:r>
      <w:r w:rsidRPr="002F2EE9">
        <w:rPr>
          <w:rFonts w:hint="eastAsia"/>
          <w:sz w:val="30"/>
          <w:szCs w:val="30"/>
        </w:rPr>
        <w:t>无公害猪肉生产技术</w:t>
      </w:r>
      <w:bookmarkEnd w:id="43"/>
    </w:p>
    <w:p w:rsidR="00000075" w:rsidRDefault="00000075" w:rsidP="002F4FA5">
      <w:pPr>
        <w:spacing w:line="240" w:lineRule="auto"/>
        <w:ind w:firstLineChars="200" w:firstLine="560"/>
        <w:rPr>
          <w:rFonts w:ascii="宋体" w:hAnsi="宋体"/>
          <w:bCs/>
          <w:color w:val="000000"/>
          <w:sz w:val="28"/>
          <w:szCs w:val="28"/>
        </w:rPr>
      </w:pPr>
      <w:r>
        <w:rPr>
          <w:rFonts w:ascii="宋体" w:hAnsi="宋体" w:hint="eastAsia"/>
          <w:bCs/>
          <w:color w:val="000000"/>
          <w:sz w:val="28"/>
          <w:szCs w:val="28"/>
        </w:rPr>
        <w:t>一、无公害猪肉的概念</w:t>
      </w:r>
    </w:p>
    <w:p w:rsidR="00000075" w:rsidRDefault="00000075" w:rsidP="002F4FA5">
      <w:pPr>
        <w:spacing w:line="240" w:lineRule="auto"/>
        <w:ind w:firstLineChars="200" w:firstLine="420"/>
        <w:rPr>
          <w:rFonts w:ascii="宋体" w:cs="宋体"/>
          <w:color w:val="000000"/>
          <w:kern w:val="0"/>
          <w:szCs w:val="21"/>
        </w:rPr>
      </w:pPr>
      <w:r>
        <w:rPr>
          <w:rFonts w:ascii="宋体" w:hAnsi="宋体" w:hint="eastAsia"/>
          <w:color w:val="000000"/>
          <w:szCs w:val="21"/>
        </w:rPr>
        <w:t>无公害猪肉是指产地环境、生产过程和产品质量符合国家有关标准和规范要求，经认证合格获得认证证书的猪肉产品。</w:t>
      </w:r>
    </w:p>
    <w:p w:rsidR="00000075" w:rsidRDefault="00000075" w:rsidP="002F4FA5">
      <w:pPr>
        <w:spacing w:line="240" w:lineRule="auto"/>
        <w:ind w:firstLineChars="200" w:firstLine="560"/>
        <w:rPr>
          <w:rFonts w:ascii="宋体" w:hAnsi="宋体"/>
          <w:bCs/>
          <w:color w:val="000000"/>
          <w:sz w:val="28"/>
          <w:szCs w:val="28"/>
        </w:rPr>
      </w:pPr>
      <w:r>
        <w:rPr>
          <w:rFonts w:ascii="宋体" w:hAnsi="宋体" w:hint="eastAsia"/>
          <w:bCs/>
          <w:color w:val="000000"/>
          <w:sz w:val="28"/>
          <w:szCs w:val="28"/>
        </w:rPr>
        <w:t>二、无公害猪肉生产的环节</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color w:val="000000"/>
          <w:kern w:val="0"/>
          <w:szCs w:val="21"/>
        </w:rPr>
        <w:t>目前，我国动物性食品中的</w:t>
      </w:r>
      <w:r>
        <w:rPr>
          <w:rFonts w:ascii="宋体" w:hAnsi="宋体" w:hint="eastAsia"/>
          <w:color w:val="000000"/>
          <w:szCs w:val="21"/>
        </w:rPr>
        <w:t>有毒有害物质</w:t>
      </w:r>
      <w:r>
        <w:rPr>
          <w:rFonts w:ascii="宋体" w:hAnsi="宋体" w:cs="宋体" w:hint="eastAsia"/>
          <w:color w:val="000000"/>
          <w:kern w:val="0"/>
          <w:szCs w:val="21"/>
        </w:rPr>
        <w:t>残留主要来源于三方面：一是来源于饲料；二是来源于饲养过程；三是来源于加工过程的残留。因此，无公害猪肉的生产，安全的饲料生产是根本</w:t>
      </w:r>
      <w:r>
        <w:rPr>
          <w:rFonts w:ascii="宋体" w:hAnsi="宋体" w:cs="宋体" w:hint="eastAsia"/>
          <w:bCs/>
          <w:color w:val="000000"/>
          <w:kern w:val="0"/>
          <w:szCs w:val="21"/>
        </w:rPr>
        <w:t>，科学的饲养管理是保证，定点屠宰是关键。所以，从场址选择、猪种引进、饲养管理、环境控制到屠宰加工、粪污处理等各方面都要按照国家相关规定和标准执行。具体如下：</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1</w:t>
      </w:r>
      <w:r>
        <w:rPr>
          <w:rFonts w:ascii="宋体" w:hAnsi="宋体" w:cs="宋体"/>
          <w:bCs/>
          <w:color w:val="000000"/>
          <w:kern w:val="0"/>
          <w:szCs w:val="21"/>
        </w:rPr>
        <w:t>.</w:t>
      </w:r>
      <w:r>
        <w:rPr>
          <w:rFonts w:ascii="宋体" w:hAnsi="宋体" w:cs="宋体" w:hint="eastAsia"/>
          <w:bCs/>
          <w:color w:val="000000"/>
          <w:kern w:val="0"/>
          <w:szCs w:val="21"/>
        </w:rPr>
        <w:t>选择无公害生产基地</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猪场必须选在生态环境良好，不受工业“三废”污染及城镇生活、医疗废弃物污染的区域。猪场布局合理，周边水源丰富，并经常清洗消毒饮水设备，避免病原体滋生。</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2</w:t>
      </w:r>
      <w:r>
        <w:rPr>
          <w:rFonts w:ascii="宋体" w:hAnsi="宋体" w:cs="宋体"/>
          <w:bCs/>
          <w:color w:val="000000"/>
          <w:kern w:val="0"/>
          <w:szCs w:val="21"/>
        </w:rPr>
        <w:t>.</w:t>
      </w:r>
      <w:r>
        <w:rPr>
          <w:rFonts w:ascii="宋体" w:hAnsi="宋体" w:cs="宋体" w:hint="eastAsia"/>
          <w:bCs/>
          <w:color w:val="000000"/>
          <w:kern w:val="0"/>
          <w:szCs w:val="21"/>
        </w:rPr>
        <w:t>引进健康猪种</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从达到无公害标准的猪场引种或购置肉猪，严格按照《种畜禽调运检疫技术规范》（G</w:t>
      </w:r>
      <w:r>
        <w:rPr>
          <w:rFonts w:ascii="宋体" w:hAnsi="宋体" w:cs="宋体"/>
          <w:bCs/>
          <w:color w:val="000000"/>
          <w:kern w:val="0"/>
          <w:szCs w:val="21"/>
        </w:rPr>
        <w:t>B16567-1996</w:t>
      </w:r>
      <w:r>
        <w:rPr>
          <w:rFonts w:ascii="宋体" w:hAnsi="宋体" w:cs="宋体" w:hint="eastAsia"/>
          <w:bCs/>
          <w:color w:val="000000"/>
          <w:kern w:val="0"/>
          <w:szCs w:val="21"/>
        </w:rPr>
        <w:t>）标准进行检疫，不得从疫区引进种猪和肉猪。引进猪要隔离观察</w:t>
      </w:r>
      <w:r>
        <w:rPr>
          <w:bCs/>
          <w:color w:val="000000"/>
          <w:kern w:val="0"/>
          <w:szCs w:val="21"/>
        </w:rPr>
        <w:t>15~30</w:t>
      </w:r>
      <w:r>
        <w:rPr>
          <w:rFonts w:ascii="宋体" w:hAnsi="宋体" w:cs="宋体" w:hint="eastAsia"/>
          <w:bCs/>
          <w:color w:val="000000"/>
          <w:kern w:val="0"/>
          <w:szCs w:val="21"/>
        </w:rPr>
        <w:t>天，确保无疾病才可进场饲养。</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bCs/>
          <w:color w:val="000000"/>
          <w:kern w:val="0"/>
          <w:szCs w:val="21"/>
        </w:rPr>
        <w:t>3.</w:t>
      </w:r>
      <w:r>
        <w:rPr>
          <w:rFonts w:ascii="宋体" w:hAnsi="宋体" w:cs="宋体" w:hint="eastAsia"/>
          <w:bCs/>
          <w:color w:val="000000"/>
          <w:kern w:val="0"/>
          <w:szCs w:val="21"/>
        </w:rPr>
        <w:t>控制饲料品质</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hint="eastAsia"/>
          <w:bCs/>
          <w:color w:val="000000"/>
          <w:kern w:val="0"/>
          <w:szCs w:val="21"/>
        </w:rPr>
        <w:t>（</w:t>
      </w:r>
      <w:r>
        <w:rPr>
          <w:rFonts w:ascii="宋体" w:hAnsi="宋体" w:cs="宋体"/>
          <w:bCs/>
          <w:color w:val="000000"/>
          <w:kern w:val="0"/>
          <w:szCs w:val="21"/>
        </w:rPr>
        <w:t>1</w:t>
      </w:r>
      <w:r>
        <w:rPr>
          <w:rFonts w:ascii="宋体" w:hAnsi="宋体" w:cs="宋体" w:hint="eastAsia"/>
          <w:bCs/>
          <w:color w:val="000000"/>
          <w:kern w:val="0"/>
          <w:szCs w:val="21"/>
        </w:rPr>
        <w:t>）猪场使用的饲料及其添加剂要符合《无公害食品-生猪饲养饲料使用准则》</w:t>
      </w:r>
      <w:r w:rsidR="00AE2EFA">
        <w:rPr>
          <w:rFonts w:ascii="宋体" w:hAnsi="宋体" w:cs="宋体" w:hint="eastAsia"/>
          <w:bCs/>
          <w:color w:val="000000"/>
          <w:kern w:val="0"/>
          <w:szCs w:val="21"/>
        </w:rPr>
        <w:t>（</w:t>
      </w:r>
      <w:r>
        <w:rPr>
          <w:rFonts w:ascii="宋体" w:hAnsi="宋体" w:cs="宋体" w:hint="eastAsia"/>
          <w:bCs/>
          <w:color w:val="000000"/>
          <w:kern w:val="0"/>
          <w:szCs w:val="21"/>
        </w:rPr>
        <w:t>NY5032-2001</w:t>
      </w:r>
      <w:r w:rsidR="00AE2EFA">
        <w:rPr>
          <w:rFonts w:ascii="宋体" w:hAnsi="宋体" w:cs="宋体" w:hint="eastAsia"/>
          <w:bCs/>
          <w:color w:val="000000"/>
          <w:kern w:val="0"/>
          <w:szCs w:val="21"/>
        </w:rPr>
        <w:t>）</w:t>
      </w:r>
      <w:r>
        <w:rPr>
          <w:rFonts w:ascii="宋体" w:hAnsi="宋体" w:cs="宋体" w:hint="eastAsia"/>
          <w:bCs/>
          <w:color w:val="000000"/>
          <w:kern w:val="0"/>
          <w:szCs w:val="21"/>
        </w:rPr>
        <w:t>规定，来源于疫病洁净地区，无霉烂变质，未受农药污染或病原体感染。</w:t>
      </w:r>
    </w:p>
    <w:p w:rsidR="00000075" w:rsidRDefault="00000075" w:rsidP="002F4FA5">
      <w:pPr>
        <w:snapToGrid w:val="0"/>
        <w:spacing w:line="240" w:lineRule="auto"/>
        <w:ind w:firstLineChars="200" w:firstLine="420"/>
        <w:rPr>
          <w:rFonts w:ascii="宋体" w:cs="宋体"/>
          <w:color w:val="000000"/>
          <w:kern w:val="0"/>
          <w:szCs w:val="21"/>
        </w:rPr>
      </w:pPr>
      <w:r>
        <w:rPr>
          <w:rFonts w:ascii="宋体" w:hAnsi="宋体" w:cs="宋体" w:hint="eastAsia"/>
          <w:bCs/>
          <w:color w:val="000000"/>
          <w:kern w:val="0"/>
          <w:szCs w:val="21"/>
        </w:rPr>
        <w:t>（</w:t>
      </w:r>
      <w:r>
        <w:rPr>
          <w:rFonts w:ascii="宋体" w:hAnsi="宋体" w:cs="宋体"/>
          <w:bCs/>
          <w:color w:val="000000"/>
          <w:kern w:val="0"/>
          <w:szCs w:val="21"/>
        </w:rPr>
        <w:t>2</w:t>
      </w:r>
      <w:r>
        <w:rPr>
          <w:rFonts w:ascii="宋体" w:hAnsi="宋体" w:cs="宋体" w:hint="eastAsia"/>
          <w:bCs/>
          <w:color w:val="000000"/>
          <w:kern w:val="0"/>
          <w:szCs w:val="21"/>
        </w:rPr>
        <w:t>）生产畜禽全价配合饲料或饲料添加剂时，</w:t>
      </w:r>
      <w:r>
        <w:rPr>
          <w:rFonts w:ascii="宋体" w:hAnsi="宋体" w:hint="eastAsia"/>
          <w:color w:val="000000"/>
          <w:szCs w:val="21"/>
        </w:rPr>
        <w:t>必须严格执行农业部公布的《饲料药物添加剂使用规范》（农业部公告第</w:t>
      </w:r>
      <w:r>
        <w:rPr>
          <w:rFonts w:ascii="宋体" w:hAnsi="宋体"/>
          <w:color w:val="000000"/>
          <w:szCs w:val="21"/>
        </w:rPr>
        <w:t>168</w:t>
      </w:r>
      <w:r>
        <w:rPr>
          <w:rFonts w:ascii="宋体" w:hAnsi="宋体" w:hint="eastAsia"/>
          <w:color w:val="000000"/>
          <w:szCs w:val="21"/>
        </w:rPr>
        <w:t>号），合理选用饲料药物添加剂，</w:t>
      </w:r>
      <w:r>
        <w:rPr>
          <w:rFonts w:ascii="宋体" w:hAnsi="宋体" w:cs="宋体" w:hint="eastAsia"/>
          <w:color w:val="000000"/>
          <w:kern w:val="0"/>
          <w:szCs w:val="21"/>
        </w:rPr>
        <w:t>严禁使用违禁药物和发霉变质的饲料，严禁</w:t>
      </w:r>
      <w:r>
        <w:rPr>
          <w:rFonts w:ascii="宋体" w:hAnsi="宋体" w:cs="宋体" w:hint="eastAsia"/>
          <w:bCs/>
          <w:color w:val="000000"/>
          <w:kern w:val="0"/>
          <w:szCs w:val="21"/>
        </w:rPr>
        <w:t>滥用饲料添加剂</w:t>
      </w:r>
      <w:r>
        <w:rPr>
          <w:rFonts w:ascii="宋体" w:hAnsi="宋体" w:cs="宋体" w:hint="eastAsia"/>
          <w:color w:val="000000"/>
          <w:kern w:val="0"/>
          <w:szCs w:val="21"/>
        </w:rPr>
        <w:t>。</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bCs/>
          <w:color w:val="000000"/>
          <w:kern w:val="0"/>
          <w:szCs w:val="21"/>
        </w:rPr>
        <w:t>4.</w:t>
      </w:r>
      <w:r>
        <w:rPr>
          <w:rFonts w:ascii="宋体" w:hAnsi="宋体" w:cs="宋体" w:hint="eastAsia"/>
          <w:bCs/>
          <w:color w:val="000000"/>
          <w:kern w:val="0"/>
          <w:szCs w:val="21"/>
        </w:rPr>
        <w:t>科学饲养，严控饲养过程</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hint="eastAsia"/>
          <w:bCs/>
          <w:color w:val="000000"/>
          <w:kern w:val="0"/>
          <w:szCs w:val="21"/>
        </w:rPr>
        <w:t>（</w:t>
      </w:r>
      <w:r>
        <w:rPr>
          <w:rFonts w:ascii="宋体" w:hAnsi="宋体" w:cs="宋体"/>
          <w:bCs/>
          <w:color w:val="000000"/>
          <w:kern w:val="0"/>
          <w:szCs w:val="21"/>
        </w:rPr>
        <w:t>1</w:t>
      </w:r>
      <w:r>
        <w:rPr>
          <w:rFonts w:ascii="宋体" w:hAnsi="宋体" w:cs="宋体" w:hint="eastAsia"/>
          <w:bCs/>
          <w:color w:val="000000"/>
          <w:kern w:val="0"/>
          <w:szCs w:val="21"/>
        </w:rPr>
        <w:t>）饲喂的饲料要新鲜，不喂发霉变质和有毒副作用的饲料。</w:t>
      </w:r>
    </w:p>
    <w:p w:rsidR="00000075" w:rsidRDefault="00000075" w:rsidP="002F4FA5">
      <w:pPr>
        <w:spacing w:line="240" w:lineRule="auto"/>
        <w:ind w:firstLineChars="200" w:firstLine="420"/>
        <w:rPr>
          <w:rFonts w:ascii="宋体"/>
          <w:color w:val="000000"/>
          <w:szCs w:val="21"/>
        </w:rPr>
      </w:pPr>
      <w:r>
        <w:rPr>
          <w:rFonts w:ascii="宋体" w:hAnsi="宋体" w:hint="eastAsia"/>
          <w:color w:val="000000"/>
          <w:szCs w:val="21"/>
        </w:rPr>
        <w:t>（</w:t>
      </w:r>
      <w:r>
        <w:rPr>
          <w:rFonts w:ascii="宋体" w:hAnsi="宋体"/>
          <w:color w:val="000000"/>
          <w:szCs w:val="21"/>
        </w:rPr>
        <w:t>2</w:t>
      </w:r>
      <w:r>
        <w:rPr>
          <w:rFonts w:ascii="宋体" w:hAnsi="宋体" w:hint="eastAsia"/>
          <w:color w:val="000000"/>
          <w:szCs w:val="21"/>
        </w:rPr>
        <w:t>）猪的饮用水要符合国家</w:t>
      </w:r>
      <w:r>
        <w:rPr>
          <w:rFonts w:ascii="宋体" w:hAnsi="宋体" w:cs="宋体" w:hint="eastAsia"/>
          <w:bCs/>
          <w:color w:val="000000"/>
          <w:kern w:val="0"/>
          <w:szCs w:val="21"/>
        </w:rPr>
        <w:t>《无公害食品——畜禽饮用水水质》（N</w:t>
      </w:r>
      <w:r>
        <w:rPr>
          <w:rFonts w:ascii="宋体" w:hAnsi="宋体" w:cs="宋体"/>
          <w:bCs/>
          <w:color w:val="000000"/>
          <w:kern w:val="0"/>
          <w:szCs w:val="21"/>
        </w:rPr>
        <w:t>Y5027-2001</w:t>
      </w:r>
      <w:r>
        <w:rPr>
          <w:rFonts w:ascii="宋体" w:hAnsi="宋体" w:cs="宋体" w:hint="eastAsia"/>
          <w:bCs/>
          <w:color w:val="000000"/>
          <w:kern w:val="0"/>
          <w:szCs w:val="21"/>
        </w:rPr>
        <w:t>）标准</w:t>
      </w:r>
    </w:p>
    <w:p w:rsidR="00000075" w:rsidRDefault="00000075" w:rsidP="002F4FA5">
      <w:pPr>
        <w:tabs>
          <w:tab w:val="left" w:pos="5306"/>
        </w:tabs>
        <w:spacing w:line="240" w:lineRule="auto"/>
        <w:ind w:firstLineChars="200" w:firstLine="420"/>
        <w:rPr>
          <w:rFonts w:ascii="宋体"/>
          <w:color w:val="000000"/>
          <w:szCs w:val="21"/>
        </w:rPr>
      </w:pPr>
      <w:r>
        <w:rPr>
          <w:rFonts w:ascii="宋体" w:hAnsi="宋体" w:hint="eastAsia"/>
          <w:color w:val="000000"/>
          <w:szCs w:val="21"/>
        </w:rPr>
        <w:t>（</w:t>
      </w:r>
      <w:r>
        <w:rPr>
          <w:rFonts w:ascii="宋体" w:hAnsi="宋体"/>
          <w:color w:val="000000"/>
          <w:szCs w:val="21"/>
        </w:rPr>
        <w:t>3</w:t>
      </w:r>
      <w:r>
        <w:rPr>
          <w:rFonts w:ascii="宋体" w:hAnsi="宋体" w:hint="eastAsia"/>
          <w:color w:val="000000"/>
          <w:szCs w:val="21"/>
        </w:rPr>
        <w:t>）良好的生活环境条件，要求卫生清洁，通风透气，空气清新，阳光充足，猪舍干燥，合理的温度、湿度和密度。</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hint="eastAsia"/>
          <w:bCs/>
          <w:color w:val="000000"/>
          <w:kern w:val="0"/>
          <w:szCs w:val="21"/>
        </w:rPr>
        <w:t>（</w:t>
      </w:r>
      <w:r>
        <w:rPr>
          <w:rFonts w:ascii="宋体" w:hAnsi="宋体" w:cs="宋体"/>
          <w:bCs/>
          <w:color w:val="000000"/>
          <w:kern w:val="0"/>
          <w:szCs w:val="21"/>
        </w:rPr>
        <w:t>4</w:t>
      </w:r>
      <w:r>
        <w:rPr>
          <w:rFonts w:ascii="宋体" w:hAnsi="宋体" w:cs="宋体" w:hint="eastAsia"/>
          <w:bCs/>
          <w:color w:val="000000"/>
          <w:kern w:val="0"/>
          <w:szCs w:val="21"/>
        </w:rPr>
        <w:t>）科学的卫生防疫制度。坚持预防为主，防治结合的原则。使用的兽药、疫苗和消毒剂的原则是</w:t>
      </w:r>
      <w:r>
        <w:rPr>
          <w:rFonts w:cs="Arial" w:hint="eastAsia"/>
          <w:color w:val="000000"/>
          <w:szCs w:val="21"/>
        </w:rPr>
        <w:t>“高效、安全、绿色、经济”，</w:t>
      </w:r>
      <w:r>
        <w:rPr>
          <w:rFonts w:ascii="宋体" w:hAnsi="宋体" w:cs="宋体" w:hint="eastAsia"/>
          <w:bCs/>
          <w:color w:val="000000"/>
          <w:kern w:val="0"/>
          <w:szCs w:val="21"/>
        </w:rPr>
        <w:t>对人畜无毒害作用，无药物残留，严禁滥用抗生素。</w:t>
      </w:r>
    </w:p>
    <w:p w:rsidR="00000075" w:rsidRDefault="00000075" w:rsidP="002F4FA5">
      <w:pPr>
        <w:tabs>
          <w:tab w:val="left" w:pos="5306"/>
        </w:tabs>
        <w:spacing w:line="240" w:lineRule="auto"/>
        <w:ind w:firstLineChars="200" w:firstLine="420"/>
        <w:rPr>
          <w:rFonts w:ascii="宋体" w:hAnsi="宋体" w:cs="宋体"/>
          <w:bCs/>
          <w:color w:val="000000"/>
          <w:kern w:val="0"/>
          <w:szCs w:val="21"/>
        </w:rPr>
      </w:pPr>
      <w:r>
        <w:rPr>
          <w:rFonts w:ascii="宋体" w:hAnsi="宋体" w:cs="宋体" w:hint="eastAsia"/>
          <w:bCs/>
          <w:color w:val="000000"/>
          <w:kern w:val="0"/>
          <w:szCs w:val="21"/>
        </w:rPr>
        <w:t>（</w:t>
      </w:r>
      <w:r>
        <w:rPr>
          <w:rFonts w:ascii="宋体" w:hAnsi="宋体" w:cs="宋体"/>
          <w:bCs/>
          <w:color w:val="000000"/>
          <w:kern w:val="0"/>
          <w:szCs w:val="21"/>
        </w:rPr>
        <w:t>5</w:t>
      </w:r>
      <w:r>
        <w:rPr>
          <w:rFonts w:ascii="宋体" w:hAnsi="宋体" w:cs="宋体" w:hint="eastAsia"/>
          <w:bCs/>
          <w:color w:val="000000"/>
          <w:kern w:val="0"/>
          <w:szCs w:val="21"/>
        </w:rPr>
        <w:t>）对病死猪作无害化处理，避免流入市场。</w:t>
      </w:r>
    </w:p>
    <w:p w:rsidR="00000075" w:rsidRDefault="00000075" w:rsidP="002F4FA5">
      <w:pPr>
        <w:tabs>
          <w:tab w:val="left" w:pos="5306"/>
        </w:tabs>
        <w:spacing w:line="240" w:lineRule="auto"/>
        <w:ind w:firstLineChars="200" w:firstLine="420"/>
        <w:rPr>
          <w:rFonts w:ascii="宋体" w:cs="宋体"/>
          <w:bCs/>
          <w:color w:val="000000"/>
          <w:kern w:val="0"/>
          <w:szCs w:val="21"/>
        </w:rPr>
      </w:pPr>
      <w:r>
        <w:rPr>
          <w:rFonts w:ascii="宋体" w:hAnsi="宋体" w:cs="宋体" w:hint="eastAsia"/>
          <w:bCs/>
          <w:color w:val="000000"/>
          <w:kern w:val="0"/>
          <w:szCs w:val="21"/>
        </w:rPr>
        <w:t>（6）做好猪场粪尿和废弃物的无害化处理。</w:t>
      </w:r>
    </w:p>
    <w:p w:rsidR="00000075" w:rsidRDefault="002F4FA5" w:rsidP="002F4FA5">
      <w:pPr>
        <w:tabs>
          <w:tab w:val="left" w:pos="5306"/>
        </w:tabs>
        <w:spacing w:line="240" w:lineRule="auto"/>
        <w:ind w:firstLineChars="200" w:firstLine="420"/>
        <w:rPr>
          <w:rFonts w:ascii="宋体" w:cs="宋体"/>
          <w:bCs/>
          <w:color w:val="000000"/>
          <w:kern w:val="0"/>
          <w:szCs w:val="21"/>
        </w:rPr>
      </w:pPr>
      <w:r>
        <w:rPr>
          <w:rFonts w:ascii="宋体" w:hAnsi="宋体" w:cs="宋体"/>
          <w:bCs/>
          <w:color w:val="000000"/>
          <w:kern w:val="0"/>
          <w:szCs w:val="21"/>
        </w:rPr>
        <w:t>5.</w:t>
      </w:r>
      <w:r w:rsidR="00000075">
        <w:rPr>
          <w:rFonts w:ascii="宋体" w:hAnsi="宋体" w:cs="宋体" w:hint="eastAsia"/>
          <w:bCs/>
          <w:color w:val="000000"/>
          <w:kern w:val="0"/>
          <w:szCs w:val="21"/>
        </w:rPr>
        <w:t>防止屠宰加工污染。按照《畜禽屠宰卫生检疫规范》（N</w:t>
      </w:r>
      <w:r w:rsidR="00000075">
        <w:rPr>
          <w:rFonts w:ascii="宋体" w:hAnsi="宋体" w:cs="宋体"/>
          <w:bCs/>
          <w:color w:val="000000"/>
          <w:kern w:val="0"/>
          <w:szCs w:val="21"/>
        </w:rPr>
        <w:t>Y467-2001</w:t>
      </w:r>
      <w:r w:rsidR="00000075">
        <w:rPr>
          <w:rFonts w:ascii="宋体" w:hAnsi="宋体" w:cs="宋体" w:hint="eastAsia"/>
          <w:bCs/>
          <w:color w:val="000000"/>
          <w:kern w:val="0"/>
          <w:szCs w:val="21"/>
        </w:rPr>
        <w:t>）、《食品卫生微生物学检验——肉与肉制品检验》（G</w:t>
      </w:r>
      <w:r w:rsidR="00000075">
        <w:rPr>
          <w:rFonts w:ascii="宋体" w:hAnsi="宋体" w:cs="宋体"/>
          <w:bCs/>
          <w:color w:val="000000"/>
          <w:kern w:val="0"/>
          <w:szCs w:val="21"/>
        </w:rPr>
        <w:t>B4789.17-2003</w:t>
      </w:r>
      <w:r w:rsidR="00000075">
        <w:rPr>
          <w:rFonts w:ascii="宋体" w:hAnsi="宋体" w:cs="宋体" w:hint="eastAsia"/>
          <w:bCs/>
          <w:color w:val="000000"/>
          <w:kern w:val="0"/>
          <w:szCs w:val="21"/>
        </w:rPr>
        <w:t>）、《肉类加工厂卫生规范》（G</w:t>
      </w:r>
      <w:r w:rsidR="00000075">
        <w:rPr>
          <w:rFonts w:ascii="宋体" w:hAnsi="宋体" w:cs="宋体"/>
          <w:bCs/>
          <w:color w:val="000000"/>
          <w:kern w:val="0"/>
          <w:szCs w:val="21"/>
        </w:rPr>
        <w:t>B12694-1990</w:t>
      </w:r>
      <w:r w:rsidR="00000075">
        <w:rPr>
          <w:rFonts w:ascii="宋体" w:hAnsi="宋体" w:cs="宋体" w:hint="eastAsia"/>
          <w:bCs/>
          <w:color w:val="000000"/>
          <w:kern w:val="0"/>
          <w:szCs w:val="21"/>
        </w:rPr>
        <w:t>）要求，加工场所要清洁卫生，严格消毒，达到国家质量标准。这是杜绝病、残死猪肉流入市场，让市民吃上放心肉的保障。</w:t>
      </w:r>
    </w:p>
    <w:p w:rsidR="00000075" w:rsidRDefault="00000075" w:rsidP="00117F29">
      <w:pPr>
        <w:spacing w:line="240" w:lineRule="auto"/>
        <w:ind w:firstLineChars="200" w:firstLine="560"/>
        <w:rPr>
          <w:rFonts w:ascii="宋体" w:hAnsi="宋体"/>
          <w:bCs/>
          <w:color w:val="000000"/>
          <w:sz w:val="28"/>
          <w:szCs w:val="28"/>
        </w:rPr>
      </w:pPr>
      <w:r>
        <w:rPr>
          <w:rFonts w:ascii="宋体" w:hAnsi="宋体" w:hint="eastAsia"/>
          <w:bCs/>
          <w:color w:val="000000"/>
          <w:sz w:val="28"/>
          <w:szCs w:val="28"/>
        </w:rPr>
        <w:t>三、推广生态养殖模式</w:t>
      </w:r>
    </w:p>
    <w:p w:rsidR="00000075" w:rsidRDefault="00000075" w:rsidP="00117F29">
      <w:pPr>
        <w:spacing w:line="240" w:lineRule="auto"/>
        <w:ind w:firstLineChars="200" w:firstLine="420"/>
        <w:rPr>
          <w:rFonts w:ascii="宋体" w:cs="宋体"/>
          <w:kern w:val="0"/>
          <w:szCs w:val="21"/>
        </w:rPr>
      </w:pPr>
      <w:r>
        <w:rPr>
          <w:rFonts w:ascii="宋体" w:hAnsi="宋体" w:cs="宋体" w:hint="eastAsia"/>
          <w:kern w:val="0"/>
          <w:szCs w:val="21"/>
        </w:rPr>
        <w:t>所谓</w:t>
      </w:r>
      <w:r>
        <w:rPr>
          <w:rFonts w:ascii="宋体" w:hAnsi="宋体" w:cs="宋体" w:hint="eastAsia"/>
          <w:bCs/>
          <w:color w:val="000000"/>
          <w:kern w:val="0"/>
          <w:szCs w:val="21"/>
        </w:rPr>
        <w:t>生态</w:t>
      </w:r>
      <w:r>
        <w:rPr>
          <w:rFonts w:ascii="宋体" w:hAnsi="宋体" w:cs="宋体" w:hint="eastAsia"/>
          <w:kern w:val="0"/>
          <w:szCs w:val="21"/>
        </w:rPr>
        <w:t>养殖模式，即是</w:t>
      </w:r>
      <w:r>
        <w:rPr>
          <w:rFonts w:ascii="宋体" w:hAnsi="宋体" w:cs="宋体" w:hint="eastAsia"/>
          <w:bCs/>
          <w:kern w:val="0"/>
          <w:szCs w:val="21"/>
        </w:rPr>
        <w:t>“猪</w:t>
      </w:r>
      <w:r>
        <w:rPr>
          <w:rFonts w:ascii="宋体" w:hAnsi="宋体" w:cs="宋体"/>
          <w:bCs/>
          <w:kern w:val="0"/>
          <w:szCs w:val="21"/>
        </w:rPr>
        <w:t>-</w:t>
      </w:r>
      <w:r>
        <w:rPr>
          <w:rFonts w:ascii="宋体" w:hAnsi="宋体" w:cs="宋体" w:hint="eastAsia"/>
          <w:bCs/>
          <w:kern w:val="0"/>
          <w:szCs w:val="21"/>
        </w:rPr>
        <w:t>沼</w:t>
      </w:r>
      <w:r>
        <w:rPr>
          <w:rFonts w:ascii="宋体" w:hAnsi="宋体" w:cs="宋体"/>
          <w:bCs/>
          <w:kern w:val="0"/>
          <w:szCs w:val="21"/>
        </w:rPr>
        <w:t>-</w:t>
      </w:r>
      <w:r>
        <w:rPr>
          <w:rFonts w:ascii="宋体" w:hAnsi="宋体" w:cs="宋体" w:hint="eastAsia"/>
          <w:bCs/>
          <w:kern w:val="0"/>
          <w:szCs w:val="21"/>
        </w:rPr>
        <w:t>果（塘、林、菜）生态型养殖模式”</w:t>
      </w:r>
      <w:r>
        <w:rPr>
          <w:rFonts w:ascii="宋体" w:hAnsi="宋体" w:cs="宋体"/>
          <w:bCs/>
          <w:kern w:val="0"/>
          <w:szCs w:val="21"/>
        </w:rPr>
        <w:t xml:space="preserve"> </w:t>
      </w:r>
      <w:r>
        <w:rPr>
          <w:rFonts w:ascii="宋体" w:hAnsi="宋体" w:cs="宋体" w:hint="eastAsia"/>
          <w:bCs/>
          <w:kern w:val="0"/>
          <w:szCs w:val="21"/>
        </w:rPr>
        <w:t>也称种养结合、综合利用型养殖模式，或循环经济型养殖模式。这种养殖模式在进行养殖的同时，使养殖、</w:t>
      </w:r>
      <w:r>
        <w:rPr>
          <w:rFonts w:ascii="宋体" w:hAnsi="宋体" w:cs="宋体" w:hint="eastAsia"/>
          <w:bCs/>
          <w:kern w:val="0"/>
          <w:szCs w:val="21"/>
        </w:rPr>
        <w:lastRenderedPageBreak/>
        <w:t>种植、生活和生态环境高度融合在一起，实现物质循环利用，以及经济、社会和生态环境效益的高度统一。生态养猪模式的本质就是以生态经济原理为基础，包含了清洁生产和绿色消费的内容，体现了“减量化、再利用、再循环”原则，具有良好的生态效益与经济效益，</w:t>
      </w:r>
      <w:r>
        <w:rPr>
          <w:rFonts w:hint="eastAsia"/>
          <w:color w:val="333333"/>
          <w:szCs w:val="21"/>
        </w:rPr>
        <w:t>实现资源循环利用，</w:t>
      </w:r>
      <w:r>
        <w:rPr>
          <w:rFonts w:ascii="宋体" w:hAnsi="宋体" w:cs="宋体" w:hint="eastAsia"/>
          <w:kern w:val="0"/>
          <w:szCs w:val="21"/>
        </w:rPr>
        <w:t>这是一种既养猪、又保护环境的良性生态养殖模式。</w:t>
      </w:r>
    </w:p>
    <w:p w:rsidR="00000075" w:rsidRDefault="00000075" w:rsidP="00117F29">
      <w:pPr>
        <w:tabs>
          <w:tab w:val="left" w:pos="5306"/>
        </w:tabs>
        <w:spacing w:line="240" w:lineRule="auto"/>
        <w:ind w:firstLineChars="200" w:firstLine="420"/>
        <w:jc w:val="left"/>
        <w:rPr>
          <w:rFonts w:ascii="宋体" w:cs="宋体"/>
          <w:bCs/>
          <w:kern w:val="0"/>
          <w:szCs w:val="21"/>
        </w:rPr>
      </w:pPr>
      <w:r>
        <w:rPr>
          <w:rFonts w:ascii="宋体" w:hAnsi="宋体" w:cs="宋体" w:hint="eastAsia"/>
          <w:bCs/>
          <w:kern w:val="0"/>
          <w:szCs w:val="21"/>
        </w:rPr>
        <w:t>当前，我国幅员辽阔，农业人口众多，</w:t>
      </w:r>
      <w:r>
        <w:rPr>
          <w:rFonts w:ascii="宋体" w:hAnsi="宋体" w:cs="宋体" w:hint="eastAsia"/>
          <w:bCs/>
          <w:color w:val="000000"/>
          <w:kern w:val="0"/>
          <w:szCs w:val="21"/>
        </w:rPr>
        <w:t>推广生态</w:t>
      </w:r>
      <w:r>
        <w:rPr>
          <w:rFonts w:ascii="宋体" w:hAnsi="宋体" w:cs="宋体" w:hint="eastAsia"/>
          <w:kern w:val="0"/>
          <w:szCs w:val="21"/>
        </w:rPr>
        <w:t>养殖模式是使种植业、养殖业与生态环境和谐发展的必由之路。不必过于强调追求规模化和标准化。</w:t>
      </w:r>
    </w:p>
    <w:p w:rsidR="00000075" w:rsidRDefault="00000075" w:rsidP="00117F29">
      <w:pPr>
        <w:spacing w:line="240" w:lineRule="auto"/>
        <w:rPr>
          <w:szCs w:val="21"/>
        </w:rPr>
      </w:pPr>
    </w:p>
    <w:p w:rsidR="00000075" w:rsidRDefault="00000075" w:rsidP="005C6BD3">
      <w:pPr>
        <w:spacing w:line="240" w:lineRule="auto"/>
        <w:ind w:firstLineChars="196" w:firstLine="708"/>
        <w:jc w:val="left"/>
        <w:rPr>
          <w:rFonts w:ascii="宋体" w:hAnsi="宋体" w:cs="Arial"/>
          <w:b/>
          <w:sz w:val="36"/>
          <w:szCs w:val="28"/>
        </w:rPr>
      </w:pPr>
      <w:r w:rsidRPr="00FF7100">
        <w:rPr>
          <w:rFonts w:ascii="宋体" w:hAnsi="宋体" w:cs="Arial" w:hint="eastAsia"/>
          <w:b/>
          <w:sz w:val="36"/>
          <w:szCs w:val="28"/>
        </w:rPr>
        <w:t>综合训练</w:t>
      </w:r>
    </w:p>
    <w:p w:rsidR="00FF7100" w:rsidRPr="00FF7100" w:rsidRDefault="00FF7100" w:rsidP="005C6BD3">
      <w:pPr>
        <w:spacing w:line="240" w:lineRule="auto"/>
        <w:ind w:firstLineChars="196" w:firstLine="708"/>
        <w:jc w:val="left"/>
        <w:rPr>
          <w:rFonts w:ascii="宋体" w:hAnsi="宋体" w:cs="Arial"/>
          <w:b/>
          <w:sz w:val="36"/>
          <w:szCs w:val="28"/>
        </w:rPr>
      </w:pPr>
    </w:p>
    <w:p w:rsidR="00000075" w:rsidRPr="005C6BD3" w:rsidRDefault="00000075" w:rsidP="005C6BD3">
      <w:pPr>
        <w:pStyle w:val="p0"/>
        <w:snapToGrid w:val="0"/>
        <w:spacing w:before="0" w:beforeAutospacing="0" w:after="0" w:afterAutospacing="0"/>
        <w:ind w:firstLineChars="200" w:firstLine="562"/>
        <w:jc w:val="both"/>
        <w:rPr>
          <w:rFonts w:asciiTheme="minorEastAsia" w:eastAsiaTheme="minorEastAsia" w:hAnsiTheme="minorEastAsia" w:cs="Times New Roman"/>
          <w:b/>
          <w:color w:val="000000"/>
          <w:sz w:val="28"/>
          <w:szCs w:val="24"/>
        </w:rPr>
      </w:pPr>
      <w:r w:rsidRPr="005C6BD3">
        <w:rPr>
          <w:rFonts w:asciiTheme="minorEastAsia" w:eastAsiaTheme="minorEastAsia" w:hAnsiTheme="minorEastAsia" w:cs="Times New Roman"/>
          <w:b/>
          <w:color w:val="000000"/>
          <w:sz w:val="28"/>
          <w:szCs w:val="24"/>
        </w:rPr>
        <w:t>一、填空题</w:t>
      </w:r>
    </w:p>
    <w:p w:rsidR="00000075" w:rsidRPr="005C6BD3" w:rsidRDefault="00117F29" w:rsidP="005C6BD3">
      <w:pPr>
        <w:pStyle w:val="p0"/>
        <w:snapToGrid w:val="0"/>
        <w:spacing w:before="0" w:beforeAutospacing="0" w:after="0" w:afterAutospacing="0"/>
        <w:ind w:left="420"/>
        <w:jc w:val="both"/>
        <w:rPr>
          <w:rFonts w:asciiTheme="minorEastAsia" w:eastAsiaTheme="minorEastAsia" w:hAnsiTheme="minorEastAsia" w:cs="Times New Roman"/>
          <w:sz w:val="21"/>
          <w:szCs w:val="21"/>
        </w:rPr>
      </w:pPr>
      <w:r w:rsidRPr="005C6BD3">
        <w:rPr>
          <w:rFonts w:asciiTheme="minorEastAsia" w:eastAsiaTheme="minorEastAsia" w:hAnsiTheme="minorEastAsia" w:cs="Times New Roman"/>
          <w:color w:val="000000"/>
          <w:sz w:val="21"/>
          <w:szCs w:val="21"/>
        </w:rPr>
        <w:t>1.</w:t>
      </w:r>
      <w:r w:rsidR="00000075" w:rsidRPr="005C6BD3">
        <w:rPr>
          <w:rFonts w:asciiTheme="minorEastAsia" w:eastAsiaTheme="minorEastAsia" w:hAnsiTheme="minorEastAsia" w:cs="Times New Roman"/>
          <w:sz w:val="21"/>
          <w:szCs w:val="21"/>
        </w:rPr>
        <w:t>生长育肥猪按体重划分的三阶段是</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和</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w:t>
      </w:r>
    </w:p>
    <w:p w:rsidR="00000075" w:rsidRPr="005C6BD3" w:rsidRDefault="00117F29" w:rsidP="005C6BD3">
      <w:pPr>
        <w:pStyle w:val="p0"/>
        <w:snapToGrid w:val="0"/>
        <w:spacing w:before="0" w:beforeAutospacing="0" w:after="0" w:afterAutospacing="0"/>
        <w:ind w:left="420"/>
        <w:jc w:val="both"/>
        <w:rPr>
          <w:rFonts w:asciiTheme="minorEastAsia" w:eastAsiaTheme="minorEastAsia" w:hAnsiTheme="minorEastAsia" w:cs="Times New Roman"/>
          <w:sz w:val="21"/>
          <w:szCs w:val="21"/>
        </w:rPr>
      </w:pPr>
      <w:r w:rsidRPr="005C6BD3">
        <w:rPr>
          <w:rFonts w:asciiTheme="minorEastAsia" w:eastAsiaTheme="minorEastAsia" w:hAnsiTheme="minorEastAsia" w:cs="Times New Roman"/>
          <w:sz w:val="21"/>
          <w:szCs w:val="21"/>
        </w:rPr>
        <w:t>2.</w:t>
      </w:r>
      <w:r w:rsidR="00000075" w:rsidRPr="005C6BD3">
        <w:rPr>
          <w:rFonts w:asciiTheme="minorEastAsia" w:eastAsiaTheme="minorEastAsia" w:hAnsiTheme="minorEastAsia" w:cs="Times New Roman"/>
          <w:sz w:val="21"/>
          <w:szCs w:val="21"/>
        </w:rPr>
        <w:t>生长猪的育肥方式有</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和</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三种育肥方式。</w:t>
      </w:r>
    </w:p>
    <w:p w:rsidR="00000075" w:rsidRPr="005C6BD3" w:rsidRDefault="00117F29" w:rsidP="005C6BD3">
      <w:pPr>
        <w:pStyle w:val="p0"/>
        <w:snapToGrid w:val="0"/>
        <w:spacing w:before="0" w:beforeAutospacing="0" w:after="0" w:afterAutospacing="0"/>
        <w:ind w:left="420"/>
        <w:jc w:val="both"/>
        <w:rPr>
          <w:rFonts w:asciiTheme="minorEastAsia" w:eastAsiaTheme="minorEastAsia" w:hAnsiTheme="minorEastAsia" w:cs="Times New Roman"/>
          <w:sz w:val="21"/>
          <w:szCs w:val="21"/>
        </w:rPr>
      </w:pPr>
      <w:r w:rsidRPr="005C6BD3">
        <w:rPr>
          <w:rFonts w:asciiTheme="minorEastAsia" w:eastAsiaTheme="minorEastAsia" w:hAnsiTheme="minorEastAsia" w:cs="Times New Roman"/>
          <w:sz w:val="21"/>
          <w:szCs w:val="21"/>
        </w:rPr>
        <w:t>3.</w:t>
      </w:r>
      <w:r w:rsidR="00000075" w:rsidRPr="005C6BD3">
        <w:rPr>
          <w:rFonts w:asciiTheme="minorEastAsia" w:eastAsiaTheme="minorEastAsia" w:hAnsiTheme="minorEastAsia" w:cs="Times New Roman"/>
          <w:sz w:val="21"/>
          <w:szCs w:val="21"/>
        </w:rPr>
        <w:t>工厂化育肥猪养殖生产中四段式饲养工艺流程是</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w:t>
      </w:r>
    </w:p>
    <w:p w:rsidR="00000075" w:rsidRPr="005C6BD3" w:rsidRDefault="00117F29" w:rsidP="005C6BD3">
      <w:pPr>
        <w:pStyle w:val="p0"/>
        <w:snapToGrid w:val="0"/>
        <w:spacing w:before="0" w:beforeAutospacing="0" w:after="0" w:afterAutospacing="0"/>
        <w:ind w:left="420"/>
        <w:jc w:val="both"/>
        <w:rPr>
          <w:rFonts w:asciiTheme="minorEastAsia" w:eastAsiaTheme="minorEastAsia" w:hAnsiTheme="minorEastAsia" w:cs="Times New Roman"/>
          <w:sz w:val="21"/>
          <w:szCs w:val="21"/>
        </w:rPr>
      </w:pPr>
      <w:r w:rsidRPr="005C6BD3">
        <w:rPr>
          <w:rFonts w:asciiTheme="minorEastAsia" w:eastAsiaTheme="minorEastAsia" w:hAnsiTheme="minorEastAsia" w:cs="Times New Roman"/>
          <w:sz w:val="21"/>
          <w:szCs w:val="21"/>
        </w:rPr>
        <w:t>4.</w:t>
      </w:r>
      <w:r w:rsidR="00000075" w:rsidRPr="005C6BD3">
        <w:rPr>
          <w:rFonts w:asciiTheme="minorEastAsia" w:eastAsiaTheme="minorEastAsia" w:hAnsiTheme="minorEastAsia" w:cs="Times New Roman"/>
          <w:sz w:val="21"/>
          <w:szCs w:val="21"/>
        </w:rPr>
        <w:t>工厂化育肥猪养殖生产中五段式饲养工艺流程是</w:t>
      </w:r>
      <w:r w:rsidR="00000075" w:rsidRPr="005C6BD3">
        <w:rPr>
          <w:rFonts w:asciiTheme="minorEastAsia" w:eastAsiaTheme="minorEastAsia" w:hAnsiTheme="minorEastAsia" w:cs="Times New Roman"/>
          <w:sz w:val="21"/>
          <w:szCs w:val="21"/>
          <w:u w:val="single"/>
        </w:rPr>
        <w:t xml:space="preserve">          </w:t>
      </w:r>
      <w:r w:rsidR="00000075" w:rsidRPr="005C6BD3">
        <w:rPr>
          <w:rFonts w:asciiTheme="minorEastAsia" w:eastAsiaTheme="minorEastAsia" w:hAnsiTheme="minorEastAsia" w:cs="Times New Roman"/>
          <w:sz w:val="21"/>
          <w:szCs w:val="21"/>
        </w:rPr>
        <w:t>。</w:t>
      </w:r>
    </w:p>
    <w:p w:rsidR="00000075" w:rsidRPr="00FF7100" w:rsidRDefault="00000075" w:rsidP="005C6BD3">
      <w:pPr>
        <w:pStyle w:val="p0"/>
        <w:snapToGrid w:val="0"/>
        <w:spacing w:before="0" w:beforeAutospacing="0" w:after="0" w:afterAutospacing="0"/>
        <w:ind w:firstLineChars="200" w:firstLine="562"/>
        <w:jc w:val="both"/>
        <w:rPr>
          <w:rFonts w:ascii="Times New Roman" w:hAnsi="Times New Roman" w:cs="Times New Roman"/>
          <w:b/>
          <w:color w:val="000000"/>
          <w:sz w:val="28"/>
          <w:szCs w:val="24"/>
        </w:rPr>
      </w:pPr>
      <w:r w:rsidRPr="00FF7100">
        <w:rPr>
          <w:rFonts w:ascii="Times New Roman" w:hAnsi="Times New Roman" w:cs="Times New Roman"/>
          <w:b/>
          <w:color w:val="000000"/>
          <w:sz w:val="28"/>
          <w:szCs w:val="24"/>
        </w:rPr>
        <w:t>二、选择题</w:t>
      </w:r>
    </w:p>
    <w:p w:rsidR="00000075" w:rsidRPr="00FF7100" w:rsidRDefault="00000075" w:rsidP="005C6BD3">
      <w:pPr>
        <w:widowControl/>
        <w:spacing w:line="240" w:lineRule="auto"/>
        <w:jc w:val="left"/>
        <w:rPr>
          <w:rFonts w:asciiTheme="minorEastAsia" w:hAnsiTheme="minorEastAsia" w:cs="Times New Roman"/>
          <w:kern w:val="0"/>
          <w:szCs w:val="21"/>
        </w:rPr>
      </w:pPr>
      <w:r w:rsidRPr="00686901">
        <w:rPr>
          <w:rFonts w:ascii="Times New Roman" w:hAnsi="Times New Roman" w:cs="Times New Roman"/>
        </w:rPr>
        <w:t xml:space="preserve"> </w:t>
      </w:r>
      <w:r w:rsidRPr="00FF7100">
        <w:rPr>
          <w:rFonts w:asciiTheme="minorEastAsia" w:hAnsiTheme="minorEastAsia" w:cs="Times New Roman"/>
        </w:rPr>
        <w:t xml:space="preserve">   </w:t>
      </w:r>
      <w:r w:rsidR="00117F29" w:rsidRPr="00FF7100">
        <w:rPr>
          <w:rFonts w:asciiTheme="minorEastAsia" w:hAnsiTheme="minorEastAsia" w:cs="Times New Roman"/>
          <w:kern w:val="0"/>
          <w:szCs w:val="21"/>
        </w:rPr>
        <w:t>1.</w:t>
      </w:r>
      <w:r w:rsidRPr="00FF7100">
        <w:rPr>
          <w:rFonts w:asciiTheme="minorEastAsia" w:hAnsiTheme="minorEastAsia" w:cs="Times New Roman"/>
          <w:kern w:val="0"/>
          <w:szCs w:val="21"/>
        </w:rPr>
        <w:t xml:space="preserve">猪的初生期生长强度最早的是（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 xml:space="preserve"> ）。</w:t>
      </w:r>
    </w:p>
    <w:p w:rsidR="00000075" w:rsidRPr="00FF7100" w:rsidRDefault="00C21DF1"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 xml:space="preserve">皮肤          </w:t>
      </w:r>
      <w:r w:rsidRPr="00FF7100">
        <w:rPr>
          <w:rFonts w:asciiTheme="minorEastAsia" w:hAnsiTheme="minorEastAsia" w:cs="Times New Roman"/>
          <w:kern w:val="0"/>
          <w:szCs w:val="21"/>
        </w:rPr>
        <w:t>B.</w:t>
      </w:r>
      <w:r w:rsidR="00000075" w:rsidRPr="00FF7100">
        <w:rPr>
          <w:rFonts w:asciiTheme="minorEastAsia" w:hAnsiTheme="minorEastAsia" w:cs="Times New Roman"/>
          <w:kern w:val="0"/>
          <w:szCs w:val="21"/>
        </w:rPr>
        <w:t>骨骼</w:t>
      </w:r>
      <w:r w:rsidR="00DD708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 xml:space="preserve">肌肉    </w:t>
      </w:r>
      <w:r w:rsidRPr="00FF710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00DD7080">
        <w:rPr>
          <w:rFonts w:asciiTheme="minorEastAsia" w:hAnsiTheme="minorEastAsia" w:cs="Times New Roman"/>
          <w:kern w:val="0"/>
          <w:szCs w:val="21"/>
        </w:rPr>
        <w:t xml:space="preserve">  </w:t>
      </w:r>
      <w:r w:rsidRPr="00FF7100">
        <w:rPr>
          <w:rFonts w:asciiTheme="minorEastAsia" w:hAnsiTheme="minorEastAsia" w:cs="Times New Roman"/>
          <w:kern w:val="0"/>
          <w:szCs w:val="21"/>
        </w:rPr>
        <w:t>D.</w:t>
      </w:r>
      <w:r w:rsidR="00000075" w:rsidRPr="00FF7100">
        <w:rPr>
          <w:rFonts w:asciiTheme="minorEastAsia" w:hAnsiTheme="minorEastAsia" w:cs="Times New Roman"/>
          <w:kern w:val="0"/>
          <w:szCs w:val="21"/>
        </w:rPr>
        <w:t>脂肪</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 xml:space="preserve">2.下面不属于猪场产品率分析的指标主要有（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 xml:space="preserve"> ）</w:t>
      </w:r>
      <w:r w:rsidR="00E31F7B" w:rsidRPr="00FF7100">
        <w:rPr>
          <w:rFonts w:asciiTheme="minorEastAsia" w:hAnsiTheme="minorEastAsia" w:cs="Times New Roman"/>
          <w:kern w:val="0"/>
          <w:szCs w:val="21"/>
        </w:rPr>
        <w:t>。</w:t>
      </w:r>
    </w:p>
    <w:p w:rsidR="00000075" w:rsidRPr="00FF7100" w:rsidRDefault="00C21DF1"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 xml:space="preserve">仔猪成活数       </w:t>
      </w:r>
      <w:r w:rsidRPr="00FF7100">
        <w:rPr>
          <w:rFonts w:asciiTheme="minorEastAsia" w:hAnsiTheme="minorEastAsia" w:cs="Times New Roman"/>
          <w:kern w:val="0"/>
          <w:szCs w:val="21"/>
        </w:rPr>
        <w:t>B.</w:t>
      </w:r>
      <w:r w:rsidR="00000075" w:rsidRPr="00FF7100">
        <w:rPr>
          <w:rFonts w:asciiTheme="minorEastAsia" w:hAnsiTheme="minorEastAsia" w:cs="Times New Roman"/>
          <w:kern w:val="0"/>
          <w:szCs w:val="21"/>
        </w:rPr>
        <w:t xml:space="preserve">猪只平均日增重   </w:t>
      </w:r>
      <w:r w:rsidR="00DD708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 xml:space="preserve">料重比    </w:t>
      </w:r>
      <w:r w:rsidR="00DD708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D.</w:t>
      </w:r>
      <w:r w:rsidR="00000075" w:rsidRPr="00FF7100">
        <w:rPr>
          <w:rFonts w:asciiTheme="minorEastAsia" w:hAnsiTheme="minorEastAsia" w:cs="Times New Roman"/>
          <w:kern w:val="0"/>
          <w:szCs w:val="21"/>
        </w:rPr>
        <w:t>饲养天数</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 xml:space="preserve">3.工厂化养猪目前采用较多的工艺流程是（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w:t>
      </w:r>
      <w:r w:rsidR="00E31F7B" w:rsidRPr="00FF7100">
        <w:rPr>
          <w:rFonts w:asciiTheme="minorEastAsia" w:hAnsiTheme="minorEastAsia" w:cs="Times New Roman"/>
          <w:kern w:val="0"/>
          <w:szCs w:val="21"/>
        </w:rPr>
        <w:t>。</w:t>
      </w:r>
    </w:p>
    <w:p w:rsidR="00000075" w:rsidRPr="00FF7100" w:rsidRDefault="00E31F7B"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 xml:space="preserve">三段饲养工艺流程         </w:t>
      </w:r>
      <w:r w:rsidRPr="00FF7100">
        <w:rPr>
          <w:rFonts w:asciiTheme="minorEastAsia" w:hAnsiTheme="minorEastAsia" w:cs="Times New Roman"/>
          <w:kern w:val="0"/>
          <w:szCs w:val="21"/>
        </w:rPr>
        <w:t xml:space="preserve">  B.</w:t>
      </w:r>
      <w:r w:rsidR="00000075" w:rsidRPr="00FF7100">
        <w:rPr>
          <w:rFonts w:asciiTheme="minorEastAsia" w:hAnsiTheme="minorEastAsia" w:cs="Times New Roman"/>
          <w:kern w:val="0"/>
          <w:szCs w:val="21"/>
        </w:rPr>
        <w:t>四段饲养工艺流程</w:t>
      </w:r>
    </w:p>
    <w:p w:rsidR="00000075" w:rsidRPr="00FF7100" w:rsidRDefault="00E31F7B"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 xml:space="preserve">五段饲养工艺流程           </w:t>
      </w:r>
      <w:r w:rsidRPr="00FF7100">
        <w:rPr>
          <w:rFonts w:asciiTheme="minorEastAsia" w:hAnsiTheme="minorEastAsia" w:cs="Times New Roman"/>
          <w:kern w:val="0"/>
          <w:szCs w:val="21"/>
        </w:rPr>
        <w:t>D.</w:t>
      </w:r>
      <w:r w:rsidR="00000075" w:rsidRPr="00FF7100">
        <w:rPr>
          <w:rFonts w:asciiTheme="minorEastAsia" w:hAnsiTheme="minorEastAsia" w:cs="Times New Roman"/>
          <w:kern w:val="0"/>
          <w:szCs w:val="21"/>
        </w:rPr>
        <w:t>六段饲养工艺流程</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 xml:space="preserve">4.商品肉猪出栏体重一般为（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 xml:space="preserve"> ）㎏比较适宜。</w:t>
      </w:r>
    </w:p>
    <w:p w:rsidR="00000075" w:rsidRPr="00FF7100" w:rsidRDefault="00E31F7B"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70</w:t>
      </w:r>
      <w:r w:rsidR="00FF7100" w:rsidRPr="00FF7100">
        <w:rPr>
          <w:rFonts w:asciiTheme="minorEastAsia" w:hAnsiTheme="minorEastAsia"/>
          <w:color w:val="000000"/>
          <w:szCs w:val="21"/>
        </w:rPr>
        <w:t>～</w:t>
      </w:r>
      <w:r w:rsidR="00000075" w:rsidRPr="00FF7100">
        <w:rPr>
          <w:rFonts w:asciiTheme="minorEastAsia" w:hAnsiTheme="minorEastAsia" w:cs="Times New Roman"/>
          <w:kern w:val="0"/>
          <w:szCs w:val="21"/>
        </w:rPr>
        <w:t xml:space="preserve">80           </w:t>
      </w:r>
      <w:r w:rsidRPr="00FF7100">
        <w:rPr>
          <w:rFonts w:asciiTheme="minorEastAsia" w:hAnsiTheme="minorEastAsia" w:cs="Times New Roman"/>
          <w:kern w:val="0"/>
          <w:szCs w:val="21"/>
        </w:rPr>
        <w:t>B.</w:t>
      </w:r>
      <w:r w:rsidR="00000075" w:rsidRPr="00FF7100">
        <w:rPr>
          <w:rFonts w:asciiTheme="minorEastAsia" w:hAnsiTheme="minorEastAsia" w:cs="Times New Roman"/>
          <w:kern w:val="0"/>
          <w:szCs w:val="21"/>
        </w:rPr>
        <w:t>80</w:t>
      </w:r>
      <w:r w:rsidR="00FF7100" w:rsidRPr="00FF7100">
        <w:rPr>
          <w:rFonts w:asciiTheme="minorEastAsia" w:hAnsiTheme="minorEastAsia"/>
          <w:color w:val="000000"/>
          <w:szCs w:val="21"/>
        </w:rPr>
        <w:t>～</w:t>
      </w:r>
      <w:r w:rsidR="00000075" w:rsidRPr="00FF7100">
        <w:rPr>
          <w:rFonts w:asciiTheme="minorEastAsia" w:hAnsiTheme="minorEastAsia" w:cs="Times New Roman"/>
          <w:kern w:val="0"/>
          <w:szCs w:val="21"/>
        </w:rPr>
        <w:t>90</w:t>
      </w:r>
      <w:r w:rsidRPr="00FF710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90</w:t>
      </w:r>
      <w:r w:rsidR="00FF7100" w:rsidRPr="00FF7100">
        <w:rPr>
          <w:rFonts w:asciiTheme="minorEastAsia" w:hAnsiTheme="minorEastAsia"/>
          <w:color w:val="000000"/>
          <w:szCs w:val="21"/>
        </w:rPr>
        <w:t>～</w:t>
      </w:r>
      <w:r w:rsidR="00000075" w:rsidRPr="00FF7100">
        <w:rPr>
          <w:rFonts w:asciiTheme="minorEastAsia" w:hAnsiTheme="minorEastAsia" w:cs="Times New Roman"/>
          <w:kern w:val="0"/>
          <w:szCs w:val="21"/>
        </w:rPr>
        <w:t xml:space="preserve">100    </w:t>
      </w:r>
      <w:r w:rsidRPr="00FF710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D.</w:t>
      </w:r>
      <w:r w:rsidR="00000075" w:rsidRPr="00FF7100">
        <w:rPr>
          <w:rFonts w:asciiTheme="minorEastAsia" w:hAnsiTheme="minorEastAsia" w:cs="Times New Roman"/>
          <w:kern w:val="0"/>
          <w:szCs w:val="21"/>
        </w:rPr>
        <w:t>100</w:t>
      </w:r>
      <w:r w:rsidR="00FF7100" w:rsidRPr="00FF7100">
        <w:rPr>
          <w:rFonts w:asciiTheme="minorEastAsia" w:hAnsiTheme="minorEastAsia"/>
          <w:color w:val="000000"/>
          <w:szCs w:val="21"/>
        </w:rPr>
        <w:t>～</w:t>
      </w:r>
      <w:r w:rsidR="00000075" w:rsidRPr="00FF7100">
        <w:rPr>
          <w:rFonts w:asciiTheme="minorEastAsia" w:hAnsiTheme="minorEastAsia" w:cs="Times New Roman"/>
          <w:kern w:val="0"/>
          <w:szCs w:val="21"/>
        </w:rPr>
        <w:t xml:space="preserve">110 </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 xml:space="preserve">5.商品肉猪上市月龄一般为（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 xml:space="preserve">）月最好。   </w:t>
      </w:r>
    </w:p>
    <w:p w:rsidR="00000075" w:rsidRPr="00FF7100" w:rsidRDefault="00E31F7B"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5</w:t>
      </w:r>
      <w:r w:rsidR="00FF7100">
        <w:rPr>
          <w:color w:val="000000"/>
          <w:szCs w:val="21"/>
        </w:rPr>
        <w:t>～</w:t>
      </w:r>
      <w:r w:rsidR="00000075" w:rsidRPr="00FF7100">
        <w:rPr>
          <w:rFonts w:asciiTheme="minorEastAsia" w:hAnsiTheme="minorEastAsia" w:cs="Times New Roman"/>
          <w:kern w:val="0"/>
          <w:szCs w:val="21"/>
        </w:rPr>
        <w:t xml:space="preserve">6           </w:t>
      </w:r>
      <w:r w:rsidRPr="00FF7100">
        <w:rPr>
          <w:rFonts w:asciiTheme="minorEastAsia" w:hAnsiTheme="minorEastAsia" w:cs="Times New Roman"/>
          <w:kern w:val="0"/>
          <w:szCs w:val="21"/>
        </w:rPr>
        <w:t>B.</w:t>
      </w:r>
      <w:r w:rsidR="00000075" w:rsidRPr="00FF7100">
        <w:rPr>
          <w:rFonts w:asciiTheme="minorEastAsia" w:hAnsiTheme="minorEastAsia" w:cs="Times New Roman"/>
          <w:kern w:val="0"/>
          <w:szCs w:val="21"/>
        </w:rPr>
        <w:t>6</w:t>
      </w:r>
      <w:r w:rsidR="00FF7100">
        <w:rPr>
          <w:color w:val="000000"/>
          <w:szCs w:val="21"/>
        </w:rPr>
        <w:t>～</w:t>
      </w:r>
      <w:r w:rsidR="00000075" w:rsidRPr="00FF7100">
        <w:rPr>
          <w:rFonts w:asciiTheme="minorEastAsia" w:hAnsiTheme="minorEastAsia" w:cs="Times New Roman"/>
          <w:kern w:val="0"/>
          <w:szCs w:val="21"/>
        </w:rPr>
        <w:t xml:space="preserve">7        </w:t>
      </w:r>
      <w:r w:rsidRPr="00FF710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7</w:t>
      </w:r>
      <w:r w:rsidR="00FF7100">
        <w:rPr>
          <w:color w:val="000000"/>
          <w:szCs w:val="21"/>
        </w:rPr>
        <w:t>～</w:t>
      </w:r>
      <w:r w:rsidR="00000075" w:rsidRPr="00FF7100">
        <w:rPr>
          <w:rFonts w:asciiTheme="minorEastAsia" w:hAnsiTheme="minorEastAsia" w:cs="Times New Roman"/>
          <w:kern w:val="0"/>
          <w:szCs w:val="21"/>
        </w:rPr>
        <w:t xml:space="preserve">8       </w:t>
      </w:r>
      <w:r w:rsidRPr="00FF7100">
        <w:rPr>
          <w:rFonts w:asciiTheme="minorEastAsia" w:hAnsiTheme="minorEastAsia" w:cs="Times New Roman"/>
          <w:kern w:val="0"/>
          <w:szCs w:val="21"/>
        </w:rPr>
        <w:t xml:space="preserve">  D.</w:t>
      </w:r>
      <w:r w:rsidR="00000075" w:rsidRPr="00FF7100">
        <w:rPr>
          <w:rFonts w:asciiTheme="minorEastAsia" w:hAnsiTheme="minorEastAsia" w:cs="Times New Roman"/>
          <w:kern w:val="0"/>
          <w:szCs w:val="21"/>
        </w:rPr>
        <w:t>9</w:t>
      </w:r>
      <w:r w:rsidR="00FF7100">
        <w:rPr>
          <w:color w:val="000000"/>
          <w:szCs w:val="21"/>
        </w:rPr>
        <w:t>～</w:t>
      </w:r>
      <w:r w:rsidR="00000075" w:rsidRPr="00FF7100">
        <w:rPr>
          <w:rFonts w:asciiTheme="minorEastAsia" w:hAnsiTheme="minorEastAsia" w:cs="Times New Roman"/>
          <w:kern w:val="0"/>
          <w:szCs w:val="21"/>
        </w:rPr>
        <w:t>10</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 xml:space="preserve">6.生长猪各体组织的生长规律是（   </w:t>
      </w:r>
      <w:r w:rsidR="00E31F7B"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 xml:space="preserve">  ）。</w:t>
      </w:r>
    </w:p>
    <w:p w:rsidR="00000075" w:rsidRPr="00FF7100" w:rsidRDefault="00DD7080" w:rsidP="005C6BD3">
      <w:pPr>
        <w:widowControl/>
        <w:spacing w:line="240" w:lineRule="auto"/>
        <w:ind w:firstLineChars="200" w:firstLine="420"/>
        <w:jc w:val="left"/>
        <w:rPr>
          <w:rFonts w:asciiTheme="minorEastAsia" w:hAnsiTheme="minorEastAsia" w:cs="Times New Roman"/>
          <w:kern w:val="0"/>
          <w:szCs w:val="21"/>
        </w:rPr>
      </w:pPr>
      <w:r>
        <w:rPr>
          <w:rFonts w:asciiTheme="minorEastAsia" w:hAnsiTheme="minorEastAsia" w:cs="Times New Roman" w:hint="eastAsia"/>
          <w:kern w:val="0"/>
          <w:szCs w:val="21"/>
        </w:rPr>
        <w:t>A.</w:t>
      </w:r>
      <w:r w:rsidR="00000075" w:rsidRPr="00FF7100">
        <w:rPr>
          <w:rFonts w:asciiTheme="minorEastAsia" w:hAnsiTheme="minorEastAsia" w:cs="Times New Roman"/>
          <w:kern w:val="0"/>
          <w:szCs w:val="21"/>
        </w:rPr>
        <w:t xml:space="preserve">骨骼-皮肤-脂肪-肌肉        </w:t>
      </w:r>
      <w:r>
        <w:rPr>
          <w:rFonts w:asciiTheme="minorEastAsia" w:hAnsiTheme="minorEastAsia" w:cs="Times New Roman" w:hint="eastAsia"/>
          <w:kern w:val="0"/>
          <w:szCs w:val="21"/>
        </w:rPr>
        <w:t>B.</w:t>
      </w:r>
      <w:r w:rsidR="00000075" w:rsidRPr="00FF7100">
        <w:rPr>
          <w:rFonts w:asciiTheme="minorEastAsia" w:hAnsiTheme="minorEastAsia" w:cs="Times New Roman"/>
          <w:kern w:val="0"/>
          <w:szCs w:val="21"/>
        </w:rPr>
        <w:t>骨骼-皮肤-肌肉-脂肪</w:t>
      </w:r>
    </w:p>
    <w:p w:rsidR="00000075" w:rsidRPr="00FF7100" w:rsidRDefault="00DD7080" w:rsidP="005C6BD3">
      <w:pPr>
        <w:widowControl/>
        <w:spacing w:line="240" w:lineRule="auto"/>
        <w:ind w:firstLineChars="200" w:firstLine="420"/>
        <w:jc w:val="left"/>
        <w:rPr>
          <w:rFonts w:asciiTheme="minorEastAsia" w:hAnsiTheme="minorEastAsia" w:cs="Times New Roman"/>
          <w:kern w:val="0"/>
          <w:szCs w:val="21"/>
        </w:rPr>
      </w:pPr>
      <w:r>
        <w:rPr>
          <w:rFonts w:asciiTheme="minorEastAsia" w:hAnsiTheme="minorEastAsia" w:cs="Times New Roman" w:hint="eastAsia"/>
          <w:kern w:val="0"/>
          <w:szCs w:val="21"/>
        </w:rPr>
        <w:t>C.</w:t>
      </w:r>
      <w:r w:rsidR="00000075" w:rsidRPr="00FF7100">
        <w:rPr>
          <w:rFonts w:asciiTheme="minorEastAsia" w:hAnsiTheme="minorEastAsia" w:cs="Times New Roman"/>
          <w:kern w:val="0"/>
          <w:szCs w:val="21"/>
        </w:rPr>
        <w:t xml:space="preserve">皮肤-骨骼-肌肉-脂肪        </w:t>
      </w:r>
      <w:r>
        <w:rPr>
          <w:rFonts w:asciiTheme="minorEastAsia" w:hAnsiTheme="minorEastAsia" w:cs="Times New Roman" w:hint="eastAsia"/>
          <w:kern w:val="0"/>
          <w:szCs w:val="21"/>
        </w:rPr>
        <w:t>D.</w:t>
      </w:r>
      <w:r w:rsidR="00000075" w:rsidRPr="00FF7100">
        <w:rPr>
          <w:rFonts w:asciiTheme="minorEastAsia" w:hAnsiTheme="minorEastAsia" w:cs="Times New Roman"/>
          <w:kern w:val="0"/>
          <w:szCs w:val="21"/>
        </w:rPr>
        <w:t>骨骼- 肌肉-皮肤-脂肪</w:t>
      </w:r>
    </w:p>
    <w:p w:rsidR="00000075" w:rsidRPr="00FF7100" w:rsidRDefault="00000075"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7. 出栏率与衡量（     ）指标无关。</w:t>
      </w:r>
    </w:p>
    <w:p w:rsidR="00000075" w:rsidRPr="00FF7100" w:rsidRDefault="00686901" w:rsidP="005C6BD3">
      <w:pPr>
        <w:widowControl/>
        <w:spacing w:line="240" w:lineRule="auto"/>
        <w:ind w:firstLineChars="200" w:firstLine="420"/>
        <w:jc w:val="left"/>
        <w:rPr>
          <w:rFonts w:asciiTheme="minorEastAsia" w:hAnsiTheme="minorEastAsia" w:cs="Times New Roman"/>
          <w:kern w:val="0"/>
          <w:szCs w:val="21"/>
        </w:rPr>
      </w:pPr>
      <w:r w:rsidRPr="00FF7100">
        <w:rPr>
          <w:rFonts w:asciiTheme="minorEastAsia" w:hAnsiTheme="minorEastAsia" w:cs="Times New Roman"/>
          <w:kern w:val="0"/>
          <w:szCs w:val="21"/>
        </w:rPr>
        <w:t>A.</w:t>
      </w:r>
      <w:r w:rsidR="00000075" w:rsidRPr="00FF7100">
        <w:rPr>
          <w:rFonts w:asciiTheme="minorEastAsia" w:hAnsiTheme="minorEastAsia" w:cs="Times New Roman"/>
          <w:kern w:val="0"/>
          <w:szCs w:val="21"/>
        </w:rPr>
        <w:t xml:space="preserve">母猪年生产力   </w:t>
      </w:r>
      <w:r w:rsidRPr="00FF7100">
        <w:rPr>
          <w:rFonts w:asciiTheme="minorEastAsia" w:hAnsiTheme="minorEastAsia" w:cs="Times New Roman"/>
          <w:kern w:val="0"/>
          <w:szCs w:val="21"/>
        </w:rPr>
        <w:t xml:space="preserve">  </w:t>
      </w:r>
      <w:r w:rsidR="00000075" w:rsidRPr="00FF7100">
        <w:rPr>
          <w:rFonts w:asciiTheme="minorEastAsia" w:hAnsiTheme="minorEastAsia" w:cs="Times New Roman"/>
          <w:kern w:val="0"/>
          <w:szCs w:val="21"/>
        </w:rPr>
        <w:t xml:space="preserve"> </w:t>
      </w:r>
      <w:r w:rsidRPr="00FF7100">
        <w:rPr>
          <w:rFonts w:asciiTheme="minorEastAsia" w:hAnsiTheme="minorEastAsia" w:cs="Times New Roman"/>
          <w:kern w:val="0"/>
          <w:szCs w:val="21"/>
        </w:rPr>
        <w:t>B.</w:t>
      </w:r>
      <w:r w:rsidR="00000075" w:rsidRPr="00FF7100">
        <w:rPr>
          <w:rFonts w:asciiTheme="minorEastAsia" w:hAnsiTheme="minorEastAsia" w:cs="Times New Roman"/>
          <w:kern w:val="0"/>
          <w:szCs w:val="21"/>
        </w:rPr>
        <w:t xml:space="preserve">肉猪生长速度      </w:t>
      </w:r>
      <w:r w:rsidRPr="00FF7100">
        <w:rPr>
          <w:rFonts w:asciiTheme="minorEastAsia" w:hAnsiTheme="minorEastAsia" w:cs="Times New Roman"/>
          <w:kern w:val="0"/>
          <w:szCs w:val="21"/>
        </w:rPr>
        <w:t>C.</w:t>
      </w:r>
      <w:r w:rsidR="00000075" w:rsidRPr="00FF7100">
        <w:rPr>
          <w:rFonts w:asciiTheme="minorEastAsia" w:hAnsiTheme="minorEastAsia" w:cs="Times New Roman"/>
          <w:kern w:val="0"/>
          <w:szCs w:val="21"/>
        </w:rPr>
        <w:t xml:space="preserve">设备利用率 </w:t>
      </w:r>
      <w:r w:rsidRPr="00FF7100">
        <w:rPr>
          <w:rFonts w:asciiTheme="minorEastAsia" w:hAnsiTheme="minorEastAsia" w:cs="Times New Roman"/>
          <w:kern w:val="0"/>
          <w:szCs w:val="21"/>
        </w:rPr>
        <w:t xml:space="preserve">     D.</w:t>
      </w:r>
      <w:r w:rsidR="00000075" w:rsidRPr="00FF7100">
        <w:rPr>
          <w:rFonts w:asciiTheme="minorEastAsia" w:hAnsiTheme="minorEastAsia" w:cs="Times New Roman"/>
          <w:kern w:val="0"/>
          <w:szCs w:val="21"/>
        </w:rPr>
        <w:t>胴体重</w:t>
      </w:r>
    </w:p>
    <w:p w:rsidR="00862D4E" w:rsidRPr="00FF7100" w:rsidRDefault="00862D4E">
      <w:pPr>
        <w:widowControl/>
        <w:spacing w:line="240" w:lineRule="auto"/>
        <w:jc w:val="left"/>
        <w:rPr>
          <w:rFonts w:asciiTheme="minorEastAsia" w:hAnsiTheme="minorEastAsia"/>
          <w:szCs w:val="21"/>
        </w:rPr>
      </w:pPr>
      <w:r w:rsidRPr="00FF7100">
        <w:rPr>
          <w:rFonts w:asciiTheme="minorEastAsia" w:hAnsiTheme="minorEastAsia"/>
          <w:szCs w:val="21"/>
        </w:rPr>
        <w:br w:type="page"/>
      </w:r>
    </w:p>
    <w:p w:rsidR="00000075" w:rsidRPr="0038502A" w:rsidRDefault="00000075" w:rsidP="006250BF">
      <w:pPr>
        <w:pStyle w:val="1"/>
        <w:jc w:val="center"/>
        <w:rPr>
          <w:sz w:val="32"/>
        </w:rPr>
      </w:pPr>
      <w:bookmarkStart w:id="44" w:name="_Toc64395971"/>
      <w:r w:rsidRPr="0038502A">
        <w:rPr>
          <w:rFonts w:hint="eastAsia"/>
          <w:sz w:val="32"/>
        </w:rPr>
        <w:lastRenderedPageBreak/>
        <w:t>项目八</w:t>
      </w:r>
      <w:r w:rsidRPr="0038502A">
        <w:rPr>
          <w:sz w:val="32"/>
        </w:rPr>
        <w:t xml:space="preserve">  </w:t>
      </w:r>
      <w:r w:rsidRPr="0038502A">
        <w:rPr>
          <w:rFonts w:hint="eastAsia"/>
          <w:sz w:val="32"/>
        </w:rPr>
        <w:t>猪场的经营与管理</w:t>
      </w:r>
      <w:bookmarkEnd w:id="44"/>
    </w:p>
    <w:p w:rsidR="00862D4E" w:rsidRDefault="00862D4E" w:rsidP="00000075">
      <w:pPr>
        <w:jc w:val="center"/>
        <w:rPr>
          <w:rFonts w:ascii="宋体" w:hAnsi="宋体"/>
          <w:b/>
          <w:sz w:val="30"/>
          <w:szCs w:val="30"/>
        </w:rPr>
      </w:pPr>
    </w:p>
    <w:p w:rsidR="00000075" w:rsidRPr="002F2EE9" w:rsidRDefault="00000075" w:rsidP="002F2EE9">
      <w:pPr>
        <w:pStyle w:val="2"/>
        <w:jc w:val="center"/>
        <w:rPr>
          <w:rFonts w:asciiTheme="majorEastAsia" w:hAnsiTheme="majorEastAsia"/>
          <w:sz w:val="30"/>
          <w:szCs w:val="30"/>
        </w:rPr>
      </w:pPr>
      <w:bookmarkStart w:id="45" w:name="_Toc64395972"/>
      <w:r w:rsidRPr="002F2EE9">
        <w:rPr>
          <w:rFonts w:asciiTheme="majorEastAsia" w:hAnsiTheme="majorEastAsia" w:hint="eastAsia"/>
          <w:sz w:val="30"/>
          <w:szCs w:val="30"/>
        </w:rPr>
        <w:t>任务</w:t>
      </w:r>
      <w:r w:rsidRPr="002F2EE9">
        <w:rPr>
          <w:rFonts w:asciiTheme="majorEastAsia" w:hAnsiTheme="majorEastAsia"/>
          <w:sz w:val="30"/>
          <w:szCs w:val="30"/>
        </w:rPr>
        <w:t xml:space="preserve">1  </w:t>
      </w:r>
      <w:r w:rsidRPr="002F2EE9">
        <w:rPr>
          <w:rFonts w:asciiTheme="majorEastAsia" w:hAnsiTheme="majorEastAsia" w:hint="eastAsia"/>
          <w:sz w:val="30"/>
          <w:szCs w:val="30"/>
        </w:rPr>
        <w:t>猪场生产计划管理</w:t>
      </w:r>
      <w:bookmarkEnd w:id="45"/>
    </w:p>
    <w:p w:rsidR="00000075" w:rsidRPr="00DD7080" w:rsidRDefault="00000075" w:rsidP="000D0D37">
      <w:pPr>
        <w:spacing w:line="240" w:lineRule="auto"/>
        <w:ind w:firstLine="480"/>
        <w:rPr>
          <w:rFonts w:asciiTheme="minorEastAsia" w:hAnsiTheme="minorEastAsia"/>
          <w:color w:val="000000"/>
          <w:szCs w:val="21"/>
        </w:rPr>
      </w:pPr>
      <w:r w:rsidRPr="00DD7080">
        <w:rPr>
          <w:rFonts w:asciiTheme="minorEastAsia" w:hAnsiTheme="minorEastAsia" w:hint="eastAsia"/>
          <w:color w:val="000000"/>
          <w:szCs w:val="21"/>
        </w:rPr>
        <w:t>猪群周转计划，主要是确定各类猪群的头数及其转移，使猪群能得到及时的调整和补充。只有组成合理的猪群结构，才能保证猪场有节律、持续均衡、高效地进行生产。</w:t>
      </w:r>
    </w:p>
    <w:p w:rsidR="00000075" w:rsidRPr="00DD7080" w:rsidRDefault="00000075" w:rsidP="000D0D37">
      <w:pPr>
        <w:spacing w:line="240" w:lineRule="auto"/>
        <w:ind w:firstLine="480"/>
        <w:rPr>
          <w:rFonts w:asciiTheme="minorEastAsia" w:hAnsiTheme="minorEastAsia"/>
          <w:color w:val="000000"/>
          <w:szCs w:val="21"/>
        </w:rPr>
      </w:pPr>
      <w:r w:rsidRPr="00DD7080">
        <w:rPr>
          <w:rFonts w:asciiTheme="minorEastAsia" w:hAnsiTheme="minorEastAsia" w:hint="eastAsia"/>
          <w:color w:val="000000"/>
          <w:szCs w:val="21"/>
        </w:rPr>
        <w:t>由于猪场的饲养规模、生产工艺流程和生产性能指标、猪场的生产节律、转群次数不同，猪群周转计划也不同。</w:t>
      </w:r>
      <w:r w:rsidRPr="00DD7080">
        <w:rPr>
          <w:rFonts w:asciiTheme="minorEastAsia" w:hAnsiTheme="minorEastAsia" w:hint="eastAsia"/>
          <w:szCs w:val="21"/>
        </w:rPr>
        <w:t>编制猪群周转计划方法和步骤如下：</w:t>
      </w:r>
    </w:p>
    <w:p w:rsidR="00000075" w:rsidRDefault="00000075" w:rsidP="009536EF">
      <w:pPr>
        <w:spacing w:line="240" w:lineRule="auto"/>
        <w:ind w:firstLineChars="196" w:firstLine="549"/>
        <w:jc w:val="left"/>
        <w:rPr>
          <w:rFonts w:ascii="宋体" w:hAnsi="宋体"/>
          <w:bCs/>
          <w:color w:val="000000"/>
          <w:sz w:val="28"/>
          <w:szCs w:val="28"/>
        </w:rPr>
      </w:pPr>
      <w:r>
        <w:rPr>
          <w:rFonts w:ascii="宋体" w:hAnsi="宋体" w:hint="eastAsia"/>
          <w:bCs/>
          <w:color w:val="000000"/>
          <w:sz w:val="28"/>
          <w:szCs w:val="28"/>
        </w:rPr>
        <w:t>一、</w:t>
      </w:r>
      <w:r>
        <w:rPr>
          <w:rFonts w:ascii="宋体" w:hAnsi="宋体" w:hint="eastAsia"/>
          <w:bCs/>
          <w:sz w:val="28"/>
          <w:szCs w:val="28"/>
        </w:rPr>
        <w:t>猪群结构的确定</w:t>
      </w:r>
    </w:p>
    <w:p w:rsidR="00000075" w:rsidRDefault="00000075" w:rsidP="009536EF">
      <w:pPr>
        <w:spacing w:line="240" w:lineRule="auto"/>
        <w:ind w:firstLineChars="196" w:firstLine="412"/>
        <w:jc w:val="left"/>
        <w:rPr>
          <w:rFonts w:ascii="宋体" w:hAnsi="宋体" w:cs="Arial"/>
          <w:szCs w:val="21"/>
        </w:rPr>
      </w:pPr>
      <w:r>
        <w:rPr>
          <w:rFonts w:ascii="宋体" w:hAnsi="宋体" w:cs="Arial" w:hint="eastAsia"/>
          <w:szCs w:val="21"/>
        </w:rPr>
        <w:t>规模化猪场的猪群是由种公猪、种母猪、后备猪、哺乳仔猪、保育仔猪、生长肥育猪构成。这些类别的猪在猪群中的比例关系称为猪群结构。</w:t>
      </w:r>
    </w:p>
    <w:p w:rsidR="00000075" w:rsidRDefault="00000075" w:rsidP="009536EF">
      <w:pPr>
        <w:spacing w:line="240" w:lineRule="auto"/>
        <w:ind w:firstLineChars="200" w:firstLine="480"/>
        <w:rPr>
          <w:rFonts w:ascii="宋体" w:hAnsi="宋体"/>
          <w:bCs/>
          <w:sz w:val="24"/>
        </w:rPr>
      </w:pPr>
      <w:r>
        <w:rPr>
          <w:rFonts w:ascii="宋体" w:hAnsi="宋体" w:hint="eastAsia"/>
          <w:bCs/>
          <w:sz w:val="24"/>
        </w:rPr>
        <w:t>（一）猪群类别的划分</w:t>
      </w:r>
    </w:p>
    <w:p w:rsidR="00000075" w:rsidRDefault="009536EF" w:rsidP="009536EF">
      <w:pPr>
        <w:spacing w:line="240" w:lineRule="auto"/>
        <w:ind w:firstLineChars="200" w:firstLine="420"/>
        <w:rPr>
          <w:rFonts w:ascii="宋体" w:hAnsi="宋体"/>
          <w:color w:val="000000"/>
          <w:szCs w:val="21"/>
        </w:rPr>
      </w:pPr>
      <w:r>
        <w:rPr>
          <w:rFonts w:ascii="宋体" w:hAnsi="宋体"/>
          <w:color w:val="000000"/>
          <w:szCs w:val="21"/>
        </w:rPr>
        <w:t>1.</w:t>
      </w:r>
      <w:r w:rsidR="00000075">
        <w:rPr>
          <w:rFonts w:ascii="宋体" w:hAnsi="宋体" w:hint="eastAsia"/>
          <w:color w:val="000000"/>
          <w:szCs w:val="21"/>
        </w:rPr>
        <w:t>哺乳仔猪：出生后吮乳开始至断奶前的仔猪。</w:t>
      </w:r>
    </w:p>
    <w:p w:rsidR="00000075" w:rsidRDefault="009536EF" w:rsidP="009536EF">
      <w:pPr>
        <w:spacing w:line="240" w:lineRule="auto"/>
        <w:ind w:firstLineChars="200" w:firstLine="420"/>
        <w:rPr>
          <w:rFonts w:ascii="宋体" w:hAnsi="宋体"/>
          <w:color w:val="000000"/>
          <w:szCs w:val="21"/>
        </w:rPr>
      </w:pPr>
      <w:r>
        <w:rPr>
          <w:rFonts w:ascii="宋体" w:hAnsi="宋体"/>
          <w:color w:val="000000"/>
          <w:szCs w:val="21"/>
        </w:rPr>
        <w:t>2.</w:t>
      </w:r>
      <w:r w:rsidR="00000075">
        <w:rPr>
          <w:rFonts w:ascii="宋体" w:hAnsi="宋体" w:hint="eastAsia"/>
          <w:color w:val="000000"/>
          <w:szCs w:val="21"/>
        </w:rPr>
        <w:t>断奶仔猪：断奶至70日龄（或25kg左右）的仔猪。</w:t>
      </w:r>
    </w:p>
    <w:p w:rsidR="00000075" w:rsidRDefault="009536EF" w:rsidP="009536EF">
      <w:pPr>
        <w:spacing w:line="240" w:lineRule="auto"/>
        <w:ind w:firstLineChars="200" w:firstLine="420"/>
        <w:rPr>
          <w:rFonts w:ascii="宋体" w:hAnsi="宋体"/>
          <w:color w:val="000000"/>
          <w:szCs w:val="21"/>
        </w:rPr>
      </w:pPr>
      <w:r>
        <w:rPr>
          <w:rFonts w:ascii="宋体" w:hAnsi="宋体"/>
          <w:color w:val="000000"/>
          <w:szCs w:val="21"/>
        </w:rPr>
        <w:t>3.</w:t>
      </w:r>
      <w:r w:rsidR="00000075">
        <w:rPr>
          <w:rFonts w:ascii="宋体" w:hAnsi="宋体" w:hint="eastAsia"/>
          <w:color w:val="000000"/>
          <w:szCs w:val="21"/>
        </w:rPr>
        <w:t>育成猪：70日龄（或25kg左右）仔猪至4月龄留作种用的幼猪。</w:t>
      </w:r>
    </w:p>
    <w:p w:rsidR="00000075" w:rsidRDefault="009536EF" w:rsidP="009536EF">
      <w:pPr>
        <w:spacing w:line="240" w:lineRule="auto"/>
        <w:ind w:firstLineChars="200" w:firstLine="420"/>
        <w:rPr>
          <w:rFonts w:ascii="宋体" w:hAnsi="宋体"/>
          <w:color w:val="000000"/>
          <w:szCs w:val="21"/>
        </w:rPr>
      </w:pPr>
      <w:r>
        <w:rPr>
          <w:rFonts w:ascii="宋体" w:hAnsi="宋体"/>
          <w:color w:val="000000"/>
          <w:szCs w:val="21"/>
        </w:rPr>
        <w:t>4.</w:t>
      </w:r>
      <w:r w:rsidR="00000075">
        <w:rPr>
          <w:rFonts w:ascii="宋体" w:hAnsi="宋体" w:hint="eastAsia"/>
          <w:color w:val="000000"/>
          <w:szCs w:val="21"/>
        </w:rPr>
        <w:t>后备公猪：5月龄至初配前留作种用的公猪。</w:t>
      </w:r>
    </w:p>
    <w:p w:rsidR="00000075" w:rsidRDefault="009536EF" w:rsidP="009536EF">
      <w:pPr>
        <w:spacing w:line="240" w:lineRule="auto"/>
        <w:ind w:firstLineChars="200" w:firstLine="420"/>
        <w:rPr>
          <w:rFonts w:ascii="宋体" w:hAnsi="宋体"/>
          <w:color w:val="000000"/>
          <w:szCs w:val="21"/>
        </w:rPr>
      </w:pPr>
      <w:r>
        <w:rPr>
          <w:rFonts w:ascii="宋体" w:hAnsi="宋体"/>
          <w:color w:val="000000"/>
          <w:szCs w:val="21"/>
        </w:rPr>
        <w:t>5.</w:t>
      </w:r>
      <w:r w:rsidR="00000075">
        <w:rPr>
          <w:rFonts w:ascii="宋体" w:hAnsi="宋体" w:hint="eastAsia"/>
          <w:color w:val="000000"/>
          <w:szCs w:val="21"/>
        </w:rPr>
        <w:t>后备母猪：5月龄至初配前留作种用的母猪。</w:t>
      </w:r>
    </w:p>
    <w:p w:rsidR="00000075" w:rsidRDefault="009536EF" w:rsidP="009536EF">
      <w:pPr>
        <w:spacing w:line="240" w:lineRule="auto"/>
        <w:ind w:firstLineChars="200" w:firstLine="420"/>
        <w:rPr>
          <w:rFonts w:ascii="宋体" w:hAnsi="宋体" w:cs="Arial"/>
          <w:szCs w:val="21"/>
        </w:rPr>
      </w:pPr>
      <w:r>
        <w:rPr>
          <w:rFonts w:ascii="宋体" w:hAnsi="宋体" w:cs="Arial"/>
          <w:szCs w:val="21"/>
        </w:rPr>
        <w:t>6.</w:t>
      </w:r>
      <w:r w:rsidR="00000075">
        <w:rPr>
          <w:rFonts w:ascii="宋体" w:hAnsi="宋体" w:cs="Arial" w:hint="eastAsia"/>
          <w:szCs w:val="21"/>
        </w:rPr>
        <w:t>种公猪：凡已参加配种的公猪都称为种公猪。</w:t>
      </w:r>
    </w:p>
    <w:p w:rsidR="00000075" w:rsidRDefault="00000075" w:rsidP="009536EF">
      <w:pPr>
        <w:spacing w:line="240" w:lineRule="auto"/>
        <w:ind w:firstLineChars="300" w:firstLine="630"/>
        <w:rPr>
          <w:rFonts w:ascii="宋体" w:hAnsi="宋体" w:cs="Arial"/>
          <w:szCs w:val="21"/>
        </w:rPr>
      </w:pPr>
      <w:r>
        <w:rPr>
          <w:rFonts w:ascii="宋体" w:hAnsi="宋体" w:cs="Arial" w:hint="eastAsia"/>
          <w:szCs w:val="21"/>
        </w:rPr>
        <w:t>检定公猪：指12月龄左右从初配开始至第一批与配母猪产仔断奶阶段的公猪；</w:t>
      </w:r>
    </w:p>
    <w:p w:rsidR="00000075" w:rsidRDefault="00000075" w:rsidP="009536EF">
      <w:pPr>
        <w:spacing w:line="240" w:lineRule="auto"/>
        <w:ind w:firstLineChars="300" w:firstLine="630"/>
        <w:rPr>
          <w:rFonts w:ascii="宋体" w:hAnsi="宋体" w:cs="Arial"/>
          <w:szCs w:val="21"/>
        </w:rPr>
      </w:pPr>
      <w:r>
        <w:rPr>
          <w:rFonts w:ascii="宋体" w:hAnsi="宋体" w:cs="Arial" w:hint="eastAsia"/>
          <w:szCs w:val="21"/>
        </w:rPr>
        <w:t>基础公猪：指16月龄以上经检定合格的公猪。</w:t>
      </w:r>
    </w:p>
    <w:p w:rsidR="00000075" w:rsidRDefault="009536EF" w:rsidP="009536EF">
      <w:pPr>
        <w:spacing w:line="240" w:lineRule="auto"/>
        <w:ind w:firstLineChars="200" w:firstLine="420"/>
        <w:rPr>
          <w:rFonts w:ascii="宋体" w:hAnsi="宋体" w:cs="Arial"/>
          <w:szCs w:val="21"/>
        </w:rPr>
      </w:pPr>
      <w:r>
        <w:rPr>
          <w:rFonts w:ascii="宋体" w:hAnsi="宋体" w:cs="Arial"/>
          <w:szCs w:val="21"/>
        </w:rPr>
        <w:t>7.</w:t>
      </w:r>
      <w:r w:rsidR="00000075">
        <w:rPr>
          <w:rFonts w:ascii="宋体" w:hAnsi="宋体" w:cs="Arial" w:hint="eastAsia"/>
          <w:szCs w:val="21"/>
        </w:rPr>
        <w:t>种母猪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初产母猪：指生产第一胎仔猪的青年母猪。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经产母猪：指生产两胎以上的母猪。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鉴定母猪：指从初配开始至第一胎仔猪断奶的母猪。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基础母猪：指一胎产仔经鉴定合格，留作种用的母猪。</w:t>
      </w:r>
      <w:r>
        <w:rPr>
          <w:rFonts w:ascii="宋体" w:hAnsi="宋体" w:cs="Arial"/>
          <w:szCs w:val="21"/>
        </w:rPr>
        <w:t xml:space="preserve"> </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空怀母猪：仔猪断奶后至再次妊娠前的母猪。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妊娠母猪：从卵子受精开始至分娩前的母猪。</w:t>
      </w:r>
    </w:p>
    <w:p w:rsidR="00000075" w:rsidRDefault="00000075" w:rsidP="009536EF">
      <w:pPr>
        <w:spacing w:line="240" w:lineRule="auto"/>
        <w:ind w:firstLineChars="100" w:firstLine="210"/>
        <w:rPr>
          <w:rFonts w:ascii="宋体" w:hAnsi="宋体" w:cs="Arial"/>
          <w:szCs w:val="21"/>
        </w:rPr>
      </w:pPr>
      <w:r>
        <w:rPr>
          <w:rFonts w:ascii="宋体" w:hAnsi="宋体" w:cs="Arial" w:hint="eastAsia"/>
          <w:szCs w:val="21"/>
        </w:rPr>
        <w:t xml:space="preserve">  哺乳母猪：指分娩开始至仔猪断奶前的母猪。</w:t>
      </w:r>
    </w:p>
    <w:p w:rsidR="00000075" w:rsidRDefault="009536EF" w:rsidP="009536EF">
      <w:pPr>
        <w:spacing w:line="240" w:lineRule="auto"/>
        <w:ind w:firstLineChars="200" w:firstLine="420"/>
        <w:rPr>
          <w:rFonts w:ascii="宋体" w:hAnsi="宋体" w:cs="Arial"/>
          <w:szCs w:val="21"/>
        </w:rPr>
      </w:pPr>
      <w:r>
        <w:rPr>
          <w:rFonts w:ascii="宋体" w:hAnsi="宋体" w:cs="Arial"/>
          <w:szCs w:val="21"/>
        </w:rPr>
        <w:t>8.</w:t>
      </w:r>
      <w:r w:rsidR="00000075">
        <w:rPr>
          <w:rFonts w:ascii="宋体" w:hAnsi="宋体" w:cs="Arial" w:hint="eastAsia"/>
          <w:szCs w:val="21"/>
        </w:rPr>
        <w:t>育肥猪：用来生产猪肉的猪统称为育肥猪。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生长猪：指体重25kg或30kg至50kg或60 kg（不作种用）的猪（或者70日龄至120日龄的猪）。</w:t>
      </w:r>
    </w:p>
    <w:p w:rsidR="00000075" w:rsidRDefault="00000075" w:rsidP="009536EF">
      <w:pPr>
        <w:spacing w:line="240" w:lineRule="auto"/>
        <w:ind w:firstLineChars="200" w:firstLine="420"/>
        <w:rPr>
          <w:rFonts w:ascii="宋体" w:hAnsi="宋体" w:cs="Arial"/>
          <w:szCs w:val="21"/>
        </w:rPr>
      </w:pPr>
      <w:r>
        <w:rPr>
          <w:rFonts w:ascii="宋体" w:hAnsi="宋体" w:cs="Arial" w:hint="eastAsia"/>
          <w:szCs w:val="21"/>
        </w:rPr>
        <w:t xml:space="preserve"> 育肥猪：指体重50kg或60kg至90kg或100kg以上的猪。（或者120日龄至屠宰日龄的猪）。</w:t>
      </w:r>
    </w:p>
    <w:p w:rsidR="00000075" w:rsidRDefault="00000075" w:rsidP="00F21DC3">
      <w:pPr>
        <w:spacing w:line="240" w:lineRule="auto"/>
        <w:ind w:firstLineChars="200" w:firstLine="480"/>
        <w:rPr>
          <w:rFonts w:ascii="宋体" w:hAnsi="宋体"/>
          <w:bCs/>
          <w:sz w:val="24"/>
        </w:rPr>
      </w:pPr>
      <w:r>
        <w:rPr>
          <w:rFonts w:ascii="宋体" w:hAnsi="宋体" w:hint="eastAsia"/>
          <w:bCs/>
          <w:sz w:val="24"/>
        </w:rPr>
        <w:t>（二）各类猪群头数的计算</w:t>
      </w:r>
    </w:p>
    <w:p w:rsidR="00000075" w:rsidRDefault="00000075" w:rsidP="00F21DC3">
      <w:pPr>
        <w:spacing w:line="240" w:lineRule="auto"/>
        <w:ind w:firstLineChars="196" w:firstLine="412"/>
        <w:rPr>
          <w:rFonts w:ascii="宋体" w:hAnsi="宋体"/>
          <w:color w:val="000000"/>
          <w:szCs w:val="21"/>
        </w:rPr>
      </w:pPr>
      <w:r>
        <w:rPr>
          <w:rFonts w:ascii="宋体" w:hAnsi="宋体" w:hint="eastAsia"/>
          <w:szCs w:val="21"/>
        </w:rPr>
        <w:t>根据猪场的生产管理指标、生产工艺流程，各类猪群的头数计算如下：</w:t>
      </w:r>
      <w:r>
        <w:rPr>
          <w:rFonts w:ascii="宋体" w:hAnsi="宋体"/>
          <w:color w:val="000000"/>
          <w:szCs w:val="21"/>
        </w:rPr>
        <w:t xml:space="preserve"> </w:t>
      </w:r>
    </w:p>
    <w:p w:rsidR="00000075" w:rsidRDefault="00F21DC3" w:rsidP="00F21DC3">
      <w:pPr>
        <w:spacing w:line="240" w:lineRule="auto"/>
        <w:ind w:firstLineChars="196" w:firstLine="412"/>
        <w:rPr>
          <w:rFonts w:ascii="宋体" w:hAnsi="宋体"/>
          <w:bCs/>
          <w:color w:val="000000"/>
          <w:szCs w:val="21"/>
        </w:rPr>
      </w:pPr>
      <w:r>
        <w:rPr>
          <w:rFonts w:ascii="宋体" w:hAnsi="宋体"/>
          <w:bCs/>
          <w:color w:val="000000"/>
          <w:szCs w:val="21"/>
        </w:rPr>
        <w:t>1.</w:t>
      </w:r>
      <w:r w:rsidR="00000075">
        <w:rPr>
          <w:rFonts w:ascii="宋体" w:hAnsi="宋体" w:hint="eastAsia"/>
          <w:bCs/>
          <w:color w:val="000000"/>
          <w:szCs w:val="21"/>
        </w:rPr>
        <w:t>各类猪群存栏数的计算</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猪群结构就是指各类群的猪在全部猪群中所占的比例关系。猪群结构的划分可以保证猪场生产顺利进行,降低饲养成本,提高养猪经济效益。</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（1）年产总窝数  年出栏头数=年产总窝数×每窝出栏数量 （窝产仔猪数×各阶段存</w:t>
      </w:r>
      <w:r>
        <w:rPr>
          <w:rFonts w:ascii="宋体" w:hAnsi="宋体" w:hint="eastAsia"/>
          <w:bCs/>
          <w:color w:val="000000"/>
          <w:szCs w:val="21"/>
        </w:rPr>
        <w:lastRenderedPageBreak/>
        <w:t>活率)</w:t>
      </w:r>
    </w:p>
    <w:p w:rsidR="00000075" w:rsidRDefault="00000075" w:rsidP="00F21DC3">
      <w:pPr>
        <w:spacing w:line="240" w:lineRule="auto"/>
        <w:ind w:firstLineChars="100" w:firstLine="210"/>
        <w:rPr>
          <w:rFonts w:ascii="宋体" w:hAnsi="宋体"/>
          <w:bCs/>
          <w:color w:val="000000"/>
          <w:szCs w:val="21"/>
        </w:rPr>
      </w:pPr>
      <w:r>
        <w:rPr>
          <w:rFonts w:ascii="宋体" w:hAnsi="宋体" w:hint="eastAsia"/>
          <w:bCs/>
          <w:color w:val="000000"/>
          <w:szCs w:val="21"/>
        </w:rPr>
        <w:t>年产总窝数=年出栏头数/(窝产仔数×出生到出栏的成活率)</w:t>
      </w:r>
    </w:p>
    <w:p w:rsidR="00000075" w:rsidRDefault="00000075" w:rsidP="00F21DC3">
      <w:pPr>
        <w:spacing w:line="240" w:lineRule="auto"/>
        <w:ind w:firstLineChars="600" w:firstLine="1260"/>
        <w:rPr>
          <w:rFonts w:ascii="宋体" w:hAnsi="宋体"/>
          <w:bCs/>
          <w:color w:val="000000"/>
          <w:szCs w:val="21"/>
        </w:rPr>
      </w:pPr>
      <w:r>
        <w:rPr>
          <w:rFonts w:ascii="宋体" w:hAnsi="宋体" w:hint="eastAsia"/>
          <w:bCs/>
          <w:color w:val="000000"/>
          <w:szCs w:val="21"/>
        </w:rPr>
        <w:t>=10000/(10*0.90*0.95*0.98)=1193</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（2）每个单位时间转群头数(以7d为一个单位时间)</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 xml:space="preserve">①产仔窝数=年总产窝数÷52(1年总周数)=1193/52=23 </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②妊娠母猪数=产仔窝数÷分娩率=23/0.95=24，分娩率9</w:t>
      </w:r>
      <w:r>
        <w:rPr>
          <w:rFonts w:ascii="宋体" w:hAnsi="宋体"/>
          <w:bCs/>
          <w:color w:val="000000"/>
          <w:szCs w:val="21"/>
        </w:rPr>
        <w:t>5</w:t>
      </w:r>
      <w:r>
        <w:rPr>
          <w:rFonts w:ascii="宋体" w:hAnsi="宋体" w:hint="eastAsia"/>
          <w:bCs/>
          <w:color w:val="000000"/>
          <w:szCs w:val="21"/>
        </w:rPr>
        <w:t>%；</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③配种母猪数=妊娠母猪数/情期受胎率=24/0.8=30  情期受胎率</w:t>
      </w:r>
      <w:r>
        <w:rPr>
          <w:rFonts w:ascii="宋体" w:hAnsi="宋体"/>
          <w:bCs/>
          <w:color w:val="000000"/>
          <w:szCs w:val="21"/>
        </w:rPr>
        <w:t>80</w:t>
      </w:r>
      <w:r>
        <w:rPr>
          <w:rFonts w:ascii="宋体" w:hAnsi="宋体" w:hint="eastAsia"/>
          <w:bCs/>
          <w:color w:val="000000"/>
          <w:szCs w:val="21"/>
        </w:rPr>
        <w:t>%；</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④哺乳仔猪数=产仔窝数×窝产仔数×成活率=23*10*0.9=207</w:t>
      </w:r>
      <w:r>
        <w:rPr>
          <w:rFonts w:ascii="宋体" w:hAnsi="宋体"/>
          <w:bCs/>
          <w:color w:val="000000"/>
          <w:szCs w:val="21"/>
        </w:rPr>
        <w:t xml:space="preserve"> </w:t>
      </w:r>
      <w:r>
        <w:rPr>
          <w:rFonts w:ascii="宋体" w:hAnsi="宋体" w:hint="eastAsia"/>
          <w:bCs/>
          <w:color w:val="000000"/>
          <w:szCs w:val="21"/>
        </w:rPr>
        <w:t>成活率9</w:t>
      </w:r>
      <w:r>
        <w:rPr>
          <w:rFonts w:ascii="宋体" w:hAnsi="宋体"/>
          <w:bCs/>
          <w:color w:val="000000"/>
          <w:szCs w:val="21"/>
        </w:rPr>
        <w:t>0</w:t>
      </w:r>
      <w:r>
        <w:rPr>
          <w:rFonts w:ascii="宋体" w:hAnsi="宋体" w:hint="eastAsia"/>
          <w:bCs/>
          <w:color w:val="000000"/>
          <w:szCs w:val="21"/>
        </w:rPr>
        <w:t>%；</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⑤保育仔猪数=哺乳仔猪数×成活率=207*0.95=196</w:t>
      </w:r>
      <w:r>
        <w:rPr>
          <w:rFonts w:ascii="宋体" w:hAnsi="宋体"/>
          <w:bCs/>
          <w:color w:val="000000"/>
          <w:szCs w:val="21"/>
        </w:rPr>
        <w:t xml:space="preserve">  </w:t>
      </w:r>
      <w:r>
        <w:rPr>
          <w:rFonts w:ascii="宋体" w:hAnsi="宋体" w:hint="eastAsia"/>
          <w:bCs/>
          <w:color w:val="000000"/>
          <w:szCs w:val="21"/>
        </w:rPr>
        <w:t>成活率9</w:t>
      </w:r>
      <w:r>
        <w:rPr>
          <w:rFonts w:ascii="宋体" w:hAnsi="宋体"/>
          <w:bCs/>
          <w:color w:val="000000"/>
          <w:szCs w:val="21"/>
        </w:rPr>
        <w:t>5</w:t>
      </w:r>
      <w:r>
        <w:rPr>
          <w:rFonts w:ascii="宋体" w:hAnsi="宋体" w:hint="eastAsia"/>
          <w:bCs/>
          <w:color w:val="000000"/>
          <w:szCs w:val="21"/>
        </w:rPr>
        <w:t>%；</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⑥生长肥育猪数=保育仔猪数×成活率=196*0.98=192</w:t>
      </w:r>
      <w:r>
        <w:rPr>
          <w:rFonts w:ascii="宋体" w:hAnsi="宋体"/>
          <w:bCs/>
          <w:color w:val="000000"/>
          <w:szCs w:val="21"/>
        </w:rPr>
        <w:t xml:space="preserve">  </w:t>
      </w:r>
      <w:r>
        <w:rPr>
          <w:rFonts w:ascii="宋体" w:hAnsi="宋体" w:hint="eastAsia"/>
          <w:bCs/>
          <w:color w:val="000000"/>
          <w:szCs w:val="21"/>
        </w:rPr>
        <w:t>成活率9</w:t>
      </w:r>
      <w:r>
        <w:rPr>
          <w:rFonts w:ascii="宋体" w:hAnsi="宋体"/>
          <w:bCs/>
          <w:color w:val="000000"/>
          <w:szCs w:val="21"/>
        </w:rPr>
        <w:t>8</w:t>
      </w:r>
      <w:r>
        <w:rPr>
          <w:rFonts w:ascii="宋体" w:hAnsi="宋体" w:hint="eastAsia"/>
          <w:bCs/>
          <w:color w:val="000000"/>
          <w:szCs w:val="21"/>
        </w:rPr>
        <w:t>%；</w:t>
      </w:r>
    </w:p>
    <w:p w:rsidR="00000075" w:rsidRDefault="00F21DC3" w:rsidP="00F21DC3">
      <w:pPr>
        <w:spacing w:line="240" w:lineRule="auto"/>
        <w:ind w:firstLineChars="200" w:firstLine="420"/>
        <w:rPr>
          <w:rFonts w:ascii="宋体" w:hAnsi="宋体"/>
          <w:bCs/>
          <w:color w:val="000000"/>
          <w:szCs w:val="21"/>
        </w:rPr>
      </w:pPr>
      <w:r>
        <w:rPr>
          <w:rFonts w:ascii="宋体" w:hAnsi="宋体" w:hint="eastAsia"/>
          <w:bCs/>
          <w:color w:val="000000"/>
          <w:szCs w:val="21"/>
        </w:rPr>
        <w:t>（3）</w:t>
      </w:r>
      <w:r w:rsidR="00000075">
        <w:rPr>
          <w:rFonts w:ascii="宋体" w:hAnsi="宋体" w:hint="eastAsia"/>
          <w:bCs/>
          <w:color w:val="000000"/>
          <w:szCs w:val="21"/>
        </w:rPr>
        <w:t>猪群组数</w:t>
      </w:r>
    </w:p>
    <w:p w:rsidR="00000075" w:rsidRDefault="00000075" w:rsidP="00F21DC3">
      <w:pPr>
        <w:spacing w:line="240" w:lineRule="auto"/>
        <w:ind w:firstLine="570"/>
        <w:rPr>
          <w:rFonts w:ascii="宋体" w:hAnsi="宋体"/>
          <w:bCs/>
          <w:color w:val="000000"/>
          <w:szCs w:val="21"/>
        </w:rPr>
      </w:pPr>
      <w:r>
        <w:rPr>
          <w:rFonts w:ascii="宋体" w:hAnsi="宋体" w:hint="eastAsia"/>
          <w:bCs/>
          <w:color w:val="000000"/>
          <w:szCs w:val="21"/>
        </w:rPr>
        <w:t>通常以7d为一个单位时间,猪群组数等于饲养的周龄。</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（4）猪群的结构</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在猪群中,不同性别的猪应该保持适当的比例,以保证正常的更新和周转。</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育种场种公、母猪的比例一般为1:5；</w:t>
      </w:r>
    </w:p>
    <w:p w:rsidR="00000075" w:rsidRDefault="00000075" w:rsidP="00F21DC3">
      <w:pPr>
        <w:spacing w:line="240" w:lineRule="auto"/>
        <w:ind w:firstLineChars="200" w:firstLine="420"/>
        <w:rPr>
          <w:rFonts w:ascii="宋体" w:hAnsi="宋体"/>
          <w:bCs/>
          <w:color w:val="000000"/>
          <w:szCs w:val="21"/>
        </w:rPr>
      </w:pPr>
      <w:r>
        <w:rPr>
          <w:rFonts w:ascii="宋体" w:hAnsi="宋体" w:hint="eastAsia"/>
          <w:bCs/>
          <w:color w:val="000000"/>
          <w:szCs w:val="21"/>
        </w:rPr>
        <w:t>商品猪场公、母猪比例一般为</w:t>
      </w:r>
      <w:r>
        <w:rPr>
          <w:bCs/>
          <w:color w:val="000000"/>
          <w:szCs w:val="21"/>
        </w:rPr>
        <w:t>1:25</w:t>
      </w:r>
      <w:r w:rsidR="002D31DB">
        <w:rPr>
          <w:color w:val="000000"/>
          <w:szCs w:val="21"/>
        </w:rPr>
        <w:t>～</w:t>
      </w:r>
      <w:r>
        <w:rPr>
          <w:bCs/>
          <w:color w:val="000000"/>
          <w:szCs w:val="21"/>
        </w:rPr>
        <w:t>30</w:t>
      </w:r>
      <w:r>
        <w:rPr>
          <w:bCs/>
          <w:color w:val="000000"/>
          <w:szCs w:val="21"/>
        </w:rPr>
        <w:t>。</w:t>
      </w:r>
    </w:p>
    <w:p w:rsidR="00000075" w:rsidRDefault="00000075" w:rsidP="00F21DC3">
      <w:pPr>
        <w:spacing w:line="240" w:lineRule="auto"/>
        <w:ind w:firstLineChars="196" w:firstLine="412"/>
        <w:rPr>
          <w:rFonts w:ascii="宋体" w:hAnsi="宋体"/>
          <w:color w:val="000000"/>
          <w:szCs w:val="21"/>
        </w:rPr>
      </w:pPr>
      <w:r>
        <w:rPr>
          <w:rFonts w:ascii="宋体" w:hAnsi="宋体" w:hint="eastAsia"/>
          <w:bCs/>
          <w:color w:val="000000"/>
          <w:szCs w:val="21"/>
        </w:rPr>
        <w:t>各猪群存栏数=每组猪群头数×猪群组数。</w:t>
      </w:r>
      <w:r>
        <w:rPr>
          <w:rFonts w:ascii="宋体" w:hAnsi="宋体" w:hint="eastAsia"/>
          <w:color w:val="000000"/>
          <w:szCs w:val="21"/>
        </w:rPr>
        <w:t>见表1-</w:t>
      </w:r>
      <w:r>
        <w:rPr>
          <w:rFonts w:ascii="宋体" w:hAnsi="宋体"/>
          <w:color w:val="000000"/>
          <w:szCs w:val="21"/>
        </w:rPr>
        <w:t>8-1</w:t>
      </w:r>
      <w:r>
        <w:rPr>
          <w:rFonts w:ascii="宋体" w:hAnsi="宋体" w:hint="eastAsia"/>
          <w:color w:val="000000"/>
          <w:szCs w:val="21"/>
        </w:rPr>
        <w:t>。</w:t>
      </w:r>
    </w:p>
    <w:p w:rsidR="00F21DC3" w:rsidRDefault="00000075" w:rsidP="00F21DC3">
      <w:pPr>
        <w:spacing w:line="240" w:lineRule="auto"/>
        <w:ind w:leftChars="196" w:left="412"/>
        <w:rPr>
          <w:rFonts w:ascii="宋体" w:hAnsi="宋体"/>
          <w:color w:val="000000"/>
          <w:szCs w:val="21"/>
        </w:rPr>
      </w:pPr>
      <w:r>
        <w:rPr>
          <w:rFonts w:ascii="宋体" w:hAnsi="宋体" w:hint="eastAsia"/>
          <w:color w:val="000000"/>
          <w:szCs w:val="21"/>
        </w:rPr>
        <w:t>生产母猪的头数为576头，公猪后备猪群的计算方法为：</w:t>
      </w:r>
      <w:r w:rsidR="00F21DC3">
        <w:rPr>
          <w:rFonts w:ascii="宋体" w:hAnsi="宋体"/>
          <w:color w:val="000000"/>
          <w:szCs w:val="21"/>
        </w:rPr>
        <w:t xml:space="preserve"> </w:t>
      </w:r>
    </w:p>
    <w:p w:rsidR="00000075" w:rsidRDefault="00000075" w:rsidP="00F21DC3">
      <w:pPr>
        <w:spacing w:line="240" w:lineRule="auto"/>
        <w:ind w:leftChars="196" w:left="412"/>
        <w:rPr>
          <w:rFonts w:ascii="宋体" w:hAnsi="宋体"/>
          <w:color w:val="000000"/>
          <w:szCs w:val="21"/>
        </w:rPr>
      </w:pPr>
      <w:r>
        <w:rPr>
          <w:rFonts w:ascii="宋体" w:hAnsi="宋体" w:hint="eastAsia"/>
          <w:color w:val="000000"/>
          <w:szCs w:val="21"/>
        </w:rPr>
        <w:t>公猪数：576/25=23</w:t>
      </w:r>
    </w:p>
    <w:p w:rsidR="00F21DC3" w:rsidRDefault="00000075" w:rsidP="00F21DC3">
      <w:pPr>
        <w:spacing w:line="240" w:lineRule="auto"/>
        <w:ind w:leftChars="196" w:left="412"/>
        <w:rPr>
          <w:rFonts w:ascii="宋体" w:hAnsi="宋体"/>
          <w:color w:val="000000"/>
          <w:szCs w:val="21"/>
        </w:rPr>
      </w:pPr>
      <w:r>
        <w:rPr>
          <w:rFonts w:ascii="宋体" w:hAnsi="宋体" w:hint="eastAsia"/>
          <w:color w:val="000000"/>
          <w:szCs w:val="21"/>
        </w:rPr>
        <w:t>后备公猪数：23*0.33=8头</w:t>
      </w:r>
      <w:r w:rsidR="00F21DC3">
        <w:rPr>
          <w:rFonts w:ascii="宋体" w:hAnsi="宋体" w:hint="eastAsia"/>
          <w:color w:val="000000"/>
          <w:szCs w:val="21"/>
        </w:rPr>
        <w:t xml:space="preserve"> </w:t>
      </w:r>
      <w:r w:rsidR="00F21DC3">
        <w:rPr>
          <w:rFonts w:ascii="宋体" w:hAnsi="宋体"/>
          <w:color w:val="000000"/>
          <w:szCs w:val="21"/>
        </w:rPr>
        <w:t xml:space="preserve"> </w:t>
      </w:r>
    </w:p>
    <w:p w:rsidR="00000075" w:rsidRDefault="00000075" w:rsidP="00F21DC3">
      <w:pPr>
        <w:spacing w:line="240" w:lineRule="auto"/>
        <w:ind w:leftChars="196" w:left="412"/>
        <w:rPr>
          <w:rFonts w:ascii="宋体" w:hAnsi="宋体"/>
          <w:color w:val="000000"/>
          <w:szCs w:val="21"/>
        </w:rPr>
      </w:pPr>
      <w:r>
        <w:rPr>
          <w:rFonts w:ascii="宋体" w:hAnsi="宋体" w:hint="eastAsia"/>
          <w:color w:val="000000"/>
          <w:szCs w:val="21"/>
        </w:rPr>
        <w:t>后备母猪数：576*0.33/（52*0.5)=8头/周 （50%留种率）</w:t>
      </w:r>
    </w:p>
    <w:p w:rsidR="00000075" w:rsidRPr="002A3C65" w:rsidRDefault="00000075" w:rsidP="002A3C65">
      <w:pPr>
        <w:spacing w:line="240" w:lineRule="auto"/>
        <w:jc w:val="center"/>
        <w:rPr>
          <w:rFonts w:ascii="宋体" w:hAnsi="宋体"/>
          <w:szCs w:val="21"/>
        </w:rPr>
      </w:pPr>
      <w:r w:rsidRPr="002A3C65">
        <w:rPr>
          <w:rFonts w:ascii="宋体" w:hAnsi="宋体" w:hint="eastAsia"/>
          <w:szCs w:val="21"/>
        </w:rPr>
        <w:t>表1-</w:t>
      </w:r>
      <w:r w:rsidRPr="002A3C65">
        <w:rPr>
          <w:rFonts w:ascii="宋体" w:hAnsi="宋体"/>
          <w:szCs w:val="21"/>
        </w:rPr>
        <w:t xml:space="preserve">8-1  </w:t>
      </w:r>
      <w:r w:rsidRPr="002A3C65">
        <w:rPr>
          <w:rFonts w:ascii="宋体" w:hAnsi="宋体" w:hint="eastAsia"/>
          <w:szCs w:val="21"/>
        </w:rPr>
        <w:t>各类猪群组数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5812"/>
      </w:tblGrid>
      <w:tr w:rsidR="00000075" w:rsidRPr="002A3C65" w:rsidTr="007818C1">
        <w:trPr>
          <w:trHeight w:val="313"/>
          <w:jc w:val="center"/>
        </w:trPr>
        <w:tc>
          <w:tcPr>
            <w:tcW w:w="2263" w:type="dxa"/>
          </w:tcPr>
          <w:p w:rsidR="00000075" w:rsidRPr="002A3C65" w:rsidRDefault="00000075" w:rsidP="002A3C65">
            <w:pPr>
              <w:spacing w:line="240" w:lineRule="auto"/>
              <w:jc w:val="center"/>
              <w:rPr>
                <w:rFonts w:ascii="宋体" w:hAnsi="宋体"/>
                <w:szCs w:val="21"/>
              </w:rPr>
            </w:pPr>
            <w:r w:rsidRPr="002A3C65">
              <w:rPr>
                <w:rFonts w:ascii="宋体" w:hAnsi="宋体" w:hint="eastAsia"/>
                <w:szCs w:val="21"/>
              </w:rPr>
              <w:t>猪群类别</w:t>
            </w:r>
          </w:p>
        </w:tc>
        <w:tc>
          <w:tcPr>
            <w:tcW w:w="5812" w:type="dxa"/>
          </w:tcPr>
          <w:p w:rsidR="00000075" w:rsidRPr="002A3C65" w:rsidRDefault="00000075" w:rsidP="002A3C65">
            <w:pPr>
              <w:spacing w:line="240" w:lineRule="auto"/>
              <w:jc w:val="center"/>
              <w:rPr>
                <w:rFonts w:ascii="宋体" w:hAnsi="宋体"/>
                <w:szCs w:val="21"/>
              </w:rPr>
            </w:pPr>
            <w:r w:rsidRPr="002A3C65">
              <w:rPr>
                <w:rFonts w:ascii="宋体" w:hAnsi="宋体" w:hint="eastAsia"/>
                <w:szCs w:val="21"/>
              </w:rPr>
              <w:t>猪群组数</w:t>
            </w:r>
          </w:p>
        </w:tc>
      </w:tr>
      <w:tr w:rsidR="00000075" w:rsidRPr="002A3C65" w:rsidTr="007818C1">
        <w:trPr>
          <w:trHeight w:val="1881"/>
          <w:jc w:val="center"/>
        </w:trPr>
        <w:tc>
          <w:tcPr>
            <w:tcW w:w="226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空怀配种母猪群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妊娠母猪群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哺乳母猪群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哺乳仔猪群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保育仔猪群</w:t>
            </w:r>
          </w:p>
          <w:p w:rsidR="00000075" w:rsidRPr="002A3C65" w:rsidRDefault="00000075" w:rsidP="002A3C65">
            <w:pPr>
              <w:spacing w:line="240" w:lineRule="auto"/>
              <w:jc w:val="center"/>
              <w:rPr>
                <w:rFonts w:ascii="宋体" w:hAnsi="宋体"/>
                <w:szCs w:val="21"/>
              </w:rPr>
            </w:pPr>
            <w:r w:rsidRPr="002A3C65">
              <w:rPr>
                <w:rFonts w:ascii="宋体" w:hAnsi="宋体" w:hint="eastAsia"/>
                <w:bCs/>
                <w:color w:val="000000"/>
                <w:szCs w:val="21"/>
              </w:rPr>
              <w:t>生长育肥群</w:t>
            </w:r>
          </w:p>
        </w:tc>
        <w:tc>
          <w:tcPr>
            <w:tcW w:w="5812"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2A3C65">
            <w:pPr>
              <w:spacing w:line="240" w:lineRule="auto"/>
              <w:jc w:val="center"/>
              <w:rPr>
                <w:rFonts w:ascii="宋体" w:hAnsi="宋体"/>
                <w:szCs w:val="21"/>
              </w:rPr>
            </w:pPr>
            <w:r w:rsidRPr="002A3C65">
              <w:rPr>
                <w:rFonts w:ascii="宋体" w:hAnsi="宋体"/>
                <w:bCs/>
                <w:color w:val="000000"/>
                <w:szCs w:val="21"/>
              </w:rPr>
              <w:t>13</w:t>
            </w:r>
          </w:p>
        </w:tc>
      </w:tr>
    </w:tbl>
    <w:p w:rsidR="007818C1" w:rsidRDefault="007818C1" w:rsidP="002A3C65">
      <w:pPr>
        <w:spacing w:line="240" w:lineRule="auto"/>
        <w:jc w:val="center"/>
        <w:rPr>
          <w:rFonts w:ascii="宋体" w:hAnsi="宋体"/>
          <w:bCs/>
          <w:color w:val="000000"/>
          <w:szCs w:val="21"/>
        </w:rPr>
      </w:pP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表1-</w:t>
      </w:r>
      <w:r w:rsidRPr="002A3C65">
        <w:rPr>
          <w:rFonts w:ascii="宋体" w:hAnsi="宋体"/>
          <w:bCs/>
          <w:color w:val="000000"/>
          <w:szCs w:val="21"/>
        </w:rPr>
        <w:t xml:space="preserve">8-2 </w:t>
      </w:r>
      <w:r w:rsidRPr="002A3C65">
        <w:rPr>
          <w:rFonts w:ascii="宋体" w:hAnsi="宋体" w:hint="eastAsia"/>
          <w:bCs/>
          <w:color w:val="000000"/>
          <w:szCs w:val="21"/>
        </w:rPr>
        <w:t>万头猪场猪群结构</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663"/>
        <w:gridCol w:w="188"/>
        <w:gridCol w:w="708"/>
        <w:gridCol w:w="851"/>
        <w:gridCol w:w="850"/>
        <w:gridCol w:w="3119"/>
      </w:tblGrid>
      <w:tr w:rsidR="00000075" w:rsidRPr="002A3C65" w:rsidTr="007818C1">
        <w:trPr>
          <w:trHeight w:val="703"/>
        </w:trPr>
        <w:tc>
          <w:tcPr>
            <w:tcW w:w="1838" w:type="dxa"/>
            <w:vAlign w:val="center"/>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猪群类别</w:t>
            </w:r>
          </w:p>
        </w:tc>
        <w:tc>
          <w:tcPr>
            <w:tcW w:w="851" w:type="dxa"/>
            <w:gridSpan w:val="2"/>
          </w:tcPr>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饲养期（周）</w:t>
            </w:r>
          </w:p>
        </w:tc>
        <w:tc>
          <w:tcPr>
            <w:tcW w:w="708" w:type="dxa"/>
          </w:tcPr>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组数</w:t>
            </w:r>
          </w:p>
        </w:tc>
        <w:tc>
          <w:tcPr>
            <w:tcW w:w="851" w:type="dxa"/>
          </w:tcPr>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每组头数（头）</w:t>
            </w:r>
          </w:p>
        </w:tc>
        <w:tc>
          <w:tcPr>
            <w:tcW w:w="850" w:type="dxa"/>
          </w:tcPr>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存栏数（头）</w:t>
            </w:r>
          </w:p>
        </w:tc>
        <w:tc>
          <w:tcPr>
            <w:tcW w:w="3119" w:type="dxa"/>
            <w:vAlign w:val="center"/>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备注</w:t>
            </w:r>
          </w:p>
        </w:tc>
      </w:tr>
      <w:tr w:rsidR="00000075" w:rsidRPr="002A3C65" w:rsidTr="007818C1">
        <w:trPr>
          <w:trHeight w:val="2258"/>
        </w:trPr>
        <w:tc>
          <w:tcPr>
            <w:tcW w:w="1838"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空怀配种母猪群</w:t>
            </w:r>
          </w:p>
          <w:p w:rsidR="007818C1" w:rsidRDefault="007818C1" w:rsidP="002A3C65">
            <w:pPr>
              <w:spacing w:line="240" w:lineRule="auto"/>
              <w:jc w:val="center"/>
              <w:rPr>
                <w:rFonts w:ascii="宋体" w:hAnsi="宋体"/>
                <w:bCs/>
                <w:color w:val="000000"/>
                <w:szCs w:val="21"/>
              </w:rPr>
            </w:pP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妊娠母猪群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哺乳母猪群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哺乳仔猪群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保育仔猪群</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生长育肥群</w:t>
            </w:r>
          </w:p>
        </w:tc>
        <w:tc>
          <w:tcPr>
            <w:tcW w:w="663" w:type="dxa"/>
          </w:tcPr>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5</w:t>
            </w:r>
          </w:p>
          <w:p w:rsidR="00643178" w:rsidRDefault="00643178" w:rsidP="00643178">
            <w:pPr>
              <w:spacing w:line="240" w:lineRule="auto"/>
              <w:rPr>
                <w:rFonts w:ascii="宋体" w:hAnsi="宋体"/>
                <w:bCs/>
                <w:color w:val="000000"/>
                <w:szCs w:val="21"/>
              </w:rPr>
            </w:pPr>
          </w:p>
          <w:p w:rsidR="00000075" w:rsidRPr="002A3C65" w:rsidRDefault="00000075" w:rsidP="00643178">
            <w:pPr>
              <w:spacing w:line="240" w:lineRule="auto"/>
              <w:ind w:firstLineChars="100" w:firstLine="210"/>
              <w:rPr>
                <w:rFonts w:ascii="宋体" w:hAnsi="宋体"/>
                <w:bCs/>
                <w:color w:val="000000"/>
                <w:szCs w:val="21"/>
              </w:rPr>
            </w:pPr>
            <w:r w:rsidRPr="002A3C65">
              <w:rPr>
                <w:rFonts w:ascii="宋体" w:hAnsi="宋体"/>
                <w:bCs/>
                <w:color w:val="000000"/>
                <w:szCs w:val="21"/>
              </w:rPr>
              <w:t>12</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6</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13</w:t>
            </w:r>
          </w:p>
        </w:tc>
        <w:tc>
          <w:tcPr>
            <w:tcW w:w="896" w:type="dxa"/>
            <w:gridSpan w:val="2"/>
          </w:tcPr>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5</w:t>
            </w:r>
          </w:p>
          <w:p w:rsidR="007818C1" w:rsidRDefault="007818C1" w:rsidP="00643178">
            <w:pPr>
              <w:spacing w:line="240" w:lineRule="auto"/>
              <w:ind w:firstLineChars="100" w:firstLine="210"/>
              <w:jc w:val="center"/>
              <w:rPr>
                <w:rFonts w:ascii="宋体" w:hAnsi="宋体"/>
                <w:bCs/>
                <w:color w:val="000000"/>
                <w:szCs w:val="21"/>
              </w:rPr>
            </w:pPr>
          </w:p>
          <w:p w:rsidR="00000075" w:rsidRPr="002A3C65" w:rsidRDefault="00000075" w:rsidP="00643178">
            <w:pPr>
              <w:spacing w:line="240" w:lineRule="auto"/>
              <w:ind w:firstLineChars="100" w:firstLine="210"/>
              <w:rPr>
                <w:rFonts w:ascii="宋体" w:hAnsi="宋体"/>
                <w:bCs/>
                <w:color w:val="000000"/>
                <w:szCs w:val="21"/>
              </w:rPr>
            </w:pPr>
            <w:r w:rsidRPr="002A3C65">
              <w:rPr>
                <w:rFonts w:ascii="宋体" w:hAnsi="宋体"/>
                <w:bCs/>
                <w:color w:val="000000"/>
                <w:szCs w:val="21"/>
              </w:rPr>
              <w:t>12</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6</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643178">
            <w:pPr>
              <w:spacing w:line="240" w:lineRule="auto"/>
              <w:jc w:val="center"/>
              <w:rPr>
                <w:rFonts w:ascii="宋体" w:hAnsi="宋体"/>
                <w:bCs/>
                <w:color w:val="000000"/>
                <w:szCs w:val="21"/>
              </w:rPr>
            </w:pPr>
            <w:r w:rsidRPr="002A3C65">
              <w:rPr>
                <w:rFonts w:ascii="宋体" w:hAnsi="宋体" w:hint="eastAsia"/>
                <w:bCs/>
                <w:color w:val="000000"/>
                <w:szCs w:val="21"/>
              </w:rPr>
              <w:t>5</w:t>
            </w:r>
          </w:p>
          <w:p w:rsidR="00000075" w:rsidRPr="002A3C65" w:rsidRDefault="00000075" w:rsidP="00643178">
            <w:pPr>
              <w:spacing w:line="240" w:lineRule="auto"/>
              <w:jc w:val="center"/>
              <w:rPr>
                <w:rFonts w:ascii="宋体" w:hAnsi="宋体"/>
                <w:bCs/>
                <w:color w:val="000000"/>
                <w:szCs w:val="21"/>
              </w:rPr>
            </w:pPr>
            <w:r w:rsidRPr="002A3C65">
              <w:rPr>
                <w:rFonts w:ascii="宋体" w:hAnsi="宋体" w:hint="eastAsia"/>
                <w:bCs/>
                <w:color w:val="000000"/>
                <w:szCs w:val="21"/>
              </w:rPr>
              <w:t>1</w:t>
            </w:r>
            <w:r w:rsidRPr="002A3C65">
              <w:rPr>
                <w:rFonts w:ascii="宋体" w:hAnsi="宋体"/>
                <w:bCs/>
                <w:color w:val="000000"/>
                <w:szCs w:val="21"/>
              </w:rPr>
              <w:t>3</w:t>
            </w:r>
          </w:p>
        </w:tc>
        <w:tc>
          <w:tcPr>
            <w:tcW w:w="851" w:type="dxa"/>
          </w:tcPr>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30</w:t>
            </w:r>
          </w:p>
          <w:p w:rsidR="007818C1" w:rsidRDefault="007818C1" w:rsidP="00643178">
            <w:pPr>
              <w:spacing w:line="240" w:lineRule="auto"/>
              <w:jc w:val="center"/>
              <w:rPr>
                <w:rFonts w:ascii="宋体" w:hAnsi="宋体"/>
                <w:bCs/>
                <w:color w:val="000000"/>
                <w:szCs w:val="21"/>
              </w:rPr>
            </w:pP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24</w:t>
            </w:r>
          </w:p>
          <w:p w:rsidR="00000075" w:rsidRPr="002A3C65" w:rsidRDefault="00000075" w:rsidP="00643178">
            <w:pPr>
              <w:spacing w:line="240" w:lineRule="auto"/>
              <w:jc w:val="center"/>
              <w:rPr>
                <w:rFonts w:ascii="宋体" w:hAnsi="宋体"/>
                <w:color w:val="000000"/>
                <w:szCs w:val="21"/>
              </w:rPr>
            </w:pPr>
            <w:r w:rsidRPr="002A3C65">
              <w:rPr>
                <w:rFonts w:ascii="宋体" w:hAnsi="宋体"/>
                <w:color w:val="000000"/>
                <w:szCs w:val="21"/>
              </w:rPr>
              <w:t>23</w:t>
            </w:r>
          </w:p>
          <w:p w:rsidR="00000075" w:rsidRPr="002A3C65" w:rsidRDefault="00000075" w:rsidP="00643178">
            <w:pPr>
              <w:spacing w:line="240" w:lineRule="auto"/>
              <w:jc w:val="center"/>
              <w:rPr>
                <w:rFonts w:ascii="宋体" w:hAnsi="宋体"/>
                <w:color w:val="000000"/>
                <w:szCs w:val="21"/>
              </w:rPr>
            </w:pPr>
            <w:r w:rsidRPr="002A3C65">
              <w:rPr>
                <w:rFonts w:ascii="宋体" w:hAnsi="宋体"/>
                <w:color w:val="000000"/>
                <w:szCs w:val="21"/>
              </w:rPr>
              <w:t>230</w:t>
            </w:r>
          </w:p>
          <w:p w:rsidR="00000075" w:rsidRPr="002A3C65" w:rsidRDefault="00000075" w:rsidP="00643178">
            <w:pPr>
              <w:spacing w:line="240" w:lineRule="auto"/>
              <w:jc w:val="center"/>
              <w:rPr>
                <w:rFonts w:ascii="宋体" w:hAnsi="宋体"/>
                <w:color w:val="000000"/>
                <w:szCs w:val="21"/>
              </w:rPr>
            </w:pPr>
            <w:r w:rsidRPr="002A3C65">
              <w:rPr>
                <w:rFonts w:ascii="宋体" w:hAnsi="宋体"/>
                <w:color w:val="000000"/>
                <w:szCs w:val="21"/>
              </w:rPr>
              <w:t>207</w:t>
            </w:r>
          </w:p>
          <w:p w:rsidR="00000075" w:rsidRPr="002A3C65" w:rsidRDefault="00000075" w:rsidP="00643178">
            <w:pPr>
              <w:spacing w:line="240" w:lineRule="auto"/>
              <w:jc w:val="center"/>
              <w:rPr>
                <w:rFonts w:ascii="宋体" w:hAnsi="宋体"/>
                <w:bCs/>
                <w:color w:val="000000"/>
                <w:szCs w:val="21"/>
              </w:rPr>
            </w:pPr>
            <w:r w:rsidRPr="002A3C65">
              <w:rPr>
                <w:rFonts w:ascii="宋体" w:hAnsi="宋体" w:hint="eastAsia"/>
                <w:color w:val="000000"/>
                <w:szCs w:val="21"/>
              </w:rPr>
              <w:t>1</w:t>
            </w:r>
            <w:r w:rsidRPr="002A3C65">
              <w:rPr>
                <w:rFonts w:ascii="宋体" w:hAnsi="宋体"/>
                <w:color w:val="000000"/>
                <w:szCs w:val="21"/>
              </w:rPr>
              <w:t>96</w:t>
            </w:r>
          </w:p>
        </w:tc>
        <w:tc>
          <w:tcPr>
            <w:tcW w:w="850" w:type="dxa"/>
          </w:tcPr>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150</w:t>
            </w:r>
          </w:p>
          <w:p w:rsidR="007818C1" w:rsidRDefault="007818C1" w:rsidP="00643178">
            <w:pPr>
              <w:spacing w:line="240" w:lineRule="auto"/>
              <w:jc w:val="center"/>
              <w:rPr>
                <w:rFonts w:ascii="宋体" w:hAnsi="宋体"/>
                <w:bCs/>
                <w:color w:val="000000"/>
                <w:szCs w:val="21"/>
              </w:rPr>
            </w:pP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288</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138</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1150</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1035</w:t>
            </w:r>
          </w:p>
          <w:p w:rsidR="00000075" w:rsidRPr="002A3C65" w:rsidRDefault="00000075" w:rsidP="00643178">
            <w:pPr>
              <w:spacing w:line="240" w:lineRule="auto"/>
              <w:jc w:val="center"/>
              <w:rPr>
                <w:rFonts w:ascii="宋体" w:hAnsi="宋体"/>
                <w:bCs/>
                <w:color w:val="000000"/>
                <w:szCs w:val="21"/>
              </w:rPr>
            </w:pPr>
            <w:r w:rsidRPr="002A3C65">
              <w:rPr>
                <w:rFonts w:ascii="宋体" w:hAnsi="宋体"/>
                <w:bCs/>
                <w:color w:val="000000"/>
                <w:szCs w:val="21"/>
              </w:rPr>
              <w:t>2548</w:t>
            </w:r>
          </w:p>
        </w:tc>
        <w:tc>
          <w:tcPr>
            <w:tcW w:w="3119" w:type="dxa"/>
          </w:tcPr>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断乳后转入</w:t>
            </w:r>
            <w:r w:rsidRPr="002A3C65">
              <w:rPr>
                <w:rFonts w:ascii="宋体" w:hAnsi="宋体"/>
                <w:bCs/>
                <w:color w:val="000000"/>
                <w:szCs w:val="21"/>
              </w:rPr>
              <w:t>7</w:t>
            </w:r>
            <w:r w:rsidRPr="002A3C65">
              <w:rPr>
                <w:rFonts w:ascii="宋体" w:hAnsi="宋体" w:cs="宋体" w:hint="eastAsia"/>
                <w:kern w:val="0"/>
                <w:szCs w:val="21"/>
              </w:rPr>
              <w:t>～</w:t>
            </w:r>
            <w:r w:rsidRPr="002A3C65">
              <w:rPr>
                <w:rFonts w:ascii="宋体" w:hAnsi="宋体"/>
                <w:bCs/>
                <w:color w:val="000000"/>
                <w:szCs w:val="21"/>
              </w:rPr>
              <w:t>14</w:t>
            </w:r>
            <w:r w:rsidRPr="002A3C65">
              <w:rPr>
                <w:rFonts w:ascii="宋体" w:hAnsi="宋体" w:hint="eastAsia"/>
                <w:bCs/>
                <w:color w:val="000000"/>
                <w:szCs w:val="21"/>
              </w:rPr>
              <w:t>天的发情配种，配种后观察</w:t>
            </w:r>
            <w:r w:rsidRPr="002A3C65">
              <w:rPr>
                <w:rFonts w:ascii="宋体" w:hAnsi="宋体"/>
                <w:bCs/>
                <w:color w:val="000000"/>
                <w:szCs w:val="21"/>
              </w:rPr>
              <w:t>21</w:t>
            </w:r>
            <w:r w:rsidRPr="002A3C65">
              <w:rPr>
                <w:rFonts w:ascii="宋体" w:hAnsi="宋体" w:hint="eastAsia"/>
                <w:bCs/>
                <w:color w:val="000000"/>
                <w:szCs w:val="21"/>
              </w:rPr>
              <w:t>天</w:t>
            </w:r>
          </w:p>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妊娠舍饲养</w:t>
            </w:r>
            <w:r w:rsidRPr="002A3C65">
              <w:rPr>
                <w:rFonts w:ascii="宋体" w:hAnsi="宋体"/>
                <w:bCs/>
                <w:color w:val="000000"/>
                <w:szCs w:val="21"/>
              </w:rPr>
              <w:t>12</w:t>
            </w:r>
            <w:r w:rsidRPr="002A3C65">
              <w:rPr>
                <w:rFonts w:ascii="宋体" w:hAnsi="宋体" w:hint="eastAsia"/>
                <w:bCs/>
                <w:color w:val="000000"/>
                <w:szCs w:val="21"/>
              </w:rPr>
              <w:t>周</w:t>
            </w:r>
          </w:p>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提前</w:t>
            </w:r>
            <w:r w:rsidRPr="002A3C65">
              <w:rPr>
                <w:rFonts w:ascii="宋体" w:hAnsi="宋体"/>
                <w:bCs/>
                <w:color w:val="000000"/>
                <w:szCs w:val="21"/>
              </w:rPr>
              <w:t>1</w:t>
            </w:r>
            <w:r w:rsidRPr="002A3C65">
              <w:rPr>
                <w:rFonts w:ascii="宋体" w:hAnsi="宋体" w:hint="eastAsia"/>
                <w:bCs/>
                <w:color w:val="000000"/>
                <w:szCs w:val="21"/>
              </w:rPr>
              <w:t>周进入分娩舍，哺乳</w:t>
            </w:r>
            <w:r w:rsidRPr="002A3C65">
              <w:rPr>
                <w:rFonts w:ascii="宋体" w:hAnsi="宋体"/>
                <w:bCs/>
                <w:color w:val="000000"/>
                <w:szCs w:val="21"/>
              </w:rPr>
              <w:t>4</w:t>
            </w:r>
            <w:r w:rsidRPr="002A3C65">
              <w:rPr>
                <w:rFonts w:ascii="宋体" w:hAnsi="宋体" w:hint="eastAsia"/>
                <w:bCs/>
                <w:color w:val="000000"/>
                <w:szCs w:val="21"/>
              </w:rPr>
              <w:t>周</w:t>
            </w:r>
          </w:p>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按出生头数计算</w:t>
            </w:r>
          </w:p>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按转入头数计算</w:t>
            </w:r>
          </w:p>
          <w:p w:rsidR="00000075" w:rsidRPr="002A3C65" w:rsidRDefault="00000075" w:rsidP="007818C1">
            <w:pPr>
              <w:spacing w:line="240" w:lineRule="auto"/>
              <w:rPr>
                <w:rFonts w:ascii="宋体" w:hAnsi="宋体"/>
                <w:bCs/>
                <w:color w:val="000000"/>
                <w:szCs w:val="21"/>
              </w:rPr>
            </w:pPr>
            <w:r w:rsidRPr="002A3C65">
              <w:rPr>
                <w:rFonts w:ascii="宋体" w:hAnsi="宋体" w:hint="eastAsia"/>
                <w:bCs/>
                <w:color w:val="000000"/>
                <w:szCs w:val="21"/>
              </w:rPr>
              <w:t>按转入头数计算</w:t>
            </w:r>
          </w:p>
        </w:tc>
      </w:tr>
      <w:tr w:rsidR="00000075" w:rsidRPr="002A3C65" w:rsidTr="007818C1">
        <w:trPr>
          <w:trHeight w:val="986"/>
        </w:trPr>
        <w:tc>
          <w:tcPr>
            <w:tcW w:w="1838" w:type="dxa"/>
          </w:tcPr>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后备母猪群</w:t>
            </w:r>
          </w:p>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公猪群</w:t>
            </w:r>
          </w:p>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后备公猪群</w:t>
            </w:r>
          </w:p>
        </w:tc>
        <w:tc>
          <w:tcPr>
            <w:tcW w:w="66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12</w:t>
            </w:r>
          </w:p>
        </w:tc>
        <w:tc>
          <w:tcPr>
            <w:tcW w:w="896" w:type="dxa"/>
            <w:gridSpan w:val="2"/>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w:t>
            </w:r>
          </w:p>
        </w:tc>
        <w:tc>
          <w:tcPr>
            <w:tcW w:w="851"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w:t>
            </w:r>
          </w:p>
        </w:tc>
        <w:tc>
          <w:tcPr>
            <w:tcW w:w="85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64</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23</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w:t>
            </w:r>
          </w:p>
        </w:tc>
        <w:tc>
          <w:tcPr>
            <w:tcW w:w="3119" w:type="dxa"/>
          </w:tcPr>
          <w:p w:rsidR="00000075" w:rsidRPr="002A3C65" w:rsidRDefault="00000075" w:rsidP="002A3C65">
            <w:pPr>
              <w:spacing w:line="240" w:lineRule="auto"/>
              <w:rPr>
                <w:rFonts w:ascii="宋体" w:hAnsi="宋体"/>
                <w:bCs/>
                <w:color w:val="000000"/>
                <w:szCs w:val="21"/>
              </w:rPr>
            </w:pPr>
            <w:r w:rsidRPr="002A3C65">
              <w:rPr>
                <w:rFonts w:ascii="宋体" w:hAnsi="宋体"/>
                <w:bCs/>
                <w:color w:val="000000"/>
                <w:szCs w:val="21"/>
              </w:rPr>
              <w:t>8</w:t>
            </w:r>
            <w:r w:rsidRPr="002A3C65">
              <w:rPr>
                <w:rFonts w:ascii="宋体" w:hAnsi="宋体" w:hint="eastAsia"/>
                <w:bCs/>
                <w:color w:val="000000"/>
                <w:szCs w:val="21"/>
              </w:rPr>
              <w:t>个月配种</w:t>
            </w:r>
          </w:p>
          <w:p w:rsidR="00000075" w:rsidRPr="002A3C65" w:rsidRDefault="00000075" w:rsidP="002A3C65">
            <w:pPr>
              <w:spacing w:line="240" w:lineRule="auto"/>
              <w:rPr>
                <w:rFonts w:ascii="宋体" w:hAnsi="宋体"/>
                <w:bCs/>
                <w:color w:val="000000"/>
                <w:szCs w:val="21"/>
              </w:rPr>
            </w:pPr>
            <w:r w:rsidRPr="002A3C65">
              <w:rPr>
                <w:rFonts w:ascii="宋体" w:hAnsi="宋体" w:hint="eastAsia"/>
                <w:bCs/>
                <w:color w:val="000000"/>
                <w:szCs w:val="21"/>
              </w:rPr>
              <w:t>不转群</w:t>
            </w:r>
          </w:p>
          <w:p w:rsidR="00000075" w:rsidRPr="002A3C65" w:rsidRDefault="00000075" w:rsidP="002A3C65">
            <w:pPr>
              <w:spacing w:line="240" w:lineRule="auto"/>
              <w:rPr>
                <w:rFonts w:ascii="宋体" w:hAnsi="宋体"/>
                <w:bCs/>
                <w:color w:val="000000"/>
                <w:szCs w:val="21"/>
              </w:rPr>
            </w:pPr>
            <w:r w:rsidRPr="002A3C65">
              <w:rPr>
                <w:rFonts w:ascii="宋体" w:hAnsi="宋体"/>
                <w:bCs/>
                <w:color w:val="000000"/>
                <w:szCs w:val="21"/>
              </w:rPr>
              <w:t>9</w:t>
            </w:r>
            <w:r w:rsidRPr="002A3C65">
              <w:rPr>
                <w:rFonts w:ascii="宋体" w:hAnsi="宋体" w:hint="eastAsia"/>
                <w:bCs/>
                <w:color w:val="000000"/>
                <w:szCs w:val="21"/>
              </w:rPr>
              <w:t>个月使用</w:t>
            </w:r>
          </w:p>
        </w:tc>
      </w:tr>
      <w:tr w:rsidR="00000075" w:rsidRPr="002A3C65" w:rsidTr="007818C1">
        <w:trPr>
          <w:trHeight w:val="466"/>
        </w:trPr>
        <w:tc>
          <w:tcPr>
            <w:tcW w:w="4248" w:type="dxa"/>
            <w:gridSpan w:val="5"/>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lastRenderedPageBreak/>
              <w:t>总存栏数</w:t>
            </w:r>
          </w:p>
        </w:tc>
        <w:tc>
          <w:tcPr>
            <w:tcW w:w="85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5404</w:t>
            </w:r>
          </w:p>
        </w:tc>
        <w:tc>
          <w:tcPr>
            <w:tcW w:w="3119" w:type="dxa"/>
          </w:tcPr>
          <w:p w:rsidR="00000075" w:rsidRPr="002A3C65" w:rsidRDefault="00000075" w:rsidP="002A3C65">
            <w:pPr>
              <w:spacing w:line="240" w:lineRule="auto"/>
              <w:jc w:val="center"/>
              <w:rPr>
                <w:rFonts w:ascii="宋体" w:hAnsi="宋体"/>
                <w:bCs/>
                <w:color w:val="000000"/>
                <w:szCs w:val="21"/>
              </w:rPr>
            </w:pPr>
          </w:p>
        </w:tc>
      </w:tr>
    </w:tbl>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表1-</w:t>
      </w:r>
      <w:r w:rsidRPr="002A3C65">
        <w:rPr>
          <w:rFonts w:ascii="宋体" w:hAnsi="宋体"/>
          <w:bCs/>
          <w:color w:val="000000"/>
          <w:szCs w:val="21"/>
        </w:rPr>
        <w:t xml:space="preserve">8-3 </w:t>
      </w:r>
      <w:r w:rsidRPr="002A3C65">
        <w:rPr>
          <w:rFonts w:ascii="宋体" w:hAnsi="宋体" w:hint="eastAsia"/>
          <w:bCs/>
          <w:color w:val="000000"/>
          <w:szCs w:val="21"/>
        </w:rPr>
        <w:t>不同规模猪场猪群结构</w:t>
      </w:r>
      <w:r w:rsidRPr="002A3C65">
        <w:rPr>
          <w:rFonts w:ascii="宋体" w:hAnsi="宋体" w:hint="eastAsia"/>
          <w:szCs w:val="21"/>
        </w:rPr>
        <w:t>（仅供参考）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5"/>
        <w:gridCol w:w="1220"/>
        <w:gridCol w:w="1007"/>
        <w:gridCol w:w="1007"/>
        <w:gridCol w:w="1007"/>
        <w:gridCol w:w="1113"/>
        <w:gridCol w:w="928"/>
      </w:tblGrid>
      <w:tr w:rsidR="00000075" w:rsidRPr="002A3C65" w:rsidTr="00643178">
        <w:tc>
          <w:tcPr>
            <w:tcW w:w="1935"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猪群类型</w:t>
            </w:r>
          </w:p>
        </w:tc>
        <w:tc>
          <w:tcPr>
            <w:tcW w:w="6282" w:type="dxa"/>
            <w:gridSpan w:val="6"/>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存栏数量（头）</w:t>
            </w:r>
          </w:p>
        </w:tc>
      </w:tr>
      <w:tr w:rsidR="00000075" w:rsidRPr="002A3C65" w:rsidTr="00643178">
        <w:tc>
          <w:tcPr>
            <w:tcW w:w="1935"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生产母猪（±</w:t>
            </w:r>
            <w:r w:rsidRPr="002A3C65">
              <w:rPr>
                <w:rFonts w:ascii="宋体" w:hAnsi="宋体"/>
                <w:bCs/>
                <w:color w:val="000000"/>
                <w:szCs w:val="21"/>
              </w:rPr>
              <w:t>3%</w:t>
            </w:r>
            <w:r w:rsidRPr="002A3C65">
              <w:rPr>
                <w:rFonts w:ascii="宋体" w:hAnsi="宋体" w:hint="eastAsia"/>
                <w:bCs/>
                <w:color w:val="000000"/>
                <w:szCs w:val="21"/>
              </w:rPr>
              <w:t>）</w:t>
            </w:r>
          </w:p>
        </w:tc>
        <w:tc>
          <w:tcPr>
            <w:tcW w:w="122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400</w:t>
            </w:r>
          </w:p>
        </w:tc>
        <w:tc>
          <w:tcPr>
            <w:tcW w:w="111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500</w:t>
            </w:r>
          </w:p>
        </w:tc>
        <w:tc>
          <w:tcPr>
            <w:tcW w:w="928"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600</w:t>
            </w:r>
          </w:p>
        </w:tc>
      </w:tr>
      <w:tr w:rsidR="00000075" w:rsidRPr="002A3C65" w:rsidTr="00643178">
        <w:tc>
          <w:tcPr>
            <w:tcW w:w="1935"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空怀配种母猪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妊娠母猪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哺乳母猪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后备母猪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公猪（含后备公猪）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哺乳仔猪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保育仔猪</w:t>
            </w:r>
          </w:p>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生长育肥猪</w:t>
            </w:r>
          </w:p>
        </w:tc>
        <w:tc>
          <w:tcPr>
            <w:tcW w:w="122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11</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152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176</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104</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40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304</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355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75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156</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456</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530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1500</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208</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43</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608</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707</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2010</w:t>
            </w:r>
          </w:p>
        </w:tc>
        <w:tc>
          <w:tcPr>
            <w:tcW w:w="111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125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252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53</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760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885</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2513</w:t>
            </w:r>
          </w:p>
        </w:tc>
        <w:tc>
          <w:tcPr>
            <w:tcW w:w="928"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150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312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120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64</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912</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1060</w:t>
            </w:r>
          </w:p>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3015</w:t>
            </w:r>
          </w:p>
        </w:tc>
      </w:tr>
      <w:tr w:rsidR="00000075" w:rsidRPr="002A3C65" w:rsidTr="00643178">
        <w:tc>
          <w:tcPr>
            <w:tcW w:w="1935"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总存栏</w:t>
            </w:r>
          </w:p>
        </w:tc>
        <w:tc>
          <w:tcPr>
            <w:tcW w:w="122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941</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1885</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2824</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3776</w:t>
            </w:r>
          </w:p>
        </w:tc>
        <w:tc>
          <w:tcPr>
            <w:tcW w:w="111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4713</w:t>
            </w:r>
          </w:p>
        </w:tc>
        <w:tc>
          <w:tcPr>
            <w:tcW w:w="928"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5663</w:t>
            </w:r>
          </w:p>
        </w:tc>
      </w:tr>
      <w:tr w:rsidR="00000075" w:rsidRPr="002A3C65" w:rsidTr="00643178">
        <w:tc>
          <w:tcPr>
            <w:tcW w:w="1935"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hint="eastAsia"/>
                <w:bCs/>
                <w:color w:val="000000"/>
                <w:szCs w:val="21"/>
              </w:rPr>
              <w:t>全年上市商品猪</w:t>
            </w:r>
          </w:p>
        </w:tc>
        <w:tc>
          <w:tcPr>
            <w:tcW w:w="1220"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1708</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3415</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5122</w:t>
            </w:r>
          </w:p>
        </w:tc>
        <w:tc>
          <w:tcPr>
            <w:tcW w:w="1007"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6830</w:t>
            </w:r>
          </w:p>
        </w:tc>
        <w:tc>
          <w:tcPr>
            <w:tcW w:w="1113"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8537</w:t>
            </w:r>
          </w:p>
        </w:tc>
        <w:tc>
          <w:tcPr>
            <w:tcW w:w="928" w:type="dxa"/>
          </w:tcPr>
          <w:p w:rsidR="00000075" w:rsidRPr="002A3C65" w:rsidRDefault="00000075" w:rsidP="002A3C65">
            <w:pPr>
              <w:spacing w:line="240" w:lineRule="auto"/>
              <w:jc w:val="center"/>
              <w:rPr>
                <w:rFonts w:ascii="宋体" w:hAnsi="宋体"/>
                <w:bCs/>
                <w:color w:val="000000"/>
                <w:szCs w:val="21"/>
              </w:rPr>
            </w:pPr>
            <w:r w:rsidRPr="002A3C65">
              <w:rPr>
                <w:rFonts w:ascii="宋体" w:hAnsi="宋体"/>
                <w:bCs/>
                <w:color w:val="000000"/>
                <w:szCs w:val="21"/>
              </w:rPr>
              <w:t>10244</w:t>
            </w:r>
          </w:p>
        </w:tc>
      </w:tr>
    </w:tbl>
    <w:p w:rsidR="00000075" w:rsidRPr="002A3C65" w:rsidRDefault="00000075" w:rsidP="002A3C65">
      <w:pPr>
        <w:spacing w:line="240" w:lineRule="auto"/>
        <w:ind w:firstLineChars="200" w:firstLine="420"/>
        <w:rPr>
          <w:rFonts w:ascii="宋体" w:hAnsi="宋体"/>
          <w:szCs w:val="21"/>
        </w:rPr>
      </w:pPr>
      <w:r w:rsidRPr="002A3C65">
        <w:rPr>
          <w:rFonts w:ascii="宋体" w:hAnsi="宋体"/>
          <w:szCs w:val="21"/>
        </w:rPr>
        <w:t>3</w:t>
      </w:r>
      <w:r w:rsidRPr="002A3C65">
        <w:rPr>
          <w:rFonts w:ascii="宋体" w:hAnsi="宋体" w:hint="eastAsia"/>
          <w:szCs w:val="21"/>
        </w:rPr>
        <w:t>．基础母猪胎次结构</w:t>
      </w:r>
      <w:r w:rsidRPr="002A3C65">
        <w:rPr>
          <w:rFonts w:ascii="宋体" w:hAnsi="宋体"/>
          <w:szCs w:val="21"/>
        </w:rPr>
        <w:t xml:space="preserve"> </w:t>
      </w:r>
      <w:r w:rsidRPr="002A3C65">
        <w:rPr>
          <w:rFonts w:ascii="宋体" w:hAnsi="宋体"/>
          <w:b/>
          <w:szCs w:val="21"/>
        </w:rPr>
        <w:t xml:space="preserve"> </w:t>
      </w:r>
      <w:r w:rsidRPr="002A3C65">
        <w:rPr>
          <w:rFonts w:ascii="宋体" w:hAnsi="宋体" w:hint="eastAsia"/>
          <w:szCs w:val="21"/>
        </w:rPr>
        <w:t>见表1-</w:t>
      </w:r>
      <w:r w:rsidRPr="002A3C65">
        <w:rPr>
          <w:rFonts w:ascii="宋体" w:hAnsi="宋体"/>
          <w:szCs w:val="21"/>
        </w:rPr>
        <w:t>8-4</w:t>
      </w:r>
    </w:p>
    <w:p w:rsidR="00000075" w:rsidRPr="002A3C65" w:rsidRDefault="00000075" w:rsidP="002A3C65">
      <w:pPr>
        <w:spacing w:line="240" w:lineRule="auto"/>
        <w:ind w:firstLineChars="196" w:firstLine="412"/>
        <w:jc w:val="center"/>
        <w:rPr>
          <w:rFonts w:ascii="宋体" w:hAnsi="宋体"/>
          <w:szCs w:val="21"/>
        </w:rPr>
      </w:pPr>
      <w:r w:rsidRPr="002A3C65">
        <w:rPr>
          <w:rFonts w:ascii="宋体" w:hAnsi="宋体" w:hint="eastAsia"/>
          <w:szCs w:val="21"/>
        </w:rPr>
        <w:t>表1</w:t>
      </w:r>
      <w:r w:rsidRPr="002A3C65">
        <w:rPr>
          <w:rFonts w:ascii="宋体" w:hAnsi="宋体"/>
          <w:szCs w:val="21"/>
        </w:rPr>
        <w:t xml:space="preserve">-8-4  </w:t>
      </w:r>
      <w:r w:rsidRPr="002A3C65">
        <w:rPr>
          <w:rFonts w:ascii="宋体" w:hAnsi="宋体" w:hint="eastAsia"/>
          <w:szCs w:val="21"/>
        </w:rPr>
        <w:t>基础母猪胎次结构（仅供参考）</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3"/>
        <w:gridCol w:w="4089"/>
      </w:tblGrid>
      <w:tr w:rsidR="00000075" w:rsidRPr="002A3C65" w:rsidTr="00CA1DE0">
        <w:tc>
          <w:tcPr>
            <w:tcW w:w="4133" w:type="dxa"/>
          </w:tcPr>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胎次</w:t>
            </w:r>
          </w:p>
        </w:tc>
        <w:tc>
          <w:tcPr>
            <w:tcW w:w="4089" w:type="dxa"/>
          </w:tcPr>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占基础母猪比例（</w:t>
            </w:r>
            <w:r w:rsidRPr="002A3C65">
              <w:rPr>
                <w:rFonts w:ascii="宋体" w:hAnsi="宋体"/>
                <w:szCs w:val="21"/>
              </w:rPr>
              <w:t>%</w:t>
            </w:r>
            <w:r w:rsidRPr="002A3C65">
              <w:rPr>
                <w:rFonts w:ascii="宋体" w:hAnsi="宋体" w:hint="eastAsia"/>
                <w:szCs w:val="21"/>
              </w:rPr>
              <w:t>）</w:t>
            </w:r>
          </w:p>
        </w:tc>
      </w:tr>
      <w:tr w:rsidR="00000075" w:rsidRPr="002A3C65" w:rsidTr="00CA1DE0">
        <w:tc>
          <w:tcPr>
            <w:tcW w:w="4133" w:type="dxa"/>
          </w:tcPr>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1</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2</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3</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4</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5</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hint="eastAsia"/>
                <w:szCs w:val="21"/>
              </w:rPr>
              <w:t>第</w:t>
            </w:r>
            <w:r w:rsidRPr="002A3C65">
              <w:rPr>
                <w:rFonts w:ascii="宋体" w:hAnsi="宋体"/>
                <w:szCs w:val="21"/>
              </w:rPr>
              <w:t>6</w:t>
            </w:r>
            <w:r w:rsidRPr="002A3C65">
              <w:rPr>
                <w:rFonts w:ascii="宋体" w:hAnsi="宋体" w:hint="eastAsia"/>
                <w:szCs w:val="21"/>
              </w:rPr>
              <w:t>胎</w:t>
            </w:r>
          </w:p>
          <w:p w:rsidR="00000075" w:rsidRPr="002A3C65" w:rsidRDefault="00000075" w:rsidP="00CA1DE0">
            <w:pPr>
              <w:spacing w:line="240" w:lineRule="auto"/>
              <w:jc w:val="center"/>
              <w:rPr>
                <w:rFonts w:ascii="宋体" w:hAnsi="宋体"/>
                <w:szCs w:val="21"/>
              </w:rPr>
            </w:pPr>
            <w:r w:rsidRPr="002A3C65">
              <w:rPr>
                <w:rFonts w:ascii="宋体" w:hAnsi="宋体"/>
                <w:szCs w:val="21"/>
              </w:rPr>
              <w:t>7</w:t>
            </w:r>
            <w:r w:rsidRPr="002A3C65">
              <w:rPr>
                <w:rFonts w:ascii="宋体" w:hAnsi="宋体" w:hint="eastAsia"/>
                <w:szCs w:val="21"/>
              </w:rPr>
              <w:t>胎以上</w:t>
            </w:r>
          </w:p>
        </w:tc>
        <w:tc>
          <w:tcPr>
            <w:tcW w:w="4089" w:type="dxa"/>
          </w:tcPr>
          <w:p w:rsidR="00000075" w:rsidRPr="002A3C65" w:rsidRDefault="00000075" w:rsidP="00CA1DE0">
            <w:pPr>
              <w:spacing w:line="240" w:lineRule="auto"/>
              <w:jc w:val="center"/>
              <w:rPr>
                <w:rFonts w:ascii="宋体" w:hAnsi="宋体"/>
                <w:szCs w:val="21"/>
              </w:rPr>
            </w:pPr>
            <w:r w:rsidRPr="002A3C65">
              <w:rPr>
                <w:rFonts w:ascii="宋体" w:hAnsi="宋体"/>
                <w:szCs w:val="21"/>
              </w:rPr>
              <w:t>20</w:t>
            </w:r>
          </w:p>
          <w:p w:rsidR="00000075" w:rsidRPr="002A3C65" w:rsidRDefault="00000075" w:rsidP="00CA1DE0">
            <w:pPr>
              <w:spacing w:line="240" w:lineRule="auto"/>
              <w:jc w:val="center"/>
              <w:rPr>
                <w:rFonts w:ascii="宋体" w:hAnsi="宋体"/>
                <w:szCs w:val="21"/>
              </w:rPr>
            </w:pPr>
            <w:r w:rsidRPr="002A3C65">
              <w:rPr>
                <w:rFonts w:ascii="宋体" w:hAnsi="宋体"/>
                <w:szCs w:val="21"/>
              </w:rPr>
              <w:t>18</w:t>
            </w:r>
          </w:p>
          <w:p w:rsidR="00000075" w:rsidRPr="002A3C65" w:rsidRDefault="00000075" w:rsidP="00CA1DE0">
            <w:pPr>
              <w:spacing w:line="240" w:lineRule="auto"/>
              <w:jc w:val="center"/>
              <w:rPr>
                <w:rFonts w:ascii="宋体" w:hAnsi="宋体"/>
                <w:szCs w:val="21"/>
              </w:rPr>
            </w:pPr>
            <w:r w:rsidRPr="002A3C65">
              <w:rPr>
                <w:rFonts w:ascii="宋体" w:hAnsi="宋体"/>
                <w:szCs w:val="21"/>
              </w:rPr>
              <w:t>16</w:t>
            </w:r>
          </w:p>
          <w:p w:rsidR="00000075" w:rsidRPr="002A3C65" w:rsidRDefault="00000075" w:rsidP="00CA1DE0">
            <w:pPr>
              <w:spacing w:line="240" w:lineRule="auto"/>
              <w:jc w:val="center"/>
              <w:rPr>
                <w:rFonts w:ascii="宋体" w:hAnsi="宋体"/>
                <w:szCs w:val="21"/>
              </w:rPr>
            </w:pPr>
            <w:r w:rsidRPr="002A3C65">
              <w:rPr>
                <w:rFonts w:ascii="宋体" w:hAnsi="宋体"/>
                <w:szCs w:val="21"/>
              </w:rPr>
              <w:t>12</w:t>
            </w:r>
          </w:p>
          <w:p w:rsidR="00000075" w:rsidRPr="002A3C65" w:rsidRDefault="00000075" w:rsidP="00CA1DE0">
            <w:pPr>
              <w:spacing w:line="240" w:lineRule="auto"/>
              <w:jc w:val="center"/>
              <w:rPr>
                <w:rFonts w:ascii="宋体" w:hAnsi="宋体"/>
                <w:szCs w:val="21"/>
              </w:rPr>
            </w:pPr>
            <w:r w:rsidRPr="002A3C65">
              <w:rPr>
                <w:rFonts w:ascii="宋体" w:hAnsi="宋体"/>
                <w:szCs w:val="21"/>
              </w:rPr>
              <w:t>10</w:t>
            </w:r>
          </w:p>
          <w:p w:rsidR="00000075" w:rsidRPr="002A3C65" w:rsidRDefault="00000075" w:rsidP="00CA1DE0">
            <w:pPr>
              <w:spacing w:line="240" w:lineRule="auto"/>
              <w:jc w:val="center"/>
              <w:rPr>
                <w:rFonts w:ascii="宋体" w:hAnsi="宋体"/>
                <w:szCs w:val="21"/>
              </w:rPr>
            </w:pPr>
            <w:r w:rsidRPr="002A3C65">
              <w:rPr>
                <w:rFonts w:ascii="宋体" w:hAnsi="宋体"/>
                <w:szCs w:val="21"/>
              </w:rPr>
              <w:t>9</w:t>
            </w:r>
          </w:p>
          <w:p w:rsidR="00000075" w:rsidRPr="002A3C65" w:rsidRDefault="00000075" w:rsidP="00CA1DE0">
            <w:pPr>
              <w:spacing w:line="240" w:lineRule="auto"/>
              <w:jc w:val="center"/>
              <w:rPr>
                <w:rFonts w:ascii="宋体" w:hAnsi="宋体"/>
                <w:szCs w:val="21"/>
              </w:rPr>
            </w:pPr>
            <w:r w:rsidRPr="002A3C65">
              <w:rPr>
                <w:rFonts w:ascii="宋体" w:hAnsi="宋体"/>
                <w:szCs w:val="21"/>
              </w:rPr>
              <w:t>15</w:t>
            </w:r>
          </w:p>
        </w:tc>
      </w:tr>
    </w:tbl>
    <w:p w:rsidR="00000075" w:rsidRDefault="00000075" w:rsidP="00CA1DE0">
      <w:pPr>
        <w:spacing w:line="240" w:lineRule="auto"/>
        <w:ind w:firstLineChars="196" w:firstLine="549"/>
        <w:jc w:val="left"/>
        <w:rPr>
          <w:rFonts w:ascii="宋体" w:hAnsi="宋体" w:cs="Arial"/>
          <w:sz w:val="28"/>
          <w:szCs w:val="28"/>
        </w:rPr>
      </w:pPr>
      <w:r>
        <w:rPr>
          <w:rFonts w:ascii="宋体" w:hAnsi="宋体" w:cs="Arial" w:hint="eastAsia"/>
          <w:sz w:val="28"/>
          <w:szCs w:val="28"/>
        </w:rPr>
        <w:t>二、猪群周转计划</w:t>
      </w:r>
    </w:p>
    <w:p w:rsidR="00000075" w:rsidRDefault="00000075" w:rsidP="00CA1DE0">
      <w:pPr>
        <w:spacing w:line="240" w:lineRule="auto"/>
        <w:ind w:firstLineChars="200" w:firstLine="420"/>
        <w:rPr>
          <w:rFonts w:ascii="宋体" w:hAnsi="宋体"/>
          <w:color w:val="000000"/>
          <w:szCs w:val="21"/>
        </w:rPr>
      </w:pPr>
      <w:r>
        <w:rPr>
          <w:rFonts w:ascii="宋体" w:hAnsi="宋体" w:hint="eastAsia"/>
          <w:color w:val="000000"/>
          <w:szCs w:val="21"/>
        </w:rPr>
        <w:t>规模化猪场有</w:t>
      </w:r>
      <w:r>
        <w:rPr>
          <w:rFonts w:ascii="宋体" w:hAnsi="宋体"/>
          <w:color w:val="000000"/>
          <w:szCs w:val="21"/>
        </w:rPr>
        <w:t>1</w:t>
      </w:r>
      <w:r>
        <w:rPr>
          <w:rFonts w:ascii="宋体" w:hAnsi="宋体" w:hint="eastAsia"/>
          <w:color w:val="000000"/>
          <w:szCs w:val="21"/>
        </w:rPr>
        <w:t>、</w:t>
      </w:r>
      <w:r>
        <w:rPr>
          <w:rFonts w:ascii="宋体" w:hAnsi="宋体"/>
          <w:color w:val="000000"/>
          <w:szCs w:val="21"/>
        </w:rPr>
        <w:t>3</w:t>
      </w:r>
      <w:r>
        <w:rPr>
          <w:rFonts w:ascii="宋体" w:hAnsi="宋体" w:hint="eastAsia"/>
          <w:color w:val="000000"/>
          <w:szCs w:val="21"/>
        </w:rPr>
        <w:t>、</w:t>
      </w:r>
      <w:r>
        <w:rPr>
          <w:rFonts w:ascii="宋体" w:hAnsi="宋体"/>
          <w:color w:val="000000"/>
          <w:szCs w:val="21"/>
        </w:rPr>
        <w:t>7</w:t>
      </w:r>
      <w:r>
        <w:rPr>
          <w:rFonts w:ascii="宋体" w:hAnsi="宋体" w:hint="eastAsia"/>
          <w:color w:val="000000"/>
          <w:szCs w:val="21"/>
        </w:rPr>
        <w:t>或</w:t>
      </w:r>
      <w:r>
        <w:rPr>
          <w:rFonts w:ascii="宋体" w:hAnsi="宋体"/>
          <w:color w:val="000000"/>
          <w:szCs w:val="21"/>
        </w:rPr>
        <w:t>10</w:t>
      </w:r>
      <w:r>
        <w:rPr>
          <w:rFonts w:ascii="宋体" w:hAnsi="宋体" w:hint="eastAsia"/>
          <w:color w:val="000000"/>
          <w:szCs w:val="21"/>
        </w:rPr>
        <w:t>天制等不同的生产节律，比较理想的是</w:t>
      </w:r>
      <w:r>
        <w:rPr>
          <w:rFonts w:ascii="宋体" w:hAnsi="宋体"/>
          <w:color w:val="000000"/>
          <w:szCs w:val="21"/>
        </w:rPr>
        <w:t>7</w:t>
      </w:r>
      <w:r>
        <w:rPr>
          <w:rFonts w:ascii="宋体" w:hAnsi="宋体" w:hint="eastAsia"/>
          <w:color w:val="000000"/>
          <w:szCs w:val="21"/>
        </w:rPr>
        <w:t>天制。猪群周转计划，就是按照生产节律确定各类猪群的头数及其转移，在此基础上可以编制猪群月周转计划和年度周转计划。图</w:t>
      </w:r>
      <w:r>
        <w:rPr>
          <w:rFonts w:ascii="宋体" w:hAnsi="宋体"/>
          <w:color w:val="000000"/>
          <w:szCs w:val="21"/>
        </w:rPr>
        <w:t>8-1</w:t>
      </w:r>
      <w:r>
        <w:rPr>
          <w:rFonts w:ascii="宋体" w:hAnsi="宋体" w:hint="eastAsia"/>
          <w:color w:val="000000"/>
          <w:szCs w:val="21"/>
        </w:rPr>
        <w:t>是万头猪场以</w:t>
      </w:r>
      <w:r>
        <w:rPr>
          <w:rFonts w:ascii="宋体" w:hAnsi="宋体"/>
          <w:color w:val="000000"/>
          <w:szCs w:val="21"/>
        </w:rPr>
        <w:t>7</w:t>
      </w:r>
      <w:r>
        <w:rPr>
          <w:rFonts w:ascii="宋体" w:hAnsi="宋体" w:hint="eastAsia"/>
          <w:color w:val="000000"/>
          <w:szCs w:val="21"/>
        </w:rPr>
        <w:t>天为生产节律的猪群周转计划（仅供参考）。</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1.</w:t>
      </w:r>
      <w:r w:rsidR="00000075">
        <w:rPr>
          <w:rFonts w:ascii="宋体" w:hAnsi="宋体" w:hint="eastAsia"/>
          <w:color w:val="000000"/>
          <w:szCs w:val="21"/>
        </w:rPr>
        <w:t>每周</w:t>
      </w:r>
      <w:r w:rsidR="00000075">
        <w:rPr>
          <w:rFonts w:ascii="宋体" w:hAnsi="宋体"/>
          <w:color w:val="000000"/>
          <w:szCs w:val="21"/>
        </w:rPr>
        <w:t>4</w:t>
      </w:r>
      <w:r w:rsidR="00000075">
        <w:rPr>
          <w:rFonts w:ascii="宋体" w:hAnsi="宋体" w:hint="eastAsia"/>
          <w:color w:val="000000"/>
          <w:szCs w:val="21"/>
        </w:rPr>
        <w:t>头后备母猪转入空怀配种舍。</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2.</w:t>
      </w:r>
      <w:r w:rsidR="00000075">
        <w:rPr>
          <w:rFonts w:ascii="宋体" w:hAnsi="宋体" w:hint="eastAsia"/>
          <w:color w:val="000000"/>
          <w:szCs w:val="21"/>
        </w:rPr>
        <w:t>每周</w:t>
      </w:r>
      <w:r w:rsidR="00000075">
        <w:rPr>
          <w:rFonts w:ascii="宋体" w:hAnsi="宋体"/>
          <w:color w:val="000000"/>
          <w:szCs w:val="21"/>
        </w:rPr>
        <w:t>4</w:t>
      </w:r>
      <w:r w:rsidR="00000075">
        <w:rPr>
          <w:rFonts w:ascii="宋体" w:hAnsi="宋体" w:hint="eastAsia"/>
          <w:color w:val="000000"/>
          <w:szCs w:val="21"/>
        </w:rPr>
        <w:t>头母猪淘汰。</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3.</w:t>
      </w:r>
      <w:r w:rsidR="00000075">
        <w:rPr>
          <w:rFonts w:ascii="宋体" w:hAnsi="宋体" w:hint="eastAsia"/>
          <w:color w:val="000000"/>
          <w:szCs w:val="21"/>
        </w:rPr>
        <w:t>每周</w:t>
      </w:r>
      <w:r w:rsidR="00000075">
        <w:rPr>
          <w:rFonts w:ascii="宋体" w:hAnsi="宋体"/>
          <w:color w:val="000000"/>
          <w:szCs w:val="21"/>
        </w:rPr>
        <w:t>30</w:t>
      </w:r>
      <w:r w:rsidR="00000075">
        <w:rPr>
          <w:rFonts w:ascii="宋体" w:hAnsi="宋体" w:hint="eastAsia"/>
          <w:color w:val="000000"/>
          <w:szCs w:val="21"/>
        </w:rPr>
        <w:t>头母猪配种，</w:t>
      </w:r>
      <w:r w:rsidR="00000075">
        <w:rPr>
          <w:rFonts w:ascii="宋体" w:hAnsi="宋体"/>
          <w:color w:val="000000"/>
          <w:szCs w:val="21"/>
        </w:rPr>
        <w:t>24</w:t>
      </w:r>
      <w:r w:rsidR="00000075">
        <w:rPr>
          <w:rFonts w:ascii="宋体" w:hAnsi="宋体" w:hint="eastAsia"/>
          <w:color w:val="000000"/>
          <w:szCs w:val="21"/>
        </w:rPr>
        <w:t>头妊娠母猪转入妊娠舍。</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4.</w:t>
      </w:r>
      <w:r w:rsidR="00000075">
        <w:rPr>
          <w:rFonts w:ascii="宋体" w:hAnsi="宋体" w:hint="eastAsia"/>
          <w:color w:val="000000"/>
          <w:szCs w:val="21"/>
        </w:rPr>
        <w:t>每周</w:t>
      </w:r>
      <w:r w:rsidR="00000075">
        <w:rPr>
          <w:rFonts w:ascii="宋体" w:hAnsi="宋体"/>
          <w:color w:val="000000"/>
          <w:szCs w:val="21"/>
        </w:rPr>
        <w:t>23</w:t>
      </w:r>
      <w:r w:rsidR="00000075">
        <w:rPr>
          <w:rFonts w:ascii="宋体" w:hAnsi="宋体" w:hint="eastAsia"/>
          <w:color w:val="000000"/>
          <w:szCs w:val="21"/>
        </w:rPr>
        <w:t>头待产母猪转入分娩哺乳舍。</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5.</w:t>
      </w:r>
      <w:r w:rsidR="00000075">
        <w:rPr>
          <w:rFonts w:ascii="宋体" w:hAnsi="宋体" w:hint="eastAsia"/>
          <w:color w:val="000000"/>
          <w:szCs w:val="21"/>
        </w:rPr>
        <w:t>每周</w:t>
      </w:r>
      <w:r w:rsidR="00000075">
        <w:rPr>
          <w:rFonts w:ascii="宋体" w:hAnsi="宋体"/>
          <w:color w:val="000000"/>
          <w:szCs w:val="21"/>
        </w:rPr>
        <w:t>207</w:t>
      </w:r>
      <w:r w:rsidR="00000075">
        <w:rPr>
          <w:rFonts w:ascii="宋体" w:hAnsi="宋体" w:hint="eastAsia"/>
          <w:color w:val="000000"/>
          <w:szCs w:val="21"/>
        </w:rPr>
        <w:t>头断乳仔猪转入保育舍。</w:t>
      </w:r>
    </w:p>
    <w:p w:rsidR="00000075" w:rsidRDefault="00CA1DE0" w:rsidP="00CA1DE0">
      <w:pPr>
        <w:spacing w:line="240" w:lineRule="auto"/>
        <w:ind w:firstLineChars="200" w:firstLine="420"/>
        <w:rPr>
          <w:rFonts w:ascii="宋体" w:hAnsi="宋体"/>
          <w:color w:val="000000"/>
          <w:szCs w:val="21"/>
        </w:rPr>
      </w:pPr>
      <w:r>
        <w:rPr>
          <w:rFonts w:ascii="宋体" w:hAnsi="宋体"/>
          <w:color w:val="000000"/>
          <w:szCs w:val="21"/>
        </w:rPr>
        <w:t>6.</w:t>
      </w:r>
      <w:r w:rsidR="00000075">
        <w:rPr>
          <w:rFonts w:ascii="宋体" w:hAnsi="宋体" w:hint="eastAsia"/>
          <w:color w:val="000000"/>
          <w:szCs w:val="21"/>
        </w:rPr>
        <w:t>每周</w:t>
      </w:r>
      <w:r w:rsidR="00000075">
        <w:rPr>
          <w:rFonts w:ascii="宋体" w:hAnsi="宋体"/>
          <w:color w:val="000000"/>
          <w:szCs w:val="21"/>
        </w:rPr>
        <w:t>196</w:t>
      </w:r>
      <w:r w:rsidR="00000075">
        <w:rPr>
          <w:rFonts w:ascii="宋体" w:hAnsi="宋体" w:hint="eastAsia"/>
          <w:color w:val="000000"/>
          <w:szCs w:val="21"/>
        </w:rPr>
        <w:t>头保育仔猪转入生长育肥舍。</w:t>
      </w:r>
    </w:p>
    <w:p w:rsidR="00000075" w:rsidRDefault="00000075" w:rsidP="00CA1DE0">
      <w:pPr>
        <w:spacing w:line="240" w:lineRule="auto"/>
        <w:ind w:firstLine="482"/>
        <w:rPr>
          <w:rFonts w:ascii="宋体" w:hAnsi="宋体"/>
          <w:color w:val="000000"/>
          <w:szCs w:val="21"/>
        </w:rPr>
      </w:pPr>
      <w:r>
        <w:rPr>
          <w:rFonts w:ascii="宋体" w:hAnsi="宋体" w:hint="eastAsia"/>
          <w:color w:val="000000"/>
          <w:szCs w:val="21"/>
        </w:rPr>
        <w:t>在表1</w:t>
      </w:r>
      <w:r>
        <w:rPr>
          <w:rFonts w:ascii="宋体" w:hAnsi="宋体"/>
          <w:color w:val="000000"/>
          <w:szCs w:val="21"/>
        </w:rPr>
        <w:t>-8-1</w:t>
      </w:r>
      <w:r>
        <w:rPr>
          <w:rFonts w:ascii="宋体" w:hAnsi="宋体" w:hint="eastAsia"/>
          <w:color w:val="000000"/>
          <w:szCs w:val="21"/>
        </w:rPr>
        <w:t>所示的某万头商品猪场猪群周转计划中，各类猪群数量是每周周转的数量，其存栏数为每周转栏数与该类群猪舍停留周数之积。如分娩母猪，每周转入分娩舍</w:t>
      </w:r>
      <w:r>
        <w:rPr>
          <w:rFonts w:ascii="宋体" w:hAnsi="宋体"/>
          <w:color w:val="000000"/>
          <w:szCs w:val="21"/>
        </w:rPr>
        <w:t>23</w:t>
      </w:r>
      <w:r>
        <w:rPr>
          <w:rFonts w:ascii="宋体" w:hAnsi="宋体" w:hint="eastAsia"/>
          <w:color w:val="000000"/>
          <w:szCs w:val="21"/>
        </w:rPr>
        <w:t>头，停留</w:t>
      </w:r>
      <w:r>
        <w:rPr>
          <w:rFonts w:ascii="宋体" w:hAnsi="宋体"/>
          <w:color w:val="000000"/>
          <w:szCs w:val="21"/>
        </w:rPr>
        <w:t>1</w:t>
      </w:r>
      <w:r>
        <w:rPr>
          <w:rFonts w:ascii="宋体" w:hAnsi="宋体" w:hint="eastAsia"/>
          <w:color w:val="000000"/>
          <w:szCs w:val="21"/>
        </w:rPr>
        <w:t>周待产，哺乳</w:t>
      </w:r>
      <w:r>
        <w:rPr>
          <w:rFonts w:ascii="宋体" w:hAnsi="宋体"/>
          <w:color w:val="000000"/>
          <w:szCs w:val="21"/>
        </w:rPr>
        <w:t>5</w:t>
      </w:r>
      <w:r>
        <w:rPr>
          <w:rFonts w:ascii="宋体" w:hAnsi="宋体" w:hint="eastAsia"/>
          <w:color w:val="000000"/>
          <w:szCs w:val="21"/>
        </w:rPr>
        <w:t>周，则分娩舍内猪群共计</w:t>
      </w:r>
      <w:r>
        <w:rPr>
          <w:rFonts w:ascii="宋体" w:hAnsi="宋体"/>
          <w:color w:val="000000"/>
          <w:szCs w:val="21"/>
        </w:rPr>
        <w:t>23</w:t>
      </w:r>
      <w:r>
        <w:rPr>
          <w:rFonts w:ascii="宋体" w:hAnsi="宋体" w:hint="eastAsia"/>
          <w:color w:val="000000"/>
          <w:szCs w:val="21"/>
        </w:rPr>
        <w:t>×</w:t>
      </w:r>
      <w:r>
        <w:rPr>
          <w:rFonts w:ascii="宋体" w:hAnsi="宋体"/>
          <w:color w:val="000000"/>
          <w:szCs w:val="21"/>
        </w:rPr>
        <w:t>6=138</w:t>
      </w:r>
      <w:r>
        <w:rPr>
          <w:rFonts w:ascii="宋体" w:hAnsi="宋体" w:hint="eastAsia"/>
          <w:color w:val="000000"/>
          <w:szCs w:val="21"/>
        </w:rPr>
        <w:t>头。</w:t>
      </w:r>
    </w:p>
    <w:p w:rsidR="00000075" w:rsidRDefault="00000075" w:rsidP="00545635">
      <w:pPr>
        <w:spacing w:line="240" w:lineRule="auto"/>
        <w:ind w:firstLineChars="196" w:firstLine="549"/>
        <w:jc w:val="left"/>
        <w:rPr>
          <w:rFonts w:ascii="宋体" w:hAnsi="宋体" w:cs="Arial"/>
          <w:sz w:val="28"/>
          <w:szCs w:val="28"/>
        </w:rPr>
      </w:pPr>
      <w:r>
        <w:rPr>
          <w:rFonts w:ascii="宋体" w:hAnsi="宋体" w:cs="Arial" w:hint="eastAsia"/>
          <w:sz w:val="28"/>
          <w:szCs w:val="28"/>
        </w:rPr>
        <w:t>三、猪场配种分娩计划的编制</w:t>
      </w:r>
    </w:p>
    <w:p w:rsidR="00000075" w:rsidRDefault="00000075" w:rsidP="00545635">
      <w:pPr>
        <w:spacing w:line="240" w:lineRule="auto"/>
        <w:ind w:firstLineChars="196" w:firstLine="412"/>
        <w:jc w:val="left"/>
        <w:rPr>
          <w:rFonts w:ascii="宋体" w:hAnsi="宋体"/>
          <w:bCs/>
          <w:color w:val="000000"/>
          <w:szCs w:val="21"/>
        </w:rPr>
      </w:pPr>
      <w:r>
        <w:rPr>
          <w:rFonts w:ascii="宋体" w:hAnsi="宋体" w:cs="Arial" w:hint="eastAsia"/>
          <w:color w:val="000000"/>
          <w:szCs w:val="21"/>
        </w:rPr>
        <w:t>编制猪的配种分娩计划时除了根据</w:t>
      </w:r>
      <w:r>
        <w:rPr>
          <w:rFonts w:ascii="宋体" w:hAnsi="宋体" w:hint="eastAsia"/>
          <w:color w:val="000000"/>
          <w:szCs w:val="21"/>
        </w:rPr>
        <w:t>猪场生产工艺流程和</w:t>
      </w:r>
      <w:r>
        <w:rPr>
          <w:rFonts w:ascii="宋体" w:hAnsi="宋体" w:cs="Arial" w:hint="eastAsia"/>
          <w:color w:val="000000"/>
          <w:szCs w:val="21"/>
        </w:rPr>
        <w:t>猪场生产管理</w:t>
      </w:r>
      <w:r>
        <w:rPr>
          <w:rFonts w:ascii="宋体" w:hAnsi="宋体" w:hint="eastAsia"/>
          <w:color w:val="000000"/>
          <w:szCs w:val="21"/>
        </w:rPr>
        <w:t>指标</w:t>
      </w:r>
      <w:r>
        <w:rPr>
          <w:rFonts w:ascii="宋体" w:hAnsi="宋体" w:cs="Arial" w:hint="eastAsia"/>
          <w:color w:val="000000"/>
          <w:szCs w:val="21"/>
        </w:rPr>
        <w:t>外，还必须掌握以下各项必要的资料，</w:t>
      </w:r>
      <w:r>
        <w:rPr>
          <w:rFonts w:ascii="宋体" w:hAnsi="宋体" w:cs="宋体" w:hint="eastAsia"/>
          <w:color w:val="000000"/>
          <w:szCs w:val="21"/>
        </w:rPr>
        <w:t>①</w:t>
      </w:r>
      <w:r>
        <w:rPr>
          <w:rFonts w:ascii="宋体" w:hAnsi="宋体" w:cs="Arial" w:hint="eastAsia"/>
          <w:color w:val="000000"/>
          <w:szCs w:val="21"/>
        </w:rPr>
        <w:t>年初猪群结构；</w:t>
      </w:r>
      <w:r>
        <w:rPr>
          <w:rFonts w:ascii="宋体" w:hAnsi="宋体" w:cs="宋体" w:hint="eastAsia"/>
          <w:color w:val="000000"/>
          <w:szCs w:val="21"/>
        </w:rPr>
        <w:t>②</w:t>
      </w:r>
      <w:r>
        <w:rPr>
          <w:rFonts w:ascii="宋体" w:hAnsi="宋体" w:cs="Arial" w:hint="eastAsia"/>
          <w:color w:val="000000"/>
          <w:szCs w:val="21"/>
        </w:rPr>
        <w:t>配种分娩的方式和时间；</w:t>
      </w:r>
      <w:r>
        <w:rPr>
          <w:rFonts w:ascii="宋体" w:hAnsi="宋体" w:cs="宋体" w:hint="eastAsia"/>
          <w:color w:val="000000"/>
          <w:szCs w:val="21"/>
        </w:rPr>
        <w:t>③</w:t>
      </w:r>
      <w:r>
        <w:rPr>
          <w:rFonts w:ascii="宋体" w:hAnsi="宋体" w:cs="Arial" w:hint="eastAsia"/>
          <w:color w:val="000000"/>
          <w:szCs w:val="21"/>
        </w:rPr>
        <w:t>上一年最后</w:t>
      </w:r>
      <w:r>
        <w:rPr>
          <w:rFonts w:ascii="宋体" w:hAnsi="宋体" w:cs="Arial"/>
          <w:color w:val="000000"/>
          <w:szCs w:val="21"/>
        </w:rPr>
        <w:t>4</w:t>
      </w:r>
      <w:r>
        <w:rPr>
          <w:rFonts w:ascii="宋体" w:hAnsi="宋体" w:cs="Arial" w:hint="eastAsia"/>
          <w:color w:val="000000"/>
          <w:szCs w:val="21"/>
        </w:rPr>
        <w:lastRenderedPageBreak/>
        <w:t>个月母猪配种情况；</w:t>
      </w:r>
      <w:r>
        <w:rPr>
          <w:rFonts w:ascii="宋体" w:hAnsi="宋体" w:cs="宋体" w:hint="eastAsia"/>
          <w:color w:val="000000"/>
          <w:szCs w:val="21"/>
        </w:rPr>
        <w:t>④</w:t>
      </w:r>
      <w:r>
        <w:rPr>
          <w:rFonts w:ascii="宋体" w:hAnsi="宋体" w:cs="Arial" w:hint="eastAsia"/>
          <w:color w:val="000000"/>
          <w:szCs w:val="21"/>
        </w:rPr>
        <w:t>母猪年分娩胎次，每胎产仔数和仔猪成活率；</w:t>
      </w:r>
      <w:r>
        <w:rPr>
          <w:rFonts w:ascii="宋体" w:hAnsi="宋体" w:cs="宋体" w:hint="eastAsia"/>
          <w:color w:val="000000"/>
          <w:szCs w:val="21"/>
        </w:rPr>
        <w:t>⑤</w:t>
      </w:r>
      <w:r>
        <w:rPr>
          <w:rFonts w:ascii="宋体" w:hAnsi="宋体" w:cs="Arial" w:hint="eastAsia"/>
          <w:color w:val="000000"/>
          <w:szCs w:val="21"/>
        </w:rPr>
        <w:t>计划年内淘汰的母猪头数和时间。</w:t>
      </w:r>
      <w:r>
        <w:rPr>
          <w:rFonts w:ascii="宋体" w:hAnsi="宋体" w:hint="eastAsia"/>
          <w:color w:val="000000"/>
          <w:szCs w:val="21"/>
        </w:rPr>
        <w:t>猪场配种分娩计划编制的步骤如下</w:t>
      </w:r>
      <w:r>
        <w:rPr>
          <w:rFonts w:ascii="宋体" w:hAnsi="宋体" w:hint="eastAsia"/>
          <w:bCs/>
          <w:color w:val="000000"/>
          <w:szCs w:val="21"/>
        </w:rPr>
        <w:t>：</w:t>
      </w:r>
    </w:p>
    <w:p w:rsidR="00000075" w:rsidRDefault="00000075" w:rsidP="00545635">
      <w:pPr>
        <w:spacing w:line="240" w:lineRule="auto"/>
        <w:ind w:firstLineChars="200" w:firstLine="480"/>
        <w:rPr>
          <w:rFonts w:ascii="宋体" w:hAnsi="宋体"/>
          <w:bCs/>
          <w:sz w:val="24"/>
        </w:rPr>
      </w:pPr>
      <w:r>
        <w:rPr>
          <w:rFonts w:ascii="宋体" w:hAnsi="宋体" w:hint="eastAsia"/>
          <w:bCs/>
          <w:sz w:val="24"/>
        </w:rPr>
        <w:t>（一）配种母猪数的计算</w:t>
      </w:r>
    </w:p>
    <w:p w:rsidR="00000075" w:rsidRDefault="00000075" w:rsidP="00545635">
      <w:pPr>
        <w:spacing w:line="240" w:lineRule="auto"/>
        <w:ind w:firstLineChars="196" w:firstLine="412"/>
        <w:jc w:val="left"/>
        <w:rPr>
          <w:rFonts w:ascii="宋体" w:hAnsi="宋体"/>
          <w:bCs/>
          <w:szCs w:val="21"/>
        </w:rPr>
      </w:pPr>
      <w:r>
        <w:rPr>
          <w:rFonts w:ascii="宋体" w:hAnsi="宋体" w:hint="eastAsia"/>
          <w:szCs w:val="21"/>
        </w:rPr>
        <w:t>根据猪场生产管理指标，要保证每周产仔</w:t>
      </w:r>
      <w:r>
        <w:rPr>
          <w:rFonts w:ascii="宋体" w:hAnsi="宋体"/>
          <w:szCs w:val="21"/>
        </w:rPr>
        <w:t>24</w:t>
      </w:r>
      <w:r>
        <w:rPr>
          <w:rFonts w:ascii="宋体" w:hAnsi="宋体" w:hint="eastAsia"/>
          <w:szCs w:val="21"/>
        </w:rPr>
        <w:t>窝，就要每周配种</w:t>
      </w:r>
      <w:r>
        <w:rPr>
          <w:rFonts w:ascii="宋体" w:hAnsi="宋体"/>
          <w:szCs w:val="21"/>
        </w:rPr>
        <w:t>30</w:t>
      </w:r>
      <w:r>
        <w:rPr>
          <w:rFonts w:ascii="宋体" w:hAnsi="宋体" w:hint="eastAsia"/>
          <w:szCs w:val="21"/>
        </w:rPr>
        <w:t>头。因为通常有</w:t>
      </w:r>
      <w:r>
        <w:rPr>
          <w:rFonts w:ascii="宋体" w:hAnsi="宋体"/>
          <w:szCs w:val="21"/>
        </w:rPr>
        <w:t>8%</w:t>
      </w:r>
      <w:r>
        <w:rPr>
          <w:rFonts w:ascii="宋体" w:hAnsi="宋体" w:hint="eastAsia"/>
          <w:szCs w:val="21"/>
        </w:rPr>
        <w:t>的母猪即</w:t>
      </w:r>
      <w:r>
        <w:rPr>
          <w:rFonts w:ascii="宋体" w:hAnsi="宋体"/>
          <w:szCs w:val="21"/>
        </w:rPr>
        <w:t>2</w:t>
      </w:r>
      <w:r>
        <w:rPr>
          <w:rFonts w:ascii="宋体" w:hAnsi="宋体" w:hint="eastAsia"/>
          <w:szCs w:val="21"/>
        </w:rPr>
        <w:t>～</w:t>
      </w:r>
      <w:r>
        <w:rPr>
          <w:rFonts w:ascii="宋体" w:hAnsi="宋体"/>
          <w:szCs w:val="21"/>
        </w:rPr>
        <w:t>3</w:t>
      </w:r>
      <w:r>
        <w:rPr>
          <w:rFonts w:ascii="宋体" w:hAnsi="宋体" w:hint="eastAsia"/>
          <w:szCs w:val="21"/>
        </w:rPr>
        <w:t>头配不上，待</w:t>
      </w:r>
      <w:r>
        <w:rPr>
          <w:rFonts w:ascii="宋体" w:hAnsi="宋体"/>
          <w:szCs w:val="21"/>
        </w:rPr>
        <w:t>3</w:t>
      </w:r>
      <w:r>
        <w:rPr>
          <w:rFonts w:ascii="宋体" w:hAnsi="宋体" w:hint="eastAsia"/>
          <w:szCs w:val="21"/>
        </w:rPr>
        <w:t>周后发情重新配种；</w:t>
      </w:r>
      <w:r>
        <w:rPr>
          <w:rFonts w:ascii="宋体" w:hAnsi="宋体"/>
          <w:szCs w:val="21"/>
        </w:rPr>
        <w:t>8%</w:t>
      </w:r>
      <w:r>
        <w:rPr>
          <w:rFonts w:ascii="宋体" w:hAnsi="宋体" w:hint="eastAsia"/>
          <w:szCs w:val="21"/>
        </w:rPr>
        <w:t>的母猪即</w:t>
      </w:r>
      <w:r>
        <w:rPr>
          <w:rFonts w:ascii="宋体" w:hAnsi="宋体"/>
          <w:szCs w:val="21"/>
        </w:rPr>
        <w:t>2</w:t>
      </w:r>
      <w:r>
        <w:rPr>
          <w:rFonts w:ascii="宋体" w:hAnsi="宋体" w:hint="eastAsia"/>
          <w:szCs w:val="21"/>
        </w:rPr>
        <w:t>～</w:t>
      </w:r>
      <w:r>
        <w:rPr>
          <w:rFonts w:ascii="宋体" w:hAnsi="宋体"/>
          <w:szCs w:val="21"/>
        </w:rPr>
        <w:t>3</w:t>
      </w:r>
      <w:r>
        <w:rPr>
          <w:rFonts w:ascii="宋体" w:hAnsi="宋体" w:hint="eastAsia"/>
          <w:szCs w:val="21"/>
        </w:rPr>
        <w:t>头中途停止妊娠；</w:t>
      </w:r>
      <w:r>
        <w:rPr>
          <w:rFonts w:ascii="宋体" w:hAnsi="宋体"/>
          <w:szCs w:val="21"/>
        </w:rPr>
        <w:t>4%</w:t>
      </w:r>
      <w:r>
        <w:rPr>
          <w:rFonts w:ascii="宋体" w:hAnsi="宋体" w:hint="eastAsia"/>
          <w:szCs w:val="21"/>
        </w:rPr>
        <w:t>的母猪即</w:t>
      </w:r>
      <w:r>
        <w:rPr>
          <w:rFonts w:ascii="宋体" w:hAnsi="宋体"/>
          <w:szCs w:val="21"/>
        </w:rPr>
        <w:t>1</w:t>
      </w:r>
      <w:r>
        <w:rPr>
          <w:rFonts w:ascii="宋体" w:hAnsi="宋体" w:hint="eastAsia"/>
          <w:szCs w:val="21"/>
        </w:rPr>
        <w:t>头分娩失败，出现流产或死胎。</w:t>
      </w:r>
    </w:p>
    <w:p w:rsidR="00000075" w:rsidRDefault="00545635" w:rsidP="00545635">
      <w:pPr>
        <w:spacing w:line="240" w:lineRule="auto"/>
        <w:ind w:firstLineChars="200" w:firstLine="420"/>
        <w:rPr>
          <w:rFonts w:ascii="宋体" w:hAnsi="宋体"/>
          <w:bCs/>
          <w:szCs w:val="21"/>
        </w:rPr>
      </w:pPr>
      <w:r>
        <w:rPr>
          <w:rFonts w:ascii="宋体" w:hAnsi="宋体"/>
          <w:szCs w:val="21"/>
        </w:rPr>
        <w:t>1.</w:t>
      </w:r>
      <w:r w:rsidR="00000075">
        <w:rPr>
          <w:rFonts w:ascii="宋体" w:hAnsi="宋体" w:hint="eastAsia"/>
          <w:szCs w:val="21"/>
        </w:rPr>
        <w:t>按哺乳</w:t>
      </w:r>
      <w:r w:rsidR="00000075">
        <w:rPr>
          <w:rFonts w:ascii="宋体" w:hAnsi="宋体"/>
          <w:szCs w:val="21"/>
        </w:rPr>
        <w:t>4</w:t>
      </w:r>
      <w:r w:rsidR="00000075">
        <w:rPr>
          <w:rFonts w:ascii="宋体" w:hAnsi="宋体" w:hint="eastAsia"/>
          <w:szCs w:val="21"/>
        </w:rPr>
        <w:t>周断乳计，</w:t>
      </w:r>
      <w:r w:rsidR="00000075">
        <w:rPr>
          <w:rFonts w:ascii="宋体" w:hAnsi="宋体"/>
          <w:szCs w:val="21"/>
        </w:rPr>
        <w:t>24</w:t>
      </w:r>
      <w:r w:rsidR="00000075">
        <w:rPr>
          <w:rFonts w:ascii="宋体" w:hAnsi="宋体" w:hint="eastAsia"/>
          <w:szCs w:val="21"/>
        </w:rPr>
        <w:t>头母猪断乳后</w:t>
      </w:r>
      <w:r w:rsidR="00000075">
        <w:rPr>
          <w:rFonts w:ascii="宋体" w:hAnsi="宋体"/>
          <w:szCs w:val="21"/>
        </w:rPr>
        <w:t>1</w:t>
      </w:r>
      <w:r w:rsidR="00000075">
        <w:rPr>
          <w:rFonts w:ascii="宋体" w:hAnsi="宋体" w:hint="eastAsia"/>
          <w:szCs w:val="21"/>
        </w:rPr>
        <w:t>周内有</w:t>
      </w:r>
      <w:r w:rsidR="00000075">
        <w:rPr>
          <w:rFonts w:ascii="宋体" w:hAnsi="宋体"/>
          <w:szCs w:val="21"/>
        </w:rPr>
        <w:t>80%</w:t>
      </w:r>
      <w:r w:rsidR="00000075">
        <w:rPr>
          <w:rFonts w:ascii="宋体" w:hAnsi="宋体" w:hint="eastAsia"/>
          <w:szCs w:val="21"/>
        </w:rPr>
        <w:t>即</w:t>
      </w:r>
      <w:r w:rsidR="00000075">
        <w:rPr>
          <w:rFonts w:ascii="宋体" w:hAnsi="宋体"/>
          <w:szCs w:val="21"/>
        </w:rPr>
        <w:t>19</w:t>
      </w:r>
      <w:r w:rsidR="00000075">
        <w:rPr>
          <w:rFonts w:ascii="宋体" w:hAnsi="宋体" w:hint="eastAsia"/>
          <w:szCs w:val="21"/>
        </w:rPr>
        <w:t>头发情配种。</w:t>
      </w:r>
    </w:p>
    <w:p w:rsidR="00000075" w:rsidRDefault="00545635" w:rsidP="00545635">
      <w:pPr>
        <w:spacing w:line="240" w:lineRule="auto"/>
        <w:ind w:firstLineChars="200" w:firstLine="420"/>
        <w:rPr>
          <w:rFonts w:ascii="宋体" w:hAnsi="宋体"/>
          <w:szCs w:val="21"/>
        </w:rPr>
      </w:pPr>
      <w:r>
        <w:rPr>
          <w:rFonts w:ascii="宋体" w:hAnsi="宋体"/>
          <w:bCs/>
          <w:szCs w:val="21"/>
        </w:rPr>
        <w:t>2.</w:t>
      </w:r>
      <w:r w:rsidR="00000075">
        <w:rPr>
          <w:rFonts w:ascii="宋体" w:hAnsi="宋体"/>
          <w:szCs w:val="21"/>
        </w:rPr>
        <w:t>24</w:t>
      </w:r>
      <w:r w:rsidR="00000075">
        <w:rPr>
          <w:rFonts w:ascii="宋体" w:hAnsi="宋体" w:hint="eastAsia"/>
          <w:szCs w:val="21"/>
        </w:rPr>
        <w:t>头母猪断乳后有</w:t>
      </w:r>
      <w:r w:rsidR="00000075">
        <w:rPr>
          <w:rFonts w:ascii="宋体" w:hAnsi="宋体"/>
          <w:szCs w:val="21"/>
        </w:rPr>
        <w:t>10%</w:t>
      </w:r>
      <w:r w:rsidR="00000075">
        <w:rPr>
          <w:rFonts w:ascii="宋体" w:hAnsi="宋体" w:hint="eastAsia"/>
          <w:szCs w:val="21"/>
        </w:rPr>
        <w:t>即</w:t>
      </w:r>
      <w:r w:rsidR="00000075">
        <w:rPr>
          <w:rFonts w:ascii="宋体" w:hAnsi="宋体"/>
          <w:szCs w:val="21"/>
        </w:rPr>
        <w:t>2</w:t>
      </w:r>
      <w:r w:rsidR="00000075">
        <w:rPr>
          <w:rFonts w:ascii="宋体" w:hAnsi="宋体" w:hint="eastAsia"/>
          <w:szCs w:val="21"/>
        </w:rPr>
        <w:t>～</w:t>
      </w:r>
      <w:r w:rsidR="00000075">
        <w:rPr>
          <w:rFonts w:ascii="宋体" w:hAnsi="宋体"/>
          <w:szCs w:val="21"/>
        </w:rPr>
        <w:t>3</w:t>
      </w:r>
      <w:r w:rsidR="00000075">
        <w:rPr>
          <w:rFonts w:ascii="宋体" w:hAnsi="宋体" w:hint="eastAsia"/>
          <w:szCs w:val="21"/>
        </w:rPr>
        <w:t>头在</w:t>
      </w:r>
      <w:r w:rsidR="00000075">
        <w:rPr>
          <w:rFonts w:ascii="宋体" w:hAnsi="宋体"/>
          <w:szCs w:val="21"/>
        </w:rPr>
        <w:t>2</w:t>
      </w:r>
      <w:r w:rsidR="00000075">
        <w:rPr>
          <w:rFonts w:ascii="宋体" w:hAnsi="宋体" w:hint="eastAsia"/>
          <w:szCs w:val="21"/>
        </w:rPr>
        <w:t>周内才发情配种。</w:t>
      </w:r>
    </w:p>
    <w:p w:rsidR="00000075" w:rsidRDefault="00545635" w:rsidP="00545635">
      <w:pPr>
        <w:spacing w:line="240" w:lineRule="auto"/>
        <w:ind w:firstLineChars="200" w:firstLine="420"/>
        <w:rPr>
          <w:rFonts w:ascii="宋体" w:hAnsi="宋体"/>
          <w:szCs w:val="21"/>
        </w:rPr>
      </w:pPr>
      <w:r>
        <w:rPr>
          <w:rFonts w:ascii="宋体" w:hAnsi="宋体"/>
          <w:szCs w:val="21"/>
        </w:rPr>
        <w:t>3.</w:t>
      </w:r>
      <w:r w:rsidR="00000075">
        <w:rPr>
          <w:rFonts w:ascii="宋体" w:hAnsi="宋体"/>
          <w:szCs w:val="21"/>
        </w:rPr>
        <w:t>3</w:t>
      </w:r>
      <w:r w:rsidR="00000075">
        <w:rPr>
          <w:rFonts w:ascii="宋体" w:hAnsi="宋体" w:hint="eastAsia"/>
          <w:szCs w:val="21"/>
        </w:rPr>
        <w:t>周前配种的</w:t>
      </w:r>
      <w:r w:rsidR="00000075">
        <w:rPr>
          <w:rFonts w:ascii="宋体" w:hAnsi="宋体"/>
          <w:szCs w:val="21"/>
        </w:rPr>
        <w:t>30</w:t>
      </w:r>
      <w:r w:rsidR="00000075">
        <w:rPr>
          <w:rFonts w:ascii="宋体" w:hAnsi="宋体" w:hint="eastAsia"/>
          <w:szCs w:val="21"/>
        </w:rPr>
        <w:t>头母猪有</w:t>
      </w:r>
      <w:r w:rsidR="00000075">
        <w:rPr>
          <w:rFonts w:ascii="宋体" w:hAnsi="宋体"/>
          <w:szCs w:val="21"/>
        </w:rPr>
        <w:t>8%</w:t>
      </w:r>
      <w:r w:rsidR="00000075">
        <w:rPr>
          <w:rFonts w:ascii="宋体" w:hAnsi="宋体" w:hint="eastAsia"/>
          <w:szCs w:val="21"/>
        </w:rPr>
        <w:t>即</w:t>
      </w:r>
      <w:r w:rsidR="00000075">
        <w:rPr>
          <w:rFonts w:ascii="宋体" w:hAnsi="宋体"/>
          <w:szCs w:val="21"/>
        </w:rPr>
        <w:t>2</w:t>
      </w:r>
      <w:r w:rsidR="00000075">
        <w:rPr>
          <w:rFonts w:ascii="宋体" w:hAnsi="宋体" w:hint="eastAsia"/>
          <w:szCs w:val="21"/>
        </w:rPr>
        <w:t>～</w:t>
      </w:r>
      <w:r w:rsidR="00000075">
        <w:rPr>
          <w:rFonts w:ascii="宋体" w:hAnsi="宋体"/>
          <w:szCs w:val="21"/>
        </w:rPr>
        <w:t>3</w:t>
      </w:r>
      <w:r w:rsidR="00000075">
        <w:rPr>
          <w:rFonts w:ascii="宋体" w:hAnsi="宋体" w:hint="eastAsia"/>
          <w:szCs w:val="21"/>
        </w:rPr>
        <w:t>头重发情，要在此时配种。</w:t>
      </w:r>
    </w:p>
    <w:p w:rsidR="00000075" w:rsidRDefault="00545635" w:rsidP="00545635">
      <w:pPr>
        <w:spacing w:line="240" w:lineRule="auto"/>
        <w:ind w:firstLineChars="200" w:firstLine="420"/>
        <w:rPr>
          <w:rFonts w:ascii="宋体" w:hAnsi="宋体"/>
          <w:szCs w:val="21"/>
        </w:rPr>
      </w:pPr>
      <w:r>
        <w:rPr>
          <w:rFonts w:ascii="宋体" w:hAnsi="宋体"/>
          <w:szCs w:val="21"/>
        </w:rPr>
        <w:t>4.</w:t>
      </w:r>
      <w:r w:rsidR="00000075">
        <w:rPr>
          <w:rFonts w:ascii="宋体" w:hAnsi="宋体"/>
          <w:szCs w:val="21"/>
        </w:rPr>
        <w:t>6</w:t>
      </w:r>
      <w:r w:rsidR="00000075">
        <w:rPr>
          <w:rFonts w:ascii="宋体" w:hAnsi="宋体" w:hint="eastAsia"/>
          <w:szCs w:val="21"/>
        </w:rPr>
        <w:t>周前配种的</w:t>
      </w:r>
      <w:r w:rsidR="00000075">
        <w:rPr>
          <w:rFonts w:ascii="宋体" w:hAnsi="宋体"/>
          <w:szCs w:val="21"/>
        </w:rPr>
        <w:t>30</w:t>
      </w:r>
      <w:r w:rsidR="00000075">
        <w:rPr>
          <w:rFonts w:ascii="宋体" w:hAnsi="宋体" w:hint="eastAsia"/>
          <w:szCs w:val="21"/>
        </w:rPr>
        <w:t>头母猪有</w:t>
      </w:r>
      <w:r w:rsidR="00000075">
        <w:rPr>
          <w:rFonts w:ascii="宋体" w:hAnsi="宋体"/>
          <w:szCs w:val="21"/>
        </w:rPr>
        <w:t>8%</w:t>
      </w:r>
      <w:r w:rsidR="00000075">
        <w:rPr>
          <w:rFonts w:ascii="宋体" w:hAnsi="宋体" w:hint="eastAsia"/>
          <w:szCs w:val="21"/>
        </w:rPr>
        <w:t>即</w:t>
      </w:r>
      <w:r w:rsidR="00000075">
        <w:rPr>
          <w:rFonts w:ascii="宋体" w:hAnsi="宋体"/>
          <w:szCs w:val="21"/>
        </w:rPr>
        <w:t>2</w:t>
      </w:r>
      <w:r w:rsidR="00000075">
        <w:rPr>
          <w:rFonts w:ascii="宋体" w:hAnsi="宋体" w:hint="eastAsia"/>
          <w:szCs w:val="21"/>
        </w:rPr>
        <w:t>～</w:t>
      </w:r>
      <w:r w:rsidR="00000075">
        <w:rPr>
          <w:rFonts w:ascii="宋体" w:hAnsi="宋体"/>
          <w:szCs w:val="21"/>
        </w:rPr>
        <w:t>3</w:t>
      </w:r>
      <w:r w:rsidR="00000075">
        <w:rPr>
          <w:rFonts w:ascii="宋体" w:hAnsi="宋体" w:hint="eastAsia"/>
          <w:szCs w:val="21"/>
        </w:rPr>
        <w:t>头出现停止妊娠重新发情配种。</w:t>
      </w:r>
    </w:p>
    <w:p w:rsidR="00000075" w:rsidRDefault="00545635" w:rsidP="00545635">
      <w:pPr>
        <w:spacing w:line="240" w:lineRule="auto"/>
        <w:ind w:firstLineChars="200" w:firstLine="420"/>
        <w:rPr>
          <w:rFonts w:ascii="宋体" w:hAnsi="宋体"/>
          <w:szCs w:val="21"/>
        </w:rPr>
      </w:pPr>
      <w:r>
        <w:rPr>
          <w:rFonts w:ascii="宋体" w:hAnsi="宋体"/>
          <w:szCs w:val="21"/>
        </w:rPr>
        <w:t>5.</w:t>
      </w:r>
      <w:r w:rsidR="00000075">
        <w:rPr>
          <w:rFonts w:ascii="宋体" w:hAnsi="宋体"/>
          <w:color w:val="000000"/>
          <w:szCs w:val="21"/>
        </w:rPr>
        <w:t>600</w:t>
      </w:r>
      <w:r w:rsidR="00000075">
        <w:rPr>
          <w:rFonts w:ascii="宋体" w:hAnsi="宋体" w:hint="eastAsia"/>
          <w:color w:val="000000"/>
          <w:szCs w:val="21"/>
        </w:rPr>
        <w:t>头母猪的生产线，年更新率为</w:t>
      </w:r>
      <w:r w:rsidR="00000075">
        <w:rPr>
          <w:rFonts w:ascii="宋体" w:hAnsi="宋体"/>
          <w:color w:val="000000"/>
          <w:szCs w:val="21"/>
        </w:rPr>
        <w:t>33%</w:t>
      </w:r>
      <w:r w:rsidR="00000075">
        <w:rPr>
          <w:rFonts w:ascii="宋体" w:hAnsi="宋体" w:hint="eastAsia"/>
          <w:color w:val="000000"/>
          <w:szCs w:val="21"/>
        </w:rPr>
        <w:t>，即一年要补充</w:t>
      </w:r>
      <w:r w:rsidR="00000075">
        <w:rPr>
          <w:rFonts w:ascii="宋体" w:hAnsi="宋体"/>
          <w:color w:val="000000"/>
          <w:szCs w:val="21"/>
        </w:rPr>
        <w:t>198</w:t>
      </w:r>
      <w:r w:rsidR="00000075">
        <w:rPr>
          <w:rFonts w:ascii="宋体" w:hAnsi="宋体" w:hint="eastAsia"/>
          <w:color w:val="000000"/>
          <w:szCs w:val="21"/>
        </w:rPr>
        <w:t>头后备母猪配种，即每周有</w:t>
      </w:r>
      <w:r w:rsidR="00000075">
        <w:rPr>
          <w:rFonts w:ascii="宋体" w:hAnsi="宋体"/>
          <w:color w:val="000000"/>
          <w:szCs w:val="21"/>
        </w:rPr>
        <w:t>4</w:t>
      </w:r>
      <w:r w:rsidR="00000075">
        <w:rPr>
          <w:rFonts w:ascii="宋体" w:hAnsi="宋体" w:hint="eastAsia"/>
          <w:color w:val="000000"/>
          <w:szCs w:val="21"/>
        </w:rPr>
        <w:t>头后备母猪配种。</w:t>
      </w:r>
      <w:r w:rsidR="00000075">
        <w:rPr>
          <w:rFonts w:ascii="宋体" w:hAnsi="宋体" w:hint="eastAsia"/>
          <w:szCs w:val="21"/>
        </w:rPr>
        <w:t>每周配种母猪头数见表1-</w:t>
      </w:r>
      <w:r w:rsidR="00000075">
        <w:rPr>
          <w:rFonts w:ascii="宋体" w:hAnsi="宋体"/>
          <w:szCs w:val="21"/>
        </w:rPr>
        <w:t>8-5</w:t>
      </w:r>
      <w:r w:rsidR="00000075">
        <w:rPr>
          <w:rFonts w:ascii="宋体" w:hAnsi="宋体" w:hint="eastAsia"/>
          <w:szCs w:val="21"/>
        </w:rPr>
        <w:t>。</w:t>
      </w:r>
    </w:p>
    <w:p w:rsidR="00000075" w:rsidRPr="00545635" w:rsidRDefault="00000075" w:rsidP="00545635">
      <w:pPr>
        <w:tabs>
          <w:tab w:val="center" w:pos="4677"/>
          <w:tab w:val="left" w:pos="6390"/>
        </w:tabs>
        <w:spacing w:line="240" w:lineRule="auto"/>
        <w:ind w:firstLineChars="200" w:firstLine="420"/>
        <w:rPr>
          <w:rFonts w:ascii="宋体" w:hAnsi="宋体"/>
          <w:szCs w:val="18"/>
        </w:rPr>
      </w:pPr>
      <w:r>
        <w:rPr>
          <w:rFonts w:ascii="宋体" w:hAnsi="宋体"/>
          <w:szCs w:val="21"/>
        </w:rPr>
        <w:tab/>
      </w:r>
      <w:r w:rsidRPr="00545635">
        <w:rPr>
          <w:rFonts w:ascii="宋体" w:hAnsi="宋体" w:hint="eastAsia"/>
          <w:szCs w:val="18"/>
        </w:rPr>
        <w:t>表1-</w:t>
      </w:r>
      <w:r w:rsidRPr="00545635">
        <w:rPr>
          <w:rFonts w:ascii="宋体" w:hAnsi="宋体"/>
          <w:szCs w:val="18"/>
        </w:rPr>
        <w:t xml:space="preserve">8-5  </w:t>
      </w:r>
      <w:r w:rsidRPr="00545635">
        <w:rPr>
          <w:rFonts w:ascii="宋体" w:hAnsi="宋体" w:hint="eastAsia"/>
          <w:szCs w:val="18"/>
        </w:rPr>
        <w:t>每周配种的母猪数</w:t>
      </w:r>
      <w:r w:rsidRPr="00545635">
        <w:rPr>
          <w:rFonts w:ascii="宋体" w:hAnsi="宋体"/>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0"/>
        <w:gridCol w:w="2745"/>
        <w:gridCol w:w="1981"/>
      </w:tblGrid>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hint="eastAsia"/>
                <w:color w:val="000000"/>
                <w:szCs w:val="18"/>
              </w:rPr>
              <w:t>配种母猪来源</w:t>
            </w:r>
          </w:p>
        </w:tc>
        <w:tc>
          <w:tcPr>
            <w:tcW w:w="31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hint="eastAsia"/>
                <w:color w:val="000000"/>
                <w:szCs w:val="18"/>
              </w:rPr>
              <w:t>计算</w:t>
            </w: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hint="eastAsia"/>
                <w:color w:val="000000"/>
                <w:szCs w:val="18"/>
              </w:rPr>
              <w:t>数量（头）</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1</w:t>
            </w:r>
            <w:r w:rsidRPr="00545635">
              <w:rPr>
                <w:rFonts w:ascii="宋体" w:hAnsi="宋体" w:hint="eastAsia"/>
                <w:color w:val="000000"/>
                <w:szCs w:val="18"/>
              </w:rPr>
              <w:t>周前</w:t>
            </w:r>
            <w:r w:rsidRPr="00545635">
              <w:rPr>
                <w:rFonts w:ascii="宋体" w:hAnsi="宋体"/>
                <w:color w:val="000000"/>
                <w:szCs w:val="18"/>
              </w:rPr>
              <w:t>24</w:t>
            </w:r>
            <w:r w:rsidRPr="00545635">
              <w:rPr>
                <w:rFonts w:ascii="宋体" w:hAnsi="宋体" w:hint="eastAsia"/>
                <w:color w:val="000000"/>
                <w:szCs w:val="18"/>
              </w:rPr>
              <w:t>头断乳母猪中</w:t>
            </w:r>
            <w:r w:rsidRPr="00545635">
              <w:rPr>
                <w:rFonts w:ascii="宋体" w:hAnsi="宋体"/>
                <w:color w:val="000000"/>
                <w:szCs w:val="18"/>
              </w:rPr>
              <w:t>80%</w:t>
            </w:r>
            <w:r w:rsidRPr="00545635">
              <w:rPr>
                <w:rFonts w:ascii="宋体" w:hAnsi="宋体" w:hint="eastAsia"/>
                <w:color w:val="000000"/>
                <w:szCs w:val="18"/>
              </w:rPr>
              <w:t>发情</w:t>
            </w:r>
          </w:p>
        </w:tc>
        <w:tc>
          <w:tcPr>
            <w:tcW w:w="3119" w:type="dxa"/>
          </w:tcPr>
          <w:p w:rsidR="00000075" w:rsidRPr="00545635" w:rsidRDefault="00000075" w:rsidP="00545635">
            <w:pPr>
              <w:spacing w:line="240" w:lineRule="auto"/>
              <w:jc w:val="center"/>
              <w:rPr>
                <w:rFonts w:ascii="宋体" w:hAnsi="宋体"/>
                <w:szCs w:val="18"/>
              </w:rPr>
            </w:pPr>
            <w:r w:rsidRPr="00545635">
              <w:rPr>
                <w:rFonts w:ascii="宋体" w:hAnsi="宋体"/>
                <w:color w:val="000000"/>
                <w:szCs w:val="18"/>
              </w:rPr>
              <w:t>24</w:t>
            </w:r>
            <w:r w:rsidRPr="00545635">
              <w:rPr>
                <w:rFonts w:ascii="宋体" w:hAnsi="宋体" w:hint="eastAsia"/>
                <w:szCs w:val="18"/>
              </w:rPr>
              <w:t>×</w:t>
            </w:r>
            <w:r w:rsidRPr="00545635">
              <w:rPr>
                <w:rFonts w:ascii="宋体" w:hAnsi="宋体"/>
                <w:szCs w:val="18"/>
              </w:rPr>
              <w:t>80%=19.2</w:t>
            </w: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19</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2</w:t>
            </w:r>
            <w:r w:rsidRPr="00545635">
              <w:rPr>
                <w:rFonts w:ascii="宋体" w:hAnsi="宋体" w:hint="eastAsia"/>
                <w:color w:val="000000"/>
                <w:szCs w:val="18"/>
              </w:rPr>
              <w:t>周前</w:t>
            </w:r>
            <w:r w:rsidRPr="00545635">
              <w:rPr>
                <w:rFonts w:ascii="宋体" w:hAnsi="宋体"/>
                <w:color w:val="000000"/>
                <w:szCs w:val="18"/>
              </w:rPr>
              <w:t>24</w:t>
            </w:r>
            <w:r w:rsidRPr="00545635">
              <w:rPr>
                <w:rFonts w:ascii="宋体" w:hAnsi="宋体" w:hint="eastAsia"/>
                <w:color w:val="000000"/>
                <w:szCs w:val="18"/>
              </w:rPr>
              <w:t>头断乳母猪中</w:t>
            </w:r>
            <w:r w:rsidRPr="00545635">
              <w:rPr>
                <w:rFonts w:ascii="宋体" w:hAnsi="宋体"/>
                <w:color w:val="000000"/>
                <w:szCs w:val="18"/>
              </w:rPr>
              <w:t>10%</w:t>
            </w:r>
            <w:r w:rsidRPr="00545635">
              <w:rPr>
                <w:rFonts w:ascii="宋体" w:hAnsi="宋体" w:hint="eastAsia"/>
                <w:color w:val="000000"/>
                <w:szCs w:val="18"/>
              </w:rPr>
              <w:t>发情</w:t>
            </w:r>
          </w:p>
        </w:tc>
        <w:tc>
          <w:tcPr>
            <w:tcW w:w="31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24</w:t>
            </w:r>
            <w:r w:rsidRPr="00545635">
              <w:rPr>
                <w:rFonts w:ascii="宋体" w:hAnsi="宋体" w:hint="eastAsia"/>
                <w:szCs w:val="18"/>
              </w:rPr>
              <w:t>×</w:t>
            </w:r>
            <w:r w:rsidRPr="00545635">
              <w:rPr>
                <w:rFonts w:ascii="宋体" w:hAnsi="宋体"/>
                <w:szCs w:val="18"/>
              </w:rPr>
              <w:t>10%=2.4</w:t>
            </w: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szCs w:val="18"/>
              </w:rPr>
              <w:t>3</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3</w:t>
            </w:r>
            <w:r w:rsidRPr="00545635">
              <w:rPr>
                <w:rFonts w:ascii="宋体" w:hAnsi="宋体" w:hint="eastAsia"/>
                <w:color w:val="000000"/>
                <w:szCs w:val="18"/>
              </w:rPr>
              <w:t>周前配种的</w:t>
            </w:r>
            <w:r w:rsidRPr="00545635">
              <w:rPr>
                <w:rFonts w:ascii="宋体" w:hAnsi="宋体"/>
                <w:color w:val="000000"/>
                <w:szCs w:val="18"/>
              </w:rPr>
              <w:t>30</w:t>
            </w:r>
            <w:r w:rsidRPr="00545635">
              <w:rPr>
                <w:rFonts w:ascii="宋体" w:hAnsi="宋体" w:hint="eastAsia"/>
                <w:color w:val="000000"/>
                <w:szCs w:val="18"/>
              </w:rPr>
              <w:t>头母猪中</w:t>
            </w:r>
            <w:r w:rsidRPr="00545635">
              <w:rPr>
                <w:rFonts w:ascii="宋体" w:hAnsi="宋体"/>
                <w:color w:val="000000"/>
                <w:szCs w:val="18"/>
              </w:rPr>
              <w:t>8%</w:t>
            </w:r>
            <w:r w:rsidRPr="00545635">
              <w:rPr>
                <w:rFonts w:ascii="宋体" w:hAnsi="宋体" w:hint="eastAsia"/>
                <w:color w:val="000000"/>
                <w:szCs w:val="18"/>
              </w:rPr>
              <w:t>重发情</w:t>
            </w:r>
          </w:p>
        </w:tc>
        <w:tc>
          <w:tcPr>
            <w:tcW w:w="31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30</w:t>
            </w:r>
            <w:r w:rsidRPr="00545635">
              <w:rPr>
                <w:rFonts w:ascii="宋体" w:hAnsi="宋体" w:hint="eastAsia"/>
                <w:szCs w:val="18"/>
              </w:rPr>
              <w:t>×</w:t>
            </w:r>
            <w:r w:rsidRPr="00545635">
              <w:rPr>
                <w:rFonts w:ascii="宋体" w:hAnsi="宋体"/>
                <w:szCs w:val="18"/>
              </w:rPr>
              <w:t>8%=2.4</w:t>
            </w: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szCs w:val="18"/>
              </w:rPr>
              <w:t>2</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6</w:t>
            </w:r>
            <w:r w:rsidRPr="00545635">
              <w:rPr>
                <w:rFonts w:ascii="宋体" w:hAnsi="宋体" w:hint="eastAsia"/>
                <w:color w:val="000000"/>
                <w:szCs w:val="18"/>
              </w:rPr>
              <w:t>周前配种的</w:t>
            </w:r>
            <w:r w:rsidRPr="00545635">
              <w:rPr>
                <w:rFonts w:ascii="宋体" w:hAnsi="宋体"/>
                <w:color w:val="000000"/>
                <w:szCs w:val="18"/>
              </w:rPr>
              <w:t>30</w:t>
            </w:r>
            <w:r w:rsidRPr="00545635">
              <w:rPr>
                <w:rFonts w:ascii="宋体" w:hAnsi="宋体" w:hint="eastAsia"/>
                <w:color w:val="000000"/>
                <w:szCs w:val="18"/>
              </w:rPr>
              <w:t>头母猪中</w:t>
            </w:r>
            <w:r w:rsidRPr="00545635">
              <w:rPr>
                <w:rFonts w:ascii="宋体" w:hAnsi="宋体"/>
                <w:color w:val="000000"/>
                <w:szCs w:val="18"/>
              </w:rPr>
              <w:t>8%</w:t>
            </w:r>
            <w:r w:rsidRPr="00545635">
              <w:rPr>
                <w:rFonts w:ascii="宋体" w:hAnsi="宋体" w:hint="eastAsia"/>
                <w:color w:val="000000"/>
                <w:szCs w:val="18"/>
              </w:rPr>
              <w:t>重发情</w:t>
            </w:r>
          </w:p>
        </w:tc>
        <w:tc>
          <w:tcPr>
            <w:tcW w:w="31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30</w:t>
            </w:r>
            <w:r w:rsidRPr="00545635">
              <w:rPr>
                <w:rFonts w:ascii="宋体" w:hAnsi="宋体" w:hint="eastAsia"/>
                <w:szCs w:val="18"/>
              </w:rPr>
              <w:t>×</w:t>
            </w:r>
            <w:r w:rsidRPr="00545635">
              <w:rPr>
                <w:rFonts w:ascii="宋体" w:hAnsi="宋体"/>
                <w:szCs w:val="18"/>
              </w:rPr>
              <w:t>8%=2.4</w:t>
            </w: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szCs w:val="18"/>
              </w:rPr>
              <w:t>2</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hint="eastAsia"/>
                <w:color w:val="000000"/>
                <w:szCs w:val="18"/>
              </w:rPr>
              <w:t>每周补充后备母猪</w:t>
            </w:r>
            <w:r w:rsidRPr="00545635">
              <w:rPr>
                <w:rFonts w:ascii="宋体" w:hAnsi="宋体"/>
                <w:color w:val="000000"/>
                <w:szCs w:val="18"/>
              </w:rPr>
              <w:t>4</w:t>
            </w:r>
            <w:r w:rsidRPr="00545635">
              <w:rPr>
                <w:rFonts w:ascii="宋体" w:hAnsi="宋体" w:hint="eastAsia"/>
                <w:color w:val="000000"/>
                <w:szCs w:val="18"/>
              </w:rPr>
              <w:t>头</w:t>
            </w:r>
          </w:p>
        </w:tc>
        <w:tc>
          <w:tcPr>
            <w:tcW w:w="3119" w:type="dxa"/>
          </w:tcPr>
          <w:p w:rsidR="00000075" w:rsidRPr="00545635" w:rsidRDefault="00000075" w:rsidP="00545635">
            <w:pPr>
              <w:spacing w:line="240" w:lineRule="auto"/>
              <w:jc w:val="center"/>
              <w:rPr>
                <w:rFonts w:ascii="宋体" w:hAnsi="宋体"/>
                <w:color w:val="000000"/>
                <w:szCs w:val="18"/>
              </w:rPr>
            </w:pPr>
          </w:p>
        </w:tc>
        <w:tc>
          <w:tcPr>
            <w:tcW w:w="2232"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4</w:t>
            </w:r>
          </w:p>
        </w:tc>
      </w:tr>
      <w:tr w:rsidR="00000075" w:rsidRPr="00545635" w:rsidTr="00172A4A">
        <w:tc>
          <w:tcPr>
            <w:tcW w:w="4219" w:type="dxa"/>
          </w:tcPr>
          <w:p w:rsidR="00000075" w:rsidRPr="00545635" w:rsidRDefault="00000075" w:rsidP="00545635">
            <w:pPr>
              <w:spacing w:line="240" w:lineRule="auto"/>
              <w:jc w:val="center"/>
              <w:rPr>
                <w:rFonts w:ascii="宋体" w:hAnsi="宋体"/>
                <w:color w:val="000000"/>
                <w:szCs w:val="18"/>
              </w:rPr>
            </w:pPr>
            <w:r w:rsidRPr="00545635">
              <w:rPr>
                <w:rFonts w:ascii="宋体" w:hAnsi="宋体" w:hint="eastAsia"/>
                <w:color w:val="000000"/>
                <w:szCs w:val="18"/>
              </w:rPr>
              <w:t>合计</w:t>
            </w:r>
            <w:r w:rsidRPr="00545635">
              <w:rPr>
                <w:rFonts w:ascii="宋体" w:hAnsi="宋体"/>
                <w:color w:val="000000"/>
                <w:szCs w:val="18"/>
              </w:rPr>
              <w:t>(</w:t>
            </w:r>
            <w:r w:rsidRPr="00545635">
              <w:rPr>
                <w:rFonts w:ascii="宋体" w:hAnsi="宋体" w:hint="eastAsia"/>
                <w:color w:val="000000"/>
                <w:szCs w:val="18"/>
              </w:rPr>
              <w:t>约</w:t>
            </w:r>
            <w:r w:rsidRPr="00545635">
              <w:rPr>
                <w:rFonts w:ascii="宋体" w:hAnsi="宋体"/>
                <w:color w:val="000000"/>
                <w:szCs w:val="18"/>
              </w:rPr>
              <w:t>)</w:t>
            </w:r>
          </w:p>
        </w:tc>
        <w:tc>
          <w:tcPr>
            <w:tcW w:w="5351" w:type="dxa"/>
            <w:gridSpan w:val="2"/>
          </w:tcPr>
          <w:p w:rsidR="00000075" w:rsidRPr="00545635" w:rsidRDefault="00000075" w:rsidP="00545635">
            <w:pPr>
              <w:spacing w:line="240" w:lineRule="auto"/>
              <w:jc w:val="center"/>
              <w:rPr>
                <w:rFonts w:ascii="宋体" w:hAnsi="宋体"/>
                <w:color w:val="000000"/>
                <w:szCs w:val="18"/>
              </w:rPr>
            </w:pPr>
            <w:r w:rsidRPr="00545635">
              <w:rPr>
                <w:rFonts w:ascii="宋体" w:hAnsi="宋体"/>
                <w:color w:val="000000"/>
                <w:szCs w:val="18"/>
              </w:rPr>
              <w:t>30</w:t>
            </w:r>
          </w:p>
        </w:tc>
      </w:tr>
    </w:tbl>
    <w:p w:rsidR="00000075" w:rsidRDefault="00000075" w:rsidP="00545635">
      <w:pPr>
        <w:spacing w:line="240" w:lineRule="auto"/>
        <w:ind w:firstLineChars="200" w:firstLine="480"/>
        <w:rPr>
          <w:rFonts w:ascii="宋体" w:hAnsi="宋体"/>
          <w:bCs/>
          <w:sz w:val="24"/>
        </w:rPr>
      </w:pPr>
      <w:r>
        <w:rPr>
          <w:rFonts w:ascii="宋体" w:hAnsi="宋体"/>
          <w:bCs/>
          <w:sz w:val="24"/>
        </w:rPr>
        <w:t>(</w:t>
      </w:r>
      <w:r>
        <w:rPr>
          <w:rFonts w:ascii="宋体" w:hAnsi="宋体" w:hint="eastAsia"/>
          <w:bCs/>
          <w:sz w:val="24"/>
        </w:rPr>
        <w:t>二)母猪配种分娩计划</w:t>
      </w:r>
    </w:p>
    <w:p w:rsidR="00000075" w:rsidRPr="00545635" w:rsidRDefault="00000075" w:rsidP="00545635">
      <w:pPr>
        <w:spacing w:line="240" w:lineRule="auto"/>
        <w:ind w:firstLine="482"/>
        <w:rPr>
          <w:rFonts w:ascii="宋体" w:hAnsi="宋体"/>
          <w:color w:val="000000"/>
          <w:szCs w:val="21"/>
        </w:rPr>
      </w:pPr>
      <w:r w:rsidRPr="00545635">
        <w:rPr>
          <w:rFonts w:ascii="宋体" w:hAnsi="宋体" w:hint="eastAsia"/>
          <w:color w:val="000000"/>
          <w:szCs w:val="21"/>
        </w:rPr>
        <w:t>规模化猪场制定配种分娩计划是一项较细致的工作，在具体编制配种分娩计划时，要根据猪场生产工艺流程和</w:t>
      </w:r>
      <w:r w:rsidRPr="00545635">
        <w:rPr>
          <w:rFonts w:ascii="宋体" w:hAnsi="宋体" w:hint="eastAsia"/>
          <w:szCs w:val="21"/>
        </w:rPr>
        <w:t>猪场生产管理指标来</w:t>
      </w:r>
      <w:r w:rsidRPr="00545635">
        <w:rPr>
          <w:rFonts w:ascii="宋体" w:hAnsi="宋体" w:hint="eastAsia"/>
          <w:color w:val="000000"/>
          <w:szCs w:val="21"/>
        </w:rPr>
        <w:t>具体安排计划进行配种和分娩的母猪头数和时间、以及预计产仔头数和时间，制定配种分娩计划表，见表1-</w:t>
      </w:r>
      <w:r w:rsidRPr="00545635">
        <w:rPr>
          <w:rFonts w:ascii="宋体" w:hAnsi="宋体"/>
          <w:color w:val="000000"/>
          <w:szCs w:val="21"/>
        </w:rPr>
        <w:t>8-6</w:t>
      </w:r>
      <w:r w:rsidRPr="00545635">
        <w:rPr>
          <w:rFonts w:ascii="宋体" w:hAnsi="宋体" w:hint="eastAsia"/>
          <w:color w:val="000000"/>
          <w:szCs w:val="21"/>
        </w:rPr>
        <w:t>。</w:t>
      </w:r>
    </w:p>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表1-</w:t>
      </w:r>
      <w:r w:rsidRPr="00545635">
        <w:rPr>
          <w:rFonts w:ascii="宋体" w:hAnsi="宋体"/>
          <w:color w:val="000000"/>
          <w:szCs w:val="21"/>
        </w:rPr>
        <w:t xml:space="preserve">8-6  </w:t>
      </w:r>
      <w:r w:rsidRPr="00545635">
        <w:rPr>
          <w:rFonts w:ascii="宋体" w:hAnsi="宋体" w:hint="eastAsia"/>
          <w:color w:val="000000"/>
          <w:szCs w:val="21"/>
        </w:rPr>
        <w:t>配种分娩计划表</w:t>
      </w:r>
    </w:p>
    <w:tbl>
      <w:tblPr>
        <w:tblW w:w="10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771"/>
        <w:gridCol w:w="992"/>
        <w:gridCol w:w="851"/>
        <w:gridCol w:w="850"/>
        <w:gridCol w:w="1134"/>
        <w:gridCol w:w="1134"/>
        <w:gridCol w:w="851"/>
        <w:gridCol w:w="850"/>
        <w:gridCol w:w="663"/>
        <w:gridCol w:w="826"/>
        <w:gridCol w:w="581"/>
      </w:tblGrid>
      <w:tr w:rsidR="00000075" w:rsidTr="00795590">
        <w:trPr>
          <w:trHeight w:val="699"/>
          <w:jc w:val="center"/>
        </w:trPr>
        <w:tc>
          <w:tcPr>
            <w:tcW w:w="500"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序号</w:t>
            </w:r>
          </w:p>
        </w:tc>
        <w:tc>
          <w:tcPr>
            <w:tcW w:w="771"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配种</w:t>
            </w:r>
          </w:p>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时间</w:t>
            </w:r>
          </w:p>
        </w:tc>
        <w:tc>
          <w:tcPr>
            <w:tcW w:w="992"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配种母猪数</w:t>
            </w:r>
          </w:p>
        </w:tc>
        <w:tc>
          <w:tcPr>
            <w:tcW w:w="4820" w:type="dxa"/>
            <w:gridSpan w:val="5"/>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其中配种母猪来源</w:t>
            </w:r>
          </w:p>
        </w:tc>
        <w:tc>
          <w:tcPr>
            <w:tcW w:w="850"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预计分娩母猪数</w:t>
            </w:r>
          </w:p>
        </w:tc>
        <w:tc>
          <w:tcPr>
            <w:tcW w:w="663"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预计产仔数</w:t>
            </w:r>
          </w:p>
        </w:tc>
        <w:tc>
          <w:tcPr>
            <w:tcW w:w="826"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预计产仔时间</w:t>
            </w:r>
          </w:p>
        </w:tc>
        <w:tc>
          <w:tcPr>
            <w:tcW w:w="581" w:type="dxa"/>
            <w:vAlign w:val="center"/>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备注</w:t>
            </w:r>
          </w:p>
        </w:tc>
      </w:tr>
      <w:tr w:rsidR="00000075" w:rsidTr="00795590">
        <w:trPr>
          <w:trHeight w:val="647"/>
          <w:jc w:val="center"/>
        </w:trPr>
        <w:tc>
          <w:tcPr>
            <w:tcW w:w="500" w:type="dxa"/>
          </w:tcPr>
          <w:p w:rsidR="00000075" w:rsidRPr="00545635" w:rsidRDefault="00000075" w:rsidP="00545635">
            <w:pPr>
              <w:spacing w:line="240" w:lineRule="auto"/>
              <w:jc w:val="center"/>
              <w:rPr>
                <w:rFonts w:ascii="宋体" w:hAnsi="宋体"/>
                <w:color w:val="000000"/>
                <w:szCs w:val="21"/>
              </w:rPr>
            </w:pPr>
          </w:p>
        </w:tc>
        <w:tc>
          <w:tcPr>
            <w:tcW w:w="771" w:type="dxa"/>
          </w:tcPr>
          <w:p w:rsidR="00000075" w:rsidRPr="00545635" w:rsidRDefault="00000075" w:rsidP="00545635">
            <w:pPr>
              <w:spacing w:line="240" w:lineRule="auto"/>
              <w:jc w:val="center"/>
              <w:rPr>
                <w:rFonts w:ascii="宋体" w:hAnsi="宋体"/>
                <w:color w:val="000000"/>
                <w:szCs w:val="21"/>
              </w:rPr>
            </w:pPr>
          </w:p>
        </w:tc>
        <w:tc>
          <w:tcPr>
            <w:tcW w:w="992" w:type="dxa"/>
          </w:tcPr>
          <w:p w:rsidR="00000075" w:rsidRPr="00545635" w:rsidRDefault="00000075" w:rsidP="00545635">
            <w:pPr>
              <w:spacing w:line="240" w:lineRule="auto"/>
              <w:jc w:val="center"/>
              <w:rPr>
                <w:rFonts w:ascii="宋体" w:hAnsi="宋体"/>
                <w:color w:val="000000"/>
                <w:szCs w:val="21"/>
              </w:rPr>
            </w:pPr>
          </w:p>
        </w:tc>
        <w:tc>
          <w:tcPr>
            <w:tcW w:w="851"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断乳一周发情</w:t>
            </w:r>
          </w:p>
        </w:tc>
        <w:tc>
          <w:tcPr>
            <w:tcW w:w="85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断乳</w:t>
            </w:r>
            <w:r w:rsidRPr="00545635">
              <w:rPr>
                <w:rFonts w:ascii="宋体" w:hAnsi="宋体"/>
                <w:color w:val="000000"/>
                <w:szCs w:val="21"/>
              </w:rPr>
              <w:t>2</w:t>
            </w:r>
            <w:r w:rsidRPr="00545635">
              <w:rPr>
                <w:rFonts w:ascii="宋体" w:hAnsi="宋体" w:hint="eastAsia"/>
                <w:color w:val="000000"/>
                <w:szCs w:val="21"/>
              </w:rPr>
              <w:t>周发情</w:t>
            </w:r>
          </w:p>
        </w:tc>
        <w:tc>
          <w:tcPr>
            <w:tcW w:w="1134"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3</w:t>
            </w:r>
            <w:r w:rsidRPr="00545635">
              <w:rPr>
                <w:rFonts w:ascii="宋体" w:hAnsi="宋体" w:hint="eastAsia"/>
                <w:color w:val="000000"/>
                <w:szCs w:val="21"/>
              </w:rPr>
              <w:t>周前配种重发情</w:t>
            </w:r>
          </w:p>
        </w:tc>
        <w:tc>
          <w:tcPr>
            <w:tcW w:w="1134"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6</w:t>
            </w:r>
            <w:r w:rsidRPr="00545635">
              <w:rPr>
                <w:rFonts w:ascii="宋体" w:hAnsi="宋体" w:hint="eastAsia"/>
                <w:color w:val="000000"/>
                <w:szCs w:val="21"/>
              </w:rPr>
              <w:t>周前配种重发情</w:t>
            </w:r>
          </w:p>
        </w:tc>
        <w:tc>
          <w:tcPr>
            <w:tcW w:w="851"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补充后备母猪</w:t>
            </w:r>
          </w:p>
        </w:tc>
        <w:tc>
          <w:tcPr>
            <w:tcW w:w="850" w:type="dxa"/>
          </w:tcPr>
          <w:p w:rsidR="00000075" w:rsidRPr="00545635" w:rsidRDefault="00000075" w:rsidP="00545635">
            <w:pPr>
              <w:spacing w:line="240" w:lineRule="auto"/>
              <w:jc w:val="center"/>
              <w:rPr>
                <w:rFonts w:ascii="宋体" w:hAnsi="宋体"/>
                <w:color w:val="000000"/>
                <w:szCs w:val="21"/>
              </w:rPr>
            </w:pPr>
          </w:p>
        </w:tc>
        <w:tc>
          <w:tcPr>
            <w:tcW w:w="663" w:type="dxa"/>
          </w:tcPr>
          <w:p w:rsidR="00000075" w:rsidRPr="00545635" w:rsidRDefault="00000075" w:rsidP="00545635">
            <w:pPr>
              <w:spacing w:line="240" w:lineRule="auto"/>
              <w:jc w:val="center"/>
              <w:rPr>
                <w:rFonts w:ascii="宋体" w:hAnsi="宋体"/>
                <w:color w:val="000000"/>
                <w:szCs w:val="21"/>
              </w:rPr>
            </w:pPr>
          </w:p>
        </w:tc>
        <w:tc>
          <w:tcPr>
            <w:tcW w:w="826" w:type="dxa"/>
          </w:tcPr>
          <w:p w:rsidR="00000075" w:rsidRPr="00545635" w:rsidRDefault="00000075" w:rsidP="00545635">
            <w:pPr>
              <w:spacing w:line="240" w:lineRule="auto"/>
              <w:jc w:val="center"/>
              <w:rPr>
                <w:rFonts w:ascii="宋体" w:hAnsi="宋体"/>
                <w:color w:val="000000"/>
                <w:szCs w:val="21"/>
              </w:rPr>
            </w:pPr>
          </w:p>
        </w:tc>
        <w:tc>
          <w:tcPr>
            <w:tcW w:w="581" w:type="dxa"/>
          </w:tcPr>
          <w:p w:rsidR="00000075" w:rsidRPr="00545635" w:rsidRDefault="00000075" w:rsidP="00545635">
            <w:pPr>
              <w:spacing w:line="240" w:lineRule="auto"/>
              <w:jc w:val="center"/>
              <w:rPr>
                <w:rFonts w:ascii="宋体" w:hAnsi="宋体"/>
                <w:color w:val="000000"/>
                <w:szCs w:val="21"/>
              </w:rPr>
            </w:pPr>
          </w:p>
        </w:tc>
      </w:tr>
      <w:tr w:rsidR="00000075" w:rsidTr="00795590">
        <w:trPr>
          <w:trHeight w:val="569"/>
          <w:jc w:val="center"/>
        </w:trPr>
        <w:tc>
          <w:tcPr>
            <w:tcW w:w="50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1</w:t>
            </w:r>
          </w:p>
        </w:tc>
        <w:tc>
          <w:tcPr>
            <w:tcW w:w="771"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hint="eastAsia"/>
                <w:color w:val="000000"/>
                <w:szCs w:val="21"/>
              </w:rPr>
              <w:t>2</w:t>
            </w:r>
            <w:r w:rsidRPr="00545635">
              <w:rPr>
                <w:rFonts w:ascii="宋体" w:hAnsi="宋体"/>
                <w:color w:val="000000"/>
                <w:szCs w:val="21"/>
              </w:rPr>
              <w:t>020.8.15</w:t>
            </w:r>
          </w:p>
        </w:tc>
        <w:tc>
          <w:tcPr>
            <w:tcW w:w="992"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30</w:t>
            </w:r>
          </w:p>
        </w:tc>
        <w:tc>
          <w:tcPr>
            <w:tcW w:w="851"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19</w:t>
            </w:r>
          </w:p>
        </w:tc>
        <w:tc>
          <w:tcPr>
            <w:tcW w:w="85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3</w:t>
            </w:r>
          </w:p>
        </w:tc>
        <w:tc>
          <w:tcPr>
            <w:tcW w:w="1134"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2</w:t>
            </w:r>
          </w:p>
        </w:tc>
        <w:tc>
          <w:tcPr>
            <w:tcW w:w="1134"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2</w:t>
            </w:r>
          </w:p>
        </w:tc>
        <w:tc>
          <w:tcPr>
            <w:tcW w:w="851"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4</w:t>
            </w:r>
          </w:p>
        </w:tc>
        <w:tc>
          <w:tcPr>
            <w:tcW w:w="85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24</w:t>
            </w:r>
          </w:p>
        </w:tc>
        <w:tc>
          <w:tcPr>
            <w:tcW w:w="663"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228</w:t>
            </w:r>
          </w:p>
        </w:tc>
        <w:tc>
          <w:tcPr>
            <w:tcW w:w="826" w:type="dxa"/>
          </w:tcPr>
          <w:p w:rsidR="00000075" w:rsidRPr="00545635" w:rsidRDefault="00000075" w:rsidP="00545635">
            <w:pPr>
              <w:spacing w:line="240" w:lineRule="auto"/>
              <w:jc w:val="center"/>
              <w:rPr>
                <w:rFonts w:ascii="宋体" w:hAnsi="宋体"/>
                <w:color w:val="000000"/>
                <w:szCs w:val="21"/>
              </w:rPr>
            </w:pPr>
          </w:p>
        </w:tc>
        <w:tc>
          <w:tcPr>
            <w:tcW w:w="581" w:type="dxa"/>
          </w:tcPr>
          <w:p w:rsidR="00000075" w:rsidRPr="00545635" w:rsidRDefault="00000075" w:rsidP="00545635">
            <w:pPr>
              <w:spacing w:line="240" w:lineRule="auto"/>
              <w:jc w:val="center"/>
              <w:rPr>
                <w:rFonts w:ascii="宋体" w:hAnsi="宋体"/>
                <w:color w:val="000000"/>
                <w:szCs w:val="21"/>
              </w:rPr>
            </w:pPr>
          </w:p>
        </w:tc>
      </w:tr>
      <w:tr w:rsidR="00000075" w:rsidTr="00795590">
        <w:trPr>
          <w:trHeight w:val="468"/>
          <w:jc w:val="center"/>
        </w:trPr>
        <w:tc>
          <w:tcPr>
            <w:tcW w:w="50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2</w:t>
            </w:r>
          </w:p>
        </w:tc>
        <w:tc>
          <w:tcPr>
            <w:tcW w:w="771" w:type="dxa"/>
          </w:tcPr>
          <w:p w:rsidR="00000075" w:rsidRPr="00545635" w:rsidRDefault="00000075" w:rsidP="00545635">
            <w:pPr>
              <w:spacing w:line="240" w:lineRule="auto"/>
              <w:rPr>
                <w:rFonts w:ascii="宋体" w:hAnsi="宋体"/>
                <w:color w:val="000000"/>
                <w:szCs w:val="21"/>
              </w:rPr>
            </w:pPr>
          </w:p>
        </w:tc>
        <w:tc>
          <w:tcPr>
            <w:tcW w:w="992" w:type="dxa"/>
          </w:tcPr>
          <w:p w:rsidR="00000075" w:rsidRPr="00545635" w:rsidRDefault="00000075" w:rsidP="00545635">
            <w:pPr>
              <w:spacing w:line="240" w:lineRule="auto"/>
              <w:rPr>
                <w:rFonts w:ascii="宋体" w:hAnsi="宋体"/>
                <w:color w:val="000000"/>
                <w:szCs w:val="21"/>
              </w:rPr>
            </w:pPr>
          </w:p>
        </w:tc>
        <w:tc>
          <w:tcPr>
            <w:tcW w:w="851" w:type="dxa"/>
          </w:tcPr>
          <w:p w:rsidR="00000075" w:rsidRPr="00545635" w:rsidRDefault="00000075" w:rsidP="00545635">
            <w:pPr>
              <w:spacing w:line="240" w:lineRule="auto"/>
              <w:rPr>
                <w:rFonts w:ascii="宋体" w:hAnsi="宋体"/>
                <w:color w:val="000000"/>
                <w:szCs w:val="21"/>
              </w:rPr>
            </w:pPr>
          </w:p>
        </w:tc>
        <w:tc>
          <w:tcPr>
            <w:tcW w:w="850" w:type="dxa"/>
          </w:tcPr>
          <w:p w:rsidR="00000075" w:rsidRPr="00545635" w:rsidRDefault="00000075" w:rsidP="00545635">
            <w:pPr>
              <w:spacing w:line="240" w:lineRule="auto"/>
              <w:rPr>
                <w:rFonts w:ascii="宋体" w:hAnsi="宋体"/>
                <w:color w:val="000000"/>
                <w:szCs w:val="21"/>
              </w:rPr>
            </w:pPr>
          </w:p>
        </w:tc>
        <w:tc>
          <w:tcPr>
            <w:tcW w:w="1134" w:type="dxa"/>
          </w:tcPr>
          <w:p w:rsidR="00000075" w:rsidRPr="00545635" w:rsidRDefault="00000075" w:rsidP="00545635">
            <w:pPr>
              <w:spacing w:line="240" w:lineRule="auto"/>
              <w:rPr>
                <w:rFonts w:ascii="宋体" w:hAnsi="宋体"/>
                <w:color w:val="000000"/>
                <w:szCs w:val="21"/>
              </w:rPr>
            </w:pPr>
          </w:p>
        </w:tc>
        <w:tc>
          <w:tcPr>
            <w:tcW w:w="1134" w:type="dxa"/>
          </w:tcPr>
          <w:p w:rsidR="00000075" w:rsidRPr="00545635" w:rsidRDefault="00000075" w:rsidP="00545635">
            <w:pPr>
              <w:spacing w:line="240" w:lineRule="auto"/>
              <w:rPr>
                <w:rFonts w:ascii="宋体" w:hAnsi="宋体"/>
                <w:color w:val="000000"/>
                <w:szCs w:val="21"/>
              </w:rPr>
            </w:pPr>
          </w:p>
        </w:tc>
        <w:tc>
          <w:tcPr>
            <w:tcW w:w="851" w:type="dxa"/>
          </w:tcPr>
          <w:p w:rsidR="00000075" w:rsidRPr="00545635" w:rsidRDefault="00000075" w:rsidP="00545635">
            <w:pPr>
              <w:spacing w:line="240" w:lineRule="auto"/>
              <w:rPr>
                <w:rFonts w:ascii="宋体" w:hAnsi="宋体"/>
                <w:color w:val="000000"/>
                <w:szCs w:val="21"/>
              </w:rPr>
            </w:pPr>
          </w:p>
        </w:tc>
        <w:tc>
          <w:tcPr>
            <w:tcW w:w="850" w:type="dxa"/>
          </w:tcPr>
          <w:p w:rsidR="00000075" w:rsidRPr="00545635" w:rsidRDefault="00000075" w:rsidP="00545635">
            <w:pPr>
              <w:spacing w:line="240" w:lineRule="auto"/>
              <w:rPr>
                <w:rFonts w:ascii="宋体" w:hAnsi="宋体"/>
                <w:color w:val="000000"/>
                <w:szCs w:val="21"/>
              </w:rPr>
            </w:pPr>
          </w:p>
        </w:tc>
        <w:tc>
          <w:tcPr>
            <w:tcW w:w="663" w:type="dxa"/>
          </w:tcPr>
          <w:p w:rsidR="00000075" w:rsidRPr="00545635" w:rsidRDefault="00000075" w:rsidP="00545635">
            <w:pPr>
              <w:spacing w:line="240" w:lineRule="auto"/>
              <w:rPr>
                <w:rFonts w:ascii="宋体" w:hAnsi="宋体"/>
                <w:color w:val="000000"/>
                <w:szCs w:val="21"/>
              </w:rPr>
            </w:pPr>
          </w:p>
        </w:tc>
        <w:tc>
          <w:tcPr>
            <w:tcW w:w="826" w:type="dxa"/>
          </w:tcPr>
          <w:p w:rsidR="00000075" w:rsidRPr="00545635" w:rsidRDefault="00000075" w:rsidP="00545635">
            <w:pPr>
              <w:spacing w:line="240" w:lineRule="auto"/>
              <w:rPr>
                <w:rFonts w:ascii="宋体" w:hAnsi="宋体"/>
                <w:color w:val="000000"/>
                <w:szCs w:val="21"/>
              </w:rPr>
            </w:pPr>
          </w:p>
        </w:tc>
        <w:tc>
          <w:tcPr>
            <w:tcW w:w="581" w:type="dxa"/>
          </w:tcPr>
          <w:p w:rsidR="00000075" w:rsidRPr="00545635" w:rsidRDefault="00000075" w:rsidP="00545635">
            <w:pPr>
              <w:spacing w:line="240" w:lineRule="auto"/>
              <w:rPr>
                <w:rFonts w:ascii="宋体" w:hAnsi="宋体"/>
                <w:color w:val="000000"/>
                <w:szCs w:val="21"/>
              </w:rPr>
            </w:pPr>
          </w:p>
        </w:tc>
      </w:tr>
      <w:tr w:rsidR="00000075" w:rsidTr="00795590">
        <w:trPr>
          <w:trHeight w:val="468"/>
          <w:jc w:val="center"/>
        </w:trPr>
        <w:tc>
          <w:tcPr>
            <w:tcW w:w="500" w:type="dxa"/>
          </w:tcPr>
          <w:p w:rsidR="00000075" w:rsidRPr="00545635" w:rsidRDefault="00000075" w:rsidP="00545635">
            <w:pPr>
              <w:spacing w:line="240" w:lineRule="auto"/>
              <w:jc w:val="center"/>
              <w:rPr>
                <w:rFonts w:ascii="宋体" w:hAnsi="宋体"/>
                <w:color w:val="000000"/>
                <w:szCs w:val="21"/>
              </w:rPr>
            </w:pPr>
            <w:r w:rsidRPr="00545635">
              <w:rPr>
                <w:rFonts w:ascii="宋体" w:hAnsi="宋体"/>
                <w:color w:val="000000"/>
                <w:szCs w:val="21"/>
              </w:rPr>
              <w:t>3</w:t>
            </w:r>
          </w:p>
        </w:tc>
        <w:tc>
          <w:tcPr>
            <w:tcW w:w="771" w:type="dxa"/>
          </w:tcPr>
          <w:p w:rsidR="00000075" w:rsidRPr="00545635" w:rsidRDefault="00000075" w:rsidP="00545635">
            <w:pPr>
              <w:spacing w:line="240" w:lineRule="auto"/>
              <w:jc w:val="center"/>
              <w:rPr>
                <w:rFonts w:ascii="宋体" w:hAnsi="宋体"/>
                <w:color w:val="000000"/>
                <w:szCs w:val="21"/>
              </w:rPr>
            </w:pPr>
          </w:p>
        </w:tc>
        <w:tc>
          <w:tcPr>
            <w:tcW w:w="992" w:type="dxa"/>
          </w:tcPr>
          <w:p w:rsidR="00000075" w:rsidRPr="00545635" w:rsidRDefault="00000075" w:rsidP="00545635">
            <w:pPr>
              <w:spacing w:line="240" w:lineRule="auto"/>
              <w:jc w:val="center"/>
              <w:rPr>
                <w:rFonts w:ascii="宋体" w:hAnsi="宋体"/>
                <w:color w:val="000000"/>
                <w:szCs w:val="21"/>
              </w:rPr>
            </w:pPr>
          </w:p>
        </w:tc>
        <w:tc>
          <w:tcPr>
            <w:tcW w:w="851" w:type="dxa"/>
          </w:tcPr>
          <w:p w:rsidR="00000075" w:rsidRPr="00545635" w:rsidRDefault="00000075" w:rsidP="00545635">
            <w:pPr>
              <w:spacing w:line="240" w:lineRule="auto"/>
              <w:jc w:val="center"/>
              <w:rPr>
                <w:rFonts w:ascii="宋体" w:hAnsi="宋体"/>
                <w:color w:val="000000"/>
                <w:szCs w:val="21"/>
              </w:rPr>
            </w:pPr>
          </w:p>
        </w:tc>
        <w:tc>
          <w:tcPr>
            <w:tcW w:w="850" w:type="dxa"/>
          </w:tcPr>
          <w:p w:rsidR="00000075" w:rsidRPr="00545635" w:rsidRDefault="00000075" w:rsidP="00545635">
            <w:pPr>
              <w:spacing w:line="240" w:lineRule="auto"/>
              <w:jc w:val="center"/>
              <w:rPr>
                <w:rFonts w:ascii="宋体" w:hAnsi="宋体"/>
                <w:color w:val="000000"/>
                <w:szCs w:val="21"/>
              </w:rPr>
            </w:pPr>
          </w:p>
        </w:tc>
        <w:tc>
          <w:tcPr>
            <w:tcW w:w="1134" w:type="dxa"/>
          </w:tcPr>
          <w:p w:rsidR="00000075" w:rsidRPr="00545635" w:rsidRDefault="00000075" w:rsidP="00545635">
            <w:pPr>
              <w:spacing w:line="240" w:lineRule="auto"/>
              <w:jc w:val="center"/>
              <w:rPr>
                <w:rFonts w:ascii="宋体" w:hAnsi="宋体"/>
                <w:color w:val="000000"/>
                <w:szCs w:val="21"/>
              </w:rPr>
            </w:pPr>
          </w:p>
        </w:tc>
        <w:tc>
          <w:tcPr>
            <w:tcW w:w="1134" w:type="dxa"/>
          </w:tcPr>
          <w:p w:rsidR="00000075" w:rsidRPr="00545635" w:rsidRDefault="00000075" w:rsidP="00545635">
            <w:pPr>
              <w:spacing w:line="240" w:lineRule="auto"/>
              <w:jc w:val="center"/>
              <w:rPr>
                <w:rFonts w:ascii="宋体" w:hAnsi="宋体"/>
                <w:color w:val="000000"/>
                <w:szCs w:val="21"/>
              </w:rPr>
            </w:pPr>
          </w:p>
        </w:tc>
        <w:tc>
          <w:tcPr>
            <w:tcW w:w="851" w:type="dxa"/>
          </w:tcPr>
          <w:p w:rsidR="00000075" w:rsidRPr="00545635" w:rsidRDefault="00000075" w:rsidP="00545635">
            <w:pPr>
              <w:spacing w:line="240" w:lineRule="auto"/>
              <w:jc w:val="center"/>
              <w:rPr>
                <w:rFonts w:ascii="宋体" w:hAnsi="宋体"/>
                <w:color w:val="000000"/>
                <w:szCs w:val="21"/>
              </w:rPr>
            </w:pPr>
          </w:p>
        </w:tc>
        <w:tc>
          <w:tcPr>
            <w:tcW w:w="850" w:type="dxa"/>
          </w:tcPr>
          <w:p w:rsidR="00000075" w:rsidRPr="00545635" w:rsidRDefault="00000075" w:rsidP="00545635">
            <w:pPr>
              <w:spacing w:line="240" w:lineRule="auto"/>
              <w:jc w:val="center"/>
              <w:rPr>
                <w:rFonts w:ascii="宋体" w:hAnsi="宋体"/>
                <w:color w:val="000000"/>
                <w:szCs w:val="21"/>
              </w:rPr>
            </w:pPr>
          </w:p>
        </w:tc>
        <w:tc>
          <w:tcPr>
            <w:tcW w:w="663" w:type="dxa"/>
          </w:tcPr>
          <w:p w:rsidR="00000075" w:rsidRPr="00545635" w:rsidRDefault="00000075" w:rsidP="00545635">
            <w:pPr>
              <w:spacing w:line="240" w:lineRule="auto"/>
              <w:jc w:val="center"/>
              <w:rPr>
                <w:rFonts w:ascii="宋体" w:hAnsi="宋体"/>
                <w:color w:val="000000"/>
                <w:szCs w:val="21"/>
              </w:rPr>
            </w:pPr>
          </w:p>
        </w:tc>
        <w:tc>
          <w:tcPr>
            <w:tcW w:w="826" w:type="dxa"/>
          </w:tcPr>
          <w:p w:rsidR="00000075" w:rsidRPr="00545635" w:rsidRDefault="00000075" w:rsidP="00545635">
            <w:pPr>
              <w:spacing w:line="240" w:lineRule="auto"/>
              <w:jc w:val="center"/>
              <w:rPr>
                <w:rFonts w:ascii="宋体" w:hAnsi="宋体"/>
                <w:color w:val="000000"/>
                <w:szCs w:val="21"/>
              </w:rPr>
            </w:pPr>
          </w:p>
        </w:tc>
        <w:tc>
          <w:tcPr>
            <w:tcW w:w="581" w:type="dxa"/>
          </w:tcPr>
          <w:p w:rsidR="00000075" w:rsidRPr="00545635" w:rsidRDefault="00000075" w:rsidP="00545635">
            <w:pPr>
              <w:spacing w:line="240" w:lineRule="auto"/>
              <w:jc w:val="center"/>
              <w:rPr>
                <w:rFonts w:ascii="宋体" w:hAnsi="宋体"/>
                <w:color w:val="000000"/>
                <w:szCs w:val="21"/>
              </w:rPr>
            </w:pPr>
          </w:p>
        </w:tc>
      </w:tr>
    </w:tbl>
    <w:p w:rsidR="00000075" w:rsidRDefault="00000075" w:rsidP="00795590">
      <w:pPr>
        <w:spacing w:line="240" w:lineRule="auto"/>
        <w:ind w:firstLineChars="196" w:firstLine="549"/>
        <w:jc w:val="left"/>
        <w:rPr>
          <w:rFonts w:ascii="宋体" w:hAnsi="宋体" w:cs="Arial"/>
          <w:sz w:val="28"/>
          <w:szCs w:val="28"/>
        </w:rPr>
      </w:pPr>
      <w:r>
        <w:rPr>
          <w:rFonts w:ascii="宋体" w:hAnsi="宋体" w:cs="Arial" w:hint="eastAsia"/>
          <w:sz w:val="28"/>
          <w:szCs w:val="28"/>
        </w:rPr>
        <w:t>四、猪场饲料供应计划的编制</w:t>
      </w:r>
    </w:p>
    <w:p w:rsidR="00000075" w:rsidRDefault="00000075" w:rsidP="00795590">
      <w:pPr>
        <w:spacing w:line="240" w:lineRule="auto"/>
        <w:ind w:firstLine="482"/>
        <w:rPr>
          <w:rFonts w:ascii="宋体" w:hAnsi="宋体"/>
          <w:szCs w:val="21"/>
        </w:rPr>
      </w:pPr>
      <w:r>
        <w:rPr>
          <w:rFonts w:ascii="宋体" w:hAnsi="宋体" w:hint="eastAsia"/>
          <w:szCs w:val="21"/>
        </w:rPr>
        <w:t>饲料供应计划是养猪场年计划中最重要的计划之一，它包括饲料需要量计划和供应量计划两部分内容。</w:t>
      </w:r>
    </w:p>
    <w:p w:rsidR="00000075" w:rsidRDefault="00000075" w:rsidP="00795590">
      <w:pPr>
        <w:spacing w:line="240" w:lineRule="auto"/>
        <w:ind w:firstLineChars="200" w:firstLine="480"/>
        <w:rPr>
          <w:rFonts w:ascii="宋体" w:hAnsi="宋体"/>
          <w:szCs w:val="21"/>
        </w:rPr>
      </w:pPr>
      <w:r>
        <w:rPr>
          <w:rFonts w:ascii="宋体" w:hAnsi="宋体" w:hint="eastAsia"/>
          <w:bCs/>
          <w:sz w:val="24"/>
        </w:rPr>
        <w:t>（一）饲料需要量计划的编制</w:t>
      </w:r>
      <w:r>
        <w:rPr>
          <w:rFonts w:ascii="宋体" w:hAnsi="宋体"/>
          <w:bCs/>
          <w:sz w:val="24"/>
        </w:rPr>
        <w:t xml:space="preserve">  </w:t>
      </w:r>
      <w:r>
        <w:rPr>
          <w:rFonts w:ascii="宋体" w:hAnsi="宋体"/>
          <w:szCs w:val="21"/>
        </w:rPr>
        <w:t xml:space="preserve">  </w:t>
      </w:r>
    </w:p>
    <w:p w:rsidR="00000075" w:rsidRDefault="00000075" w:rsidP="00795590">
      <w:pPr>
        <w:spacing w:line="240" w:lineRule="auto"/>
        <w:ind w:firstLine="480"/>
        <w:rPr>
          <w:rFonts w:ascii="宋体" w:hAnsi="宋体"/>
          <w:szCs w:val="21"/>
        </w:rPr>
      </w:pPr>
      <w:r>
        <w:rPr>
          <w:rFonts w:ascii="宋体" w:hAnsi="宋体" w:hint="eastAsia"/>
          <w:szCs w:val="21"/>
        </w:rPr>
        <w:t>猪场饲料需要量是制定饲料供应计划的依据。猪场饲料需要量必须依据猪群类别及其数量、饲养天数、日粮定额或饲料报酬、平均日增重等指标来计算。</w:t>
      </w:r>
    </w:p>
    <w:p w:rsidR="00000075" w:rsidRDefault="00795590" w:rsidP="00795590">
      <w:pPr>
        <w:spacing w:line="240" w:lineRule="auto"/>
        <w:ind w:firstLine="480"/>
        <w:rPr>
          <w:rFonts w:ascii="宋体" w:hAnsi="宋体"/>
          <w:szCs w:val="21"/>
        </w:rPr>
      </w:pPr>
      <w:r>
        <w:rPr>
          <w:rFonts w:ascii="宋体" w:hAnsi="宋体"/>
          <w:szCs w:val="21"/>
        </w:rPr>
        <w:t>1.</w:t>
      </w:r>
      <w:r w:rsidR="00000075">
        <w:rPr>
          <w:rFonts w:ascii="宋体" w:hAnsi="宋体" w:hint="eastAsia"/>
          <w:szCs w:val="21"/>
        </w:rPr>
        <w:t>根据日粮定额计算饲料需要量</w:t>
      </w:r>
    </w:p>
    <w:p w:rsidR="00000075" w:rsidRDefault="00000075" w:rsidP="00795590">
      <w:pPr>
        <w:spacing w:line="240" w:lineRule="auto"/>
        <w:ind w:firstLine="480"/>
        <w:jc w:val="left"/>
        <w:rPr>
          <w:rFonts w:ascii="宋体" w:hAnsi="宋体"/>
          <w:szCs w:val="21"/>
        </w:rPr>
      </w:pPr>
      <w:r>
        <w:rPr>
          <w:rFonts w:ascii="宋体" w:hAnsi="宋体" w:hint="eastAsia"/>
          <w:szCs w:val="21"/>
        </w:rPr>
        <w:t>瘦肉型种猪采食日粮定额见表1-</w:t>
      </w:r>
      <w:r>
        <w:rPr>
          <w:rFonts w:ascii="宋体" w:hAnsi="宋体"/>
          <w:szCs w:val="21"/>
        </w:rPr>
        <w:t>8-7</w:t>
      </w:r>
      <w:r w:rsidR="00CB2DCE">
        <w:rPr>
          <w:rFonts w:ascii="宋体" w:hAnsi="宋体" w:hint="eastAsia"/>
          <w:szCs w:val="21"/>
        </w:rPr>
        <w:t>。</w:t>
      </w:r>
    </w:p>
    <w:p w:rsidR="00000075" w:rsidRPr="00795590" w:rsidRDefault="00622C45" w:rsidP="00AD5779">
      <w:pPr>
        <w:widowControl/>
        <w:spacing w:line="240" w:lineRule="auto"/>
        <w:jc w:val="center"/>
        <w:rPr>
          <w:rFonts w:ascii="宋体" w:hAnsi="宋体"/>
          <w:szCs w:val="21"/>
        </w:rPr>
      </w:pPr>
      <w:r>
        <w:rPr>
          <w:rFonts w:ascii="宋体" w:hAnsi="宋体"/>
          <w:szCs w:val="21"/>
        </w:rPr>
        <w:br w:type="page"/>
      </w:r>
      <w:r w:rsidR="00000075" w:rsidRPr="00795590">
        <w:rPr>
          <w:rFonts w:ascii="宋体" w:hAnsi="宋体" w:hint="eastAsia"/>
          <w:szCs w:val="21"/>
        </w:rPr>
        <w:lastRenderedPageBreak/>
        <w:t>表1-</w:t>
      </w:r>
      <w:r w:rsidR="00000075" w:rsidRPr="00795590">
        <w:rPr>
          <w:rFonts w:ascii="宋体" w:hAnsi="宋体"/>
          <w:szCs w:val="21"/>
        </w:rPr>
        <w:t xml:space="preserve">8-7  </w:t>
      </w:r>
      <w:r w:rsidR="00000075" w:rsidRPr="00795590">
        <w:rPr>
          <w:rFonts w:ascii="宋体" w:hAnsi="宋体" w:hint="eastAsia"/>
          <w:szCs w:val="21"/>
        </w:rPr>
        <w:t>瘦肉型种猪采食日粮定额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275"/>
        <w:gridCol w:w="1418"/>
        <w:gridCol w:w="1216"/>
        <w:gridCol w:w="1335"/>
        <w:gridCol w:w="1497"/>
      </w:tblGrid>
      <w:tr w:rsidR="00000075" w:rsidRPr="00795590" w:rsidTr="0019598D">
        <w:tc>
          <w:tcPr>
            <w:tcW w:w="1555" w:type="dxa"/>
          </w:tcPr>
          <w:p w:rsidR="00000075" w:rsidRPr="00795590" w:rsidRDefault="00000075" w:rsidP="00172A4A">
            <w:pPr>
              <w:jc w:val="center"/>
              <w:rPr>
                <w:rFonts w:ascii="宋体" w:hAnsi="宋体"/>
                <w:szCs w:val="21"/>
              </w:rPr>
            </w:pPr>
            <w:r w:rsidRPr="00795590">
              <w:rPr>
                <w:rFonts w:ascii="宋体" w:hAnsi="宋体" w:hint="eastAsia"/>
                <w:szCs w:val="21"/>
              </w:rPr>
              <w:t>类别</w:t>
            </w:r>
          </w:p>
        </w:tc>
        <w:tc>
          <w:tcPr>
            <w:tcW w:w="1275" w:type="dxa"/>
          </w:tcPr>
          <w:p w:rsidR="00000075" w:rsidRPr="00795590" w:rsidRDefault="00000075" w:rsidP="00172A4A">
            <w:pPr>
              <w:jc w:val="center"/>
              <w:rPr>
                <w:rFonts w:ascii="宋体" w:hAnsi="宋体"/>
                <w:szCs w:val="21"/>
              </w:rPr>
            </w:pPr>
            <w:r w:rsidRPr="00795590">
              <w:rPr>
                <w:rFonts w:ascii="宋体" w:hAnsi="宋体" w:hint="eastAsia"/>
                <w:szCs w:val="21"/>
              </w:rPr>
              <w:t>体重（</w:t>
            </w:r>
            <w:r w:rsidRPr="00795590">
              <w:rPr>
                <w:rFonts w:ascii="宋体" w:hAnsi="宋体"/>
                <w:szCs w:val="21"/>
              </w:rPr>
              <w:t>kg</w:t>
            </w:r>
            <w:r w:rsidRPr="00795590">
              <w:rPr>
                <w:rFonts w:ascii="宋体" w:hAnsi="宋体" w:hint="eastAsia"/>
                <w:szCs w:val="21"/>
              </w:rPr>
              <w:t>）</w:t>
            </w:r>
          </w:p>
        </w:tc>
        <w:tc>
          <w:tcPr>
            <w:tcW w:w="1418" w:type="dxa"/>
          </w:tcPr>
          <w:p w:rsidR="00000075" w:rsidRPr="00795590" w:rsidRDefault="00000075" w:rsidP="00172A4A">
            <w:pPr>
              <w:jc w:val="center"/>
              <w:rPr>
                <w:rFonts w:ascii="宋体" w:hAnsi="宋体"/>
                <w:szCs w:val="21"/>
              </w:rPr>
            </w:pPr>
            <w:r w:rsidRPr="00795590">
              <w:rPr>
                <w:rFonts w:ascii="宋体" w:hAnsi="宋体" w:hint="eastAsia"/>
                <w:szCs w:val="21"/>
              </w:rPr>
              <w:t>风干料量（</w:t>
            </w:r>
            <w:r w:rsidRPr="00795590">
              <w:rPr>
                <w:rFonts w:ascii="宋体" w:hAnsi="宋体"/>
                <w:szCs w:val="21"/>
              </w:rPr>
              <w:t>kg</w:t>
            </w:r>
            <w:r w:rsidRPr="00795590">
              <w:rPr>
                <w:rFonts w:ascii="宋体" w:hAnsi="宋体" w:hint="eastAsia"/>
                <w:szCs w:val="21"/>
              </w:rPr>
              <w:t>）</w:t>
            </w:r>
          </w:p>
        </w:tc>
        <w:tc>
          <w:tcPr>
            <w:tcW w:w="1216" w:type="dxa"/>
          </w:tcPr>
          <w:p w:rsidR="00000075" w:rsidRPr="00795590" w:rsidRDefault="00000075" w:rsidP="00172A4A">
            <w:pPr>
              <w:jc w:val="center"/>
              <w:rPr>
                <w:rFonts w:ascii="宋体" w:hAnsi="宋体"/>
                <w:szCs w:val="21"/>
              </w:rPr>
            </w:pPr>
            <w:r w:rsidRPr="00795590">
              <w:rPr>
                <w:rFonts w:ascii="宋体" w:hAnsi="宋体" w:hint="eastAsia"/>
                <w:szCs w:val="21"/>
              </w:rPr>
              <w:t>类别</w:t>
            </w:r>
          </w:p>
        </w:tc>
        <w:tc>
          <w:tcPr>
            <w:tcW w:w="1335" w:type="dxa"/>
          </w:tcPr>
          <w:p w:rsidR="00000075" w:rsidRPr="00795590" w:rsidRDefault="00000075" w:rsidP="00172A4A">
            <w:pPr>
              <w:jc w:val="center"/>
              <w:rPr>
                <w:rFonts w:ascii="宋体" w:hAnsi="宋体"/>
                <w:szCs w:val="21"/>
              </w:rPr>
            </w:pPr>
            <w:r w:rsidRPr="00795590">
              <w:rPr>
                <w:rFonts w:ascii="宋体" w:hAnsi="宋体" w:hint="eastAsia"/>
                <w:szCs w:val="21"/>
              </w:rPr>
              <w:t>体重（</w:t>
            </w:r>
            <w:r w:rsidRPr="00795590">
              <w:rPr>
                <w:rFonts w:ascii="宋体" w:hAnsi="宋体"/>
                <w:szCs w:val="21"/>
              </w:rPr>
              <w:t>kg</w:t>
            </w:r>
            <w:r w:rsidRPr="00795590">
              <w:rPr>
                <w:rFonts w:ascii="宋体" w:hAnsi="宋体" w:hint="eastAsia"/>
                <w:szCs w:val="21"/>
              </w:rPr>
              <w:t>）</w:t>
            </w:r>
          </w:p>
        </w:tc>
        <w:tc>
          <w:tcPr>
            <w:tcW w:w="1497" w:type="dxa"/>
          </w:tcPr>
          <w:p w:rsidR="00000075" w:rsidRPr="00795590" w:rsidRDefault="00000075" w:rsidP="00172A4A">
            <w:pPr>
              <w:jc w:val="center"/>
              <w:rPr>
                <w:rFonts w:ascii="宋体" w:hAnsi="宋体"/>
                <w:szCs w:val="21"/>
              </w:rPr>
            </w:pPr>
            <w:r w:rsidRPr="00795590">
              <w:rPr>
                <w:rFonts w:ascii="宋体" w:hAnsi="宋体" w:hint="eastAsia"/>
                <w:szCs w:val="21"/>
              </w:rPr>
              <w:t>风干料量（</w:t>
            </w:r>
            <w:r w:rsidRPr="00795590">
              <w:rPr>
                <w:rFonts w:ascii="宋体" w:hAnsi="宋体"/>
                <w:szCs w:val="21"/>
              </w:rPr>
              <w:t>kg</w:t>
            </w:r>
            <w:r w:rsidRPr="00795590">
              <w:rPr>
                <w:rFonts w:ascii="宋体" w:hAnsi="宋体" w:hint="eastAsia"/>
                <w:szCs w:val="21"/>
              </w:rPr>
              <w:t>）</w:t>
            </w:r>
          </w:p>
        </w:tc>
      </w:tr>
      <w:tr w:rsidR="00000075" w:rsidRPr="00795590" w:rsidTr="0019598D">
        <w:tc>
          <w:tcPr>
            <w:tcW w:w="1555" w:type="dxa"/>
            <w:vMerge w:val="restart"/>
            <w:vAlign w:val="center"/>
          </w:tcPr>
          <w:p w:rsidR="00000075" w:rsidRPr="00795590" w:rsidRDefault="00000075" w:rsidP="00172A4A">
            <w:pPr>
              <w:jc w:val="center"/>
              <w:rPr>
                <w:rFonts w:ascii="宋体" w:hAnsi="宋体"/>
                <w:szCs w:val="21"/>
              </w:rPr>
            </w:pPr>
            <w:r w:rsidRPr="00795590">
              <w:rPr>
                <w:rFonts w:ascii="宋体" w:hAnsi="宋体" w:hint="eastAsia"/>
                <w:szCs w:val="21"/>
              </w:rPr>
              <w:t>妊娠前期母猪</w:t>
            </w:r>
          </w:p>
        </w:tc>
        <w:tc>
          <w:tcPr>
            <w:tcW w:w="127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90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1.5</w:t>
            </w:r>
          </w:p>
        </w:tc>
        <w:tc>
          <w:tcPr>
            <w:tcW w:w="1216" w:type="dxa"/>
            <w:vMerge w:val="restart"/>
            <w:vAlign w:val="center"/>
          </w:tcPr>
          <w:p w:rsidR="00A52395" w:rsidRDefault="00000075" w:rsidP="00172A4A">
            <w:pPr>
              <w:jc w:val="center"/>
              <w:rPr>
                <w:rFonts w:ascii="宋体" w:hAnsi="宋体"/>
                <w:szCs w:val="21"/>
              </w:rPr>
            </w:pPr>
            <w:r w:rsidRPr="00795590">
              <w:rPr>
                <w:rFonts w:ascii="宋体" w:hAnsi="宋体" w:hint="eastAsia"/>
                <w:szCs w:val="21"/>
              </w:rPr>
              <w:t>哺乳期</w:t>
            </w:r>
          </w:p>
          <w:p w:rsidR="00000075" w:rsidRPr="00795590" w:rsidRDefault="00000075" w:rsidP="00172A4A">
            <w:pPr>
              <w:jc w:val="center"/>
              <w:rPr>
                <w:rFonts w:ascii="宋体" w:hAnsi="宋体"/>
                <w:szCs w:val="21"/>
              </w:rPr>
            </w:pPr>
            <w:r w:rsidRPr="00795590">
              <w:rPr>
                <w:rFonts w:ascii="宋体" w:hAnsi="宋体" w:hint="eastAsia"/>
                <w:szCs w:val="21"/>
              </w:rPr>
              <w:t>母猪</w:t>
            </w:r>
          </w:p>
        </w:tc>
        <w:tc>
          <w:tcPr>
            <w:tcW w:w="133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90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4.8</w:t>
            </w:r>
          </w:p>
        </w:tc>
      </w:tr>
      <w:tr w:rsidR="00000075" w:rsidRPr="00795590" w:rsidTr="0019598D">
        <w:tc>
          <w:tcPr>
            <w:tcW w:w="1555" w:type="dxa"/>
            <w:vMerge/>
            <w:vAlign w:val="center"/>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szCs w:val="21"/>
              </w:rPr>
              <w:t>90</w:t>
            </w:r>
            <w:r w:rsidRPr="00795590">
              <w:rPr>
                <w:rFonts w:ascii="宋体" w:hAnsi="宋体" w:hint="eastAsia"/>
                <w:szCs w:val="21"/>
              </w:rPr>
              <w:t>～</w:t>
            </w:r>
            <w:r w:rsidRPr="00795590">
              <w:rPr>
                <w:rFonts w:ascii="宋体" w:hAnsi="宋体"/>
                <w:szCs w:val="21"/>
              </w:rPr>
              <w:t>120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1.7</w:t>
            </w:r>
          </w:p>
        </w:tc>
        <w:tc>
          <w:tcPr>
            <w:tcW w:w="1216" w:type="dxa"/>
            <w:vMerge/>
            <w:vAlign w:val="center"/>
          </w:tcPr>
          <w:p w:rsidR="00000075" w:rsidRPr="00795590" w:rsidRDefault="00000075" w:rsidP="00172A4A">
            <w:pPr>
              <w:jc w:val="center"/>
              <w:rPr>
                <w:rFonts w:ascii="宋体" w:hAnsi="宋体"/>
                <w:szCs w:val="21"/>
              </w:rPr>
            </w:pPr>
          </w:p>
        </w:tc>
        <w:tc>
          <w:tcPr>
            <w:tcW w:w="1335" w:type="dxa"/>
            <w:vAlign w:val="center"/>
          </w:tcPr>
          <w:p w:rsidR="00000075" w:rsidRPr="00795590" w:rsidRDefault="00000075" w:rsidP="00172A4A">
            <w:pPr>
              <w:jc w:val="center"/>
              <w:rPr>
                <w:rFonts w:ascii="宋体" w:hAnsi="宋体"/>
                <w:szCs w:val="21"/>
              </w:rPr>
            </w:pPr>
            <w:r w:rsidRPr="00795590">
              <w:rPr>
                <w:rFonts w:ascii="宋体" w:hAnsi="宋体"/>
                <w:szCs w:val="21"/>
              </w:rPr>
              <w:t>90</w:t>
            </w:r>
            <w:r w:rsidRPr="00795590">
              <w:rPr>
                <w:rFonts w:ascii="宋体" w:hAnsi="宋体" w:hint="eastAsia"/>
                <w:szCs w:val="21"/>
              </w:rPr>
              <w:t>～</w:t>
            </w:r>
            <w:r w:rsidRPr="00795590">
              <w:rPr>
                <w:rFonts w:ascii="宋体" w:hAnsi="宋体"/>
                <w:szCs w:val="21"/>
              </w:rPr>
              <w:t>120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5.0</w:t>
            </w:r>
          </w:p>
        </w:tc>
      </w:tr>
      <w:tr w:rsidR="00000075" w:rsidRPr="00795590" w:rsidTr="0019598D">
        <w:tc>
          <w:tcPr>
            <w:tcW w:w="1555" w:type="dxa"/>
            <w:vMerge/>
            <w:vAlign w:val="center"/>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szCs w:val="21"/>
              </w:rPr>
              <w:t>120</w:t>
            </w:r>
            <w:r w:rsidRPr="00795590">
              <w:rPr>
                <w:rFonts w:ascii="宋体" w:hAnsi="宋体" w:hint="eastAsia"/>
                <w:szCs w:val="21"/>
              </w:rPr>
              <w:t>～</w:t>
            </w:r>
            <w:r w:rsidRPr="00795590">
              <w:rPr>
                <w:rFonts w:ascii="宋体" w:hAnsi="宋体"/>
                <w:szCs w:val="21"/>
              </w:rPr>
              <w:t>150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1.9</w:t>
            </w:r>
          </w:p>
        </w:tc>
        <w:tc>
          <w:tcPr>
            <w:tcW w:w="1216" w:type="dxa"/>
            <w:vMerge/>
            <w:vAlign w:val="center"/>
          </w:tcPr>
          <w:p w:rsidR="00000075" w:rsidRPr="00795590" w:rsidRDefault="00000075" w:rsidP="00172A4A">
            <w:pPr>
              <w:jc w:val="center"/>
              <w:rPr>
                <w:rFonts w:ascii="宋体" w:hAnsi="宋体"/>
                <w:szCs w:val="21"/>
              </w:rPr>
            </w:pPr>
          </w:p>
        </w:tc>
        <w:tc>
          <w:tcPr>
            <w:tcW w:w="1335" w:type="dxa"/>
            <w:vAlign w:val="center"/>
          </w:tcPr>
          <w:p w:rsidR="00000075" w:rsidRPr="00795590" w:rsidRDefault="00000075" w:rsidP="00172A4A">
            <w:pPr>
              <w:jc w:val="center"/>
              <w:rPr>
                <w:rFonts w:ascii="宋体" w:hAnsi="宋体"/>
                <w:szCs w:val="21"/>
              </w:rPr>
            </w:pPr>
            <w:r w:rsidRPr="00795590">
              <w:rPr>
                <w:rFonts w:ascii="宋体" w:hAnsi="宋体"/>
                <w:szCs w:val="21"/>
              </w:rPr>
              <w:t>120</w:t>
            </w:r>
            <w:r w:rsidRPr="00795590">
              <w:rPr>
                <w:rFonts w:ascii="宋体" w:hAnsi="宋体" w:hint="eastAsia"/>
                <w:szCs w:val="21"/>
              </w:rPr>
              <w:t>～</w:t>
            </w:r>
            <w:r w:rsidRPr="00795590">
              <w:rPr>
                <w:rFonts w:ascii="宋体" w:hAnsi="宋体"/>
                <w:szCs w:val="21"/>
              </w:rPr>
              <w:t>150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5.2</w:t>
            </w:r>
          </w:p>
        </w:tc>
      </w:tr>
      <w:tr w:rsidR="00000075" w:rsidRPr="00795590" w:rsidTr="0019598D">
        <w:tc>
          <w:tcPr>
            <w:tcW w:w="1555" w:type="dxa"/>
            <w:vMerge/>
            <w:vAlign w:val="center"/>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150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2.0</w:t>
            </w:r>
          </w:p>
        </w:tc>
        <w:tc>
          <w:tcPr>
            <w:tcW w:w="1216" w:type="dxa"/>
            <w:vMerge/>
            <w:vAlign w:val="center"/>
          </w:tcPr>
          <w:p w:rsidR="00000075" w:rsidRPr="00795590" w:rsidRDefault="00000075" w:rsidP="00172A4A">
            <w:pPr>
              <w:jc w:val="center"/>
              <w:rPr>
                <w:rFonts w:ascii="宋体" w:hAnsi="宋体"/>
                <w:szCs w:val="21"/>
              </w:rPr>
            </w:pPr>
          </w:p>
        </w:tc>
        <w:tc>
          <w:tcPr>
            <w:tcW w:w="133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150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5.3</w:t>
            </w:r>
          </w:p>
        </w:tc>
      </w:tr>
      <w:tr w:rsidR="00000075" w:rsidRPr="00795590" w:rsidTr="0019598D">
        <w:tc>
          <w:tcPr>
            <w:tcW w:w="1555" w:type="dxa"/>
            <w:vMerge w:val="restart"/>
            <w:vAlign w:val="center"/>
          </w:tcPr>
          <w:p w:rsidR="00000075" w:rsidRPr="00795590" w:rsidRDefault="00000075" w:rsidP="00172A4A">
            <w:pPr>
              <w:jc w:val="center"/>
              <w:rPr>
                <w:rFonts w:ascii="宋体" w:hAnsi="宋体"/>
                <w:szCs w:val="21"/>
              </w:rPr>
            </w:pPr>
            <w:r w:rsidRPr="00795590">
              <w:rPr>
                <w:rFonts w:ascii="宋体" w:hAnsi="宋体" w:hint="eastAsia"/>
                <w:szCs w:val="21"/>
              </w:rPr>
              <w:t>妊娠后期母猪</w:t>
            </w:r>
          </w:p>
        </w:tc>
        <w:tc>
          <w:tcPr>
            <w:tcW w:w="127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90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2.0</w:t>
            </w:r>
          </w:p>
        </w:tc>
        <w:tc>
          <w:tcPr>
            <w:tcW w:w="1216" w:type="dxa"/>
            <w:vMerge w:val="restart"/>
            <w:vAlign w:val="center"/>
          </w:tcPr>
          <w:p w:rsidR="00000075" w:rsidRPr="00795590" w:rsidRDefault="00000075" w:rsidP="00172A4A">
            <w:pPr>
              <w:jc w:val="center"/>
              <w:rPr>
                <w:rFonts w:ascii="宋体" w:hAnsi="宋体"/>
                <w:szCs w:val="21"/>
              </w:rPr>
            </w:pPr>
            <w:r w:rsidRPr="00795590">
              <w:rPr>
                <w:rFonts w:ascii="宋体" w:hAnsi="宋体" w:hint="eastAsia"/>
                <w:szCs w:val="21"/>
              </w:rPr>
              <w:t>种公猪</w:t>
            </w:r>
          </w:p>
        </w:tc>
        <w:tc>
          <w:tcPr>
            <w:tcW w:w="133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90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1.4</w:t>
            </w:r>
          </w:p>
        </w:tc>
      </w:tr>
      <w:tr w:rsidR="00000075" w:rsidRPr="00795590" w:rsidTr="0019598D">
        <w:tc>
          <w:tcPr>
            <w:tcW w:w="1555" w:type="dxa"/>
            <w:vMerge/>
            <w:vAlign w:val="center"/>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szCs w:val="21"/>
              </w:rPr>
              <w:t>90</w:t>
            </w:r>
            <w:r w:rsidRPr="00795590">
              <w:rPr>
                <w:rFonts w:ascii="宋体" w:hAnsi="宋体" w:hint="eastAsia"/>
                <w:szCs w:val="21"/>
              </w:rPr>
              <w:t>～</w:t>
            </w:r>
            <w:r w:rsidRPr="00795590">
              <w:rPr>
                <w:rFonts w:ascii="宋体" w:hAnsi="宋体"/>
                <w:szCs w:val="21"/>
              </w:rPr>
              <w:t>120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2.2</w:t>
            </w:r>
          </w:p>
        </w:tc>
        <w:tc>
          <w:tcPr>
            <w:tcW w:w="1216" w:type="dxa"/>
            <w:vMerge/>
            <w:vAlign w:val="center"/>
          </w:tcPr>
          <w:p w:rsidR="00000075" w:rsidRPr="00795590" w:rsidRDefault="00000075" w:rsidP="00172A4A">
            <w:pPr>
              <w:jc w:val="center"/>
              <w:rPr>
                <w:rFonts w:ascii="宋体" w:hAnsi="宋体"/>
                <w:szCs w:val="21"/>
              </w:rPr>
            </w:pPr>
          </w:p>
        </w:tc>
        <w:tc>
          <w:tcPr>
            <w:tcW w:w="1335" w:type="dxa"/>
            <w:vAlign w:val="center"/>
          </w:tcPr>
          <w:p w:rsidR="00000075" w:rsidRPr="00795590" w:rsidRDefault="00000075" w:rsidP="00172A4A">
            <w:pPr>
              <w:jc w:val="center"/>
              <w:rPr>
                <w:rFonts w:ascii="宋体" w:hAnsi="宋体"/>
                <w:szCs w:val="21"/>
              </w:rPr>
            </w:pPr>
            <w:r w:rsidRPr="00795590">
              <w:rPr>
                <w:rFonts w:ascii="宋体" w:hAnsi="宋体"/>
                <w:szCs w:val="21"/>
              </w:rPr>
              <w:t>90</w:t>
            </w:r>
            <w:r w:rsidRPr="00795590">
              <w:rPr>
                <w:rFonts w:ascii="宋体" w:hAnsi="宋体" w:hint="eastAsia"/>
                <w:szCs w:val="21"/>
              </w:rPr>
              <w:t>～</w:t>
            </w:r>
            <w:r w:rsidRPr="00795590">
              <w:rPr>
                <w:rFonts w:ascii="宋体" w:hAnsi="宋体"/>
                <w:szCs w:val="21"/>
              </w:rPr>
              <w:t>150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1.9</w:t>
            </w:r>
          </w:p>
        </w:tc>
      </w:tr>
      <w:tr w:rsidR="00000075" w:rsidRPr="00795590" w:rsidTr="0019598D">
        <w:tc>
          <w:tcPr>
            <w:tcW w:w="1555" w:type="dxa"/>
            <w:vMerge/>
            <w:vAlign w:val="center"/>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szCs w:val="21"/>
              </w:rPr>
              <w:t>120</w:t>
            </w:r>
            <w:r w:rsidRPr="00795590">
              <w:rPr>
                <w:rFonts w:ascii="宋体" w:hAnsi="宋体" w:hint="eastAsia"/>
                <w:szCs w:val="21"/>
              </w:rPr>
              <w:t>～</w:t>
            </w:r>
            <w:r w:rsidRPr="00795590">
              <w:rPr>
                <w:rFonts w:ascii="宋体" w:hAnsi="宋体"/>
                <w:szCs w:val="21"/>
              </w:rPr>
              <w:t>150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2.4</w:t>
            </w:r>
          </w:p>
        </w:tc>
        <w:tc>
          <w:tcPr>
            <w:tcW w:w="1216" w:type="dxa"/>
            <w:vMerge/>
            <w:vAlign w:val="center"/>
          </w:tcPr>
          <w:p w:rsidR="00000075" w:rsidRPr="00795590" w:rsidRDefault="00000075" w:rsidP="00172A4A">
            <w:pPr>
              <w:jc w:val="center"/>
              <w:rPr>
                <w:rFonts w:ascii="宋体" w:hAnsi="宋体"/>
                <w:szCs w:val="21"/>
              </w:rPr>
            </w:pPr>
          </w:p>
        </w:tc>
        <w:tc>
          <w:tcPr>
            <w:tcW w:w="133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150</w:t>
            </w:r>
          </w:p>
        </w:tc>
        <w:tc>
          <w:tcPr>
            <w:tcW w:w="1497" w:type="dxa"/>
            <w:vAlign w:val="center"/>
          </w:tcPr>
          <w:p w:rsidR="00000075" w:rsidRPr="00795590" w:rsidRDefault="00000075" w:rsidP="00172A4A">
            <w:pPr>
              <w:jc w:val="center"/>
              <w:rPr>
                <w:rFonts w:ascii="宋体" w:hAnsi="宋体"/>
                <w:szCs w:val="21"/>
              </w:rPr>
            </w:pPr>
            <w:r w:rsidRPr="00795590">
              <w:rPr>
                <w:rFonts w:ascii="宋体" w:hAnsi="宋体"/>
                <w:szCs w:val="21"/>
              </w:rPr>
              <w:t>2.3</w:t>
            </w:r>
          </w:p>
        </w:tc>
      </w:tr>
      <w:tr w:rsidR="00000075" w:rsidRPr="00795590" w:rsidTr="0019598D">
        <w:tc>
          <w:tcPr>
            <w:tcW w:w="1555" w:type="dxa"/>
            <w:vMerge/>
          </w:tcPr>
          <w:p w:rsidR="00000075" w:rsidRPr="00795590" w:rsidRDefault="00000075" w:rsidP="00172A4A">
            <w:pPr>
              <w:jc w:val="center"/>
              <w:rPr>
                <w:rFonts w:ascii="宋体" w:hAnsi="宋体"/>
                <w:szCs w:val="21"/>
              </w:rPr>
            </w:pPr>
          </w:p>
        </w:tc>
        <w:tc>
          <w:tcPr>
            <w:tcW w:w="1275" w:type="dxa"/>
            <w:vAlign w:val="center"/>
          </w:tcPr>
          <w:p w:rsidR="00000075" w:rsidRPr="00795590" w:rsidRDefault="00000075" w:rsidP="00172A4A">
            <w:pPr>
              <w:jc w:val="center"/>
              <w:rPr>
                <w:rFonts w:ascii="宋体" w:hAnsi="宋体"/>
                <w:szCs w:val="21"/>
              </w:rPr>
            </w:pPr>
            <w:r w:rsidRPr="00795590">
              <w:rPr>
                <w:rFonts w:ascii="宋体" w:hAnsi="宋体" w:hint="eastAsia"/>
                <w:szCs w:val="21"/>
              </w:rPr>
              <w:t>＞</w:t>
            </w:r>
            <w:r w:rsidRPr="00795590">
              <w:rPr>
                <w:rFonts w:ascii="宋体" w:hAnsi="宋体"/>
                <w:szCs w:val="21"/>
              </w:rPr>
              <w:t>150</w:t>
            </w:r>
          </w:p>
        </w:tc>
        <w:tc>
          <w:tcPr>
            <w:tcW w:w="1418" w:type="dxa"/>
            <w:vAlign w:val="center"/>
          </w:tcPr>
          <w:p w:rsidR="00000075" w:rsidRPr="00795590" w:rsidRDefault="00000075" w:rsidP="00172A4A">
            <w:pPr>
              <w:jc w:val="center"/>
              <w:rPr>
                <w:rFonts w:ascii="宋体" w:hAnsi="宋体"/>
                <w:szCs w:val="21"/>
              </w:rPr>
            </w:pPr>
            <w:r w:rsidRPr="00795590">
              <w:rPr>
                <w:rFonts w:ascii="宋体" w:hAnsi="宋体"/>
                <w:szCs w:val="21"/>
              </w:rPr>
              <w:t>2.5</w:t>
            </w:r>
          </w:p>
        </w:tc>
        <w:tc>
          <w:tcPr>
            <w:tcW w:w="1216" w:type="dxa"/>
            <w:vMerge/>
          </w:tcPr>
          <w:p w:rsidR="00000075" w:rsidRPr="00795590" w:rsidRDefault="00000075" w:rsidP="00172A4A">
            <w:pPr>
              <w:jc w:val="center"/>
              <w:rPr>
                <w:rFonts w:ascii="宋体" w:hAnsi="宋体"/>
                <w:szCs w:val="21"/>
              </w:rPr>
            </w:pPr>
          </w:p>
        </w:tc>
        <w:tc>
          <w:tcPr>
            <w:tcW w:w="1335" w:type="dxa"/>
          </w:tcPr>
          <w:p w:rsidR="00000075" w:rsidRPr="00795590" w:rsidRDefault="00000075" w:rsidP="00172A4A">
            <w:pPr>
              <w:jc w:val="center"/>
              <w:rPr>
                <w:rFonts w:ascii="宋体" w:hAnsi="宋体"/>
                <w:szCs w:val="21"/>
              </w:rPr>
            </w:pPr>
          </w:p>
        </w:tc>
        <w:tc>
          <w:tcPr>
            <w:tcW w:w="1497" w:type="dxa"/>
          </w:tcPr>
          <w:p w:rsidR="00000075" w:rsidRPr="00795590" w:rsidRDefault="00000075" w:rsidP="00172A4A">
            <w:pPr>
              <w:jc w:val="center"/>
              <w:rPr>
                <w:rFonts w:ascii="宋体" w:hAnsi="宋体"/>
                <w:szCs w:val="21"/>
              </w:rPr>
            </w:pPr>
          </w:p>
        </w:tc>
      </w:tr>
    </w:tbl>
    <w:p w:rsidR="00000075" w:rsidRDefault="00000075" w:rsidP="0019598D">
      <w:pPr>
        <w:spacing w:line="240" w:lineRule="auto"/>
        <w:ind w:firstLineChars="300" w:firstLine="630"/>
        <w:rPr>
          <w:rFonts w:ascii="宋体" w:hAnsi="宋体"/>
          <w:szCs w:val="21"/>
        </w:rPr>
      </w:pPr>
      <w:r>
        <w:rPr>
          <w:rFonts w:ascii="宋体" w:hAnsi="宋体" w:hint="eastAsia"/>
          <w:szCs w:val="21"/>
        </w:rPr>
        <w:t>饲料需要量</w:t>
      </w:r>
      <w:r>
        <w:rPr>
          <w:rFonts w:ascii="宋体" w:hAnsi="宋体"/>
          <w:szCs w:val="21"/>
        </w:rPr>
        <w:t>=</w:t>
      </w:r>
      <w:r>
        <w:rPr>
          <w:rFonts w:ascii="宋体" w:hAnsi="宋体" w:hint="eastAsia"/>
          <w:szCs w:val="21"/>
        </w:rPr>
        <w:t>猪群头数×日粮定额×饲养天数</w:t>
      </w:r>
    </w:p>
    <w:p w:rsidR="00000075" w:rsidRDefault="00000075" w:rsidP="0019598D">
      <w:pPr>
        <w:spacing w:line="240" w:lineRule="auto"/>
        <w:ind w:firstLine="480"/>
        <w:rPr>
          <w:rFonts w:ascii="宋体" w:hAnsi="宋体"/>
          <w:szCs w:val="21"/>
        </w:rPr>
      </w:pPr>
      <w:r>
        <w:rPr>
          <w:rFonts w:ascii="宋体" w:hAnsi="宋体" w:hint="eastAsia"/>
          <w:szCs w:val="21"/>
        </w:rPr>
        <w:t>如某猪场有杜洛克成年公猪</w:t>
      </w:r>
      <w:r>
        <w:rPr>
          <w:rFonts w:ascii="宋体" w:hAnsi="宋体"/>
          <w:szCs w:val="21"/>
        </w:rPr>
        <w:t>20</w:t>
      </w:r>
      <w:r>
        <w:rPr>
          <w:rFonts w:ascii="宋体" w:hAnsi="宋体" w:hint="eastAsia"/>
          <w:szCs w:val="21"/>
        </w:rPr>
        <w:t>头，体重</w:t>
      </w:r>
      <w:r>
        <w:rPr>
          <w:rFonts w:ascii="宋体" w:hAnsi="宋体"/>
          <w:szCs w:val="21"/>
        </w:rPr>
        <w:t>150</w:t>
      </w:r>
      <w:r>
        <w:rPr>
          <w:rFonts w:ascii="宋体" w:hAnsi="宋体" w:hint="eastAsia"/>
          <w:szCs w:val="21"/>
        </w:rPr>
        <w:t>～</w:t>
      </w:r>
      <w:r>
        <w:rPr>
          <w:rFonts w:ascii="宋体" w:hAnsi="宋体"/>
          <w:szCs w:val="21"/>
        </w:rPr>
        <w:t>180kg</w:t>
      </w:r>
      <w:r>
        <w:rPr>
          <w:rFonts w:ascii="宋体" w:hAnsi="宋体" w:hint="eastAsia"/>
          <w:szCs w:val="21"/>
        </w:rPr>
        <w:t>，经查瘦肉型猪饲养标准其日粮定额为</w:t>
      </w:r>
      <w:r>
        <w:rPr>
          <w:rFonts w:ascii="宋体" w:hAnsi="宋体"/>
          <w:szCs w:val="21"/>
        </w:rPr>
        <w:t>2.3kg</w:t>
      </w:r>
      <w:r>
        <w:rPr>
          <w:rFonts w:ascii="宋体" w:hAnsi="宋体" w:hint="eastAsia"/>
          <w:szCs w:val="21"/>
        </w:rPr>
        <w:t>，则该猪群一周的饲料需要量</w:t>
      </w:r>
      <w:r>
        <w:rPr>
          <w:rFonts w:ascii="宋体" w:hAnsi="宋体"/>
          <w:szCs w:val="21"/>
        </w:rPr>
        <w:t>=</w:t>
      </w:r>
      <w:r>
        <w:rPr>
          <w:rFonts w:ascii="宋体" w:hAnsi="宋体" w:hint="eastAsia"/>
          <w:szCs w:val="21"/>
        </w:rPr>
        <w:t>猪群头数×日粮定额×饲养天数</w:t>
      </w:r>
      <w:r>
        <w:rPr>
          <w:rFonts w:ascii="宋体" w:hAnsi="宋体"/>
          <w:szCs w:val="21"/>
        </w:rPr>
        <w:t>=20</w:t>
      </w:r>
      <w:r>
        <w:rPr>
          <w:rFonts w:ascii="宋体" w:hAnsi="宋体" w:hint="eastAsia"/>
          <w:szCs w:val="21"/>
        </w:rPr>
        <w:t>×</w:t>
      </w:r>
      <w:r>
        <w:rPr>
          <w:rFonts w:ascii="宋体" w:hAnsi="宋体"/>
          <w:szCs w:val="21"/>
        </w:rPr>
        <w:t>2.3</w:t>
      </w:r>
      <w:r>
        <w:rPr>
          <w:rFonts w:ascii="宋体" w:hAnsi="宋体" w:hint="eastAsia"/>
          <w:szCs w:val="21"/>
        </w:rPr>
        <w:t>×</w:t>
      </w:r>
      <w:r>
        <w:rPr>
          <w:rFonts w:ascii="宋体" w:hAnsi="宋体"/>
          <w:szCs w:val="21"/>
        </w:rPr>
        <w:t>7=322</w:t>
      </w:r>
      <w:r>
        <w:rPr>
          <w:rFonts w:ascii="宋体" w:hAnsi="宋体" w:hint="eastAsia"/>
          <w:szCs w:val="21"/>
        </w:rPr>
        <w:t>（</w:t>
      </w:r>
      <w:r>
        <w:rPr>
          <w:rFonts w:ascii="宋体" w:hAnsi="宋体"/>
          <w:szCs w:val="21"/>
        </w:rPr>
        <w:t>kg</w:t>
      </w:r>
      <w:r>
        <w:rPr>
          <w:rFonts w:ascii="宋体" w:hAnsi="宋体" w:hint="eastAsia"/>
          <w:szCs w:val="21"/>
        </w:rPr>
        <w:t>）</w:t>
      </w:r>
    </w:p>
    <w:p w:rsidR="00000075" w:rsidRDefault="0019598D" w:rsidP="0019598D">
      <w:pPr>
        <w:tabs>
          <w:tab w:val="left" w:pos="5355"/>
        </w:tabs>
        <w:spacing w:line="240" w:lineRule="auto"/>
        <w:ind w:firstLineChars="200" w:firstLine="420"/>
        <w:rPr>
          <w:rFonts w:ascii="宋体" w:hAnsi="宋体"/>
          <w:bCs/>
          <w:szCs w:val="21"/>
        </w:rPr>
      </w:pPr>
      <w:r>
        <w:rPr>
          <w:rFonts w:ascii="宋体" w:hAnsi="宋体"/>
          <w:bCs/>
          <w:szCs w:val="21"/>
        </w:rPr>
        <w:t>2.</w:t>
      </w:r>
      <w:r w:rsidR="00000075">
        <w:rPr>
          <w:rFonts w:ascii="宋体" w:hAnsi="宋体" w:hint="eastAsia"/>
          <w:bCs/>
          <w:szCs w:val="21"/>
        </w:rPr>
        <w:t>根据猪场生产指标计算饲料需要量</w:t>
      </w:r>
      <w:r w:rsidR="00000075">
        <w:rPr>
          <w:rFonts w:ascii="宋体" w:hAnsi="宋体"/>
          <w:bCs/>
          <w:szCs w:val="21"/>
        </w:rPr>
        <w:tab/>
      </w:r>
    </w:p>
    <w:p w:rsidR="00000075" w:rsidRDefault="00000075" w:rsidP="0019598D">
      <w:pPr>
        <w:spacing w:line="240" w:lineRule="auto"/>
        <w:ind w:firstLineChars="200" w:firstLine="420"/>
        <w:rPr>
          <w:rFonts w:ascii="宋体" w:hAnsi="宋体"/>
          <w:szCs w:val="21"/>
        </w:rPr>
      </w:pPr>
      <w:r>
        <w:rPr>
          <w:rFonts w:ascii="宋体" w:hAnsi="宋体" w:hint="eastAsia"/>
          <w:szCs w:val="21"/>
        </w:rPr>
        <w:t>饲料需要量</w:t>
      </w:r>
      <w:r>
        <w:rPr>
          <w:rFonts w:ascii="宋体" w:hAnsi="宋体"/>
          <w:szCs w:val="21"/>
        </w:rPr>
        <w:t>=</w:t>
      </w:r>
      <w:r>
        <w:rPr>
          <w:rFonts w:ascii="宋体" w:hAnsi="宋体" w:hint="eastAsia"/>
          <w:szCs w:val="21"/>
        </w:rPr>
        <w:t>猪群头数×料肉比×平均日增重×饲养天数</w:t>
      </w:r>
    </w:p>
    <w:p w:rsidR="00000075" w:rsidRDefault="00000075" w:rsidP="0019598D">
      <w:pPr>
        <w:spacing w:line="240" w:lineRule="auto"/>
        <w:ind w:firstLineChars="200" w:firstLine="480"/>
        <w:rPr>
          <w:rFonts w:ascii="宋体" w:hAnsi="宋体"/>
          <w:bCs/>
          <w:sz w:val="24"/>
        </w:rPr>
      </w:pPr>
      <w:r>
        <w:rPr>
          <w:rFonts w:ascii="宋体" w:hAnsi="宋体" w:hint="eastAsia"/>
          <w:bCs/>
          <w:sz w:val="24"/>
        </w:rPr>
        <w:t>（二）饲料供应计划的编制</w:t>
      </w:r>
    </w:p>
    <w:p w:rsidR="00000075" w:rsidRDefault="00000075" w:rsidP="0019598D">
      <w:pPr>
        <w:spacing w:line="240" w:lineRule="auto"/>
        <w:ind w:firstLineChars="200" w:firstLine="420"/>
        <w:rPr>
          <w:rFonts w:ascii="宋体" w:hAnsi="宋体"/>
          <w:szCs w:val="21"/>
        </w:rPr>
      </w:pPr>
      <w:r>
        <w:rPr>
          <w:rFonts w:ascii="宋体" w:hAnsi="宋体" w:hint="eastAsia"/>
          <w:szCs w:val="21"/>
        </w:rPr>
        <w:t>饲料供应计划包括编制饲料供需平衡表和饲料供应计划表两方面内容。</w:t>
      </w:r>
    </w:p>
    <w:p w:rsidR="00000075" w:rsidRDefault="0019598D" w:rsidP="0019598D">
      <w:pPr>
        <w:spacing w:line="240" w:lineRule="auto"/>
        <w:ind w:firstLineChars="200" w:firstLine="420"/>
        <w:rPr>
          <w:rFonts w:ascii="宋体" w:hAnsi="宋体"/>
          <w:bCs/>
          <w:szCs w:val="21"/>
        </w:rPr>
      </w:pPr>
      <w:r>
        <w:rPr>
          <w:rFonts w:ascii="宋体" w:hAnsi="宋体"/>
          <w:bCs/>
          <w:szCs w:val="21"/>
        </w:rPr>
        <w:t>1.</w:t>
      </w:r>
      <w:r w:rsidR="00000075">
        <w:rPr>
          <w:rFonts w:ascii="宋体" w:hAnsi="宋体" w:hint="eastAsia"/>
          <w:bCs/>
          <w:szCs w:val="21"/>
        </w:rPr>
        <w:t>饲料供需平衡表的制定</w:t>
      </w:r>
    </w:p>
    <w:p w:rsidR="00000075" w:rsidRDefault="00000075" w:rsidP="0019598D">
      <w:pPr>
        <w:spacing w:line="240" w:lineRule="auto"/>
        <w:ind w:firstLineChars="200" w:firstLine="420"/>
        <w:rPr>
          <w:rFonts w:ascii="宋体" w:hAnsi="宋体"/>
          <w:szCs w:val="21"/>
        </w:rPr>
      </w:pPr>
      <w:r>
        <w:rPr>
          <w:rFonts w:ascii="宋体" w:hAnsi="宋体" w:hint="eastAsia"/>
          <w:bCs/>
          <w:szCs w:val="21"/>
        </w:rPr>
        <w:t>制定饲料供应计划首先要求做到供需平衡。所谓饲料供需平衡是指饲料需要量与供应量在对比上的平衡关系，用以检查饲</w:t>
      </w:r>
      <w:r>
        <w:rPr>
          <w:rFonts w:ascii="宋体" w:hAnsi="宋体" w:hint="eastAsia"/>
          <w:szCs w:val="21"/>
        </w:rPr>
        <w:t>料的余缺情况，以便得到及时的调整达到积极的平衡要求。饲料的供需平衡情况可通过制定供需平衡表来反映。饲料供需平衡表见表1-</w:t>
      </w:r>
      <w:r>
        <w:rPr>
          <w:rFonts w:ascii="宋体" w:hAnsi="宋体"/>
          <w:szCs w:val="21"/>
        </w:rPr>
        <w:t>8-9</w:t>
      </w:r>
      <w:r>
        <w:rPr>
          <w:rFonts w:ascii="宋体" w:hAnsi="宋体" w:hint="eastAsia"/>
          <w:szCs w:val="21"/>
        </w:rPr>
        <w:t>。</w:t>
      </w:r>
    </w:p>
    <w:p w:rsidR="00000075" w:rsidRPr="0019598D" w:rsidRDefault="00000075" w:rsidP="0019598D">
      <w:pPr>
        <w:spacing w:line="240" w:lineRule="auto"/>
        <w:ind w:firstLine="200"/>
        <w:jc w:val="center"/>
        <w:rPr>
          <w:rFonts w:ascii="宋体" w:hAnsi="宋体"/>
          <w:szCs w:val="21"/>
        </w:rPr>
      </w:pPr>
      <w:r w:rsidRPr="0019598D">
        <w:rPr>
          <w:rFonts w:ascii="宋体" w:hAnsi="宋体" w:hint="eastAsia"/>
          <w:szCs w:val="21"/>
        </w:rPr>
        <w:t>表1-</w:t>
      </w:r>
      <w:r w:rsidRPr="0019598D">
        <w:rPr>
          <w:rFonts w:ascii="宋体" w:hAnsi="宋体"/>
          <w:szCs w:val="21"/>
        </w:rPr>
        <w:t xml:space="preserve">8-9  </w:t>
      </w:r>
      <w:r w:rsidRPr="0019598D">
        <w:rPr>
          <w:rFonts w:ascii="宋体" w:hAnsi="宋体" w:hint="eastAsia"/>
          <w:szCs w:val="21"/>
        </w:rPr>
        <w:t>季（年）度饲料供需平衡表</w:t>
      </w:r>
    </w:p>
    <w:tbl>
      <w:tblPr>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584"/>
        <w:gridCol w:w="584"/>
        <w:gridCol w:w="584"/>
        <w:gridCol w:w="584"/>
        <w:gridCol w:w="585"/>
        <w:gridCol w:w="585"/>
        <w:gridCol w:w="587"/>
        <w:gridCol w:w="585"/>
        <w:gridCol w:w="585"/>
        <w:gridCol w:w="585"/>
        <w:gridCol w:w="585"/>
        <w:gridCol w:w="588"/>
        <w:gridCol w:w="585"/>
        <w:gridCol w:w="585"/>
        <w:gridCol w:w="6"/>
      </w:tblGrid>
      <w:tr w:rsidR="00000075" w:rsidRPr="0019598D" w:rsidTr="00172A4A">
        <w:trPr>
          <w:trHeight w:val="658"/>
        </w:trPr>
        <w:tc>
          <w:tcPr>
            <w:tcW w:w="586"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序号</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饲料名称</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规格</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计量单位</w:t>
            </w:r>
          </w:p>
        </w:tc>
        <w:tc>
          <w:tcPr>
            <w:tcW w:w="2342" w:type="dxa"/>
            <w:gridSpan w:val="4"/>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需要量</w:t>
            </w:r>
          </w:p>
        </w:tc>
        <w:tc>
          <w:tcPr>
            <w:tcW w:w="2928" w:type="dxa"/>
            <w:gridSpan w:val="5"/>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供应量</w:t>
            </w:r>
          </w:p>
        </w:tc>
        <w:tc>
          <w:tcPr>
            <w:tcW w:w="1171" w:type="dxa"/>
            <w:gridSpan w:val="3"/>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平衡差额</w:t>
            </w:r>
          </w:p>
        </w:tc>
      </w:tr>
      <w:tr w:rsidR="00000075" w:rsidRPr="0019598D" w:rsidTr="00172A4A">
        <w:trPr>
          <w:gridAfter w:val="1"/>
          <w:wAfter w:w="6" w:type="dxa"/>
          <w:trHeight w:val="842"/>
        </w:trPr>
        <w:tc>
          <w:tcPr>
            <w:tcW w:w="586"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生产用量</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基础用量</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期末储备</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合计</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期初库存</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自产</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采购</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动用储备</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合计</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余＋</w:t>
            </w:r>
          </w:p>
        </w:tc>
        <w:tc>
          <w:tcPr>
            <w:tcW w:w="58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缺－</w:t>
            </w:r>
          </w:p>
        </w:tc>
      </w:tr>
      <w:tr w:rsidR="00000075" w:rsidRPr="0019598D" w:rsidTr="00172A4A">
        <w:trPr>
          <w:gridAfter w:val="1"/>
          <w:wAfter w:w="6" w:type="dxa"/>
          <w:trHeight w:val="501"/>
        </w:trPr>
        <w:tc>
          <w:tcPr>
            <w:tcW w:w="586"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c>
          <w:tcPr>
            <w:tcW w:w="585" w:type="dxa"/>
            <w:vAlign w:val="center"/>
          </w:tcPr>
          <w:p w:rsidR="00000075" w:rsidRPr="0019598D" w:rsidRDefault="00000075" w:rsidP="0019598D">
            <w:pPr>
              <w:spacing w:line="240" w:lineRule="auto"/>
              <w:jc w:val="center"/>
              <w:rPr>
                <w:rFonts w:ascii="宋体" w:hAnsi="宋体"/>
                <w:szCs w:val="21"/>
              </w:rPr>
            </w:pPr>
          </w:p>
        </w:tc>
      </w:tr>
      <w:tr w:rsidR="00000075" w:rsidRPr="0019598D" w:rsidTr="00172A4A">
        <w:trPr>
          <w:gridAfter w:val="1"/>
          <w:wAfter w:w="6" w:type="dxa"/>
          <w:trHeight w:val="501"/>
        </w:trPr>
        <w:tc>
          <w:tcPr>
            <w:tcW w:w="586"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c>
          <w:tcPr>
            <w:tcW w:w="585" w:type="dxa"/>
          </w:tcPr>
          <w:p w:rsidR="00000075" w:rsidRPr="0019598D" w:rsidRDefault="00000075" w:rsidP="0019598D">
            <w:pPr>
              <w:spacing w:line="240" w:lineRule="auto"/>
              <w:jc w:val="center"/>
              <w:rPr>
                <w:rFonts w:ascii="宋体" w:hAnsi="宋体"/>
                <w:szCs w:val="21"/>
              </w:rPr>
            </w:pPr>
          </w:p>
        </w:tc>
      </w:tr>
    </w:tbl>
    <w:p w:rsidR="00000075" w:rsidRPr="0019598D" w:rsidRDefault="00000075" w:rsidP="0019598D">
      <w:pPr>
        <w:spacing w:line="240" w:lineRule="auto"/>
        <w:ind w:firstLineChars="200" w:firstLine="420"/>
        <w:rPr>
          <w:rFonts w:ascii="宋体" w:hAnsi="宋体"/>
          <w:bCs/>
          <w:szCs w:val="21"/>
        </w:rPr>
      </w:pPr>
      <w:r w:rsidRPr="0019598D">
        <w:rPr>
          <w:rFonts w:ascii="宋体" w:hAnsi="宋体" w:hint="eastAsia"/>
          <w:bCs/>
          <w:szCs w:val="21"/>
        </w:rPr>
        <w:t>2</w:t>
      </w:r>
      <w:r w:rsidRPr="0019598D">
        <w:rPr>
          <w:rFonts w:ascii="宋体" w:hAnsi="宋体"/>
          <w:bCs/>
          <w:szCs w:val="21"/>
        </w:rPr>
        <w:t>.</w:t>
      </w:r>
      <w:r w:rsidRPr="0019598D">
        <w:rPr>
          <w:rFonts w:ascii="宋体" w:hAnsi="宋体" w:hint="eastAsia"/>
          <w:bCs/>
          <w:szCs w:val="21"/>
        </w:rPr>
        <w:t>饲料供应计划表的制定</w:t>
      </w:r>
    </w:p>
    <w:p w:rsidR="00000075" w:rsidRPr="0019598D" w:rsidRDefault="00000075" w:rsidP="0019598D">
      <w:pPr>
        <w:spacing w:line="240" w:lineRule="auto"/>
        <w:ind w:firstLineChars="200" w:firstLine="420"/>
        <w:rPr>
          <w:rFonts w:ascii="宋体" w:hAnsi="宋体"/>
          <w:szCs w:val="21"/>
        </w:rPr>
      </w:pPr>
      <w:r w:rsidRPr="0019598D">
        <w:rPr>
          <w:rFonts w:ascii="宋体" w:hAnsi="宋体" w:hint="eastAsia"/>
          <w:bCs/>
          <w:szCs w:val="21"/>
        </w:rPr>
        <w:t>编制猪场饲料供应计划要以猪场饲</w:t>
      </w:r>
      <w:r w:rsidRPr="0019598D">
        <w:rPr>
          <w:rFonts w:ascii="宋体" w:hAnsi="宋体" w:hint="eastAsia"/>
          <w:szCs w:val="21"/>
        </w:rPr>
        <w:t>料需要量计划和饲料来源为依据。由于一个猪场可能存在多个不同猪群，故需要计算不同类别猪群饲料需要量，最终累计得出总饲料需要量。如果需要计算原料需要量，则按其相应饲料配方进行计算后得出。饲料供应计划表见表1-</w:t>
      </w:r>
      <w:r w:rsidRPr="0019598D">
        <w:rPr>
          <w:rFonts w:ascii="宋体" w:hAnsi="宋体"/>
          <w:szCs w:val="21"/>
        </w:rPr>
        <w:t>8-10</w:t>
      </w:r>
      <w:r w:rsidRPr="0019598D">
        <w:rPr>
          <w:rFonts w:ascii="宋体" w:hAnsi="宋体" w:hint="eastAsia"/>
          <w:szCs w:val="21"/>
        </w:rPr>
        <w:t>。</w:t>
      </w:r>
    </w:p>
    <w:p w:rsidR="0019598D" w:rsidRDefault="0019598D" w:rsidP="00000075">
      <w:pPr>
        <w:ind w:firstLine="200"/>
        <w:jc w:val="center"/>
        <w:rPr>
          <w:rFonts w:ascii="宋体" w:hAnsi="宋体"/>
          <w:sz w:val="18"/>
          <w:szCs w:val="18"/>
        </w:rPr>
      </w:pPr>
    </w:p>
    <w:p w:rsidR="0019598D" w:rsidRDefault="0019598D" w:rsidP="00000075">
      <w:pPr>
        <w:ind w:firstLine="200"/>
        <w:jc w:val="center"/>
        <w:rPr>
          <w:rFonts w:ascii="宋体" w:hAnsi="宋体"/>
          <w:sz w:val="18"/>
          <w:szCs w:val="18"/>
        </w:rPr>
      </w:pPr>
    </w:p>
    <w:p w:rsidR="00000075" w:rsidRPr="0019598D" w:rsidRDefault="00000075" w:rsidP="0019598D">
      <w:pPr>
        <w:spacing w:line="240" w:lineRule="auto"/>
        <w:ind w:firstLine="200"/>
        <w:jc w:val="center"/>
        <w:rPr>
          <w:rFonts w:ascii="宋体" w:hAnsi="宋体"/>
          <w:szCs w:val="21"/>
        </w:rPr>
      </w:pPr>
      <w:r w:rsidRPr="0019598D">
        <w:rPr>
          <w:rFonts w:ascii="宋体" w:hAnsi="宋体" w:hint="eastAsia"/>
          <w:szCs w:val="21"/>
        </w:rPr>
        <w:lastRenderedPageBreak/>
        <w:t>表1-</w:t>
      </w:r>
      <w:r w:rsidRPr="0019598D">
        <w:rPr>
          <w:rFonts w:ascii="宋体" w:hAnsi="宋体"/>
          <w:szCs w:val="21"/>
        </w:rPr>
        <w:t xml:space="preserve">8-10  </w:t>
      </w:r>
      <w:r w:rsidRPr="0019598D">
        <w:rPr>
          <w:rFonts w:ascii="宋体" w:hAnsi="宋体"/>
          <w:szCs w:val="21"/>
          <w:u w:val="single"/>
        </w:rPr>
        <w:t xml:space="preserve">        </w:t>
      </w:r>
      <w:r w:rsidRPr="0019598D">
        <w:rPr>
          <w:rFonts w:ascii="宋体" w:hAnsi="宋体" w:hint="eastAsia"/>
          <w:szCs w:val="21"/>
        </w:rPr>
        <w:t>年度饲料供应计划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729"/>
        <w:gridCol w:w="628"/>
        <w:gridCol w:w="628"/>
        <w:gridCol w:w="627"/>
        <w:gridCol w:w="527"/>
        <w:gridCol w:w="730"/>
        <w:gridCol w:w="830"/>
        <w:gridCol w:w="830"/>
        <w:gridCol w:w="880"/>
        <w:gridCol w:w="882"/>
        <w:gridCol w:w="501"/>
      </w:tblGrid>
      <w:tr w:rsidR="00000075" w:rsidRPr="0019598D" w:rsidTr="00172A4A">
        <w:tc>
          <w:tcPr>
            <w:tcW w:w="534"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序号</w:t>
            </w:r>
          </w:p>
        </w:tc>
        <w:tc>
          <w:tcPr>
            <w:tcW w:w="850"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饲料名称</w:t>
            </w:r>
          </w:p>
        </w:tc>
        <w:tc>
          <w:tcPr>
            <w:tcW w:w="709"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规格</w:t>
            </w:r>
          </w:p>
        </w:tc>
        <w:tc>
          <w:tcPr>
            <w:tcW w:w="709"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计量单位</w:t>
            </w:r>
          </w:p>
        </w:tc>
        <w:tc>
          <w:tcPr>
            <w:tcW w:w="708"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日均用量</w:t>
            </w:r>
          </w:p>
        </w:tc>
        <w:tc>
          <w:tcPr>
            <w:tcW w:w="567"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单价</w:t>
            </w:r>
          </w:p>
        </w:tc>
        <w:tc>
          <w:tcPr>
            <w:tcW w:w="851"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金额</w:t>
            </w:r>
          </w:p>
        </w:tc>
        <w:tc>
          <w:tcPr>
            <w:tcW w:w="4111" w:type="dxa"/>
            <w:gridSpan w:val="4"/>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每季供应量</w:t>
            </w:r>
          </w:p>
        </w:tc>
        <w:tc>
          <w:tcPr>
            <w:tcW w:w="531"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备注</w:t>
            </w:r>
          </w:p>
        </w:tc>
      </w:tr>
      <w:tr w:rsidR="00000075" w:rsidRPr="0019598D" w:rsidTr="00172A4A">
        <w:tc>
          <w:tcPr>
            <w:tcW w:w="534" w:type="dxa"/>
            <w:vAlign w:val="center"/>
          </w:tcPr>
          <w:p w:rsidR="00000075" w:rsidRPr="0019598D" w:rsidRDefault="00000075" w:rsidP="0019598D">
            <w:pPr>
              <w:spacing w:line="240" w:lineRule="auto"/>
              <w:jc w:val="center"/>
              <w:rPr>
                <w:rFonts w:ascii="宋体" w:hAnsi="宋体"/>
                <w:szCs w:val="21"/>
              </w:rPr>
            </w:pPr>
          </w:p>
        </w:tc>
        <w:tc>
          <w:tcPr>
            <w:tcW w:w="850"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8" w:type="dxa"/>
            <w:vAlign w:val="center"/>
          </w:tcPr>
          <w:p w:rsidR="00000075" w:rsidRPr="0019598D" w:rsidRDefault="00000075" w:rsidP="0019598D">
            <w:pPr>
              <w:spacing w:line="240" w:lineRule="auto"/>
              <w:jc w:val="center"/>
              <w:rPr>
                <w:rFonts w:ascii="宋体" w:hAnsi="宋体"/>
                <w:szCs w:val="21"/>
              </w:rPr>
            </w:pPr>
          </w:p>
        </w:tc>
        <w:tc>
          <w:tcPr>
            <w:tcW w:w="567" w:type="dxa"/>
            <w:vAlign w:val="center"/>
          </w:tcPr>
          <w:p w:rsidR="00000075" w:rsidRPr="0019598D" w:rsidRDefault="00000075" w:rsidP="0019598D">
            <w:pPr>
              <w:spacing w:line="240" w:lineRule="auto"/>
              <w:jc w:val="center"/>
              <w:rPr>
                <w:rFonts w:ascii="宋体" w:hAnsi="宋体"/>
                <w:szCs w:val="21"/>
              </w:rPr>
            </w:pPr>
          </w:p>
        </w:tc>
        <w:tc>
          <w:tcPr>
            <w:tcW w:w="851"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一季度</w:t>
            </w:r>
          </w:p>
        </w:tc>
        <w:tc>
          <w:tcPr>
            <w:tcW w:w="992"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二季度</w:t>
            </w:r>
          </w:p>
        </w:tc>
        <w:tc>
          <w:tcPr>
            <w:tcW w:w="1062"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三季度</w:t>
            </w:r>
          </w:p>
        </w:tc>
        <w:tc>
          <w:tcPr>
            <w:tcW w:w="1065"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四季度</w:t>
            </w:r>
          </w:p>
        </w:tc>
        <w:tc>
          <w:tcPr>
            <w:tcW w:w="531" w:type="dxa"/>
            <w:vAlign w:val="center"/>
          </w:tcPr>
          <w:p w:rsidR="00000075" w:rsidRPr="0019598D" w:rsidRDefault="00000075" w:rsidP="0019598D">
            <w:pPr>
              <w:spacing w:line="240" w:lineRule="auto"/>
              <w:jc w:val="center"/>
              <w:rPr>
                <w:rFonts w:ascii="宋体" w:hAnsi="宋体"/>
                <w:szCs w:val="21"/>
              </w:rPr>
            </w:pPr>
          </w:p>
        </w:tc>
      </w:tr>
      <w:tr w:rsidR="00000075" w:rsidRPr="0019598D" w:rsidTr="00172A4A">
        <w:tc>
          <w:tcPr>
            <w:tcW w:w="534"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szCs w:val="21"/>
              </w:rPr>
              <w:t>1</w:t>
            </w:r>
          </w:p>
        </w:tc>
        <w:tc>
          <w:tcPr>
            <w:tcW w:w="850"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仔猪料</w:t>
            </w:r>
          </w:p>
        </w:tc>
        <w:tc>
          <w:tcPr>
            <w:tcW w:w="709"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8" w:type="dxa"/>
            <w:vAlign w:val="center"/>
          </w:tcPr>
          <w:p w:rsidR="00000075" w:rsidRPr="0019598D" w:rsidRDefault="00000075" w:rsidP="0019598D">
            <w:pPr>
              <w:spacing w:line="240" w:lineRule="auto"/>
              <w:jc w:val="center"/>
              <w:rPr>
                <w:rFonts w:ascii="宋体" w:hAnsi="宋体"/>
                <w:szCs w:val="21"/>
              </w:rPr>
            </w:pPr>
          </w:p>
        </w:tc>
        <w:tc>
          <w:tcPr>
            <w:tcW w:w="567" w:type="dxa"/>
            <w:vAlign w:val="center"/>
          </w:tcPr>
          <w:p w:rsidR="00000075" w:rsidRPr="0019598D" w:rsidRDefault="00000075" w:rsidP="0019598D">
            <w:pPr>
              <w:spacing w:line="240" w:lineRule="auto"/>
              <w:jc w:val="center"/>
              <w:rPr>
                <w:rFonts w:ascii="宋体" w:hAnsi="宋体"/>
                <w:szCs w:val="21"/>
              </w:rPr>
            </w:pPr>
          </w:p>
        </w:tc>
        <w:tc>
          <w:tcPr>
            <w:tcW w:w="851"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1062" w:type="dxa"/>
            <w:vAlign w:val="center"/>
          </w:tcPr>
          <w:p w:rsidR="00000075" w:rsidRPr="0019598D" w:rsidRDefault="00000075" w:rsidP="0019598D">
            <w:pPr>
              <w:spacing w:line="240" w:lineRule="auto"/>
              <w:jc w:val="center"/>
              <w:rPr>
                <w:rFonts w:ascii="宋体" w:hAnsi="宋体"/>
                <w:szCs w:val="21"/>
              </w:rPr>
            </w:pPr>
          </w:p>
        </w:tc>
        <w:tc>
          <w:tcPr>
            <w:tcW w:w="1065" w:type="dxa"/>
            <w:vAlign w:val="center"/>
          </w:tcPr>
          <w:p w:rsidR="00000075" w:rsidRPr="0019598D" w:rsidRDefault="00000075" w:rsidP="0019598D">
            <w:pPr>
              <w:spacing w:line="240" w:lineRule="auto"/>
              <w:jc w:val="center"/>
              <w:rPr>
                <w:rFonts w:ascii="宋体" w:hAnsi="宋体"/>
                <w:szCs w:val="21"/>
              </w:rPr>
            </w:pPr>
          </w:p>
        </w:tc>
        <w:tc>
          <w:tcPr>
            <w:tcW w:w="531" w:type="dxa"/>
            <w:vAlign w:val="center"/>
          </w:tcPr>
          <w:p w:rsidR="00000075" w:rsidRPr="0019598D" w:rsidRDefault="00000075" w:rsidP="0019598D">
            <w:pPr>
              <w:spacing w:line="240" w:lineRule="auto"/>
              <w:jc w:val="center"/>
              <w:rPr>
                <w:rFonts w:ascii="宋体" w:hAnsi="宋体"/>
                <w:szCs w:val="21"/>
              </w:rPr>
            </w:pPr>
          </w:p>
        </w:tc>
      </w:tr>
      <w:tr w:rsidR="00000075" w:rsidRPr="0019598D" w:rsidTr="00172A4A">
        <w:tc>
          <w:tcPr>
            <w:tcW w:w="534" w:type="dxa"/>
            <w:vAlign w:val="center"/>
          </w:tcPr>
          <w:p w:rsidR="00000075" w:rsidRPr="0019598D" w:rsidRDefault="00000075" w:rsidP="0019598D">
            <w:pPr>
              <w:spacing w:line="240" w:lineRule="auto"/>
              <w:jc w:val="center"/>
              <w:rPr>
                <w:rFonts w:ascii="宋体" w:hAnsi="宋体"/>
                <w:szCs w:val="21"/>
              </w:rPr>
            </w:pPr>
          </w:p>
        </w:tc>
        <w:tc>
          <w:tcPr>
            <w:tcW w:w="850"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8" w:type="dxa"/>
            <w:vAlign w:val="center"/>
          </w:tcPr>
          <w:p w:rsidR="00000075" w:rsidRPr="0019598D" w:rsidRDefault="00000075" w:rsidP="0019598D">
            <w:pPr>
              <w:spacing w:line="240" w:lineRule="auto"/>
              <w:jc w:val="center"/>
              <w:rPr>
                <w:rFonts w:ascii="宋体" w:hAnsi="宋体"/>
                <w:szCs w:val="21"/>
              </w:rPr>
            </w:pPr>
          </w:p>
        </w:tc>
        <w:tc>
          <w:tcPr>
            <w:tcW w:w="567" w:type="dxa"/>
            <w:vAlign w:val="center"/>
          </w:tcPr>
          <w:p w:rsidR="00000075" w:rsidRPr="0019598D" w:rsidRDefault="00000075" w:rsidP="0019598D">
            <w:pPr>
              <w:spacing w:line="240" w:lineRule="auto"/>
              <w:jc w:val="center"/>
              <w:rPr>
                <w:rFonts w:ascii="宋体" w:hAnsi="宋体"/>
                <w:szCs w:val="21"/>
              </w:rPr>
            </w:pPr>
          </w:p>
        </w:tc>
        <w:tc>
          <w:tcPr>
            <w:tcW w:w="851"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1062" w:type="dxa"/>
            <w:vAlign w:val="center"/>
          </w:tcPr>
          <w:p w:rsidR="00000075" w:rsidRPr="0019598D" w:rsidRDefault="00000075" w:rsidP="0019598D">
            <w:pPr>
              <w:spacing w:line="240" w:lineRule="auto"/>
              <w:jc w:val="center"/>
              <w:rPr>
                <w:rFonts w:ascii="宋体" w:hAnsi="宋体"/>
                <w:szCs w:val="21"/>
              </w:rPr>
            </w:pPr>
          </w:p>
        </w:tc>
        <w:tc>
          <w:tcPr>
            <w:tcW w:w="1065" w:type="dxa"/>
            <w:vAlign w:val="center"/>
          </w:tcPr>
          <w:p w:rsidR="00000075" w:rsidRPr="0019598D" w:rsidRDefault="00000075" w:rsidP="0019598D">
            <w:pPr>
              <w:spacing w:line="240" w:lineRule="auto"/>
              <w:jc w:val="center"/>
              <w:rPr>
                <w:rFonts w:ascii="宋体" w:hAnsi="宋体"/>
                <w:szCs w:val="21"/>
              </w:rPr>
            </w:pPr>
          </w:p>
        </w:tc>
        <w:tc>
          <w:tcPr>
            <w:tcW w:w="531" w:type="dxa"/>
            <w:vAlign w:val="center"/>
          </w:tcPr>
          <w:p w:rsidR="00000075" w:rsidRPr="0019598D" w:rsidRDefault="00000075" w:rsidP="0019598D">
            <w:pPr>
              <w:spacing w:line="240" w:lineRule="auto"/>
              <w:jc w:val="center"/>
              <w:rPr>
                <w:rFonts w:ascii="宋体" w:hAnsi="宋体"/>
                <w:szCs w:val="21"/>
              </w:rPr>
            </w:pPr>
          </w:p>
        </w:tc>
      </w:tr>
      <w:tr w:rsidR="00000075" w:rsidRPr="0019598D" w:rsidTr="00172A4A">
        <w:tc>
          <w:tcPr>
            <w:tcW w:w="534"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szCs w:val="21"/>
              </w:rPr>
              <w:t>11</w:t>
            </w:r>
          </w:p>
        </w:tc>
        <w:tc>
          <w:tcPr>
            <w:tcW w:w="850" w:type="dxa"/>
            <w:vAlign w:val="center"/>
          </w:tcPr>
          <w:p w:rsidR="00000075" w:rsidRPr="0019598D" w:rsidRDefault="00000075" w:rsidP="0019598D">
            <w:pPr>
              <w:spacing w:line="240" w:lineRule="auto"/>
              <w:jc w:val="center"/>
              <w:rPr>
                <w:rFonts w:ascii="宋体" w:hAnsi="宋体"/>
                <w:szCs w:val="21"/>
              </w:rPr>
            </w:pPr>
            <w:r w:rsidRPr="0019598D">
              <w:rPr>
                <w:rFonts w:ascii="宋体" w:hAnsi="宋体" w:hint="eastAsia"/>
                <w:szCs w:val="21"/>
              </w:rPr>
              <w:t>玉米</w:t>
            </w:r>
          </w:p>
        </w:tc>
        <w:tc>
          <w:tcPr>
            <w:tcW w:w="709" w:type="dxa"/>
            <w:vAlign w:val="center"/>
          </w:tcPr>
          <w:p w:rsidR="00000075" w:rsidRPr="0019598D" w:rsidRDefault="00000075" w:rsidP="0019598D">
            <w:pPr>
              <w:spacing w:line="240" w:lineRule="auto"/>
              <w:jc w:val="center"/>
              <w:rPr>
                <w:rFonts w:ascii="宋体" w:hAnsi="宋体"/>
                <w:szCs w:val="21"/>
              </w:rPr>
            </w:pPr>
          </w:p>
        </w:tc>
        <w:tc>
          <w:tcPr>
            <w:tcW w:w="709" w:type="dxa"/>
            <w:vAlign w:val="center"/>
          </w:tcPr>
          <w:p w:rsidR="00000075" w:rsidRPr="0019598D" w:rsidRDefault="00000075" w:rsidP="0019598D">
            <w:pPr>
              <w:spacing w:line="240" w:lineRule="auto"/>
              <w:jc w:val="center"/>
              <w:rPr>
                <w:rFonts w:ascii="宋体" w:hAnsi="宋体"/>
                <w:szCs w:val="21"/>
              </w:rPr>
            </w:pPr>
          </w:p>
        </w:tc>
        <w:tc>
          <w:tcPr>
            <w:tcW w:w="708" w:type="dxa"/>
            <w:vAlign w:val="center"/>
          </w:tcPr>
          <w:p w:rsidR="00000075" w:rsidRPr="0019598D" w:rsidRDefault="00000075" w:rsidP="0019598D">
            <w:pPr>
              <w:spacing w:line="240" w:lineRule="auto"/>
              <w:jc w:val="center"/>
              <w:rPr>
                <w:rFonts w:ascii="宋体" w:hAnsi="宋体"/>
                <w:szCs w:val="21"/>
              </w:rPr>
            </w:pPr>
          </w:p>
        </w:tc>
        <w:tc>
          <w:tcPr>
            <w:tcW w:w="567" w:type="dxa"/>
            <w:vAlign w:val="center"/>
          </w:tcPr>
          <w:p w:rsidR="00000075" w:rsidRPr="0019598D" w:rsidRDefault="00000075" w:rsidP="0019598D">
            <w:pPr>
              <w:spacing w:line="240" w:lineRule="auto"/>
              <w:jc w:val="center"/>
              <w:rPr>
                <w:rFonts w:ascii="宋体" w:hAnsi="宋体"/>
                <w:szCs w:val="21"/>
              </w:rPr>
            </w:pPr>
          </w:p>
        </w:tc>
        <w:tc>
          <w:tcPr>
            <w:tcW w:w="851"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992" w:type="dxa"/>
            <w:vAlign w:val="center"/>
          </w:tcPr>
          <w:p w:rsidR="00000075" w:rsidRPr="0019598D" w:rsidRDefault="00000075" w:rsidP="0019598D">
            <w:pPr>
              <w:spacing w:line="240" w:lineRule="auto"/>
              <w:jc w:val="center"/>
              <w:rPr>
                <w:rFonts w:ascii="宋体" w:hAnsi="宋体"/>
                <w:szCs w:val="21"/>
              </w:rPr>
            </w:pPr>
          </w:p>
        </w:tc>
        <w:tc>
          <w:tcPr>
            <w:tcW w:w="1062" w:type="dxa"/>
            <w:vAlign w:val="center"/>
          </w:tcPr>
          <w:p w:rsidR="00000075" w:rsidRPr="0019598D" w:rsidRDefault="00000075" w:rsidP="0019598D">
            <w:pPr>
              <w:spacing w:line="240" w:lineRule="auto"/>
              <w:jc w:val="center"/>
              <w:rPr>
                <w:rFonts w:ascii="宋体" w:hAnsi="宋体"/>
                <w:szCs w:val="21"/>
              </w:rPr>
            </w:pPr>
          </w:p>
        </w:tc>
        <w:tc>
          <w:tcPr>
            <w:tcW w:w="1065" w:type="dxa"/>
            <w:vAlign w:val="center"/>
          </w:tcPr>
          <w:p w:rsidR="00000075" w:rsidRPr="0019598D" w:rsidRDefault="00000075" w:rsidP="0019598D">
            <w:pPr>
              <w:spacing w:line="240" w:lineRule="auto"/>
              <w:jc w:val="center"/>
              <w:rPr>
                <w:rFonts w:ascii="宋体" w:hAnsi="宋体"/>
                <w:szCs w:val="21"/>
              </w:rPr>
            </w:pPr>
          </w:p>
        </w:tc>
        <w:tc>
          <w:tcPr>
            <w:tcW w:w="531" w:type="dxa"/>
            <w:vAlign w:val="center"/>
          </w:tcPr>
          <w:p w:rsidR="00000075" w:rsidRPr="0019598D" w:rsidRDefault="00000075" w:rsidP="0019598D">
            <w:pPr>
              <w:spacing w:line="240" w:lineRule="auto"/>
              <w:jc w:val="center"/>
              <w:rPr>
                <w:rFonts w:ascii="宋体" w:hAnsi="宋体"/>
                <w:szCs w:val="21"/>
              </w:rPr>
            </w:pPr>
          </w:p>
        </w:tc>
      </w:tr>
    </w:tbl>
    <w:p w:rsidR="00000075" w:rsidRPr="0019598D" w:rsidRDefault="00000075" w:rsidP="0019598D">
      <w:pPr>
        <w:spacing w:line="240" w:lineRule="auto"/>
        <w:rPr>
          <w:rFonts w:ascii="宋体" w:hAnsi="宋体"/>
          <w:b/>
          <w:szCs w:val="21"/>
        </w:rPr>
      </w:pPr>
    </w:p>
    <w:p w:rsidR="00A32849" w:rsidRDefault="00A32849" w:rsidP="00000075">
      <w:pPr>
        <w:jc w:val="center"/>
        <w:rPr>
          <w:rFonts w:ascii="黑体" w:eastAsia="黑体" w:hAnsi="黑体"/>
          <w:b/>
          <w:sz w:val="28"/>
          <w:szCs w:val="28"/>
        </w:rPr>
      </w:pPr>
    </w:p>
    <w:p w:rsidR="00A32849" w:rsidRDefault="00A32849" w:rsidP="00000075">
      <w:pPr>
        <w:jc w:val="center"/>
        <w:rPr>
          <w:rFonts w:ascii="黑体" w:eastAsia="黑体" w:hAnsi="黑体"/>
          <w:b/>
          <w:sz w:val="28"/>
          <w:szCs w:val="28"/>
        </w:rPr>
      </w:pPr>
    </w:p>
    <w:p w:rsidR="00A32849" w:rsidRDefault="00A32849" w:rsidP="00000075">
      <w:pPr>
        <w:jc w:val="center"/>
        <w:rPr>
          <w:rFonts w:ascii="黑体" w:eastAsia="黑体" w:hAnsi="黑体"/>
          <w:b/>
          <w:sz w:val="28"/>
          <w:szCs w:val="28"/>
        </w:rPr>
      </w:pPr>
    </w:p>
    <w:p w:rsidR="00C71865" w:rsidRDefault="00C71865" w:rsidP="00000075">
      <w:pPr>
        <w:jc w:val="center"/>
        <w:rPr>
          <w:rFonts w:ascii="黑体" w:eastAsia="黑体" w:hAnsi="黑体"/>
          <w:b/>
          <w:sz w:val="28"/>
          <w:szCs w:val="28"/>
        </w:rPr>
      </w:pPr>
    </w:p>
    <w:p w:rsidR="00000075" w:rsidRPr="00120547" w:rsidRDefault="00000075" w:rsidP="00120547">
      <w:pPr>
        <w:pStyle w:val="2"/>
        <w:jc w:val="center"/>
        <w:rPr>
          <w:rFonts w:asciiTheme="majorEastAsia" w:hAnsiTheme="majorEastAsia"/>
          <w:sz w:val="30"/>
          <w:szCs w:val="30"/>
        </w:rPr>
      </w:pPr>
      <w:bookmarkStart w:id="46" w:name="_Toc64395973"/>
      <w:r w:rsidRPr="00120547">
        <w:rPr>
          <w:rFonts w:asciiTheme="majorEastAsia" w:hAnsiTheme="majorEastAsia" w:hint="eastAsia"/>
          <w:sz w:val="30"/>
          <w:szCs w:val="30"/>
        </w:rPr>
        <w:t>任务</w:t>
      </w:r>
      <w:r w:rsidRPr="00120547">
        <w:rPr>
          <w:rFonts w:asciiTheme="majorEastAsia" w:hAnsiTheme="majorEastAsia"/>
          <w:sz w:val="30"/>
          <w:szCs w:val="30"/>
        </w:rPr>
        <w:t xml:space="preserve">2 </w:t>
      </w:r>
      <w:r w:rsidRPr="00120547">
        <w:rPr>
          <w:rFonts w:asciiTheme="majorEastAsia" w:hAnsiTheme="majorEastAsia" w:hint="eastAsia"/>
          <w:sz w:val="30"/>
          <w:szCs w:val="30"/>
        </w:rPr>
        <w:t>猪场的经济核算</w:t>
      </w:r>
      <w:bookmarkEnd w:id="46"/>
    </w:p>
    <w:p w:rsidR="00000075" w:rsidRDefault="00000075" w:rsidP="00A32849">
      <w:pPr>
        <w:spacing w:line="240" w:lineRule="auto"/>
        <w:ind w:firstLineChars="196" w:firstLine="549"/>
        <w:jc w:val="left"/>
        <w:rPr>
          <w:rFonts w:ascii="宋体" w:hAnsi="宋体" w:cs="Arial"/>
          <w:sz w:val="28"/>
          <w:szCs w:val="28"/>
        </w:rPr>
      </w:pPr>
      <w:r>
        <w:rPr>
          <w:rFonts w:ascii="宋体" w:hAnsi="宋体" w:cs="Arial" w:hint="eastAsia"/>
          <w:sz w:val="28"/>
          <w:szCs w:val="28"/>
        </w:rPr>
        <w:t>一、成本核算</w:t>
      </w:r>
    </w:p>
    <w:p w:rsidR="00000075" w:rsidRDefault="00000075" w:rsidP="00A32849">
      <w:pPr>
        <w:spacing w:line="240" w:lineRule="auto"/>
        <w:ind w:firstLineChars="200" w:firstLine="420"/>
        <w:rPr>
          <w:rFonts w:ascii="宋体" w:hAnsi="宋体"/>
          <w:bCs/>
          <w:szCs w:val="21"/>
        </w:rPr>
      </w:pPr>
      <w:r>
        <w:rPr>
          <w:rFonts w:ascii="宋体" w:hAnsi="宋体" w:hint="eastAsia"/>
          <w:bCs/>
          <w:szCs w:val="21"/>
        </w:rPr>
        <w:t>猪场的成本核算就是考核养猪生产中的各项消耗，分析各项消耗减增原因，从而找到降低成本的途径。</w:t>
      </w:r>
    </w:p>
    <w:p w:rsidR="00000075" w:rsidRDefault="00000075" w:rsidP="00A32849">
      <w:pPr>
        <w:spacing w:line="240" w:lineRule="auto"/>
        <w:ind w:firstLineChars="200" w:firstLine="480"/>
        <w:rPr>
          <w:rFonts w:ascii="宋体" w:hAnsi="宋体"/>
          <w:bCs/>
          <w:sz w:val="24"/>
        </w:rPr>
      </w:pPr>
      <w:r>
        <w:rPr>
          <w:rFonts w:ascii="宋体" w:hAnsi="宋体" w:hint="eastAsia"/>
          <w:bCs/>
          <w:sz w:val="24"/>
        </w:rPr>
        <w:t>（一）成本项目</w:t>
      </w:r>
      <w:r>
        <w:rPr>
          <w:rFonts w:ascii="宋体" w:hAnsi="宋体"/>
          <w:bCs/>
          <w:sz w:val="24"/>
        </w:rPr>
        <w:t xml:space="preserve">  </w:t>
      </w:r>
    </w:p>
    <w:p w:rsidR="00000075" w:rsidRDefault="00000075" w:rsidP="00A32849">
      <w:pPr>
        <w:spacing w:line="240" w:lineRule="auto"/>
        <w:ind w:firstLineChars="200" w:firstLine="420"/>
        <w:rPr>
          <w:rFonts w:ascii="宋体" w:hAnsi="宋体"/>
          <w:szCs w:val="21"/>
        </w:rPr>
      </w:pPr>
      <w:r>
        <w:rPr>
          <w:rFonts w:ascii="宋体" w:hAnsi="宋体" w:hint="eastAsia"/>
          <w:szCs w:val="21"/>
        </w:rPr>
        <w:t>成本是企业生产产品所消耗的物化劳动和活劳动的总和，包括直接成本和间接成本两大类。</w:t>
      </w:r>
    </w:p>
    <w:p w:rsidR="00000075" w:rsidRDefault="00A32849" w:rsidP="00A32849">
      <w:pPr>
        <w:spacing w:line="240" w:lineRule="auto"/>
        <w:ind w:firstLineChars="200" w:firstLine="420"/>
        <w:rPr>
          <w:rFonts w:ascii="宋体" w:hAnsi="宋体"/>
          <w:szCs w:val="21"/>
        </w:rPr>
      </w:pPr>
      <w:r>
        <w:rPr>
          <w:rFonts w:ascii="宋体" w:hAnsi="宋体"/>
          <w:szCs w:val="21"/>
        </w:rPr>
        <w:t>1.</w:t>
      </w:r>
      <w:r w:rsidR="00000075">
        <w:rPr>
          <w:rFonts w:ascii="宋体" w:hAnsi="宋体" w:hint="eastAsia"/>
          <w:szCs w:val="21"/>
        </w:rPr>
        <w:t>直接成本</w:t>
      </w:r>
      <w:r w:rsidR="00000075">
        <w:rPr>
          <w:rFonts w:ascii="宋体" w:hAnsi="宋体"/>
          <w:szCs w:val="21"/>
        </w:rPr>
        <w:t xml:space="preserve">  </w:t>
      </w:r>
      <w:r w:rsidR="00000075">
        <w:rPr>
          <w:rFonts w:ascii="宋体" w:hAnsi="宋体" w:hint="eastAsia"/>
          <w:szCs w:val="21"/>
        </w:rPr>
        <w:t>是指直接用于养猪生产的费用。主要包括饲料费、防疫费、兽药费、劳务费等.</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）工资和福利费。指全场工作人员的工资和福利开支。</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）饲料费。指直接用于各猪群的各种饲料和添加剂等方面的开支。</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）燃料和动力费。指饲养所耗用的煤、柴油、电等方面的开支。</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）兽药费。指养猪所耗用的医药费、防疫费等能直接记入的医疗费用。</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）产畜摊销费。指应负担的种公猪和生产母猪的摊销费用。若是成批购买断奶仔猪的情况，则将购买款直接计入成本。</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）低值易耗品费用。指能够直接记入得到低值工具和劳保用品价值。如购买水桶、扫帚、手套等的开支。</w:t>
      </w:r>
    </w:p>
    <w:p w:rsidR="00000075" w:rsidRDefault="00A32849" w:rsidP="00A32849">
      <w:pPr>
        <w:spacing w:line="240" w:lineRule="auto"/>
        <w:ind w:firstLineChars="200" w:firstLine="420"/>
        <w:rPr>
          <w:rFonts w:ascii="宋体" w:hAnsi="宋体"/>
          <w:szCs w:val="21"/>
        </w:rPr>
      </w:pPr>
      <w:r>
        <w:rPr>
          <w:rFonts w:ascii="宋体" w:hAnsi="宋体"/>
          <w:szCs w:val="21"/>
        </w:rPr>
        <w:t>2.</w:t>
      </w:r>
      <w:r w:rsidR="00000075">
        <w:rPr>
          <w:rFonts w:ascii="宋体" w:hAnsi="宋体" w:hint="eastAsia"/>
          <w:szCs w:val="21"/>
        </w:rPr>
        <w:t>间接成本</w:t>
      </w:r>
      <w:r w:rsidR="00000075">
        <w:rPr>
          <w:rFonts w:ascii="宋体" w:hAnsi="宋体"/>
          <w:szCs w:val="21"/>
        </w:rPr>
        <w:t xml:space="preserve">  </w:t>
      </w:r>
      <w:r w:rsidR="00000075">
        <w:rPr>
          <w:rFonts w:ascii="宋体" w:hAnsi="宋体" w:hint="eastAsia"/>
          <w:szCs w:val="21"/>
        </w:rPr>
        <w:t>是指间接用于养猪生产的费用。</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）共同生产费。指几个车间（或猪群）的劳动保护费用、生产设备费用等。</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）企业管理费。指应按一定标准分摊计入的场部、分场管理费和生产车间经费。</w:t>
      </w:r>
    </w:p>
    <w:p w:rsidR="00000075" w:rsidRDefault="00000075" w:rsidP="00A32849">
      <w:pPr>
        <w:spacing w:line="240" w:lineRule="auto"/>
        <w:ind w:firstLineChars="200" w:firstLine="420"/>
        <w:rPr>
          <w:rFonts w:ascii="宋体" w:hAnsi="宋体"/>
          <w:szCs w:val="21"/>
        </w:rPr>
      </w:pPr>
      <w:r>
        <w:rPr>
          <w:rFonts w:ascii="宋体" w:hAnsi="宋体" w:hint="eastAsia"/>
          <w:szCs w:val="21"/>
        </w:rPr>
        <w:t>共同生产费和企业管理费在有关产品之间的分摊办法，一般采用直接费用总额比例法或直接生产人员工资比例法，即根据各种产品生产所支付的直接费用总额或直接生产人员工资的多少，决定它们各自应分摊间接费用的总额。</w:t>
      </w:r>
    </w:p>
    <w:p w:rsidR="00000075" w:rsidRDefault="00000075" w:rsidP="00A32849">
      <w:pPr>
        <w:spacing w:line="240" w:lineRule="auto"/>
        <w:ind w:firstLineChars="200" w:firstLine="420"/>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）固定资产折旧费。指养猪应负担并能直接记入的畜舍和专用机械设备折旧费。</w:t>
      </w:r>
    </w:p>
    <w:p w:rsidR="00000075" w:rsidRDefault="00000075" w:rsidP="00A32849">
      <w:pPr>
        <w:spacing w:line="240" w:lineRule="auto"/>
        <w:ind w:firstLineChars="200" w:firstLine="420"/>
        <w:rPr>
          <w:rFonts w:ascii="宋体" w:hAnsi="宋体"/>
          <w:szCs w:val="21"/>
        </w:rPr>
      </w:pPr>
      <w:r>
        <w:rPr>
          <w:rFonts w:ascii="宋体" w:hAnsi="宋体" w:hint="eastAsia"/>
          <w:szCs w:val="21"/>
        </w:rPr>
        <w:lastRenderedPageBreak/>
        <w:t>（</w:t>
      </w:r>
      <w:r>
        <w:rPr>
          <w:rFonts w:ascii="宋体" w:hAnsi="宋体"/>
          <w:szCs w:val="21"/>
        </w:rPr>
        <w:t>4</w:t>
      </w:r>
      <w:r>
        <w:rPr>
          <w:rFonts w:ascii="宋体" w:hAnsi="宋体" w:hint="eastAsia"/>
          <w:szCs w:val="21"/>
        </w:rPr>
        <w:t>）固定资产修理费。指固定资产所产生的一切维护保养费用和修理费用。如猪舍维修费、电动机修理费等。</w:t>
      </w:r>
    </w:p>
    <w:p w:rsidR="00000075" w:rsidRDefault="00000075" w:rsidP="00A32849">
      <w:pPr>
        <w:spacing w:line="240" w:lineRule="auto"/>
        <w:ind w:firstLineChars="200" w:firstLine="480"/>
        <w:rPr>
          <w:rFonts w:ascii="宋体" w:hAnsi="宋体"/>
          <w:bCs/>
          <w:sz w:val="24"/>
        </w:rPr>
      </w:pPr>
      <w:r>
        <w:rPr>
          <w:rFonts w:ascii="宋体" w:hAnsi="宋体" w:hint="eastAsia"/>
          <w:bCs/>
          <w:sz w:val="24"/>
        </w:rPr>
        <w:t>（二）成本核算</w:t>
      </w:r>
    </w:p>
    <w:p w:rsidR="00000075" w:rsidRDefault="00000075" w:rsidP="00A32849">
      <w:pPr>
        <w:spacing w:line="240" w:lineRule="auto"/>
        <w:ind w:firstLineChars="200" w:firstLine="420"/>
        <w:rPr>
          <w:rFonts w:ascii="宋体" w:hAnsi="宋体"/>
          <w:szCs w:val="21"/>
        </w:rPr>
      </w:pPr>
      <w:r>
        <w:rPr>
          <w:rFonts w:ascii="宋体" w:hAnsi="宋体" w:hint="eastAsia"/>
          <w:szCs w:val="21"/>
        </w:rPr>
        <w:t>计算成本，需要有一些生产原始统计资料。在养猪生产中，一般要计算猪群的饲养日成本、增重成本、活重成本和主产品成本等。</w:t>
      </w:r>
    </w:p>
    <w:p w:rsidR="00000075" w:rsidRDefault="00A32849" w:rsidP="00A32849">
      <w:pPr>
        <w:spacing w:line="240" w:lineRule="auto"/>
        <w:ind w:firstLineChars="200" w:firstLine="420"/>
        <w:rPr>
          <w:rFonts w:ascii="宋体" w:hAnsi="宋体"/>
          <w:szCs w:val="21"/>
        </w:rPr>
      </w:pPr>
      <w:r>
        <w:rPr>
          <w:rFonts w:ascii="宋体" w:hAnsi="宋体"/>
          <w:szCs w:val="21"/>
        </w:rPr>
        <w:t>1.</w:t>
      </w:r>
      <w:r w:rsidR="00000075">
        <w:rPr>
          <w:rFonts w:ascii="宋体" w:hAnsi="宋体" w:hint="eastAsia"/>
          <w:szCs w:val="21"/>
        </w:rPr>
        <w:t>猪饲养日成本</w:t>
      </w:r>
    </w:p>
    <w:p w:rsidR="00000075" w:rsidRDefault="00000075" w:rsidP="00A32849">
      <w:pPr>
        <w:spacing w:line="240" w:lineRule="auto"/>
        <w:ind w:firstLineChars="200" w:firstLine="420"/>
        <w:rPr>
          <w:rFonts w:ascii="宋体" w:hAnsi="宋体"/>
          <w:szCs w:val="21"/>
        </w:rPr>
      </w:pPr>
      <w:r>
        <w:rPr>
          <w:rFonts w:ascii="宋体" w:hAnsi="宋体" w:hint="eastAsia"/>
          <w:szCs w:val="21"/>
        </w:rPr>
        <w:t>猪饲养日成本</w:t>
      </w:r>
      <w:r>
        <w:rPr>
          <w:rFonts w:ascii="宋体" w:hAnsi="宋体"/>
          <w:szCs w:val="21"/>
        </w:rPr>
        <w:t>=</w:t>
      </w:r>
      <w:r>
        <w:rPr>
          <w:rFonts w:ascii="宋体" w:hAnsi="宋体" w:hint="eastAsia"/>
          <w:szCs w:val="21"/>
        </w:rPr>
        <w:t>猪群饲养费用÷猪群饲养头数÷猪群饲养日数</w:t>
      </w:r>
    </w:p>
    <w:p w:rsidR="00000075" w:rsidRDefault="00000075" w:rsidP="00A32849">
      <w:pPr>
        <w:spacing w:line="240" w:lineRule="auto"/>
        <w:ind w:firstLineChars="200" w:firstLine="420"/>
        <w:rPr>
          <w:rFonts w:ascii="宋体" w:hAnsi="宋体"/>
          <w:szCs w:val="21"/>
        </w:rPr>
      </w:pPr>
      <w:r>
        <w:rPr>
          <w:rFonts w:ascii="宋体" w:hAnsi="宋体" w:hint="eastAsia"/>
          <w:szCs w:val="21"/>
        </w:rPr>
        <w:t>主要表明猪场在饲养期内，平均每天每头猪支出的饲养费。</w:t>
      </w:r>
    </w:p>
    <w:p w:rsidR="00000075" w:rsidRDefault="00A32849" w:rsidP="00A32849">
      <w:pPr>
        <w:spacing w:line="240" w:lineRule="auto"/>
        <w:ind w:firstLineChars="200" w:firstLine="420"/>
        <w:rPr>
          <w:rFonts w:ascii="宋体" w:hAnsi="宋体"/>
          <w:szCs w:val="21"/>
        </w:rPr>
      </w:pPr>
      <w:r>
        <w:rPr>
          <w:rFonts w:ascii="宋体" w:hAnsi="宋体"/>
          <w:szCs w:val="21"/>
        </w:rPr>
        <w:t>2.</w:t>
      </w:r>
      <w:r w:rsidR="00000075">
        <w:rPr>
          <w:rFonts w:ascii="宋体" w:hAnsi="宋体" w:hint="eastAsia"/>
          <w:szCs w:val="21"/>
        </w:rPr>
        <w:t>断奶仔猪活重单位成本</w:t>
      </w:r>
    </w:p>
    <w:p w:rsidR="00000075" w:rsidRDefault="00000075" w:rsidP="00A32849">
      <w:pPr>
        <w:spacing w:line="240" w:lineRule="auto"/>
        <w:ind w:firstLineChars="200" w:firstLine="420"/>
        <w:rPr>
          <w:rFonts w:ascii="宋体" w:hAnsi="宋体"/>
          <w:szCs w:val="21"/>
        </w:rPr>
      </w:pPr>
      <w:r>
        <w:rPr>
          <w:rFonts w:ascii="宋体" w:hAnsi="宋体"/>
          <w:szCs w:val="21"/>
        </w:rPr>
        <w:t xml:space="preserve"> </w:t>
      </w:r>
      <w:r>
        <w:rPr>
          <w:rFonts w:ascii="宋体" w:hAnsi="宋体" w:hint="eastAsia"/>
          <w:szCs w:val="21"/>
        </w:rPr>
        <w:t>断奶仔猪活重单位成本</w:t>
      </w:r>
      <w:r>
        <w:rPr>
          <w:rFonts w:ascii="宋体" w:hAnsi="宋体"/>
          <w:szCs w:val="21"/>
        </w:rPr>
        <w:t>=</w:t>
      </w:r>
      <w:r>
        <w:rPr>
          <w:rFonts w:ascii="宋体" w:hAnsi="宋体" w:hint="eastAsia"/>
          <w:szCs w:val="21"/>
        </w:rPr>
        <w:t>（生产母猪饲养费－副产品价值）÷断奶仔猪活重</w:t>
      </w:r>
    </w:p>
    <w:p w:rsidR="00000075" w:rsidRDefault="00000075" w:rsidP="00A32849">
      <w:pPr>
        <w:spacing w:line="240" w:lineRule="auto"/>
        <w:ind w:firstLineChars="200" w:firstLine="420"/>
        <w:rPr>
          <w:rFonts w:ascii="宋体" w:hAnsi="宋体"/>
          <w:szCs w:val="21"/>
        </w:rPr>
      </w:pPr>
      <w:r>
        <w:rPr>
          <w:rFonts w:ascii="宋体" w:hAnsi="宋体" w:hint="eastAsia"/>
          <w:szCs w:val="21"/>
        </w:rPr>
        <w:t>副产品价值一般就是指哺乳期内生产母猪群产生的粪便的价值。</w:t>
      </w:r>
    </w:p>
    <w:p w:rsidR="00000075" w:rsidRDefault="00000075" w:rsidP="00A32849">
      <w:pPr>
        <w:spacing w:line="240" w:lineRule="auto"/>
        <w:ind w:firstLineChars="200" w:firstLine="420"/>
        <w:rPr>
          <w:rFonts w:ascii="宋体" w:hAnsi="宋体"/>
          <w:szCs w:val="21"/>
        </w:rPr>
      </w:pPr>
      <w:r>
        <w:rPr>
          <w:rFonts w:ascii="宋体" w:hAnsi="宋体" w:hint="eastAsia"/>
          <w:szCs w:val="21"/>
        </w:rPr>
        <w:t>这一成本俗称“断奶猪毛重成本”，它表示断奶仔猪每千克活重所花费的饲养费用。</w:t>
      </w:r>
    </w:p>
    <w:p w:rsidR="00000075" w:rsidRDefault="00A32849" w:rsidP="00A32849">
      <w:pPr>
        <w:spacing w:line="240" w:lineRule="auto"/>
        <w:ind w:firstLineChars="200" w:firstLine="420"/>
        <w:rPr>
          <w:rFonts w:ascii="宋体" w:hAnsi="宋体"/>
          <w:szCs w:val="21"/>
        </w:rPr>
      </w:pPr>
      <w:r>
        <w:rPr>
          <w:rFonts w:ascii="宋体" w:hAnsi="宋体"/>
          <w:szCs w:val="21"/>
        </w:rPr>
        <w:t>3.</w:t>
      </w:r>
      <w:r w:rsidR="00000075">
        <w:rPr>
          <w:rFonts w:ascii="宋体" w:hAnsi="宋体" w:hint="eastAsia"/>
          <w:szCs w:val="21"/>
        </w:rPr>
        <w:t>育肥猪增重单位成本</w:t>
      </w:r>
      <w:r w:rsidR="00000075">
        <w:rPr>
          <w:rFonts w:ascii="宋体" w:hAnsi="宋体"/>
          <w:szCs w:val="21"/>
        </w:rPr>
        <w:t xml:space="preserve">  </w:t>
      </w:r>
      <w:r w:rsidR="00000075">
        <w:rPr>
          <w:rFonts w:ascii="宋体" w:hAnsi="宋体" w:hint="eastAsia"/>
          <w:szCs w:val="21"/>
        </w:rPr>
        <w:t>育肥猪增重单位成本表示育肥猪每增重</w:t>
      </w:r>
      <w:r w:rsidR="00000075">
        <w:rPr>
          <w:rFonts w:ascii="宋体" w:hAnsi="宋体"/>
          <w:szCs w:val="21"/>
        </w:rPr>
        <w:t>1kg</w:t>
      </w:r>
      <w:r w:rsidR="00000075">
        <w:rPr>
          <w:rFonts w:ascii="宋体" w:hAnsi="宋体" w:hint="eastAsia"/>
          <w:szCs w:val="21"/>
        </w:rPr>
        <w:t>所耗费的饲养费用。其计算公式如下：</w:t>
      </w:r>
    </w:p>
    <w:p w:rsidR="00000075" w:rsidRDefault="00000075" w:rsidP="00A32849">
      <w:pPr>
        <w:spacing w:line="240" w:lineRule="auto"/>
        <w:ind w:firstLineChars="200" w:firstLine="420"/>
        <w:rPr>
          <w:rFonts w:ascii="宋体" w:hAnsi="宋体"/>
          <w:szCs w:val="21"/>
        </w:rPr>
      </w:pPr>
      <w:r>
        <w:rPr>
          <w:rFonts w:ascii="宋体" w:hAnsi="宋体" w:hint="eastAsia"/>
          <w:szCs w:val="21"/>
        </w:rPr>
        <w:t>育肥猪增重单位成本</w:t>
      </w:r>
      <w:r>
        <w:rPr>
          <w:rFonts w:ascii="宋体" w:hAnsi="宋体"/>
          <w:szCs w:val="21"/>
        </w:rPr>
        <w:t>=</w:t>
      </w:r>
      <w:r>
        <w:rPr>
          <w:rFonts w:ascii="宋体" w:hAnsi="宋体" w:hint="eastAsia"/>
          <w:szCs w:val="21"/>
        </w:rPr>
        <w:t>（猪群饲养费用－猪粪便价值）÷猪群增重量</w:t>
      </w:r>
    </w:p>
    <w:p w:rsidR="00000075" w:rsidRDefault="00000075" w:rsidP="00A32849">
      <w:pPr>
        <w:spacing w:line="240" w:lineRule="auto"/>
        <w:ind w:firstLineChars="200" w:firstLine="420"/>
        <w:rPr>
          <w:rFonts w:ascii="宋体" w:hAnsi="宋体"/>
          <w:szCs w:val="21"/>
        </w:rPr>
      </w:pPr>
      <w:r>
        <w:rPr>
          <w:rFonts w:ascii="宋体" w:hAnsi="宋体" w:hint="eastAsia"/>
          <w:szCs w:val="21"/>
        </w:rPr>
        <w:t>猪群增重量</w:t>
      </w:r>
      <w:r>
        <w:rPr>
          <w:rFonts w:ascii="宋体" w:hAnsi="宋体"/>
          <w:szCs w:val="21"/>
        </w:rPr>
        <w:t>=</w:t>
      </w:r>
      <w:r>
        <w:rPr>
          <w:rFonts w:ascii="宋体" w:hAnsi="宋体" w:hint="eastAsia"/>
          <w:szCs w:val="21"/>
        </w:rPr>
        <w:t>猪群期末存栏活重</w:t>
      </w:r>
      <w:r>
        <w:rPr>
          <w:rFonts w:ascii="宋体" w:hAnsi="宋体"/>
          <w:szCs w:val="21"/>
        </w:rPr>
        <w:t>+</w:t>
      </w:r>
      <w:r>
        <w:rPr>
          <w:rFonts w:ascii="宋体" w:hAnsi="宋体" w:hint="eastAsia"/>
          <w:szCs w:val="21"/>
        </w:rPr>
        <w:t>本期离群活重（包括死猪重量）－期初结转及期内转入的活重</w:t>
      </w:r>
    </w:p>
    <w:p w:rsidR="00000075" w:rsidRDefault="00A32849" w:rsidP="00A32849">
      <w:pPr>
        <w:spacing w:line="240" w:lineRule="auto"/>
        <w:ind w:firstLineChars="200" w:firstLine="420"/>
        <w:rPr>
          <w:rFonts w:ascii="宋体" w:hAnsi="宋体"/>
          <w:szCs w:val="21"/>
        </w:rPr>
      </w:pPr>
      <w:r>
        <w:rPr>
          <w:rFonts w:ascii="宋体" w:hAnsi="宋体"/>
          <w:szCs w:val="21"/>
        </w:rPr>
        <w:t>4.</w:t>
      </w:r>
      <w:r w:rsidR="00000075">
        <w:rPr>
          <w:rFonts w:ascii="宋体" w:hAnsi="宋体" w:hint="eastAsia"/>
          <w:szCs w:val="21"/>
        </w:rPr>
        <w:t>育肥猪活重单位成本</w:t>
      </w:r>
    </w:p>
    <w:p w:rsidR="00000075" w:rsidRDefault="00000075" w:rsidP="00A32849">
      <w:pPr>
        <w:spacing w:line="240" w:lineRule="auto"/>
        <w:ind w:firstLineChars="200" w:firstLine="420"/>
        <w:rPr>
          <w:rFonts w:ascii="宋体" w:hAnsi="宋体"/>
          <w:szCs w:val="21"/>
        </w:rPr>
      </w:pPr>
      <w:r>
        <w:rPr>
          <w:rFonts w:ascii="宋体" w:hAnsi="宋体" w:hint="eastAsia"/>
          <w:szCs w:val="21"/>
        </w:rPr>
        <w:t>育肥猪活重单位成本</w:t>
      </w:r>
      <w:r>
        <w:rPr>
          <w:rFonts w:ascii="宋体" w:hAnsi="宋体"/>
          <w:szCs w:val="21"/>
        </w:rPr>
        <w:t>=</w:t>
      </w:r>
      <w:r>
        <w:rPr>
          <w:rFonts w:ascii="宋体" w:hAnsi="宋体" w:hint="eastAsia"/>
          <w:szCs w:val="21"/>
        </w:rPr>
        <w:t>（期初活重总成本</w:t>
      </w:r>
      <w:r>
        <w:rPr>
          <w:rFonts w:ascii="宋体" w:hAnsi="宋体"/>
          <w:szCs w:val="21"/>
        </w:rPr>
        <w:t>+</w:t>
      </w:r>
      <w:r>
        <w:rPr>
          <w:rFonts w:ascii="宋体" w:hAnsi="宋体" w:hint="eastAsia"/>
          <w:szCs w:val="21"/>
        </w:rPr>
        <w:t>本期增重总成本</w:t>
      </w:r>
      <w:r>
        <w:rPr>
          <w:rFonts w:ascii="宋体" w:hAnsi="宋体"/>
          <w:szCs w:val="21"/>
        </w:rPr>
        <w:t>+</w:t>
      </w:r>
      <w:r>
        <w:rPr>
          <w:rFonts w:ascii="宋体" w:hAnsi="宋体" w:hint="eastAsia"/>
          <w:szCs w:val="21"/>
        </w:rPr>
        <w:t>转入总成本－死猪残值）÷（期末存栏活重</w:t>
      </w:r>
      <w:r>
        <w:rPr>
          <w:rFonts w:ascii="宋体" w:hAnsi="宋体"/>
          <w:szCs w:val="21"/>
        </w:rPr>
        <w:t>+</w:t>
      </w:r>
      <w:r>
        <w:rPr>
          <w:rFonts w:ascii="宋体" w:hAnsi="宋体" w:hint="eastAsia"/>
          <w:szCs w:val="21"/>
        </w:rPr>
        <w:t>期内离群活猪重）</w:t>
      </w:r>
    </w:p>
    <w:p w:rsidR="00000075" w:rsidRDefault="00000075" w:rsidP="00A32849">
      <w:pPr>
        <w:spacing w:line="240" w:lineRule="auto"/>
        <w:ind w:firstLineChars="200" w:firstLine="420"/>
        <w:rPr>
          <w:rFonts w:ascii="宋体" w:hAnsi="宋体"/>
          <w:szCs w:val="21"/>
        </w:rPr>
      </w:pPr>
      <w:r>
        <w:rPr>
          <w:rFonts w:ascii="宋体" w:hAnsi="宋体" w:hint="eastAsia"/>
          <w:szCs w:val="21"/>
        </w:rPr>
        <w:t>对于育肥猪生产来说，这是一个衡量饲养管理水平的综合指标，能较全面地反映生产管理的好坏，是极为重要的指标。</w:t>
      </w:r>
    </w:p>
    <w:p w:rsidR="00000075" w:rsidRDefault="00000075" w:rsidP="00A32849">
      <w:pPr>
        <w:spacing w:line="240" w:lineRule="auto"/>
        <w:ind w:firstLineChars="200" w:firstLine="420"/>
        <w:rPr>
          <w:rFonts w:ascii="宋体" w:hAnsi="宋体"/>
          <w:szCs w:val="21"/>
        </w:rPr>
      </w:pPr>
      <w:r>
        <w:rPr>
          <w:rFonts w:ascii="宋体" w:hAnsi="宋体"/>
          <w:szCs w:val="21"/>
        </w:rPr>
        <w:t>5.</w:t>
      </w:r>
      <w:r>
        <w:rPr>
          <w:rFonts w:ascii="宋体" w:hAnsi="宋体" w:hint="eastAsia"/>
          <w:szCs w:val="21"/>
        </w:rPr>
        <w:t>猪产品单位成本</w:t>
      </w:r>
    </w:p>
    <w:p w:rsidR="00000075" w:rsidRDefault="00000075" w:rsidP="00A32849">
      <w:pPr>
        <w:spacing w:line="240" w:lineRule="auto"/>
        <w:ind w:firstLineChars="200" w:firstLine="420"/>
        <w:rPr>
          <w:rFonts w:ascii="宋体" w:hAnsi="宋体"/>
          <w:szCs w:val="21"/>
        </w:rPr>
      </w:pPr>
      <w:r>
        <w:rPr>
          <w:rFonts w:ascii="宋体" w:hAnsi="宋体" w:hint="eastAsia"/>
          <w:szCs w:val="21"/>
        </w:rPr>
        <w:t>猪产品单位成本</w:t>
      </w:r>
      <w:r>
        <w:rPr>
          <w:rFonts w:ascii="宋体" w:hAnsi="宋体"/>
          <w:szCs w:val="21"/>
        </w:rPr>
        <w:t>=</w:t>
      </w:r>
      <w:r>
        <w:rPr>
          <w:rFonts w:ascii="宋体" w:hAnsi="宋体" w:hint="eastAsia"/>
          <w:szCs w:val="21"/>
        </w:rPr>
        <w:t>（该群饲养费用－副产品价值）÷该群产品总产量</w:t>
      </w:r>
    </w:p>
    <w:p w:rsidR="00000075" w:rsidRDefault="00000075" w:rsidP="00A32849">
      <w:pPr>
        <w:spacing w:line="240" w:lineRule="auto"/>
        <w:ind w:firstLineChars="200" w:firstLine="420"/>
        <w:rPr>
          <w:rFonts w:ascii="宋体" w:hAnsi="宋体"/>
          <w:szCs w:val="21"/>
        </w:rPr>
      </w:pPr>
      <w:r>
        <w:rPr>
          <w:rFonts w:ascii="宋体" w:hAnsi="宋体" w:hint="eastAsia"/>
          <w:szCs w:val="21"/>
        </w:rPr>
        <w:t>例：某养猪户，本期断奶仔猪</w:t>
      </w:r>
      <w:r>
        <w:rPr>
          <w:rFonts w:ascii="宋体" w:hAnsi="宋体"/>
          <w:szCs w:val="21"/>
        </w:rPr>
        <w:t>60</w:t>
      </w:r>
      <w:r>
        <w:rPr>
          <w:rFonts w:ascii="宋体" w:hAnsi="宋体" w:hint="eastAsia"/>
          <w:szCs w:val="21"/>
        </w:rPr>
        <w:t>头，活重</w:t>
      </w:r>
      <w:r>
        <w:rPr>
          <w:rFonts w:ascii="宋体" w:hAnsi="宋体"/>
          <w:szCs w:val="21"/>
        </w:rPr>
        <w:t>840kg</w:t>
      </w:r>
      <w:r>
        <w:rPr>
          <w:rFonts w:ascii="宋体" w:hAnsi="宋体" w:hint="eastAsia"/>
          <w:szCs w:val="21"/>
        </w:rPr>
        <w:t>。副产品价值</w:t>
      </w:r>
      <w:r>
        <w:rPr>
          <w:rFonts w:ascii="宋体" w:hAnsi="宋体"/>
          <w:szCs w:val="21"/>
        </w:rPr>
        <w:t>100</w:t>
      </w:r>
      <w:r>
        <w:rPr>
          <w:rFonts w:ascii="宋体" w:hAnsi="宋体" w:hint="eastAsia"/>
          <w:szCs w:val="21"/>
        </w:rPr>
        <w:t>元。本期基本猪群的饲养费</w:t>
      </w:r>
      <w:r>
        <w:rPr>
          <w:rFonts w:ascii="宋体" w:hAnsi="宋体"/>
          <w:szCs w:val="21"/>
        </w:rPr>
        <w:t>2300</w:t>
      </w:r>
      <w:r>
        <w:rPr>
          <w:rFonts w:ascii="宋体" w:hAnsi="宋体" w:hint="eastAsia"/>
          <w:szCs w:val="21"/>
        </w:rPr>
        <w:t>元。试计算断奶仔猪的活重单位成本和每头断奶仔猪的成本。</w:t>
      </w:r>
    </w:p>
    <w:p w:rsidR="00000075" w:rsidRDefault="00000075" w:rsidP="00A32849">
      <w:pPr>
        <w:spacing w:line="240" w:lineRule="auto"/>
        <w:ind w:firstLineChars="200" w:firstLine="420"/>
        <w:rPr>
          <w:rFonts w:ascii="宋体" w:hAnsi="宋体"/>
          <w:szCs w:val="21"/>
        </w:rPr>
      </w:pPr>
      <w:r>
        <w:rPr>
          <w:rFonts w:ascii="宋体" w:hAnsi="宋体" w:hint="eastAsia"/>
          <w:szCs w:val="21"/>
        </w:rPr>
        <w:t>解：断奶仔猪活重总成本</w:t>
      </w:r>
      <w:r>
        <w:rPr>
          <w:rFonts w:ascii="宋体" w:hAnsi="宋体"/>
          <w:szCs w:val="21"/>
        </w:rPr>
        <w:t>=2300</w:t>
      </w:r>
      <w:r>
        <w:rPr>
          <w:rFonts w:ascii="宋体" w:hAnsi="宋体" w:hint="eastAsia"/>
          <w:szCs w:val="21"/>
        </w:rPr>
        <w:t>－</w:t>
      </w:r>
      <w:r>
        <w:rPr>
          <w:rFonts w:ascii="宋体" w:hAnsi="宋体"/>
          <w:szCs w:val="21"/>
        </w:rPr>
        <w:t>100=2200</w:t>
      </w:r>
      <w:r>
        <w:rPr>
          <w:rFonts w:ascii="宋体" w:hAnsi="宋体" w:hint="eastAsia"/>
          <w:szCs w:val="21"/>
        </w:rPr>
        <w:t>（元）</w:t>
      </w:r>
    </w:p>
    <w:p w:rsidR="00000075" w:rsidRDefault="00000075" w:rsidP="00A32849">
      <w:pPr>
        <w:spacing w:line="240" w:lineRule="auto"/>
        <w:ind w:firstLineChars="200" w:firstLine="420"/>
        <w:rPr>
          <w:rFonts w:ascii="宋体" w:hAnsi="宋体"/>
          <w:szCs w:val="21"/>
        </w:rPr>
      </w:pPr>
      <w:r>
        <w:rPr>
          <w:rFonts w:ascii="宋体" w:hAnsi="宋体"/>
          <w:szCs w:val="21"/>
        </w:rPr>
        <w:t xml:space="preserve">    </w:t>
      </w:r>
      <w:r>
        <w:rPr>
          <w:rFonts w:ascii="宋体" w:hAnsi="宋体" w:hint="eastAsia"/>
          <w:szCs w:val="21"/>
        </w:rPr>
        <w:t>断奶仔猪活重单位成本</w:t>
      </w:r>
      <w:r>
        <w:rPr>
          <w:rFonts w:ascii="宋体" w:hAnsi="宋体"/>
          <w:szCs w:val="21"/>
        </w:rPr>
        <w:t>=2200</w:t>
      </w:r>
      <w:r>
        <w:rPr>
          <w:rFonts w:ascii="宋体" w:hAnsi="宋体" w:hint="eastAsia"/>
          <w:szCs w:val="21"/>
        </w:rPr>
        <w:t>÷</w:t>
      </w:r>
      <w:r>
        <w:rPr>
          <w:rFonts w:ascii="宋体" w:hAnsi="宋体"/>
          <w:szCs w:val="21"/>
        </w:rPr>
        <w:t>840=2.62</w:t>
      </w:r>
      <w:r>
        <w:rPr>
          <w:rFonts w:ascii="宋体" w:hAnsi="宋体" w:hint="eastAsia"/>
          <w:szCs w:val="21"/>
        </w:rPr>
        <w:t>（元</w:t>
      </w:r>
      <w:r>
        <w:rPr>
          <w:rFonts w:ascii="宋体" w:hAnsi="宋体"/>
          <w:szCs w:val="21"/>
        </w:rPr>
        <w:t>/kg</w:t>
      </w:r>
      <w:r>
        <w:rPr>
          <w:rFonts w:ascii="宋体" w:hAnsi="宋体" w:hint="eastAsia"/>
          <w:szCs w:val="21"/>
        </w:rPr>
        <w:t>）</w:t>
      </w:r>
    </w:p>
    <w:p w:rsidR="00000075" w:rsidRDefault="00000075" w:rsidP="00A32849">
      <w:pPr>
        <w:spacing w:line="240" w:lineRule="auto"/>
        <w:ind w:firstLineChars="200" w:firstLine="420"/>
        <w:rPr>
          <w:rFonts w:ascii="宋体" w:hAnsi="宋体"/>
          <w:szCs w:val="21"/>
        </w:rPr>
      </w:pPr>
      <w:r>
        <w:rPr>
          <w:rFonts w:ascii="宋体" w:hAnsi="宋体"/>
          <w:szCs w:val="21"/>
        </w:rPr>
        <w:t xml:space="preserve">    </w:t>
      </w:r>
      <w:r>
        <w:rPr>
          <w:rFonts w:ascii="宋体" w:hAnsi="宋体" w:hint="eastAsia"/>
          <w:szCs w:val="21"/>
        </w:rPr>
        <w:t>每头断奶仔猪成本</w:t>
      </w:r>
      <w:r>
        <w:rPr>
          <w:rFonts w:ascii="宋体" w:hAnsi="宋体"/>
          <w:szCs w:val="21"/>
        </w:rPr>
        <w:t>=2200</w:t>
      </w:r>
      <w:r>
        <w:rPr>
          <w:rFonts w:ascii="宋体" w:hAnsi="宋体" w:hint="eastAsia"/>
          <w:szCs w:val="21"/>
        </w:rPr>
        <w:t>÷</w:t>
      </w:r>
      <w:r>
        <w:rPr>
          <w:rFonts w:ascii="宋体" w:hAnsi="宋体"/>
          <w:szCs w:val="21"/>
        </w:rPr>
        <w:t>60=36.67</w:t>
      </w:r>
      <w:r>
        <w:rPr>
          <w:rFonts w:ascii="宋体" w:hAnsi="宋体" w:hint="eastAsia"/>
          <w:szCs w:val="21"/>
        </w:rPr>
        <w:t>（元</w:t>
      </w:r>
      <w:r>
        <w:rPr>
          <w:rFonts w:ascii="宋体" w:hAnsi="宋体"/>
          <w:szCs w:val="21"/>
        </w:rPr>
        <w:t>/</w:t>
      </w:r>
      <w:r>
        <w:rPr>
          <w:rFonts w:ascii="宋体" w:hAnsi="宋体" w:hint="eastAsia"/>
          <w:szCs w:val="21"/>
        </w:rPr>
        <w:t>头）</w:t>
      </w:r>
    </w:p>
    <w:p w:rsidR="00000075" w:rsidRDefault="00000075" w:rsidP="00A32849">
      <w:pPr>
        <w:spacing w:line="240" w:lineRule="auto"/>
        <w:ind w:firstLineChars="200" w:firstLine="420"/>
        <w:rPr>
          <w:rFonts w:ascii="宋体" w:hAnsi="宋体"/>
          <w:szCs w:val="21"/>
        </w:rPr>
      </w:pPr>
      <w:r>
        <w:rPr>
          <w:rFonts w:ascii="宋体" w:hAnsi="宋体"/>
          <w:szCs w:val="21"/>
        </w:rPr>
        <w:t xml:space="preserve">  </w:t>
      </w:r>
      <w:r>
        <w:rPr>
          <w:rFonts w:ascii="宋体" w:hAnsi="宋体" w:hint="eastAsia"/>
          <w:szCs w:val="21"/>
        </w:rPr>
        <w:t>在产品单价一定的条件下，主产品单位成本越高，所获的盈利越少，全场的经济效益就越差。如果主产品成本超过主产品销售单价，势必将发生亏损，应努力避免这种情况发生。</w:t>
      </w:r>
    </w:p>
    <w:p w:rsidR="00000075" w:rsidRDefault="008A13A1" w:rsidP="00A32849">
      <w:pPr>
        <w:spacing w:line="240" w:lineRule="auto"/>
        <w:ind w:firstLineChars="200" w:firstLine="420"/>
        <w:rPr>
          <w:rFonts w:ascii="宋体" w:hAnsi="宋体"/>
          <w:szCs w:val="21"/>
        </w:rPr>
      </w:pPr>
      <w:r>
        <w:rPr>
          <w:rFonts w:ascii="宋体" w:hAnsi="宋体"/>
          <w:szCs w:val="21"/>
        </w:rPr>
        <w:t>6.</w:t>
      </w:r>
      <w:r w:rsidR="00000075">
        <w:rPr>
          <w:rFonts w:ascii="宋体" w:hAnsi="宋体" w:cs="宋体" w:hint="eastAsia"/>
          <w:color w:val="000000"/>
          <w:kern w:val="0"/>
          <w:szCs w:val="21"/>
        </w:rPr>
        <w:t>饲料费用</w:t>
      </w:r>
      <w:r w:rsidR="00000075">
        <w:rPr>
          <w:rFonts w:ascii="宋体" w:hAnsi="宋体" w:cs="宋体"/>
          <w:color w:val="000000"/>
          <w:kern w:val="0"/>
          <w:szCs w:val="21"/>
        </w:rPr>
        <w:t>=</w:t>
      </w:r>
      <w:r w:rsidR="00000075">
        <w:rPr>
          <w:rFonts w:ascii="宋体" w:hAnsi="宋体" w:cs="宋体" w:hint="eastAsia"/>
          <w:color w:val="000000"/>
          <w:kern w:val="0"/>
          <w:szCs w:val="21"/>
        </w:rPr>
        <w:t>饲养头数×饲养天数×日喂料量×饲料单价</w:t>
      </w:r>
    </w:p>
    <w:p w:rsidR="00000075" w:rsidRDefault="00000075" w:rsidP="008A13A1">
      <w:pPr>
        <w:spacing w:line="240" w:lineRule="auto"/>
        <w:ind w:firstLineChars="196" w:firstLine="549"/>
        <w:jc w:val="left"/>
        <w:rPr>
          <w:rFonts w:ascii="宋体" w:hAnsi="宋体" w:cs="Arial"/>
          <w:sz w:val="28"/>
          <w:szCs w:val="28"/>
        </w:rPr>
      </w:pPr>
      <w:r>
        <w:rPr>
          <w:rFonts w:ascii="宋体" w:hAnsi="宋体" w:cs="Arial" w:hint="eastAsia"/>
          <w:sz w:val="28"/>
          <w:szCs w:val="28"/>
        </w:rPr>
        <w:t>二、效益分析</w:t>
      </w:r>
    </w:p>
    <w:p w:rsidR="00000075" w:rsidRDefault="00000075" w:rsidP="008A13A1">
      <w:pPr>
        <w:spacing w:line="240" w:lineRule="auto"/>
        <w:ind w:firstLineChars="200" w:firstLine="480"/>
        <w:rPr>
          <w:rFonts w:ascii="宋体" w:hAnsi="宋体"/>
          <w:bCs/>
          <w:sz w:val="24"/>
        </w:rPr>
      </w:pPr>
      <w:r>
        <w:rPr>
          <w:rFonts w:ascii="宋体" w:hAnsi="宋体" w:hint="eastAsia"/>
          <w:bCs/>
          <w:sz w:val="24"/>
        </w:rPr>
        <w:t>（一）猪的产品产量的分析</w:t>
      </w:r>
    </w:p>
    <w:p w:rsidR="00000075" w:rsidRDefault="00000075" w:rsidP="008A13A1">
      <w:pPr>
        <w:spacing w:line="240" w:lineRule="auto"/>
        <w:ind w:firstLineChars="200" w:firstLine="420"/>
        <w:rPr>
          <w:rFonts w:ascii="宋体" w:hAnsi="宋体"/>
          <w:szCs w:val="21"/>
        </w:rPr>
      </w:pPr>
      <w:r>
        <w:rPr>
          <w:rFonts w:ascii="宋体" w:hAnsi="宋体" w:hint="eastAsia"/>
          <w:szCs w:val="21"/>
        </w:rPr>
        <w:t>通常是分析仔猪成活率和猪只平均日增重与料重比是否完成计划指标。</w:t>
      </w:r>
    </w:p>
    <w:p w:rsidR="00000075" w:rsidRDefault="00000075" w:rsidP="008A13A1">
      <w:pPr>
        <w:spacing w:line="240" w:lineRule="auto"/>
        <w:ind w:firstLineChars="200" w:firstLine="420"/>
        <w:rPr>
          <w:rFonts w:ascii="宋体" w:hAnsi="宋体"/>
          <w:szCs w:val="21"/>
        </w:rPr>
      </w:pPr>
      <w:r>
        <w:rPr>
          <w:rFonts w:ascii="宋体" w:hAnsi="宋体" w:hint="eastAsia"/>
          <w:szCs w:val="21"/>
        </w:rPr>
        <w:t>仔猪平均日增重</w:t>
      </w:r>
      <w:r>
        <w:rPr>
          <w:rFonts w:ascii="宋体" w:hAnsi="宋体"/>
          <w:szCs w:val="21"/>
        </w:rPr>
        <w:t>=</w:t>
      </w:r>
      <w:r>
        <w:rPr>
          <w:rFonts w:ascii="宋体" w:hAnsi="宋体" w:hint="eastAsia"/>
          <w:szCs w:val="21"/>
        </w:rPr>
        <w:t>（末重－始重）÷饲养天数</w:t>
      </w:r>
    </w:p>
    <w:p w:rsidR="00000075" w:rsidRDefault="00000075" w:rsidP="008A13A1">
      <w:pPr>
        <w:spacing w:line="240" w:lineRule="auto"/>
        <w:ind w:firstLineChars="200" w:firstLine="420"/>
        <w:rPr>
          <w:rFonts w:ascii="宋体" w:hAnsi="宋体"/>
          <w:szCs w:val="21"/>
        </w:rPr>
      </w:pPr>
      <w:r>
        <w:rPr>
          <w:rFonts w:ascii="宋体" w:hAnsi="宋体" w:hint="eastAsia"/>
          <w:szCs w:val="21"/>
        </w:rPr>
        <w:t>仔猪成活率</w:t>
      </w:r>
      <w:r>
        <w:rPr>
          <w:rFonts w:ascii="宋体" w:hAnsi="宋体"/>
          <w:szCs w:val="21"/>
        </w:rPr>
        <w:t>=</w:t>
      </w:r>
      <w:r>
        <w:rPr>
          <w:rFonts w:ascii="宋体" w:hAnsi="宋体" w:hint="eastAsia"/>
          <w:szCs w:val="21"/>
        </w:rPr>
        <w:t>（断奶时成活仔猪数÷初生时活仔猪数）×</w:t>
      </w:r>
      <w:r>
        <w:rPr>
          <w:rFonts w:ascii="宋体" w:hAnsi="宋体"/>
          <w:szCs w:val="21"/>
        </w:rPr>
        <w:t>100%</w:t>
      </w:r>
    </w:p>
    <w:p w:rsidR="00000075" w:rsidRDefault="00000075" w:rsidP="008A13A1">
      <w:pPr>
        <w:spacing w:line="240" w:lineRule="auto"/>
        <w:ind w:firstLineChars="200" w:firstLine="480"/>
        <w:rPr>
          <w:rFonts w:ascii="宋体" w:hAnsi="宋体"/>
          <w:bCs/>
          <w:sz w:val="24"/>
        </w:rPr>
      </w:pPr>
      <w:r>
        <w:rPr>
          <w:rFonts w:ascii="宋体" w:hAnsi="宋体" w:hint="eastAsia"/>
          <w:bCs/>
          <w:sz w:val="24"/>
        </w:rPr>
        <w:t>（二）产品成本的分析</w:t>
      </w:r>
    </w:p>
    <w:p w:rsidR="00000075" w:rsidRDefault="00000075" w:rsidP="008A13A1">
      <w:pPr>
        <w:spacing w:line="240" w:lineRule="auto"/>
        <w:ind w:firstLineChars="200" w:firstLine="420"/>
        <w:rPr>
          <w:rFonts w:ascii="宋体" w:hAnsi="宋体"/>
          <w:szCs w:val="21"/>
        </w:rPr>
      </w:pPr>
      <w:r>
        <w:rPr>
          <w:rFonts w:ascii="宋体" w:hAnsi="宋体" w:hint="eastAsia"/>
          <w:szCs w:val="21"/>
        </w:rPr>
        <w:t>主要根据生产统计资料成本项目计算饲养费用和管理费用，一般对育肥猪进行增重成本计算，对仔猪计算活重成本。一般饲料费用占总成本5</w:t>
      </w:r>
      <w:r>
        <w:rPr>
          <w:rFonts w:ascii="宋体" w:hAnsi="宋体"/>
          <w:szCs w:val="21"/>
        </w:rPr>
        <w:t>0</w:t>
      </w:r>
      <w:r>
        <w:rPr>
          <w:rFonts w:ascii="宋体" w:hAnsi="宋体" w:hint="eastAsia"/>
          <w:szCs w:val="21"/>
        </w:rPr>
        <w:t>%~</w:t>
      </w:r>
      <w:r>
        <w:rPr>
          <w:rFonts w:ascii="宋体" w:hAnsi="宋体"/>
          <w:szCs w:val="21"/>
        </w:rPr>
        <w:t>70%</w:t>
      </w:r>
      <w:r>
        <w:rPr>
          <w:rFonts w:ascii="宋体" w:hAnsi="宋体" w:hint="eastAsia"/>
          <w:szCs w:val="21"/>
        </w:rPr>
        <w:t>左右，是影响成本的重要因素，因此，提高猪的饲料利用率，开发本地饲料资源，是降低成本的有效途径。</w:t>
      </w:r>
    </w:p>
    <w:p w:rsidR="00000075" w:rsidRDefault="00000075" w:rsidP="008A13A1">
      <w:pPr>
        <w:spacing w:line="240" w:lineRule="auto"/>
        <w:ind w:firstLineChars="200" w:firstLine="480"/>
        <w:rPr>
          <w:rFonts w:ascii="宋体" w:hAnsi="宋体"/>
          <w:bCs/>
          <w:sz w:val="24"/>
        </w:rPr>
      </w:pPr>
      <w:r>
        <w:rPr>
          <w:rFonts w:ascii="宋体" w:hAnsi="宋体" w:hint="eastAsia"/>
          <w:bCs/>
          <w:sz w:val="24"/>
        </w:rPr>
        <w:t>（三）盈利分析</w:t>
      </w:r>
    </w:p>
    <w:p w:rsidR="00000075" w:rsidRDefault="00000075" w:rsidP="008A13A1">
      <w:pPr>
        <w:spacing w:line="240" w:lineRule="auto"/>
        <w:ind w:firstLineChars="200" w:firstLine="420"/>
        <w:rPr>
          <w:rFonts w:ascii="宋体" w:hAnsi="宋体"/>
          <w:szCs w:val="21"/>
        </w:rPr>
      </w:pPr>
      <w:r>
        <w:rPr>
          <w:rFonts w:ascii="宋体" w:hAnsi="宋体" w:hint="eastAsia"/>
          <w:szCs w:val="21"/>
        </w:rPr>
        <w:t>在劳动所创造的价值中，扣除支付劳动报酬、补偿劳动消耗之后的余额就是企业的盈利，</w:t>
      </w:r>
      <w:r>
        <w:rPr>
          <w:rFonts w:ascii="宋体" w:hAnsi="宋体" w:hint="eastAsia"/>
          <w:szCs w:val="21"/>
        </w:rPr>
        <w:lastRenderedPageBreak/>
        <w:t>又叫毛利。毛利减去税金就是企业的利润。</w:t>
      </w:r>
    </w:p>
    <w:p w:rsidR="00000075" w:rsidRDefault="00000075" w:rsidP="008A13A1">
      <w:pPr>
        <w:spacing w:line="240" w:lineRule="auto"/>
        <w:ind w:firstLineChars="200" w:firstLine="420"/>
        <w:rPr>
          <w:rFonts w:ascii="宋体" w:hAnsi="宋体"/>
          <w:szCs w:val="21"/>
        </w:rPr>
      </w:pPr>
      <w:r>
        <w:rPr>
          <w:rFonts w:ascii="宋体" w:hAnsi="宋体" w:hint="eastAsia"/>
          <w:szCs w:val="21"/>
        </w:rPr>
        <w:t>利润额</w:t>
      </w:r>
      <w:r>
        <w:rPr>
          <w:rFonts w:ascii="宋体" w:hAnsi="宋体"/>
          <w:szCs w:val="21"/>
        </w:rPr>
        <w:t>=</w:t>
      </w:r>
      <w:r>
        <w:rPr>
          <w:rFonts w:ascii="宋体" w:hAnsi="宋体" w:hint="eastAsia"/>
          <w:szCs w:val="21"/>
        </w:rPr>
        <w:t>销售收入－销售产品成本―销售费用―税金±营业外收支净额</w:t>
      </w:r>
    </w:p>
    <w:p w:rsidR="00000075" w:rsidRDefault="00000075" w:rsidP="008A13A1">
      <w:pPr>
        <w:spacing w:line="240" w:lineRule="auto"/>
        <w:ind w:firstLineChars="200" w:firstLine="420"/>
        <w:rPr>
          <w:rFonts w:ascii="宋体" w:hAnsi="宋体"/>
          <w:szCs w:val="21"/>
        </w:rPr>
      </w:pPr>
      <w:r>
        <w:rPr>
          <w:rFonts w:ascii="宋体" w:hAnsi="宋体" w:hint="eastAsia"/>
          <w:szCs w:val="21"/>
        </w:rPr>
        <w:t>当上式结果出现负值时即为亏损。总利润额只说明利润多少，不能反映利润水平的高低，因此，考核利润还要计算利润率，猪场利润率一般应计算成本利润率、产值利润率和投资利润率等指标。</w:t>
      </w:r>
    </w:p>
    <w:p w:rsidR="00000075" w:rsidRDefault="00000075" w:rsidP="008A13A1">
      <w:pPr>
        <w:spacing w:line="240" w:lineRule="auto"/>
        <w:ind w:firstLineChars="200" w:firstLine="420"/>
        <w:rPr>
          <w:rFonts w:ascii="宋体" w:hAnsi="宋体"/>
          <w:szCs w:val="21"/>
        </w:rPr>
      </w:pPr>
      <w:r>
        <w:rPr>
          <w:rFonts w:ascii="宋体" w:hAnsi="宋体" w:hint="eastAsia"/>
          <w:szCs w:val="21"/>
        </w:rPr>
        <w:t>成本利润率</w:t>
      </w:r>
      <w:r>
        <w:rPr>
          <w:rFonts w:ascii="宋体" w:hAnsi="宋体"/>
          <w:szCs w:val="21"/>
        </w:rPr>
        <w:t>=</w:t>
      </w:r>
      <w:r>
        <w:rPr>
          <w:rFonts w:ascii="宋体" w:hAnsi="宋体" w:hint="eastAsia"/>
          <w:szCs w:val="21"/>
        </w:rPr>
        <w:t>利润额÷销售产品成本×</w:t>
      </w:r>
      <w:r>
        <w:rPr>
          <w:rFonts w:ascii="宋体" w:hAnsi="宋体"/>
          <w:szCs w:val="21"/>
        </w:rPr>
        <w:t>100%</w:t>
      </w:r>
    </w:p>
    <w:p w:rsidR="00000075" w:rsidRDefault="00000075" w:rsidP="008A13A1">
      <w:pPr>
        <w:spacing w:line="240" w:lineRule="auto"/>
        <w:ind w:firstLineChars="200" w:firstLine="420"/>
        <w:rPr>
          <w:rFonts w:ascii="宋体" w:hAnsi="宋体"/>
          <w:szCs w:val="21"/>
        </w:rPr>
      </w:pPr>
      <w:r>
        <w:rPr>
          <w:rFonts w:ascii="宋体" w:hAnsi="宋体" w:hint="eastAsia"/>
          <w:szCs w:val="21"/>
        </w:rPr>
        <w:t>产值利润率</w:t>
      </w:r>
      <w:r>
        <w:rPr>
          <w:rFonts w:ascii="宋体" w:hAnsi="宋体"/>
          <w:szCs w:val="21"/>
        </w:rPr>
        <w:t>=</w:t>
      </w:r>
      <w:r>
        <w:rPr>
          <w:rFonts w:ascii="宋体" w:hAnsi="宋体" w:hint="eastAsia"/>
          <w:szCs w:val="21"/>
        </w:rPr>
        <w:t>利润额÷总产值×</w:t>
      </w:r>
      <w:r>
        <w:rPr>
          <w:rFonts w:ascii="宋体" w:hAnsi="宋体"/>
          <w:szCs w:val="21"/>
        </w:rPr>
        <w:t>100%</w:t>
      </w:r>
    </w:p>
    <w:p w:rsidR="00000075" w:rsidRDefault="00000075" w:rsidP="008A13A1">
      <w:pPr>
        <w:spacing w:line="240" w:lineRule="auto"/>
        <w:ind w:firstLineChars="200" w:firstLine="420"/>
        <w:rPr>
          <w:rFonts w:ascii="宋体" w:hAnsi="宋体"/>
          <w:szCs w:val="21"/>
        </w:rPr>
      </w:pPr>
      <w:r>
        <w:rPr>
          <w:rFonts w:ascii="宋体" w:hAnsi="宋体" w:hint="eastAsia"/>
          <w:szCs w:val="21"/>
        </w:rPr>
        <w:t>投资利润率</w:t>
      </w:r>
      <w:r>
        <w:rPr>
          <w:rFonts w:ascii="宋体" w:hAnsi="宋体"/>
          <w:szCs w:val="21"/>
        </w:rPr>
        <w:t>=</w:t>
      </w:r>
      <w:r>
        <w:rPr>
          <w:rFonts w:ascii="宋体" w:hAnsi="宋体" w:hint="eastAsia"/>
          <w:szCs w:val="21"/>
        </w:rPr>
        <w:t>利润额÷投资总额×</w:t>
      </w:r>
      <w:r>
        <w:rPr>
          <w:rFonts w:ascii="宋体" w:hAnsi="宋体"/>
          <w:szCs w:val="21"/>
        </w:rPr>
        <w:t>100%</w:t>
      </w:r>
    </w:p>
    <w:p w:rsidR="00000075" w:rsidRDefault="00000075" w:rsidP="008A13A1">
      <w:pPr>
        <w:spacing w:line="240" w:lineRule="auto"/>
        <w:rPr>
          <w:rFonts w:ascii="宋体" w:hAnsi="宋体"/>
          <w:szCs w:val="21"/>
        </w:rPr>
      </w:pPr>
    </w:p>
    <w:p w:rsidR="00000075" w:rsidRDefault="00000075" w:rsidP="00000075">
      <w:pPr>
        <w:ind w:firstLine="482"/>
        <w:rPr>
          <w:rFonts w:ascii="宋体" w:hAnsi="宋体"/>
          <w:color w:val="000000"/>
          <w:szCs w:val="21"/>
        </w:rPr>
      </w:pPr>
    </w:p>
    <w:p w:rsidR="00000075" w:rsidRDefault="00000075" w:rsidP="00000075">
      <w:pPr>
        <w:rPr>
          <w:rFonts w:ascii="宋体" w:hAnsi="宋体"/>
          <w:b/>
          <w:szCs w:val="21"/>
        </w:rPr>
      </w:pPr>
    </w:p>
    <w:p w:rsidR="008A13A1" w:rsidRDefault="008A13A1" w:rsidP="00000075">
      <w:pPr>
        <w:rPr>
          <w:rFonts w:ascii="宋体" w:hAnsi="宋体"/>
          <w:b/>
          <w:szCs w:val="21"/>
        </w:rPr>
      </w:pPr>
    </w:p>
    <w:p w:rsidR="00000075" w:rsidRPr="003154BD" w:rsidRDefault="00000075" w:rsidP="003154BD">
      <w:pPr>
        <w:pStyle w:val="2"/>
        <w:jc w:val="center"/>
        <w:rPr>
          <w:rFonts w:asciiTheme="majorEastAsia" w:hAnsiTheme="majorEastAsia"/>
          <w:sz w:val="30"/>
          <w:szCs w:val="30"/>
        </w:rPr>
      </w:pPr>
      <w:bookmarkStart w:id="47" w:name="_Toc64395974"/>
      <w:r w:rsidRPr="003154BD">
        <w:rPr>
          <w:rFonts w:asciiTheme="majorEastAsia" w:hAnsiTheme="majorEastAsia" w:hint="eastAsia"/>
          <w:sz w:val="30"/>
          <w:szCs w:val="30"/>
        </w:rPr>
        <w:t>任务</w:t>
      </w:r>
      <w:r w:rsidRPr="003154BD">
        <w:rPr>
          <w:rFonts w:asciiTheme="majorEastAsia" w:hAnsiTheme="majorEastAsia"/>
          <w:sz w:val="30"/>
          <w:szCs w:val="30"/>
        </w:rPr>
        <w:t xml:space="preserve">3  </w:t>
      </w:r>
      <w:r w:rsidRPr="003154BD">
        <w:rPr>
          <w:rFonts w:asciiTheme="majorEastAsia" w:hAnsiTheme="majorEastAsia" w:hint="eastAsia"/>
          <w:sz w:val="30"/>
          <w:szCs w:val="30"/>
        </w:rPr>
        <w:t>猪场产品销售</w:t>
      </w:r>
      <w:bookmarkEnd w:id="47"/>
    </w:p>
    <w:p w:rsidR="00000075" w:rsidRDefault="00000075" w:rsidP="008A13A1">
      <w:pPr>
        <w:spacing w:line="240" w:lineRule="auto"/>
        <w:ind w:firstLineChars="196" w:firstLine="412"/>
        <w:rPr>
          <w:rFonts w:ascii="宋体" w:hAnsi="宋体"/>
          <w:color w:val="000000"/>
          <w:szCs w:val="21"/>
        </w:rPr>
      </w:pPr>
      <w:r>
        <w:rPr>
          <w:rFonts w:ascii="宋体" w:hAnsi="宋体" w:hint="eastAsia"/>
          <w:color w:val="000000"/>
          <w:szCs w:val="21"/>
        </w:rPr>
        <w:t>猪场产品销售是养猪生产的最后一个环节</w:t>
      </w:r>
      <w:r>
        <w:rPr>
          <w:rFonts w:ascii="宋体" w:hAnsi="宋体"/>
          <w:color w:val="000000"/>
          <w:szCs w:val="21"/>
        </w:rPr>
        <w:t>,</w:t>
      </w:r>
      <w:r>
        <w:rPr>
          <w:rFonts w:ascii="宋体" w:hAnsi="宋体" w:hint="eastAsia"/>
          <w:color w:val="000000"/>
          <w:szCs w:val="21"/>
        </w:rPr>
        <w:t>也是猪场资金能否有效周转的重要环节。</w:t>
      </w:r>
    </w:p>
    <w:p w:rsidR="00000075" w:rsidRDefault="00000075" w:rsidP="008A13A1">
      <w:pPr>
        <w:spacing w:line="240" w:lineRule="auto"/>
        <w:ind w:firstLineChars="196" w:firstLine="549"/>
        <w:jc w:val="left"/>
        <w:rPr>
          <w:rFonts w:ascii="宋体" w:hAnsi="宋体" w:cs="Arial"/>
          <w:sz w:val="28"/>
          <w:szCs w:val="28"/>
        </w:rPr>
      </w:pPr>
      <w:r>
        <w:rPr>
          <w:rFonts w:ascii="宋体" w:hAnsi="宋体" w:cs="Arial" w:hint="eastAsia"/>
          <w:sz w:val="28"/>
          <w:szCs w:val="28"/>
        </w:rPr>
        <w:t>一、生猪的营销渠道</w:t>
      </w:r>
    </w:p>
    <w:p w:rsidR="00000075" w:rsidRDefault="00000075" w:rsidP="008A13A1">
      <w:pPr>
        <w:spacing w:line="240" w:lineRule="auto"/>
        <w:ind w:firstLineChars="202" w:firstLine="424"/>
        <w:rPr>
          <w:rFonts w:ascii="宋体" w:hAnsi="宋体"/>
          <w:color w:val="000000"/>
          <w:szCs w:val="21"/>
        </w:rPr>
      </w:pPr>
      <w:r>
        <w:rPr>
          <w:rFonts w:ascii="宋体" w:hAnsi="宋体" w:hint="eastAsia"/>
          <w:color w:val="000000"/>
          <w:szCs w:val="21"/>
        </w:rPr>
        <w:t>营销渠道是指生猪从生产领域向消费领域转移过程中，是由具有交易职能的中间商（如经销商、代理商）连接的通道。由于生猪属于鲜活商品，应尽量减少中间环节，减少流通费用。一般情况下，猪场可采用直销型的销售渠道，建立固定的客户关系，将商品肉猪直接销售给生猪屠宰加工企业，将种猪或猪苗直接销售给养猪户，或者由中间商介绍客户前来购买，或由中间商转手销售给客户。</w:t>
      </w:r>
    </w:p>
    <w:p w:rsidR="00000075" w:rsidRDefault="00000075" w:rsidP="008A13A1">
      <w:pPr>
        <w:spacing w:line="240" w:lineRule="auto"/>
        <w:ind w:firstLineChars="196" w:firstLine="549"/>
        <w:jc w:val="left"/>
        <w:rPr>
          <w:rFonts w:ascii="黑体" w:eastAsia="黑体" w:hAnsi="黑体"/>
          <w:b/>
          <w:color w:val="000000"/>
          <w:sz w:val="24"/>
        </w:rPr>
      </w:pPr>
      <w:r>
        <w:rPr>
          <w:rFonts w:ascii="宋体" w:hAnsi="宋体" w:cs="Arial" w:hint="eastAsia"/>
          <w:sz w:val="28"/>
          <w:szCs w:val="28"/>
        </w:rPr>
        <w:t>二、猪的销售</w:t>
      </w:r>
    </w:p>
    <w:p w:rsidR="00000075" w:rsidRDefault="008A13A1" w:rsidP="008A13A1">
      <w:pPr>
        <w:spacing w:line="240" w:lineRule="auto"/>
        <w:ind w:firstLineChars="202" w:firstLine="424"/>
        <w:rPr>
          <w:rFonts w:ascii="宋体" w:hAnsi="宋体"/>
          <w:bCs/>
          <w:color w:val="000000"/>
          <w:szCs w:val="21"/>
        </w:rPr>
      </w:pPr>
      <w:r>
        <w:rPr>
          <w:rFonts w:ascii="宋体" w:hAnsi="宋体"/>
          <w:bCs/>
          <w:color w:val="000000"/>
          <w:szCs w:val="21"/>
        </w:rPr>
        <w:t>1.</w:t>
      </w:r>
      <w:r w:rsidR="00000075">
        <w:rPr>
          <w:rFonts w:ascii="宋体" w:hAnsi="宋体" w:hint="eastAsia"/>
          <w:bCs/>
          <w:color w:val="000000"/>
          <w:szCs w:val="21"/>
        </w:rPr>
        <w:t>种猪销售</w:t>
      </w:r>
    </w:p>
    <w:p w:rsidR="00000075" w:rsidRDefault="00000075" w:rsidP="008A13A1">
      <w:pPr>
        <w:spacing w:line="240" w:lineRule="auto"/>
        <w:ind w:firstLineChars="202" w:firstLine="424"/>
        <w:rPr>
          <w:rFonts w:ascii="宋体" w:hAnsi="宋体"/>
          <w:bCs/>
          <w:color w:val="000000"/>
          <w:szCs w:val="21"/>
        </w:rPr>
      </w:pPr>
      <w:r>
        <w:rPr>
          <w:rFonts w:ascii="宋体" w:hAnsi="宋体" w:hint="eastAsia"/>
          <w:bCs/>
          <w:color w:val="000000"/>
          <w:szCs w:val="21"/>
        </w:rPr>
        <w:t>种猪公司是指从事生产和销售种猪的公司,能提供购买方祖代、父母代的种猪：</w:t>
      </w:r>
    </w:p>
    <w:p w:rsidR="00000075" w:rsidRDefault="00000075" w:rsidP="008A13A1">
      <w:pPr>
        <w:spacing w:line="240" w:lineRule="auto"/>
        <w:ind w:firstLineChars="202" w:firstLine="424"/>
        <w:rPr>
          <w:rFonts w:ascii="宋体" w:hAnsi="宋体"/>
          <w:bCs/>
          <w:color w:val="000000"/>
          <w:szCs w:val="21"/>
        </w:rPr>
      </w:pPr>
      <w:r>
        <w:rPr>
          <w:rFonts w:ascii="宋体" w:hAnsi="宋体" w:hint="eastAsia"/>
          <w:bCs/>
          <w:color w:val="000000"/>
          <w:szCs w:val="21"/>
        </w:rPr>
        <w:t>实际上育种公司从控制种源和长远的利润考虑,通常提供给买家的也可以是杂交一代小母猪或杂交公猪。这些种猪都是经过严格的科学选育和生产性能测定,具有良好的生产性能。</w:t>
      </w:r>
    </w:p>
    <w:p w:rsidR="00000075" w:rsidRDefault="008A13A1" w:rsidP="008A13A1">
      <w:pPr>
        <w:spacing w:line="240" w:lineRule="auto"/>
        <w:ind w:firstLineChars="202" w:firstLine="424"/>
        <w:rPr>
          <w:rFonts w:ascii="宋体" w:hAnsi="宋体"/>
          <w:bCs/>
          <w:color w:val="000000"/>
          <w:szCs w:val="21"/>
        </w:rPr>
      </w:pPr>
      <w:r>
        <w:rPr>
          <w:rFonts w:ascii="宋体" w:hAnsi="宋体"/>
          <w:bCs/>
          <w:color w:val="000000"/>
          <w:szCs w:val="21"/>
        </w:rPr>
        <w:t>2.</w:t>
      </w:r>
      <w:r w:rsidR="00000075">
        <w:rPr>
          <w:rFonts w:ascii="宋体" w:hAnsi="宋体" w:hint="eastAsia"/>
          <w:bCs/>
          <w:color w:val="000000"/>
          <w:szCs w:val="21"/>
        </w:rPr>
        <w:t>肉猪销售</w:t>
      </w:r>
    </w:p>
    <w:p w:rsidR="00000075" w:rsidRDefault="00000075" w:rsidP="008A13A1">
      <w:pPr>
        <w:spacing w:line="240" w:lineRule="auto"/>
        <w:ind w:firstLineChars="202" w:firstLine="424"/>
        <w:rPr>
          <w:rFonts w:ascii="宋体" w:hAnsi="宋体"/>
          <w:bCs/>
          <w:color w:val="000000"/>
          <w:szCs w:val="21"/>
        </w:rPr>
      </w:pPr>
      <w:r>
        <w:rPr>
          <w:rFonts w:ascii="宋体" w:hAnsi="宋体" w:hint="eastAsia"/>
          <w:bCs/>
          <w:color w:val="000000"/>
          <w:szCs w:val="21"/>
        </w:rPr>
        <w:t>肉猪主要指商品代的猪饲养到上市日龄的猪群,也包括种猪场繁殖性能较差的淘汰种猪肥育而来。</w:t>
      </w:r>
    </w:p>
    <w:p w:rsidR="00000075" w:rsidRDefault="00000075" w:rsidP="008A13A1">
      <w:pPr>
        <w:spacing w:line="240" w:lineRule="auto"/>
        <w:ind w:firstLineChars="202" w:firstLine="424"/>
        <w:rPr>
          <w:rFonts w:ascii="宋体" w:hAnsi="宋体"/>
          <w:bCs/>
          <w:color w:val="000000"/>
          <w:szCs w:val="21"/>
        </w:rPr>
      </w:pPr>
      <w:r>
        <w:rPr>
          <w:rFonts w:ascii="宋体" w:hAnsi="宋体" w:hint="eastAsia"/>
          <w:bCs/>
          <w:color w:val="000000"/>
          <w:szCs w:val="21"/>
        </w:rPr>
        <w:t>肉猪适宜的上市活重的确定,要结合生长速度、饲料转化率、屠宰率、胴体品质、市场价格走势等因素进行综合分析。</w:t>
      </w:r>
    </w:p>
    <w:p w:rsidR="00000075" w:rsidRDefault="00000075" w:rsidP="008A13A1">
      <w:pPr>
        <w:spacing w:line="240" w:lineRule="auto"/>
        <w:ind w:firstLineChars="196" w:firstLine="549"/>
        <w:jc w:val="left"/>
        <w:rPr>
          <w:rFonts w:ascii="宋体" w:hAnsi="宋体" w:cs="Arial"/>
          <w:sz w:val="28"/>
          <w:szCs w:val="28"/>
        </w:rPr>
      </w:pPr>
      <w:r>
        <w:rPr>
          <w:rFonts w:ascii="宋体" w:hAnsi="宋体" w:cs="Arial" w:hint="eastAsia"/>
          <w:sz w:val="28"/>
          <w:szCs w:val="28"/>
        </w:rPr>
        <w:t>三、营销技巧</w:t>
      </w:r>
    </w:p>
    <w:p w:rsidR="00000075" w:rsidRDefault="00000075" w:rsidP="008A13A1">
      <w:pPr>
        <w:spacing w:line="240" w:lineRule="auto"/>
        <w:ind w:firstLineChars="196" w:firstLine="412"/>
        <w:rPr>
          <w:rFonts w:ascii="宋体" w:hAnsi="宋体"/>
          <w:bCs/>
          <w:color w:val="000000"/>
          <w:szCs w:val="21"/>
        </w:rPr>
      </w:pPr>
      <w:r>
        <w:rPr>
          <w:rFonts w:ascii="宋体" w:hAnsi="宋体" w:hint="eastAsia"/>
          <w:bCs/>
          <w:color w:val="000000"/>
          <w:szCs w:val="21"/>
        </w:rPr>
        <w:t>常见的种猪营销技巧主要有以下几个方面:</w:t>
      </w:r>
    </w:p>
    <w:p w:rsidR="00000075" w:rsidRDefault="00000075" w:rsidP="008A13A1">
      <w:pPr>
        <w:spacing w:line="240" w:lineRule="auto"/>
        <w:ind w:firstLineChars="196" w:firstLine="412"/>
        <w:rPr>
          <w:rFonts w:ascii="宋体" w:hAnsi="宋体"/>
          <w:bCs/>
          <w:color w:val="000000"/>
          <w:szCs w:val="21"/>
        </w:rPr>
      </w:pPr>
      <w:r>
        <w:rPr>
          <w:rFonts w:ascii="宋体" w:hAnsi="宋体"/>
          <w:bCs/>
          <w:color w:val="000000"/>
          <w:szCs w:val="21"/>
        </w:rPr>
        <w:t>1.</w:t>
      </w:r>
      <w:r>
        <w:rPr>
          <w:rFonts w:ascii="宋体" w:hAnsi="宋体" w:hint="eastAsia"/>
          <w:bCs/>
          <w:color w:val="000000"/>
          <w:szCs w:val="21"/>
        </w:rPr>
        <w:t>人员推销。常用的推销方法之一，作为活猪的推销者首先要进行市场调查，搜集相关信息。为客户提供产品信息及售后服务，积极主动开拓市场。</w:t>
      </w:r>
    </w:p>
    <w:p w:rsidR="00000075" w:rsidRDefault="00000075" w:rsidP="008A13A1">
      <w:pPr>
        <w:spacing w:line="240" w:lineRule="auto"/>
        <w:ind w:firstLineChars="200" w:firstLine="420"/>
        <w:rPr>
          <w:rFonts w:ascii="宋体" w:hAnsi="宋体"/>
          <w:bCs/>
          <w:color w:val="000000"/>
          <w:szCs w:val="21"/>
        </w:rPr>
      </w:pPr>
      <w:r>
        <w:rPr>
          <w:rFonts w:ascii="宋体" w:hAnsi="宋体" w:hint="eastAsia"/>
          <w:bCs/>
          <w:color w:val="000000"/>
          <w:szCs w:val="21"/>
        </w:rPr>
        <w:t>推销人员必须热爱公司,对所从事的种猪营销工作感兴趣；严格为公司保守商业秘密；具有扎实的专业知识和基本技能,对本行业的现状和最新动态要了然于胸；具备踏实肯干的精神,勇于进取。</w:t>
      </w:r>
    </w:p>
    <w:p w:rsidR="00000075" w:rsidRDefault="00000075" w:rsidP="008A13A1">
      <w:pPr>
        <w:spacing w:line="240" w:lineRule="auto"/>
        <w:ind w:firstLineChars="200" w:firstLine="420"/>
        <w:rPr>
          <w:rFonts w:ascii="宋体" w:hAnsi="宋体"/>
          <w:bCs/>
          <w:color w:val="000000"/>
          <w:szCs w:val="21"/>
        </w:rPr>
      </w:pPr>
      <w:r>
        <w:rPr>
          <w:rFonts w:ascii="宋体" w:hAnsi="宋体" w:hint="eastAsia"/>
          <w:bCs/>
          <w:color w:val="000000"/>
          <w:szCs w:val="21"/>
        </w:rPr>
        <w:t>2</w:t>
      </w:r>
      <w:r>
        <w:rPr>
          <w:rFonts w:ascii="宋体" w:hAnsi="宋体"/>
          <w:bCs/>
          <w:color w:val="000000"/>
          <w:szCs w:val="21"/>
        </w:rPr>
        <w:t>.</w:t>
      </w:r>
      <w:r>
        <w:rPr>
          <w:rFonts w:ascii="宋体" w:hAnsi="宋体" w:hint="eastAsia"/>
          <w:bCs/>
          <w:color w:val="000000"/>
          <w:szCs w:val="21"/>
        </w:rPr>
        <w:t>利用数字手段进行促销</w:t>
      </w:r>
    </w:p>
    <w:p w:rsidR="00000075" w:rsidRDefault="00000075" w:rsidP="008A13A1">
      <w:pPr>
        <w:spacing w:line="240" w:lineRule="auto"/>
        <w:ind w:firstLineChars="200" w:firstLine="420"/>
        <w:rPr>
          <w:rFonts w:ascii="宋体" w:hAnsi="宋体"/>
          <w:bCs/>
          <w:color w:val="000000"/>
          <w:szCs w:val="21"/>
        </w:rPr>
      </w:pPr>
      <w:r>
        <w:rPr>
          <w:rFonts w:ascii="宋体" w:hAnsi="宋体" w:hint="eastAsia"/>
          <w:bCs/>
          <w:color w:val="000000"/>
          <w:szCs w:val="21"/>
        </w:rPr>
        <w:lastRenderedPageBreak/>
        <w:t>有经验的购买商通常判断种猪质量好坏的第一印象就是种猪外貌。就近的购买商可以直接到种猪企业当面洽谈。距离稍远的购买商,利用现代化的数字手段，制作一些图片和录像不失为理想的、可行性较高的选择。聘请经验丰富的人拍录像带（种猪居多）如专业的摄影师，从不同角度对种猪的全貌进行拍摄,腿部、脚部及腹线重点拍摄;</w:t>
      </w:r>
      <w:r>
        <w:rPr>
          <w:rFonts w:ascii="宋体" w:hAnsi="宋体" w:hint="eastAsia"/>
          <w:color w:val="000000"/>
          <w:kern w:val="0"/>
          <w:szCs w:val="21"/>
        </w:rPr>
        <w:t xml:space="preserve"> </w:t>
      </w:r>
      <w:r>
        <w:rPr>
          <w:rFonts w:ascii="宋体" w:hAnsi="宋体" w:hint="eastAsia"/>
          <w:bCs/>
          <w:color w:val="000000"/>
          <w:szCs w:val="21"/>
        </w:rPr>
        <w:t>用同样的方法和时间对每头猪进行拍摄以便于比较,每头猪的拍摄时间不长2min。</w:t>
      </w:r>
    </w:p>
    <w:p w:rsidR="00000075" w:rsidRDefault="00000075" w:rsidP="008A13A1">
      <w:pPr>
        <w:spacing w:line="240" w:lineRule="auto"/>
        <w:ind w:firstLineChars="200" w:firstLine="420"/>
        <w:rPr>
          <w:rFonts w:ascii="宋体" w:hAnsi="宋体"/>
          <w:bCs/>
          <w:color w:val="000000"/>
          <w:szCs w:val="21"/>
        </w:rPr>
      </w:pPr>
      <w:r>
        <w:rPr>
          <w:rFonts w:ascii="宋体" w:hAnsi="宋体" w:hint="eastAsia"/>
          <w:bCs/>
          <w:color w:val="000000"/>
          <w:szCs w:val="21"/>
        </w:rPr>
        <w:t>3</w:t>
      </w:r>
      <w:r>
        <w:rPr>
          <w:rFonts w:ascii="宋体" w:hAnsi="宋体"/>
          <w:bCs/>
          <w:color w:val="000000"/>
          <w:szCs w:val="21"/>
        </w:rPr>
        <w:t>.</w:t>
      </w:r>
      <w:r>
        <w:rPr>
          <w:rFonts w:ascii="宋体" w:hAnsi="宋体" w:hint="eastAsia"/>
          <w:bCs/>
          <w:color w:val="000000"/>
          <w:szCs w:val="21"/>
        </w:rPr>
        <w:t>利用猪场观察区</w:t>
      </w:r>
    </w:p>
    <w:p w:rsidR="00000075" w:rsidRDefault="00000075" w:rsidP="008A13A1">
      <w:pPr>
        <w:spacing w:line="240" w:lineRule="auto"/>
        <w:ind w:firstLineChars="200" w:firstLine="420"/>
        <w:rPr>
          <w:rFonts w:ascii="宋体" w:hAnsi="宋体"/>
          <w:bCs/>
          <w:color w:val="000000"/>
          <w:szCs w:val="21"/>
        </w:rPr>
      </w:pPr>
      <w:r>
        <w:rPr>
          <w:rFonts w:ascii="宋体" w:hAnsi="宋体" w:hint="eastAsia"/>
          <w:bCs/>
          <w:color w:val="000000"/>
          <w:szCs w:val="21"/>
        </w:rPr>
        <w:t>为了有效避免外界疫病的传染,保护种猪场种群的健康,许多正规、专业、规模的种猪场都为购买商提供一个专门的猪场观察区，方便购买人员了解猪群健康状况也可以有效避免对猪场的影响。</w:t>
      </w:r>
    </w:p>
    <w:p w:rsidR="00000075" w:rsidRDefault="00000075" w:rsidP="008A13A1">
      <w:pPr>
        <w:spacing w:line="240" w:lineRule="auto"/>
        <w:ind w:firstLineChars="196" w:firstLine="549"/>
        <w:jc w:val="left"/>
        <w:rPr>
          <w:rFonts w:ascii="黑体" w:eastAsia="黑体" w:hAnsi="黑体"/>
          <w:b/>
          <w:color w:val="000000"/>
          <w:sz w:val="24"/>
        </w:rPr>
      </w:pPr>
      <w:r>
        <w:rPr>
          <w:rFonts w:ascii="宋体" w:hAnsi="宋体" w:cs="Arial" w:hint="eastAsia"/>
          <w:sz w:val="28"/>
          <w:szCs w:val="28"/>
        </w:rPr>
        <w:t>四、售后服务</w:t>
      </w:r>
    </w:p>
    <w:p w:rsidR="00000075" w:rsidRDefault="00000075" w:rsidP="008A13A1">
      <w:pPr>
        <w:spacing w:line="240" w:lineRule="auto"/>
        <w:ind w:firstLineChars="200" w:firstLine="420"/>
        <w:rPr>
          <w:rFonts w:ascii="宋体" w:hAnsi="宋体"/>
          <w:szCs w:val="21"/>
        </w:rPr>
      </w:pPr>
      <w:r>
        <w:rPr>
          <w:rFonts w:ascii="宋体" w:hAnsi="宋体" w:hint="eastAsia"/>
          <w:szCs w:val="21"/>
        </w:rPr>
        <w:t>售后服务是提高企业的信誉，维护企业形象的重要手段，在市场经济条件下，养猪企业向客户提供优质猪的同时，应伴以优质规范的全面服务，使客户得到最大的满足并成为猪场最忠实的和最长久的主顾，养猪企业应以“想方设法使养猪企业和养猪户盈利”为存身立世的根本理由。完善服务机构，做好售前、售中、售后服务，如售前为新建猪场提供规划、设计服务，提供生产人员的生产技术培训；售中为用户提供优质猪，解决运输等问题；售后实行质量保证承诺，对售出的生猪的使用情况进行跟踪，对其出售的种猪质量给予保证等。</w:t>
      </w:r>
    </w:p>
    <w:p w:rsidR="00000075" w:rsidRDefault="00000075" w:rsidP="00000075">
      <w:pPr>
        <w:ind w:firstLineChars="200" w:firstLine="420"/>
        <w:rPr>
          <w:rFonts w:ascii="宋体" w:hAnsi="宋体"/>
          <w:szCs w:val="21"/>
        </w:rPr>
      </w:pPr>
    </w:p>
    <w:p w:rsidR="00000075" w:rsidRPr="00C71865" w:rsidRDefault="00000075" w:rsidP="005C6BD3">
      <w:pPr>
        <w:spacing w:line="240" w:lineRule="auto"/>
        <w:ind w:firstLineChars="100" w:firstLine="361"/>
        <w:jc w:val="left"/>
        <w:rPr>
          <w:rFonts w:ascii="宋体" w:hAnsi="宋体" w:cs="Arial"/>
          <w:b/>
          <w:sz w:val="36"/>
          <w:szCs w:val="28"/>
        </w:rPr>
      </w:pPr>
      <w:r w:rsidRPr="00C71865">
        <w:rPr>
          <w:rFonts w:ascii="宋体" w:hAnsi="宋体" w:cs="Arial" w:hint="eastAsia"/>
          <w:b/>
          <w:sz w:val="36"/>
          <w:szCs w:val="28"/>
        </w:rPr>
        <w:t>综合训练</w:t>
      </w:r>
    </w:p>
    <w:p w:rsidR="00C71865" w:rsidRDefault="00C71865" w:rsidP="005C6BD3">
      <w:pPr>
        <w:pStyle w:val="p0"/>
        <w:snapToGrid w:val="0"/>
        <w:spacing w:before="0" w:beforeAutospacing="0" w:after="0" w:afterAutospacing="0"/>
        <w:ind w:firstLineChars="200" w:firstLine="562"/>
        <w:jc w:val="both"/>
        <w:rPr>
          <w:b/>
          <w:color w:val="000000"/>
          <w:sz w:val="28"/>
          <w:szCs w:val="24"/>
        </w:rPr>
      </w:pPr>
    </w:p>
    <w:p w:rsidR="00000075" w:rsidRPr="00C71865" w:rsidRDefault="00000075" w:rsidP="005C6BD3">
      <w:pPr>
        <w:pStyle w:val="p0"/>
        <w:snapToGrid w:val="0"/>
        <w:spacing w:before="0" w:beforeAutospacing="0" w:after="0" w:afterAutospacing="0"/>
        <w:ind w:firstLineChars="200" w:firstLine="562"/>
        <w:jc w:val="both"/>
        <w:rPr>
          <w:b/>
          <w:color w:val="000000"/>
          <w:sz w:val="28"/>
          <w:szCs w:val="24"/>
        </w:rPr>
      </w:pPr>
      <w:r w:rsidRPr="00C71865">
        <w:rPr>
          <w:rFonts w:hint="eastAsia"/>
          <w:b/>
          <w:color w:val="000000"/>
          <w:sz w:val="28"/>
          <w:szCs w:val="24"/>
        </w:rPr>
        <w:t>一、填空题</w:t>
      </w:r>
    </w:p>
    <w:p w:rsidR="00000075" w:rsidRDefault="00000075" w:rsidP="005C6BD3">
      <w:pPr>
        <w:pStyle w:val="p0"/>
        <w:snapToGrid w:val="0"/>
        <w:spacing w:before="0" w:beforeAutospacing="0" w:after="0" w:afterAutospacing="0"/>
        <w:ind w:firstLineChars="200" w:firstLine="420"/>
        <w:jc w:val="both"/>
        <w:rPr>
          <w:color w:val="000000"/>
          <w:sz w:val="21"/>
          <w:szCs w:val="21"/>
          <w:u w:val="single"/>
        </w:rPr>
      </w:pPr>
      <w:r>
        <w:rPr>
          <w:rFonts w:hint="eastAsia"/>
          <w:color w:val="000000"/>
          <w:sz w:val="21"/>
          <w:szCs w:val="21"/>
        </w:rPr>
        <w:t>1.猪场的猪群结构是由</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rFonts w:hint="eastAsia"/>
          <w:color w:val="000000"/>
          <w:sz w:val="21"/>
          <w:szCs w:val="21"/>
          <w:u w:val="single"/>
        </w:rPr>
        <w:t xml:space="preserve">  </w:t>
      </w:r>
      <w:r>
        <w:rPr>
          <w:color w:val="000000"/>
          <w:sz w:val="21"/>
          <w:szCs w:val="21"/>
          <w:u w:val="single"/>
        </w:rPr>
        <w:t xml:space="preserve">       </w:t>
      </w:r>
    </w:p>
    <w:p w:rsidR="00000075" w:rsidRDefault="00000075" w:rsidP="005C6BD3">
      <w:pPr>
        <w:pStyle w:val="p0"/>
        <w:snapToGrid w:val="0"/>
        <w:spacing w:before="0" w:beforeAutospacing="0" w:after="0" w:afterAutospacing="0"/>
        <w:jc w:val="both"/>
        <w:rPr>
          <w:color w:val="000000"/>
          <w:sz w:val="21"/>
          <w:szCs w:val="21"/>
        </w:rPr>
      </w:pPr>
      <w:r>
        <w:rPr>
          <w:rFonts w:hint="eastAsia"/>
          <w:color w:val="000000"/>
          <w:sz w:val="21"/>
          <w:szCs w:val="21"/>
        </w:rPr>
        <w:t>和</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u w:val="single"/>
        </w:rPr>
        <w:t xml:space="preserve"> </w:t>
      </w:r>
      <w:r>
        <w:rPr>
          <w:rFonts w:hint="eastAsia"/>
          <w:color w:val="000000"/>
          <w:sz w:val="21"/>
          <w:szCs w:val="21"/>
        </w:rPr>
        <w:t>组成,各自所占的比例称为猪群结构。</w:t>
      </w:r>
    </w:p>
    <w:p w:rsidR="00000075" w:rsidRDefault="00000075" w:rsidP="005C6BD3">
      <w:pPr>
        <w:pStyle w:val="p0"/>
        <w:snapToGrid w:val="0"/>
        <w:spacing w:beforeAutospacing="0" w:afterAutospacing="0"/>
        <w:ind w:left="420"/>
        <w:rPr>
          <w:color w:val="000000"/>
          <w:sz w:val="21"/>
          <w:szCs w:val="21"/>
          <w:u w:val="single"/>
        </w:rPr>
      </w:pPr>
      <w:r>
        <w:rPr>
          <w:rFonts w:hint="eastAsia"/>
          <w:color w:val="000000"/>
          <w:sz w:val="21"/>
          <w:szCs w:val="21"/>
        </w:rPr>
        <w:t>2.某猪场猪群年产总窝数=</w:t>
      </w:r>
      <w:r>
        <w:rPr>
          <w:color w:val="000000"/>
          <w:sz w:val="21"/>
          <w:szCs w:val="21"/>
        </w:rPr>
        <w:t xml:space="preserve">  </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color w:val="000000"/>
          <w:sz w:val="21"/>
          <w:szCs w:val="21"/>
        </w:rPr>
        <w:t>(</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r>
        <w:rPr>
          <w:color w:val="000000"/>
          <w:sz w:val="21"/>
          <w:szCs w:val="21"/>
        </w:rPr>
        <w:t xml:space="preserve"> </w:t>
      </w:r>
      <w:r>
        <w:rPr>
          <w:rFonts w:hint="eastAsia"/>
          <w:color w:val="000000"/>
          <w:sz w:val="21"/>
          <w:szCs w:val="21"/>
        </w:rPr>
        <w:t>从出生至出栏的成活率)。</w:t>
      </w:r>
    </w:p>
    <w:p w:rsidR="00000075" w:rsidRDefault="00000075" w:rsidP="005C6BD3">
      <w:pPr>
        <w:pStyle w:val="p0"/>
        <w:snapToGrid w:val="0"/>
        <w:spacing w:before="0" w:beforeAutospacing="0" w:after="0" w:afterAutospacing="0"/>
        <w:ind w:left="420"/>
        <w:jc w:val="both"/>
        <w:rPr>
          <w:color w:val="000000"/>
          <w:sz w:val="21"/>
          <w:szCs w:val="21"/>
        </w:rPr>
      </w:pPr>
      <w:r>
        <w:rPr>
          <w:color w:val="000000"/>
          <w:sz w:val="21"/>
          <w:szCs w:val="21"/>
        </w:rPr>
        <w:t>3</w:t>
      </w:r>
      <w:r>
        <w:rPr>
          <w:rFonts w:hint="eastAsia"/>
          <w:color w:val="000000"/>
          <w:sz w:val="21"/>
          <w:szCs w:val="21"/>
        </w:rPr>
        <w:t>.各饲养群猪栏总数=每组栏位数×</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rPr>
        <w:t>。</w:t>
      </w:r>
    </w:p>
    <w:p w:rsidR="00000075" w:rsidRDefault="00000075" w:rsidP="005C6BD3">
      <w:pPr>
        <w:pStyle w:val="p0"/>
        <w:snapToGrid w:val="0"/>
        <w:spacing w:before="0" w:beforeAutospacing="0" w:after="0" w:afterAutospacing="0"/>
        <w:ind w:left="420"/>
        <w:jc w:val="both"/>
        <w:rPr>
          <w:sz w:val="21"/>
          <w:szCs w:val="21"/>
        </w:rPr>
      </w:pPr>
      <w:r>
        <w:rPr>
          <w:rFonts w:hint="eastAsia"/>
          <w:color w:val="000000"/>
          <w:sz w:val="21"/>
          <w:szCs w:val="21"/>
        </w:rPr>
        <w:t>4.</w:t>
      </w:r>
      <w:r>
        <w:rPr>
          <w:sz w:val="21"/>
          <w:szCs w:val="21"/>
        </w:rPr>
        <w:t>某现代化养猪场有1800头种母猪群，平均每头母猪年产2、3窝，其繁殖周期是</w:t>
      </w:r>
    </w:p>
    <w:p w:rsidR="00000075" w:rsidRDefault="00000075" w:rsidP="005C6BD3">
      <w:pPr>
        <w:pStyle w:val="p0"/>
        <w:snapToGrid w:val="0"/>
        <w:spacing w:before="0" w:beforeAutospacing="0" w:after="0" w:afterAutospacing="0"/>
        <w:jc w:val="both"/>
        <w:rPr>
          <w:sz w:val="21"/>
          <w:szCs w:val="21"/>
        </w:rPr>
      </w:pPr>
      <w:r>
        <w:rPr>
          <w:rFonts w:hint="eastAsia"/>
          <w:color w:val="000000"/>
          <w:sz w:val="21"/>
          <w:szCs w:val="21"/>
          <w:u w:val="single"/>
        </w:rPr>
        <w:t xml:space="preserve"> </w:t>
      </w:r>
      <w:r>
        <w:rPr>
          <w:color w:val="000000"/>
          <w:sz w:val="21"/>
          <w:szCs w:val="21"/>
          <w:u w:val="single"/>
        </w:rPr>
        <w:t xml:space="preserve">      </w:t>
      </w:r>
      <w:r>
        <w:rPr>
          <w:sz w:val="21"/>
          <w:szCs w:val="21"/>
        </w:rPr>
        <w:t>天。</w:t>
      </w:r>
    </w:p>
    <w:p w:rsidR="00000075" w:rsidRDefault="004026C1" w:rsidP="005C6BD3">
      <w:pPr>
        <w:pStyle w:val="p0"/>
        <w:snapToGrid w:val="0"/>
        <w:spacing w:before="0" w:beforeAutospacing="0" w:after="0" w:afterAutospacing="0"/>
        <w:ind w:left="420"/>
        <w:jc w:val="both"/>
        <w:rPr>
          <w:color w:val="000000"/>
          <w:sz w:val="21"/>
          <w:szCs w:val="21"/>
          <w:u w:val="single"/>
        </w:rPr>
      </w:pPr>
      <w:r>
        <w:rPr>
          <w:rFonts w:hint="eastAsia"/>
          <w:sz w:val="21"/>
          <w:szCs w:val="21"/>
        </w:rPr>
        <w:t>5</w:t>
      </w:r>
      <w:r>
        <w:rPr>
          <w:sz w:val="21"/>
          <w:szCs w:val="21"/>
        </w:rPr>
        <w:t>.</w:t>
      </w:r>
      <w:r w:rsidR="00000075">
        <w:rPr>
          <w:sz w:val="21"/>
          <w:szCs w:val="21"/>
        </w:rPr>
        <w:t>母猪年产仔窝数=</w:t>
      </w:r>
      <w:r w:rsidR="00000075">
        <w:rPr>
          <w:color w:val="000000"/>
          <w:sz w:val="21"/>
          <w:szCs w:val="21"/>
          <w:u w:val="single"/>
        </w:rPr>
        <w:t xml:space="preserve">      </w:t>
      </w:r>
      <w:r w:rsidR="00000075">
        <w:rPr>
          <w:rFonts w:hint="eastAsia"/>
          <w:color w:val="000000"/>
          <w:sz w:val="21"/>
          <w:szCs w:val="21"/>
          <w:u w:val="single"/>
        </w:rPr>
        <w:t xml:space="preserve">                 。</w:t>
      </w:r>
    </w:p>
    <w:p w:rsidR="00000075" w:rsidRDefault="004026C1" w:rsidP="005C6BD3">
      <w:pPr>
        <w:pStyle w:val="p0"/>
        <w:snapToGrid w:val="0"/>
        <w:spacing w:before="0" w:beforeAutospacing="0" w:after="0" w:afterAutospacing="0"/>
        <w:ind w:left="420"/>
        <w:jc w:val="both"/>
        <w:rPr>
          <w:color w:val="000000"/>
          <w:sz w:val="21"/>
          <w:szCs w:val="21"/>
          <w:u w:val="single"/>
        </w:rPr>
      </w:pPr>
      <w:r>
        <w:rPr>
          <w:rFonts w:hint="eastAsia"/>
          <w:sz w:val="21"/>
          <w:szCs w:val="21"/>
        </w:rPr>
        <w:t>6</w:t>
      </w:r>
      <w:r>
        <w:rPr>
          <w:sz w:val="21"/>
          <w:szCs w:val="21"/>
        </w:rPr>
        <w:t>.</w:t>
      </w:r>
      <w:r w:rsidR="00000075">
        <w:rPr>
          <w:sz w:val="21"/>
          <w:szCs w:val="21"/>
        </w:rPr>
        <w:t>全进全出工艺流程是以</w:t>
      </w:r>
      <w:r w:rsidR="00000075">
        <w:rPr>
          <w:rFonts w:hint="eastAsia"/>
          <w:sz w:val="21"/>
          <w:szCs w:val="21"/>
          <w:u w:val="single"/>
        </w:rPr>
        <w:t xml:space="preserve">       </w:t>
      </w:r>
      <w:r w:rsidR="00000075">
        <w:rPr>
          <w:sz w:val="21"/>
          <w:szCs w:val="21"/>
        </w:rPr>
        <w:t>天为一期</w:t>
      </w:r>
      <w:r w:rsidR="00000075">
        <w:rPr>
          <w:rFonts w:hint="eastAsia"/>
          <w:sz w:val="21"/>
          <w:szCs w:val="21"/>
        </w:rPr>
        <w:t>。</w:t>
      </w:r>
    </w:p>
    <w:p w:rsidR="00000075" w:rsidRPr="00950737" w:rsidRDefault="00000075" w:rsidP="005C6BD3">
      <w:pPr>
        <w:pStyle w:val="p0"/>
        <w:snapToGrid w:val="0"/>
        <w:spacing w:before="0" w:beforeAutospacing="0" w:after="0" w:afterAutospacing="0"/>
        <w:ind w:firstLineChars="200" w:firstLine="562"/>
        <w:jc w:val="both"/>
        <w:rPr>
          <w:b/>
          <w:color w:val="000000"/>
          <w:sz w:val="28"/>
          <w:szCs w:val="24"/>
        </w:rPr>
      </w:pPr>
      <w:r w:rsidRPr="00950737">
        <w:rPr>
          <w:rFonts w:hint="eastAsia"/>
          <w:b/>
          <w:color w:val="000000"/>
          <w:sz w:val="28"/>
          <w:szCs w:val="24"/>
        </w:rPr>
        <w:t>二、选择题</w:t>
      </w:r>
    </w:p>
    <w:p w:rsidR="00000075" w:rsidRDefault="004026C1" w:rsidP="005C6BD3">
      <w:pPr>
        <w:widowControl/>
        <w:spacing w:line="240" w:lineRule="auto"/>
        <w:ind w:firstLineChars="200" w:firstLine="420"/>
        <w:jc w:val="left"/>
        <w:rPr>
          <w:rFonts w:ascii="宋体" w:hAnsi="宋体" w:cs="宋体"/>
          <w:kern w:val="0"/>
          <w:szCs w:val="21"/>
        </w:rPr>
      </w:pPr>
      <w:r>
        <w:rPr>
          <w:color w:val="000000"/>
          <w:szCs w:val="24"/>
        </w:rPr>
        <w:t>1.</w:t>
      </w:r>
      <w:r w:rsidR="00000075">
        <w:rPr>
          <w:rFonts w:ascii="宋体" w:hAnsi="宋体" w:cs="宋体"/>
          <w:kern w:val="0"/>
          <w:szCs w:val="21"/>
        </w:rPr>
        <w:t>某工厂化养猪场育肥期为8周，每周转群300头猪入舍，实行同窝转群，不考虑发展和机动，则该场至少应该准备（</w:t>
      </w:r>
      <w:r>
        <w:rPr>
          <w:rFonts w:ascii="宋体" w:hAnsi="宋体" w:cs="宋体" w:hint="eastAsia"/>
          <w:kern w:val="0"/>
          <w:szCs w:val="21"/>
        </w:rPr>
        <w:t xml:space="preserve"> </w:t>
      </w:r>
      <w:r>
        <w:rPr>
          <w:rFonts w:ascii="宋体" w:hAnsi="宋体" w:cs="宋体"/>
          <w:kern w:val="0"/>
          <w:szCs w:val="21"/>
        </w:rPr>
        <w:t xml:space="preserve">  </w:t>
      </w:r>
      <w:r w:rsidR="00277DF0">
        <w:rPr>
          <w:rFonts w:ascii="宋体" w:hAnsi="宋体" w:cs="宋体"/>
          <w:kern w:val="0"/>
          <w:szCs w:val="21"/>
        </w:rPr>
        <w:t xml:space="preserve"> </w:t>
      </w:r>
      <w:r w:rsidR="00000075">
        <w:rPr>
          <w:rFonts w:ascii="宋体" w:hAnsi="宋体" w:cs="宋体"/>
          <w:kern w:val="0"/>
          <w:szCs w:val="21"/>
        </w:rPr>
        <w:t xml:space="preserve"> ）个育肥猪栏。</w:t>
      </w:r>
    </w:p>
    <w:p w:rsidR="00000075" w:rsidRDefault="004026C1"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A.</w:t>
      </w:r>
      <w:r w:rsidR="00000075">
        <w:rPr>
          <w:rFonts w:ascii="宋体" w:hAnsi="宋体" w:cs="宋体"/>
          <w:kern w:val="0"/>
          <w:szCs w:val="21"/>
        </w:rPr>
        <w:t>120</w:t>
      </w:r>
      <w:r w:rsidR="00000075">
        <w:rPr>
          <w:rFonts w:ascii="宋体" w:hAnsi="宋体" w:cs="宋体" w:hint="eastAsia"/>
          <w:kern w:val="0"/>
          <w:szCs w:val="21"/>
        </w:rPr>
        <w:t xml:space="preserve">           </w:t>
      </w:r>
      <w:r>
        <w:rPr>
          <w:rFonts w:ascii="宋体" w:hAnsi="宋体" w:cs="宋体" w:hint="eastAsia"/>
          <w:kern w:val="0"/>
          <w:szCs w:val="21"/>
        </w:rPr>
        <w:t>B.</w:t>
      </w:r>
      <w:r w:rsidR="00000075">
        <w:rPr>
          <w:rFonts w:ascii="宋体" w:hAnsi="宋体" w:cs="宋体"/>
          <w:kern w:val="0"/>
          <w:szCs w:val="21"/>
        </w:rPr>
        <w:t>300</w:t>
      </w:r>
      <w:r w:rsidR="00000075">
        <w:rPr>
          <w:rFonts w:ascii="宋体" w:hAnsi="宋体" w:cs="宋体" w:hint="eastAsia"/>
          <w:kern w:val="0"/>
          <w:szCs w:val="21"/>
        </w:rPr>
        <w:t xml:space="preserve">          </w:t>
      </w:r>
      <w:r>
        <w:rPr>
          <w:rFonts w:ascii="宋体" w:hAnsi="宋体" w:cs="宋体" w:hint="eastAsia"/>
          <w:kern w:val="0"/>
          <w:szCs w:val="21"/>
        </w:rPr>
        <w:t>C.</w:t>
      </w:r>
      <w:r w:rsidR="00000075">
        <w:rPr>
          <w:rFonts w:ascii="宋体" w:hAnsi="宋体" w:cs="宋体"/>
          <w:kern w:val="0"/>
          <w:szCs w:val="21"/>
        </w:rPr>
        <w:t>240</w:t>
      </w:r>
      <w:r>
        <w:rPr>
          <w:rFonts w:ascii="宋体" w:hAnsi="宋体" w:cs="宋体" w:hint="eastAsia"/>
          <w:kern w:val="0"/>
          <w:szCs w:val="21"/>
        </w:rPr>
        <w:t xml:space="preserve">       </w:t>
      </w:r>
      <w:r>
        <w:rPr>
          <w:rFonts w:ascii="宋体" w:hAnsi="宋体" w:cs="宋体"/>
          <w:kern w:val="0"/>
          <w:szCs w:val="21"/>
        </w:rPr>
        <w:t xml:space="preserve">  </w:t>
      </w:r>
      <w:r>
        <w:rPr>
          <w:rFonts w:ascii="宋体" w:hAnsi="宋体" w:cs="宋体" w:hint="eastAsia"/>
          <w:kern w:val="0"/>
          <w:szCs w:val="21"/>
        </w:rPr>
        <w:t>D.</w:t>
      </w:r>
      <w:r w:rsidR="00000075">
        <w:rPr>
          <w:rFonts w:ascii="宋体" w:hAnsi="宋体" w:cs="宋体"/>
          <w:kern w:val="0"/>
          <w:szCs w:val="21"/>
        </w:rPr>
        <w:t>200</w:t>
      </w:r>
    </w:p>
    <w:p w:rsidR="00000075" w:rsidRDefault="00000075" w:rsidP="005C6BD3">
      <w:pPr>
        <w:widowControl/>
        <w:spacing w:line="240" w:lineRule="auto"/>
        <w:ind w:firstLineChars="200" w:firstLine="420"/>
        <w:jc w:val="left"/>
        <w:rPr>
          <w:color w:val="000000"/>
          <w:szCs w:val="24"/>
        </w:rPr>
      </w:pPr>
      <w:r>
        <w:rPr>
          <w:rFonts w:hint="eastAsia"/>
          <w:color w:val="000000"/>
          <w:szCs w:val="24"/>
        </w:rPr>
        <w:t>2.</w:t>
      </w:r>
      <w:r>
        <w:rPr>
          <w:rFonts w:hint="eastAsia"/>
          <w:color w:val="000000"/>
          <w:szCs w:val="24"/>
        </w:rPr>
        <w:t>年出栏万头商品肉猪的种猪场，需要年产</w:t>
      </w:r>
      <w:r>
        <w:rPr>
          <w:rFonts w:hint="eastAsia"/>
          <w:color w:val="000000"/>
          <w:szCs w:val="24"/>
        </w:rPr>
        <w:t>2</w:t>
      </w:r>
      <w:r>
        <w:rPr>
          <w:rFonts w:hint="eastAsia"/>
          <w:color w:val="000000"/>
          <w:szCs w:val="24"/>
        </w:rPr>
        <w:t>、</w:t>
      </w:r>
      <w:r>
        <w:rPr>
          <w:rFonts w:hint="eastAsia"/>
          <w:color w:val="000000"/>
          <w:szCs w:val="24"/>
        </w:rPr>
        <w:t>4</w:t>
      </w:r>
      <w:r>
        <w:rPr>
          <w:rFonts w:hint="eastAsia"/>
          <w:color w:val="000000"/>
          <w:szCs w:val="24"/>
        </w:rPr>
        <w:t>胎、每胎产仔</w:t>
      </w:r>
      <w:r>
        <w:rPr>
          <w:rFonts w:hint="eastAsia"/>
          <w:color w:val="000000"/>
          <w:szCs w:val="24"/>
        </w:rPr>
        <w:t>10</w:t>
      </w:r>
      <w:r>
        <w:rPr>
          <w:rFonts w:hint="eastAsia"/>
          <w:color w:val="000000"/>
          <w:szCs w:val="24"/>
        </w:rPr>
        <w:t>头、生产过程仔猪总成活率为</w:t>
      </w:r>
      <w:r>
        <w:rPr>
          <w:rFonts w:hint="eastAsia"/>
          <w:color w:val="000000"/>
          <w:szCs w:val="24"/>
        </w:rPr>
        <w:t>80%</w:t>
      </w:r>
      <w:r>
        <w:rPr>
          <w:rFonts w:hint="eastAsia"/>
          <w:color w:val="000000"/>
          <w:szCs w:val="24"/>
        </w:rPr>
        <w:t>的种母猪群数量为（</w:t>
      </w:r>
      <w:r w:rsidR="004026C1">
        <w:rPr>
          <w:color w:val="000000"/>
          <w:szCs w:val="24"/>
        </w:rPr>
        <w:t xml:space="preserve">    </w:t>
      </w:r>
      <w:r w:rsidR="00277DF0">
        <w:rPr>
          <w:color w:val="000000"/>
          <w:szCs w:val="24"/>
        </w:rPr>
        <w:t xml:space="preserve"> </w:t>
      </w:r>
      <w:r w:rsidR="004026C1">
        <w:rPr>
          <w:color w:val="000000"/>
          <w:szCs w:val="24"/>
        </w:rPr>
        <w:t xml:space="preserve"> </w:t>
      </w:r>
      <w:r>
        <w:rPr>
          <w:rFonts w:hint="eastAsia"/>
          <w:color w:val="000000"/>
          <w:szCs w:val="24"/>
        </w:rPr>
        <w:t>）头。</w:t>
      </w:r>
    </w:p>
    <w:p w:rsidR="00000075" w:rsidRDefault="004026C1"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A.</w:t>
      </w:r>
      <w:r w:rsidR="00000075">
        <w:rPr>
          <w:rFonts w:ascii="宋体" w:hAnsi="宋体" w:cs="宋体"/>
          <w:kern w:val="0"/>
          <w:szCs w:val="21"/>
        </w:rPr>
        <w:t>600</w:t>
      </w:r>
      <w:r w:rsidR="00000075">
        <w:rPr>
          <w:rFonts w:ascii="宋体" w:hAnsi="宋体" w:cs="宋体" w:hint="eastAsia"/>
          <w:kern w:val="0"/>
          <w:szCs w:val="21"/>
        </w:rPr>
        <w:t xml:space="preserve">           </w:t>
      </w:r>
      <w:r>
        <w:rPr>
          <w:rFonts w:ascii="宋体" w:hAnsi="宋体" w:cs="宋体" w:hint="eastAsia"/>
          <w:kern w:val="0"/>
          <w:szCs w:val="21"/>
        </w:rPr>
        <w:t>B.</w:t>
      </w:r>
      <w:r w:rsidR="00000075">
        <w:rPr>
          <w:rFonts w:ascii="宋体" w:hAnsi="宋体" w:cs="宋体"/>
          <w:kern w:val="0"/>
          <w:szCs w:val="21"/>
        </w:rPr>
        <w:t>548</w:t>
      </w:r>
      <w:r w:rsidR="00000075">
        <w:rPr>
          <w:rFonts w:ascii="宋体" w:hAnsi="宋体" w:cs="宋体" w:hint="eastAsia"/>
          <w:kern w:val="0"/>
          <w:szCs w:val="21"/>
        </w:rPr>
        <w:t xml:space="preserve">          </w:t>
      </w:r>
      <w:r>
        <w:rPr>
          <w:rFonts w:ascii="宋体" w:hAnsi="宋体" w:cs="宋体" w:hint="eastAsia"/>
          <w:kern w:val="0"/>
          <w:szCs w:val="21"/>
        </w:rPr>
        <w:t>C.</w:t>
      </w:r>
      <w:r w:rsidR="00000075">
        <w:rPr>
          <w:rFonts w:ascii="宋体" w:hAnsi="宋体" w:cs="宋体"/>
          <w:kern w:val="0"/>
          <w:szCs w:val="21"/>
        </w:rPr>
        <w:t>520</w:t>
      </w:r>
      <w:r w:rsidR="00000075">
        <w:rPr>
          <w:rFonts w:ascii="宋体" w:hAnsi="宋体" w:cs="宋体" w:hint="eastAsia"/>
          <w:kern w:val="0"/>
          <w:szCs w:val="21"/>
        </w:rPr>
        <w:t xml:space="preserve">        </w:t>
      </w:r>
      <w:r>
        <w:rPr>
          <w:rFonts w:ascii="宋体" w:hAnsi="宋体" w:cs="宋体" w:hint="eastAsia"/>
          <w:kern w:val="0"/>
          <w:szCs w:val="21"/>
        </w:rPr>
        <w:t>D.</w:t>
      </w:r>
      <w:r w:rsidR="00000075">
        <w:rPr>
          <w:rFonts w:ascii="宋体" w:hAnsi="宋体" w:cs="宋体"/>
          <w:kern w:val="0"/>
          <w:szCs w:val="21"/>
        </w:rPr>
        <w:t>521</w:t>
      </w:r>
    </w:p>
    <w:p w:rsidR="00000075" w:rsidRDefault="00000075" w:rsidP="005C6BD3">
      <w:pPr>
        <w:widowControl/>
        <w:spacing w:line="240" w:lineRule="auto"/>
        <w:jc w:val="left"/>
        <w:rPr>
          <w:rFonts w:ascii="宋体" w:hAnsi="宋体" w:cs="宋体"/>
          <w:kern w:val="0"/>
          <w:szCs w:val="21"/>
        </w:rPr>
      </w:pPr>
      <w:r>
        <w:rPr>
          <w:rFonts w:ascii="宋体" w:hAnsi="宋体" w:cs="宋体" w:hint="eastAsia"/>
          <w:kern w:val="0"/>
          <w:szCs w:val="21"/>
        </w:rPr>
        <w:t xml:space="preserve">    3.</w:t>
      </w:r>
      <w:r>
        <w:rPr>
          <w:rFonts w:ascii="宋体" w:hAnsi="宋体" w:cs="宋体"/>
          <w:kern w:val="0"/>
          <w:szCs w:val="21"/>
        </w:rPr>
        <w:t>养猪场饲料需求量的计算式为（</w:t>
      </w:r>
      <w:r w:rsidR="00277DF0">
        <w:rPr>
          <w:rFonts w:ascii="宋体" w:hAnsi="宋体" w:cs="宋体" w:hint="eastAsia"/>
          <w:kern w:val="0"/>
          <w:szCs w:val="21"/>
        </w:rPr>
        <w:t xml:space="preserve"> </w:t>
      </w:r>
      <w:r w:rsidR="00277DF0">
        <w:rPr>
          <w:rFonts w:ascii="宋体" w:hAnsi="宋体" w:cs="宋体"/>
          <w:kern w:val="0"/>
          <w:szCs w:val="21"/>
        </w:rPr>
        <w:t xml:space="preserve">    </w:t>
      </w:r>
      <w:r>
        <w:rPr>
          <w:rFonts w:ascii="宋体" w:hAnsi="宋体" w:cs="宋体"/>
          <w:kern w:val="0"/>
          <w:szCs w:val="21"/>
        </w:rPr>
        <w:t xml:space="preserve"> ）</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A.</w:t>
      </w:r>
      <w:r w:rsidR="00000075">
        <w:rPr>
          <w:rFonts w:ascii="宋体" w:hAnsi="宋体" w:cs="宋体"/>
          <w:kern w:val="0"/>
          <w:szCs w:val="21"/>
        </w:rPr>
        <w:t>饲料需要量=猪群天数×料肉比×饲养天数</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B.</w:t>
      </w:r>
      <w:r w:rsidR="00000075">
        <w:rPr>
          <w:rFonts w:ascii="宋体" w:hAnsi="宋体" w:cs="宋体"/>
          <w:kern w:val="0"/>
          <w:szCs w:val="21"/>
        </w:rPr>
        <w:t>饲料需要量=猪群天数×日粮定额×饲养天数</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C.</w:t>
      </w:r>
      <w:r w:rsidR="00000075">
        <w:rPr>
          <w:rFonts w:ascii="宋体" w:hAnsi="宋体" w:cs="宋体"/>
          <w:kern w:val="0"/>
          <w:szCs w:val="21"/>
        </w:rPr>
        <w:t>饲料需要量=猪群天数×平均日增重×饲养天数</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D.</w:t>
      </w:r>
      <w:r w:rsidR="00000075">
        <w:rPr>
          <w:rFonts w:ascii="宋体" w:hAnsi="宋体" w:cs="宋体"/>
          <w:kern w:val="0"/>
          <w:szCs w:val="21"/>
        </w:rPr>
        <w:t>饲料需要量=猪群天数×日粮定额×平均日增重×饲养天数</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kern w:val="0"/>
          <w:szCs w:val="21"/>
        </w:rPr>
        <w:t>4.</w:t>
      </w:r>
      <w:r w:rsidR="00000075">
        <w:rPr>
          <w:rFonts w:ascii="宋体" w:hAnsi="宋体" w:cs="宋体"/>
          <w:kern w:val="0"/>
          <w:szCs w:val="21"/>
        </w:rPr>
        <w:t>下面不属于猪场产品率分析的主要考核指标的是（</w:t>
      </w:r>
      <w:r w:rsidR="00C71865">
        <w:rPr>
          <w:rFonts w:ascii="宋体" w:hAnsi="宋体" w:cs="宋体" w:hint="eastAsia"/>
          <w:kern w:val="0"/>
          <w:szCs w:val="21"/>
        </w:rPr>
        <w:t xml:space="preserve"> </w:t>
      </w:r>
      <w:r w:rsidR="00C71865">
        <w:rPr>
          <w:rFonts w:ascii="宋体" w:hAnsi="宋体" w:cs="宋体"/>
          <w:kern w:val="0"/>
          <w:szCs w:val="21"/>
        </w:rPr>
        <w:t xml:space="preserve">    </w:t>
      </w:r>
      <w:r w:rsidR="00000075">
        <w:rPr>
          <w:rFonts w:ascii="宋体" w:hAnsi="宋体" w:cs="宋体"/>
          <w:kern w:val="0"/>
          <w:szCs w:val="21"/>
        </w:rPr>
        <w:t xml:space="preserve"> ）</w:t>
      </w:r>
      <w:r w:rsidR="00C71865">
        <w:rPr>
          <w:rFonts w:ascii="宋体" w:hAnsi="宋体" w:cs="宋体" w:hint="eastAsia"/>
          <w:kern w:val="0"/>
          <w:szCs w:val="21"/>
        </w:rPr>
        <w:t>。</w:t>
      </w:r>
    </w:p>
    <w:p w:rsidR="00000075" w:rsidRDefault="00277DF0" w:rsidP="005C6BD3">
      <w:pPr>
        <w:widowControl/>
        <w:spacing w:line="240" w:lineRule="auto"/>
        <w:ind w:firstLineChars="200" w:firstLine="420"/>
        <w:jc w:val="left"/>
        <w:rPr>
          <w:rFonts w:ascii="宋体" w:hAnsi="宋体" w:cs="宋体"/>
          <w:kern w:val="0"/>
          <w:szCs w:val="21"/>
        </w:rPr>
      </w:pPr>
      <w:r>
        <w:rPr>
          <w:rFonts w:ascii="宋体" w:hAnsi="宋体" w:cs="宋体" w:hint="eastAsia"/>
          <w:kern w:val="0"/>
          <w:szCs w:val="21"/>
        </w:rPr>
        <w:t>A.</w:t>
      </w:r>
      <w:r w:rsidR="00000075">
        <w:rPr>
          <w:rFonts w:ascii="宋体" w:hAnsi="宋体" w:cs="宋体"/>
          <w:kern w:val="0"/>
          <w:szCs w:val="21"/>
        </w:rPr>
        <w:t>仔猪成活数</w:t>
      </w:r>
      <w:r w:rsidR="00000075">
        <w:rPr>
          <w:rFonts w:ascii="宋体" w:hAnsi="宋体" w:cs="宋体" w:hint="eastAsia"/>
          <w:kern w:val="0"/>
          <w:szCs w:val="21"/>
        </w:rPr>
        <w:t xml:space="preserve">     </w:t>
      </w:r>
      <w:r>
        <w:rPr>
          <w:rFonts w:ascii="宋体" w:hAnsi="宋体" w:cs="宋体" w:hint="eastAsia"/>
          <w:kern w:val="0"/>
          <w:szCs w:val="21"/>
        </w:rPr>
        <w:t>B.</w:t>
      </w:r>
      <w:r w:rsidR="00000075">
        <w:rPr>
          <w:rFonts w:ascii="宋体" w:hAnsi="宋体" w:cs="宋体"/>
          <w:kern w:val="0"/>
          <w:szCs w:val="21"/>
        </w:rPr>
        <w:t>猪只平均日增重</w:t>
      </w:r>
      <w:r w:rsidR="00000075">
        <w:rPr>
          <w:rFonts w:ascii="宋体" w:hAnsi="宋体" w:cs="宋体" w:hint="eastAsia"/>
          <w:kern w:val="0"/>
          <w:szCs w:val="21"/>
        </w:rPr>
        <w:t xml:space="preserve">      </w:t>
      </w:r>
      <w:r>
        <w:rPr>
          <w:rFonts w:ascii="宋体" w:hAnsi="宋体" w:cs="宋体" w:hint="eastAsia"/>
          <w:kern w:val="0"/>
          <w:szCs w:val="21"/>
        </w:rPr>
        <w:t>C.</w:t>
      </w:r>
      <w:r w:rsidR="00000075">
        <w:rPr>
          <w:rFonts w:ascii="宋体" w:hAnsi="宋体" w:cs="宋体"/>
          <w:kern w:val="0"/>
          <w:szCs w:val="21"/>
        </w:rPr>
        <w:t>料重比</w:t>
      </w:r>
      <w:r w:rsidR="00000075">
        <w:rPr>
          <w:rFonts w:ascii="宋体" w:hAnsi="宋体" w:cs="宋体" w:hint="eastAsia"/>
          <w:kern w:val="0"/>
          <w:szCs w:val="21"/>
        </w:rPr>
        <w:t xml:space="preserve">     </w:t>
      </w:r>
      <w:r>
        <w:rPr>
          <w:rFonts w:ascii="宋体" w:hAnsi="宋体" w:cs="宋体" w:hint="eastAsia"/>
          <w:kern w:val="0"/>
          <w:szCs w:val="21"/>
        </w:rPr>
        <w:t>D.</w:t>
      </w:r>
      <w:r w:rsidR="00000075">
        <w:rPr>
          <w:rFonts w:ascii="宋体" w:hAnsi="宋体" w:cs="宋体"/>
          <w:kern w:val="0"/>
          <w:szCs w:val="21"/>
        </w:rPr>
        <w:t>饲养天数</w:t>
      </w:r>
    </w:p>
    <w:p w:rsidR="00000075" w:rsidRPr="00C71865" w:rsidRDefault="00000075" w:rsidP="005C6BD3">
      <w:pPr>
        <w:pStyle w:val="p0"/>
        <w:snapToGrid w:val="0"/>
        <w:spacing w:before="0" w:beforeAutospacing="0" w:after="0" w:afterAutospacing="0"/>
        <w:ind w:firstLineChars="200" w:firstLine="562"/>
        <w:jc w:val="both"/>
        <w:rPr>
          <w:b/>
          <w:color w:val="000000"/>
          <w:sz w:val="28"/>
          <w:szCs w:val="24"/>
        </w:rPr>
      </w:pPr>
      <w:r w:rsidRPr="00C71865">
        <w:rPr>
          <w:rFonts w:hint="eastAsia"/>
          <w:b/>
          <w:color w:val="000000"/>
          <w:sz w:val="28"/>
          <w:szCs w:val="24"/>
        </w:rPr>
        <w:lastRenderedPageBreak/>
        <w:t>三、简答题</w:t>
      </w:r>
    </w:p>
    <w:p w:rsidR="00000075" w:rsidRDefault="00277DF0" w:rsidP="005C6BD3">
      <w:pPr>
        <w:spacing w:line="240" w:lineRule="auto"/>
        <w:ind w:firstLineChars="200" w:firstLine="420"/>
        <w:rPr>
          <w:szCs w:val="21"/>
        </w:rPr>
      </w:pPr>
      <w:r>
        <w:rPr>
          <w:szCs w:val="21"/>
        </w:rPr>
        <w:t>1.</w:t>
      </w:r>
      <w:r w:rsidR="00000075">
        <w:rPr>
          <w:rFonts w:hint="eastAsia"/>
          <w:szCs w:val="21"/>
        </w:rPr>
        <w:t>推算年出栏</w:t>
      </w:r>
      <w:r w:rsidR="00000075">
        <w:rPr>
          <w:rFonts w:hint="eastAsia"/>
          <w:szCs w:val="21"/>
        </w:rPr>
        <w:t>8</w:t>
      </w:r>
      <w:r w:rsidR="00000075">
        <w:rPr>
          <w:szCs w:val="21"/>
        </w:rPr>
        <w:t>000</w:t>
      </w:r>
      <w:r w:rsidR="00000075">
        <w:rPr>
          <w:rFonts w:hint="eastAsia"/>
          <w:szCs w:val="21"/>
        </w:rPr>
        <w:t>头商品猪的猪场常年存栏的各类猪头数。</w:t>
      </w:r>
    </w:p>
    <w:p w:rsidR="00000075" w:rsidRDefault="00277DF0" w:rsidP="005C6BD3">
      <w:pPr>
        <w:spacing w:line="240" w:lineRule="auto"/>
        <w:ind w:firstLineChars="200" w:firstLine="420"/>
        <w:rPr>
          <w:rFonts w:eastAsia="宋体"/>
          <w:szCs w:val="21"/>
        </w:rPr>
      </w:pPr>
      <w:r>
        <w:rPr>
          <w:szCs w:val="21"/>
        </w:rPr>
        <w:t>2.</w:t>
      </w:r>
      <w:r w:rsidR="00000075">
        <w:rPr>
          <w:rFonts w:hint="eastAsia"/>
          <w:szCs w:val="21"/>
        </w:rPr>
        <w:t>在养猪场合理的猪群结构中各类别猪群所占的比例如何？</w:t>
      </w:r>
    </w:p>
    <w:p w:rsidR="00000075" w:rsidRDefault="00000075" w:rsidP="00000075">
      <w:pPr>
        <w:ind w:firstLineChars="200" w:firstLine="420"/>
        <w:rPr>
          <w:szCs w:val="21"/>
        </w:rPr>
      </w:pPr>
    </w:p>
    <w:p w:rsidR="00376E39" w:rsidRDefault="00376E39" w:rsidP="00000075">
      <w:pPr>
        <w:jc w:val="center"/>
        <w:rPr>
          <w:rFonts w:ascii="宋体" w:hAnsi="宋体"/>
          <w:b/>
          <w:sz w:val="30"/>
          <w:szCs w:val="30"/>
        </w:rPr>
      </w:pPr>
    </w:p>
    <w:p w:rsidR="00AD5779" w:rsidRDefault="00AD5779" w:rsidP="00000075">
      <w:pPr>
        <w:jc w:val="center"/>
        <w:rPr>
          <w:rFonts w:ascii="宋体" w:hAnsi="宋体"/>
          <w:b/>
          <w:sz w:val="30"/>
          <w:szCs w:val="30"/>
        </w:rPr>
      </w:pPr>
    </w:p>
    <w:p w:rsidR="00000075" w:rsidRPr="00AD5779" w:rsidRDefault="00000075" w:rsidP="00AD5779">
      <w:pPr>
        <w:pStyle w:val="2"/>
        <w:jc w:val="center"/>
        <w:rPr>
          <w:sz w:val="30"/>
          <w:szCs w:val="30"/>
        </w:rPr>
      </w:pPr>
      <w:bookmarkStart w:id="48" w:name="_Toc64395975"/>
      <w:r w:rsidRPr="00AD5779">
        <w:rPr>
          <w:rFonts w:hint="eastAsia"/>
          <w:sz w:val="30"/>
          <w:szCs w:val="30"/>
        </w:rPr>
        <w:t>实训一</w:t>
      </w:r>
      <w:r w:rsidRPr="00AD5779">
        <w:rPr>
          <w:rFonts w:hint="eastAsia"/>
          <w:sz w:val="30"/>
          <w:szCs w:val="30"/>
        </w:rPr>
        <w:t xml:space="preserve">  </w:t>
      </w:r>
      <w:r w:rsidRPr="00AD5779">
        <w:rPr>
          <w:rFonts w:hint="eastAsia"/>
          <w:sz w:val="30"/>
          <w:szCs w:val="30"/>
        </w:rPr>
        <w:t>饲料供应计划编制</w:t>
      </w:r>
      <w:bookmarkEnd w:id="48"/>
    </w:p>
    <w:p w:rsidR="00000075" w:rsidRDefault="00000075" w:rsidP="00CB653C">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一、技能目标</w:t>
      </w:r>
    </w:p>
    <w:p w:rsidR="00000075" w:rsidRDefault="00000075" w:rsidP="00CB653C">
      <w:pPr>
        <w:widowControl/>
        <w:snapToGrid w:val="0"/>
        <w:spacing w:line="240" w:lineRule="auto"/>
        <w:ind w:firstLineChars="200" w:firstLine="420"/>
        <w:rPr>
          <w:rFonts w:ascii="宋体" w:eastAsia="宋体" w:hAnsi="宋体" w:cs="Times New Roman"/>
          <w:szCs w:val="24"/>
        </w:rPr>
      </w:pPr>
      <w:r>
        <w:rPr>
          <w:rFonts w:ascii="宋体" w:hAnsi="宋体" w:cs="Times New Roman" w:hint="eastAsia"/>
          <w:szCs w:val="24"/>
        </w:rPr>
        <w:t>掌握猪场饲料计划的编制。</w:t>
      </w:r>
    </w:p>
    <w:p w:rsidR="00000075" w:rsidRDefault="00000075" w:rsidP="00CB653C">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二、教学资源准备</w:t>
      </w:r>
    </w:p>
    <w:p w:rsidR="00000075" w:rsidRDefault="00000075" w:rsidP="00CB653C">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（一）材料与工具</w:t>
      </w:r>
    </w:p>
    <w:p w:rsidR="00000075" w:rsidRDefault="00000075" w:rsidP="00CB653C">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纸、笔</w:t>
      </w:r>
    </w:p>
    <w:p w:rsidR="00000075" w:rsidRDefault="00000075" w:rsidP="00CB653C">
      <w:pPr>
        <w:widowControl/>
        <w:snapToGrid w:val="0"/>
        <w:spacing w:line="240" w:lineRule="auto"/>
        <w:ind w:firstLineChars="200" w:firstLine="480"/>
        <w:rPr>
          <w:rFonts w:ascii="宋体" w:hAnsi="宋体"/>
          <w:bCs/>
          <w:color w:val="000000"/>
          <w:kern w:val="0"/>
          <w:sz w:val="24"/>
          <w:szCs w:val="20"/>
        </w:rPr>
      </w:pPr>
      <w:r>
        <w:rPr>
          <w:rFonts w:ascii="宋体" w:hAnsi="宋体" w:hint="eastAsia"/>
          <w:bCs/>
          <w:color w:val="000000"/>
          <w:kern w:val="0"/>
          <w:sz w:val="24"/>
          <w:szCs w:val="20"/>
        </w:rPr>
        <w:t>（二）师资配置</w:t>
      </w:r>
    </w:p>
    <w:p w:rsidR="00000075" w:rsidRDefault="00000075" w:rsidP="00CB653C">
      <w:pPr>
        <w:widowControl/>
        <w:snapToGrid w:val="0"/>
        <w:spacing w:line="240" w:lineRule="auto"/>
        <w:ind w:firstLineChars="200" w:firstLine="420"/>
        <w:rPr>
          <w:rFonts w:ascii="宋体" w:hAnsi="宋体" w:cs="Times New Roman"/>
          <w:szCs w:val="24"/>
        </w:rPr>
      </w:pPr>
      <w:r>
        <w:rPr>
          <w:rFonts w:ascii="宋体" w:hAnsi="宋体" w:cs="Times New Roman" w:hint="eastAsia"/>
          <w:szCs w:val="24"/>
        </w:rPr>
        <w:t>1名教师指导一个班学生。</w:t>
      </w:r>
    </w:p>
    <w:p w:rsidR="00000075" w:rsidRDefault="00000075" w:rsidP="00CB653C">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三、操作方法与原理</w:t>
      </w:r>
    </w:p>
    <w:p w:rsidR="00000075" w:rsidRDefault="00000075" w:rsidP="00CB653C">
      <w:pPr>
        <w:spacing w:line="240" w:lineRule="auto"/>
        <w:ind w:firstLineChars="200" w:firstLine="480"/>
        <w:rPr>
          <w:rFonts w:ascii="宋体" w:hAnsi="宋体"/>
          <w:szCs w:val="21"/>
        </w:rPr>
      </w:pPr>
      <w:r>
        <w:rPr>
          <w:rFonts w:ascii="宋体" w:hAnsi="宋体" w:hint="eastAsia"/>
          <w:bCs/>
          <w:sz w:val="24"/>
        </w:rPr>
        <w:t>（一）饲料需要量计划的编制</w:t>
      </w:r>
      <w:r>
        <w:rPr>
          <w:rFonts w:ascii="宋体" w:hAnsi="宋体"/>
          <w:bCs/>
          <w:sz w:val="24"/>
        </w:rPr>
        <w:t xml:space="preserve">  </w:t>
      </w:r>
      <w:r>
        <w:rPr>
          <w:rFonts w:ascii="宋体" w:hAnsi="宋体"/>
          <w:szCs w:val="21"/>
        </w:rPr>
        <w:t xml:space="preserve">  </w:t>
      </w:r>
    </w:p>
    <w:p w:rsidR="00000075" w:rsidRDefault="00000075" w:rsidP="00CB653C">
      <w:pPr>
        <w:spacing w:line="240" w:lineRule="auto"/>
        <w:ind w:firstLine="480"/>
        <w:rPr>
          <w:rFonts w:ascii="宋体" w:hAnsi="宋体"/>
          <w:szCs w:val="21"/>
        </w:rPr>
      </w:pPr>
      <w:r>
        <w:rPr>
          <w:rFonts w:ascii="宋体" w:hAnsi="宋体" w:hint="eastAsia"/>
          <w:szCs w:val="21"/>
        </w:rPr>
        <w:t>猪场饲料需要量是制定饲料供应计划的依据。猪场饲料需要量必须依据猪群类别及其数量、饲养天数、日粮定额或饲料报酬、平均日增重等指标来计算。</w:t>
      </w:r>
    </w:p>
    <w:p w:rsidR="00000075" w:rsidRDefault="00000075" w:rsidP="00CB653C">
      <w:pPr>
        <w:spacing w:line="240" w:lineRule="auto"/>
        <w:ind w:firstLine="480"/>
        <w:rPr>
          <w:rFonts w:ascii="宋体" w:hAnsi="宋体"/>
          <w:szCs w:val="21"/>
        </w:rPr>
      </w:pPr>
      <w:r>
        <w:rPr>
          <w:rFonts w:ascii="宋体" w:hAnsi="宋体" w:hint="eastAsia"/>
          <w:szCs w:val="21"/>
        </w:rPr>
        <w:t>1.根据日粮定额计算饲料需要量</w:t>
      </w:r>
    </w:p>
    <w:p w:rsidR="00000075" w:rsidRDefault="00000075" w:rsidP="00CB653C">
      <w:pPr>
        <w:spacing w:line="240" w:lineRule="auto"/>
        <w:ind w:firstLine="480"/>
        <w:jc w:val="left"/>
        <w:rPr>
          <w:rFonts w:ascii="宋体" w:hAnsi="宋体"/>
          <w:szCs w:val="21"/>
        </w:rPr>
      </w:pPr>
      <w:r>
        <w:rPr>
          <w:rFonts w:ascii="宋体" w:hAnsi="宋体" w:hint="eastAsia"/>
          <w:szCs w:val="21"/>
        </w:rPr>
        <w:t>瘦肉型种猪采食日粮定额见下表</w:t>
      </w:r>
    </w:p>
    <w:p w:rsidR="00000075" w:rsidRPr="006F6882" w:rsidRDefault="00000075" w:rsidP="00CB653C">
      <w:pPr>
        <w:spacing w:line="240" w:lineRule="auto"/>
        <w:ind w:firstLine="480"/>
        <w:jc w:val="center"/>
        <w:rPr>
          <w:rFonts w:ascii="宋体" w:hAnsi="宋体"/>
          <w:szCs w:val="21"/>
        </w:rPr>
      </w:pPr>
      <w:r w:rsidRPr="006F6882">
        <w:rPr>
          <w:rFonts w:ascii="宋体" w:hAnsi="宋体" w:hint="eastAsia"/>
          <w:szCs w:val="21"/>
        </w:rPr>
        <w:t>表1</w:t>
      </w:r>
      <w:r w:rsidRPr="006F6882">
        <w:rPr>
          <w:rFonts w:ascii="宋体" w:hAnsi="宋体"/>
          <w:szCs w:val="21"/>
        </w:rPr>
        <w:t xml:space="preserve">  </w:t>
      </w:r>
      <w:r w:rsidRPr="006F6882">
        <w:rPr>
          <w:rFonts w:ascii="宋体" w:hAnsi="宋体" w:hint="eastAsia"/>
          <w:szCs w:val="21"/>
        </w:rPr>
        <w:t>瘦肉型种猪采食日粮定额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177"/>
        <w:gridCol w:w="1416"/>
        <w:gridCol w:w="1316"/>
        <w:gridCol w:w="1416"/>
        <w:gridCol w:w="1416"/>
      </w:tblGrid>
      <w:tr w:rsidR="00000075" w:rsidRPr="006F6882" w:rsidTr="006F6882">
        <w:tc>
          <w:tcPr>
            <w:tcW w:w="1555"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类别</w:t>
            </w:r>
          </w:p>
        </w:tc>
        <w:tc>
          <w:tcPr>
            <w:tcW w:w="1177"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体重（</w:t>
            </w:r>
            <w:r w:rsidRPr="006F6882">
              <w:rPr>
                <w:rFonts w:ascii="宋体" w:hAnsi="宋体"/>
                <w:szCs w:val="21"/>
              </w:rPr>
              <w:t>kg</w:t>
            </w:r>
            <w:r w:rsidRPr="006F6882">
              <w:rPr>
                <w:rFonts w:ascii="宋体" w:hAnsi="宋体" w:hint="eastAsia"/>
                <w:szCs w:val="21"/>
              </w:rPr>
              <w:t>）</w:t>
            </w:r>
          </w:p>
        </w:tc>
        <w:tc>
          <w:tcPr>
            <w:tcW w:w="1416"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风干料量（</w:t>
            </w:r>
            <w:r w:rsidRPr="006F6882">
              <w:rPr>
                <w:rFonts w:ascii="宋体" w:hAnsi="宋体"/>
                <w:szCs w:val="21"/>
              </w:rPr>
              <w:t>kg</w:t>
            </w:r>
            <w:r w:rsidRPr="006F6882">
              <w:rPr>
                <w:rFonts w:ascii="宋体" w:hAnsi="宋体" w:hint="eastAsia"/>
                <w:szCs w:val="21"/>
              </w:rPr>
              <w:t>）</w:t>
            </w:r>
          </w:p>
        </w:tc>
        <w:tc>
          <w:tcPr>
            <w:tcW w:w="1316"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类别</w:t>
            </w:r>
          </w:p>
        </w:tc>
        <w:tc>
          <w:tcPr>
            <w:tcW w:w="1416"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体重（</w:t>
            </w:r>
            <w:r w:rsidRPr="006F6882">
              <w:rPr>
                <w:rFonts w:ascii="宋体" w:hAnsi="宋体"/>
                <w:szCs w:val="21"/>
              </w:rPr>
              <w:t>kg</w:t>
            </w:r>
            <w:r w:rsidRPr="006F6882">
              <w:rPr>
                <w:rFonts w:ascii="宋体" w:hAnsi="宋体" w:hint="eastAsia"/>
                <w:szCs w:val="21"/>
              </w:rPr>
              <w:t>）</w:t>
            </w:r>
          </w:p>
        </w:tc>
        <w:tc>
          <w:tcPr>
            <w:tcW w:w="1416" w:type="dxa"/>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风干料量（</w:t>
            </w:r>
            <w:r w:rsidRPr="006F6882">
              <w:rPr>
                <w:rFonts w:ascii="宋体" w:hAnsi="宋体"/>
                <w:szCs w:val="21"/>
              </w:rPr>
              <w:t>kg</w:t>
            </w:r>
            <w:r w:rsidRPr="006F6882">
              <w:rPr>
                <w:rFonts w:ascii="宋体" w:hAnsi="宋体" w:hint="eastAsia"/>
                <w:szCs w:val="21"/>
              </w:rPr>
              <w:t>）</w:t>
            </w:r>
          </w:p>
        </w:tc>
      </w:tr>
      <w:tr w:rsidR="00000075" w:rsidRPr="006F6882" w:rsidTr="006F6882">
        <w:tc>
          <w:tcPr>
            <w:tcW w:w="1555" w:type="dxa"/>
            <w:vMerge w:val="restart"/>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妊娠前期母猪</w:t>
            </w: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90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1.5</w:t>
            </w:r>
          </w:p>
        </w:tc>
        <w:tc>
          <w:tcPr>
            <w:tcW w:w="1316" w:type="dxa"/>
            <w:vMerge w:val="restart"/>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哺乳期母猪</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90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4.8</w:t>
            </w:r>
          </w:p>
        </w:tc>
      </w:tr>
      <w:tr w:rsidR="00000075" w:rsidRPr="006F6882" w:rsidTr="006F6882">
        <w:tc>
          <w:tcPr>
            <w:tcW w:w="1555" w:type="dxa"/>
            <w:vMerge/>
            <w:vAlign w:val="center"/>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90</w:t>
            </w:r>
            <w:r w:rsidRPr="006F6882">
              <w:rPr>
                <w:rFonts w:ascii="宋体" w:hAnsi="宋体" w:hint="eastAsia"/>
                <w:szCs w:val="21"/>
              </w:rPr>
              <w:t>～</w:t>
            </w:r>
            <w:r w:rsidRPr="006F6882">
              <w:rPr>
                <w:rFonts w:ascii="宋体" w:hAnsi="宋体"/>
                <w:szCs w:val="21"/>
              </w:rPr>
              <w:t>120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1.7</w:t>
            </w:r>
          </w:p>
        </w:tc>
        <w:tc>
          <w:tcPr>
            <w:tcW w:w="1316" w:type="dxa"/>
            <w:vMerge/>
            <w:vAlign w:val="center"/>
          </w:tcPr>
          <w:p w:rsidR="00000075" w:rsidRPr="006F6882" w:rsidRDefault="00000075" w:rsidP="00CB653C">
            <w:pPr>
              <w:spacing w:line="240" w:lineRule="auto"/>
              <w:jc w:val="center"/>
              <w:rPr>
                <w:rFonts w:ascii="宋体" w:hAnsi="宋体"/>
                <w:szCs w:val="21"/>
              </w:rPr>
            </w:pP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90</w:t>
            </w:r>
            <w:r w:rsidRPr="006F6882">
              <w:rPr>
                <w:rFonts w:ascii="宋体" w:hAnsi="宋体" w:hint="eastAsia"/>
                <w:szCs w:val="21"/>
              </w:rPr>
              <w:t>～</w:t>
            </w:r>
            <w:r w:rsidRPr="006F6882">
              <w:rPr>
                <w:rFonts w:ascii="宋体" w:hAnsi="宋体"/>
                <w:szCs w:val="21"/>
              </w:rPr>
              <w:t>120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5.0</w:t>
            </w:r>
          </w:p>
        </w:tc>
      </w:tr>
      <w:tr w:rsidR="00000075" w:rsidRPr="006F6882" w:rsidTr="006F6882">
        <w:tc>
          <w:tcPr>
            <w:tcW w:w="1555" w:type="dxa"/>
            <w:vMerge/>
            <w:vAlign w:val="center"/>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120</w:t>
            </w: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1.9</w:t>
            </w:r>
          </w:p>
        </w:tc>
        <w:tc>
          <w:tcPr>
            <w:tcW w:w="1316" w:type="dxa"/>
            <w:vMerge/>
            <w:vAlign w:val="center"/>
          </w:tcPr>
          <w:p w:rsidR="00000075" w:rsidRPr="006F6882" w:rsidRDefault="00000075" w:rsidP="00CB653C">
            <w:pPr>
              <w:spacing w:line="240" w:lineRule="auto"/>
              <w:jc w:val="center"/>
              <w:rPr>
                <w:rFonts w:ascii="宋体" w:hAnsi="宋体"/>
                <w:szCs w:val="21"/>
              </w:rPr>
            </w:pP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120</w:t>
            </w: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5.2</w:t>
            </w:r>
          </w:p>
        </w:tc>
      </w:tr>
      <w:tr w:rsidR="00000075" w:rsidRPr="006F6882" w:rsidTr="006F6882">
        <w:tc>
          <w:tcPr>
            <w:tcW w:w="1555" w:type="dxa"/>
            <w:vMerge/>
            <w:vAlign w:val="center"/>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2.0</w:t>
            </w:r>
          </w:p>
        </w:tc>
        <w:tc>
          <w:tcPr>
            <w:tcW w:w="1316" w:type="dxa"/>
            <w:vMerge/>
            <w:vAlign w:val="center"/>
          </w:tcPr>
          <w:p w:rsidR="00000075" w:rsidRPr="006F6882" w:rsidRDefault="00000075" w:rsidP="00CB653C">
            <w:pPr>
              <w:spacing w:line="240" w:lineRule="auto"/>
              <w:jc w:val="center"/>
              <w:rPr>
                <w:rFonts w:ascii="宋体" w:hAnsi="宋体"/>
                <w:szCs w:val="21"/>
              </w:rPr>
            </w:pP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5.3</w:t>
            </w:r>
          </w:p>
        </w:tc>
      </w:tr>
      <w:tr w:rsidR="00000075" w:rsidRPr="006F6882" w:rsidTr="006F6882">
        <w:tc>
          <w:tcPr>
            <w:tcW w:w="1555" w:type="dxa"/>
            <w:vMerge w:val="restart"/>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妊娠后期母猪</w:t>
            </w: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90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2.0</w:t>
            </w:r>
          </w:p>
        </w:tc>
        <w:tc>
          <w:tcPr>
            <w:tcW w:w="1316" w:type="dxa"/>
            <w:vMerge w:val="restart"/>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种公猪</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90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1.4</w:t>
            </w:r>
          </w:p>
        </w:tc>
      </w:tr>
      <w:tr w:rsidR="00000075" w:rsidRPr="006F6882" w:rsidTr="006F6882">
        <w:tc>
          <w:tcPr>
            <w:tcW w:w="1555" w:type="dxa"/>
            <w:vMerge/>
            <w:vAlign w:val="center"/>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90</w:t>
            </w:r>
            <w:r w:rsidRPr="006F6882">
              <w:rPr>
                <w:rFonts w:ascii="宋体" w:hAnsi="宋体" w:hint="eastAsia"/>
                <w:szCs w:val="21"/>
              </w:rPr>
              <w:t>～</w:t>
            </w:r>
            <w:r w:rsidRPr="006F6882">
              <w:rPr>
                <w:rFonts w:ascii="宋体" w:hAnsi="宋体"/>
                <w:szCs w:val="21"/>
              </w:rPr>
              <w:t>120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2.2</w:t>
            </w:r>
          </w:p>
        </w:tc>
        <w:tc>
          <w:tcPr>
            <w:tcW w:w="1316" w:type="dxa"/>
            <w:vMerge/>
            <w:vAlign w:val="center"/>
          </w:tcPr>
          <w:p w:rsidR="00000075" w:rsidRPr="006F6882" w:rsidRDefault="00000075" w:rsidP="00CB653C">
            <w:pPr>
              <w:spacing w:line="240" w:lineRule="auto"/>
              <w:jc w:val="center"/>
              <w:rPr>
                <w:rFonts w:ascii="宋体" w:hAnsi="宋体"/>
                <w:szCs w:val="21"/>
              </w:rPr>
            </w:pP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90</w:t>
            </w: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1.9</w:t>
            </w:r>
          </w:p>
        </w:tc>
      </w:tr>
      <w:tr w:rsidR="00000075" w:rsidRPr="006F6882" w:rsidTr="006F6882">
        <w:tc>
          <w:tcPr>
            <w:tcW w:w="1555" w:type="dxa"/>
            <w:vMerge/>
            <w:vAlign w:val="center"/>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120</w:t>
            </w: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2.4</w:t>
            </w:r>
          </w:p>
        </w:tc>
        <w:tc>
          <w:tcPr>
            <w:tcW w:w="1316" w:type="dxa"/>
            <w:vMerge/>
            <w:vAlign w:val="center"/>
          </w:tcPr>
          <w:p w:rsidR="00000075" w:rsidRPr="006F6882" w:rsidRDefault="00000075" w:rsidP="00CB653C">
            <w:pPr>
              <w:spacing w:line="240" w:lineRule="auto"/>
              <w:jc w:val="center"/>
              <w:rPr>
                <w:rFonts w:ascii="宋体" w:hAnsi="宋体"/>
                <w:szCs w:val="21"/>
              </w:rPr>
            </w:pP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2.3</w:t>
            </w:r>
          </w:p>
        </w:tc>
      </w:tr>
      <w:tr w:rsidR="00000075" w:rsidRPr="006F6882" w:rsidTr="006F6882">
        <w:tc>
          <w:tcPr>
            <w:tcW w:w="1555" w:type="dxa"/>
            <w:vMerge/>
          </w:tcPr>
          <w:p w:rsidR="00000075" w:rsidRPr="006F6882" w:rsidRDefault="00000075" w:rsidP="00CB653C">
            <w:pPr>
              <w:spacing w:line="240" w:lineRule="auto"/>
              <w:jc w:val="center"/>
              <w:rPr>
                <w:rFonts w:ascii="宋体" w:hAnsi="宋体"/>
                <w:szCs w:val="21"/>
              </w:rPr>
            </w:pPr>
          </w:p>
        </w:tc>
        <w:tc>
          <w:tcPr>
            <w:tcW w:w="1177"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hint="eastAsia"/>
                <w:szCs w:val="21"/>
              </w:rPr>
              <w:t>＞</w:t>
            </w:r>
            <w:r w:rsidRPr="006F6882">
              <w:rPr>
                <w:rFonts w:ascii="宋体" w:hAnsi="宋体"/>
                <w:szCs w:val="21"/>
              </w:rPr>
              <w:t>150</w:t>
            </w:r>
          </w:p>
        </w:tc>
        <w:tc>
          <w:tcPr>
            <w:tcW w:w="1416" w:type="dxa"/>
            <w:vAlign w:val="center"/>
          </w:tcPr>
          <w:p w:rsidR="00000075" w:rsidRPr="006F6882" w:rsidRDefault="00000075" w:rsidP="00CB653C">
            <w:pPr>
              <w:spacing w:line="240" w:lineRule="auto"/>
              <w:jc w:val="center"/>
              <w:rPr>
                <w:rFonts w:ascii="宋体" w:hAnsi="宋体"/>
                <w:szCs w:val="21"/>
              </w:rPr>
            </w:pPr>
            <w:r w:rsidRPr="006F6882">
              <w:rPr>
                <w:rFonts w:ascii="宋体" w:hAnsi="宋体"/>
                <w:szCs w:val="21"/>
              </w:rPr>
              <w:t>2.5</w:t>
            </w:r>
          </w:p>
        </w:tc>
        <w:tc>
          <w:tcPr>
            <w:tcW w:w="1316" w:type="dxa"/>
            <w:vMerge/>
          </w:tcPr>
          <w:p w:rsidR="00000075" w:rsidRPr="006F6882" w:rsidRDefault="00000075" w:rsidP="00CB653C">
            <w:pPr>
              <w:spacing w:line="240" w:lineRule="auto"/>
              <w:jc w:val="center"/>
              <w:rPr>
                <w:rFonts w:ascii="宋体" w:hAnsi="宋体"/>
                <w:szCs w:val="21"/>
              </w:rPr>
            </w:pPr>
          </w:p>
        </w:tc>
        <w:tc>
          <w:tcPr>
            <w:tcW w:w="1416" w:type="dxa"/>
          </w:tcPr>
          <w:p w:rsidR="00000075" w:rsidRPr="006F6882" w:rsidRDefault="00000075" w:rsidP="00CB653C">
            <w:pPr>
              <w:spacing w:line="240" w:lineRule="auto"/>
              <w:jc w:val="center"/>
              <w:rPr>
                <w:rFonts w:ascii="宋体" w:hAnsi="宋体"/>
                <w:szCs w:val="21"/>
              </w:rPr>
            </w:pPr>
          </w:p>
        </w:tc>
        <w:tc>
          <w:tcPr>
            <w:tcW w:w="1416" w:type="dxa"/>
          </w:tcPr>
          <w:p w:rsidR="00000075" w:rsidRPr="006F6882" w:rsidRDefault="00000075" w:rsidP="00CB653C">
            <w:pPr>
              <w:spacing w:line="240" w:lineRule="auto"/>
              <w:jc w:val="center"/>
              <w:rPr>
                <w:rFonts w:ascii="宋体" w:hAnsi="宋体"/>
                <w:szCs w:val="21"/>
              </w:rPr>
            </w:pPr>
          </w:p>
        </w:tc>
      </w:tr>
    </w:tbl>
    <w:p w:rsidR="00000075" w:rsidRDefault="00000075" w:rsidP="00CB653C">
      <w:pPr>
        <w:spacing w:line="240" w:lineRule="auto"/>
        <w:ind w:firstLineChars="300" w:firstLine="630"/>
        <w:rPr>
          <w:rFonts w:ascii="宋体" w:hAnsi="宋体"/>
          <w:szCs w:val="21"/>
        </w:rPr>
      </w:pPr>
      <w:r>
        <w:rPr>
          <w:rFonts w:ascii="宋体" w:hAnsi="宋体" w:hint="eastAsia"/>
          <w:szCs w:val="21"/>
        </w:rPr>
        <w:t>饲料需要量</w:t>
      </w:r>
      <w:r>
        <w:rPr>
          <w:rFonts w:ascii="宋体" w:hAnsi="宋体"/>
          <w:szCs w:val="21"/>
        </w:rPr>
        <w:t>=</w:t>
      </w:r>
      <w:r>
        <w:rPr>
          <w:rFonts w:ascii="宋体" w:hAnsi="宋体" w:hint="eastAsia"/>
          <w:szCs w:val="21"/>
        </w:rPr>
        <w:t>猪群头数×日粮定额×饲养天数</w:t>
      </w:r>
    </w:p>
    <w:p w:rsidR="00000075" w:rsidRDefault="00000075" w:rsidP="00CB653C">
      <w:pPr>
        <w:spacing w:line="240" w:lineRule="auto"/>
        <w:ind w:firstLine="480"/>
        <w:rPr>
          <w:rFonts w:ascii="宋体" w:hAnsi="宋体"/>
          <w:szCs w:val="21"/>
        </w:rPr>
      </w:pPr>
      <w:r>
        <w:rPr>
          <w:rFonts w:ascii="宋体" w:hAnsi="宋体" w:hint="eastAsia"/>
          <w:szCs w:val="21"/>
        </w:rPr>
        <w:t>如某猪场有杜洛克成年公猪</w:t>
      </w:r>
      <w:r>
        <w:rPr>
          <w:rFonts w:ascii="宋体" w:hAnsi="宋体"/>
          <w:szCs w:val="21"/>
        </w:rPr>
        <w:t>20</w:t>
      </w:r>
      <w:r>
        <w:rPr>
          <w:rFonts w:ascii="宋体" w:hAnsi="宋体" w:hint="eastAsia"/>
          <w:szCs w:val="21"/>
        </w:rPr>
        <w:t>头，体重</w:t>
      </w:r>
      <w:r>
        <w:rPr>
          <w:rFonts w:ascii="宋体" w:hAnsi="宋体"/>
          <w:szCs w:val="21"/>
        </w:rPr>
        <w:t>150</w:t>
      </w:r>
      <w:r>
        <w:rPr>
          <w:rFonts w:ascii="宋体" w:hAnsi="宋体" w:hint="eastAsia"/>
          <w:szCs w:val="21"/>
        </w:rPr>
        <w:t>～</w:t>
      </w:r>
      <w:r>
        <w:rPr>
          <w:rFonts w:ascii="宋体" w:hAnsi="宋体"/>
          <w:szCs w:val="21"/>
        </w:rPr>
        <w:t>180kg</w:t>
      </w:r>
      <w:r>
        <w:rPr>
          <w:rFonts w:ascii="宋体" w:hAnsi="宋体" w:hint="eastAsia"/>
          <w:szCs w:val="21"/>
        </w:rPr>
        <w:t>，经查瘦肉型猪饲养标准其日粮定额为</w:t>
      </w:r>
      <w:r>
        <w:rPr>
          <w:rFonts w:ascii="宋体" w:hAnsi="宋体"/>
          <w:szCs w:val="21"/>
        </w:rPr>
        <w:t>2.3kg</w:t>
      </w:r>
      <w:r>
        <w:rPr>
          <w:rFonts w:ascii="宋体" w:hAnsi="宋体" w:hint="eastAsia"/>
          <w:szCs w:val="21"/>
        </w:rPr>
        <w:t>，则该猪群一周的饲料需要量</w:t>
      </w:r>
      <w:r>
        <w:rPr>
          <w:rFonts w:ascii="宋体" w:hAnsi="宋体"/>
          <w:szCs w:val="21"/>
        </w:rPr>
        <w:t>=</w:t>
      </w:r>
      <w:r>
        <w:rPr>
          <w:rFonts w:ascii="宋体" w:hAnsi="宋体" w:hint="eastAsia"/>
          <w:szCs w:val="21"/>
        </w:rPr>
        <w:t>猪群头数×日粮定额×饲养天数</w:t>
      </w:r>
      <w:r>
        <w:rPr>
          <w:rFonts w:ascii="宋体" w:hAnsi="宋体"/>
          <w:szCs w:val="21"/>
        </w:rPr>
        <w:t>=20</w:t>
      </w:r>
      <w:r>
        <w:rPr>
          <w:rFonts w:ascii="宋体" w:hAnsi="宋体" w:hint="eastAsia"/>
          <w:szCs w:val="21"/>
        </w:rPr>
        <w:t>×</w:t>
      </w:r>
      <w:r>
        <w:rPr>
          <w:rFonts w:ascii="宋体" w:hAnsi="宋体"/>
          <w:szCs w:val="21"/>
        </w:rPr>
        <w:t>2.3</w:t>
      </w:r>
      <w:r>
        <w:rPr>
          <w:rFonts w:ascii="宋体" w:hAnsi="宋体" w:hint="eastAsia"/>
          <w:szCs w:val="21"/>
        </w:rPr>
        <w:t>×</w:t>
      </w:r>
      <w:r>
        <w:rPr>
          <w:rFonts w:ascii="宋体" w:hAnsi="宋体"/>
          <w:szCs w:val="21"/>
        </w:rPr>
        <w:t>7=322</w:t>
      </w:r>
      <w:r>
        <w:rPr>
          <w:rFonts w:ascii="宋体" w:hAnsi="宋体" w:hint="eastAsia"/>
          <w:szCs w:val="21"/>
        </w:rPr>
        <w:t>（</w:t>
      </w:r>
      <w:r>
        <w:rPr>
          <w:rFonts w:ascii="宋体" w:hAnsi="宋体"/>
          <w:szCs w:val="21"/>
        </w:rPr>
        <w:t>kg</w:t>
      </w:r>
      <w:r>
        <w:rPr>
          <w:rFonts w:ascii="宋体" w:hAnsi="宋体" w:hint="eastAsia"/>
          <w:szCs w:val="21"/>
        </w:rPr>
        <w:t>）</w:t>
      </w:r>
    </w:p>
    <w:p w:rsidR="00000075" w:rsidRDefault="006F6882" w:rsidP="00CB653C">
      <w:pPr>
        <w:tabs>
          <w:tab w:val="left" w:pos="5355"/>
        </w:tabs>
        <w:spacing w:line="240" w:lineRule="auto"/>
        <w:ind w:firstLineChars="200" w:firstLine="420"/>
        <w:rPr>
          <w:rFonts w:ascii="宋体" w:hAnsi="宋体"/>
          <w:bCs/>
          <w:szCs w:val="21"/>
        </w:rPr>
      </w:pPr>
      <w:r>
        <w:rPr>
          <w:rFonts w:ascii="宋体" w:hAnsi="宋体"/>
          <w:bCs/>
          <w:szCs w:val="21"/>
        </w:rPr>
        <w:t>2.</w:t>
      </w:r>
      <w:r w:rsidR="00000075">
        <w:rPr>
          <w:rFonts w:ascii="宋体" w:hAnsi="宋体" w:hint="eastAsia"/>
          <w:bCs/>
          <w:szCs w:val="21"/>
        </w:rPr>
        <w:t>根据猪场生产指标计算饲料需要量</w:t>
      </w:r>
      <w:r w:rsidR="00000075">
        <w:rPr>
          <w:rFonts w:ascii="宋体" w:hAnsi="宋体"/>
          <w:bCs/>
          <w:szCs w:val="21"/>
        </w:rPr>
        <w:tab/>
      </w:r>
    </w:p>
    <w:p w:rsidR="00000075" w:rsidRDefault="00000075" w:rsidP="00CB653C">
      <w:pPr>
        <w:spacing w:line="240" w:lineRule="auto"/>
        <w:ind w:firstLineChars="200" w:firstLine="420"/>
        <w:rPr>
          <w:rFonts w:ascii="宋体" w:hAnsi="宋体"/>
          <w:szCs w:val="21"/>
        </w:rPr>
      </w:pPr>
      <w:r>
        <w:rPr>
          <w:rFonts w:ascii="宋体" w:hAnsi="宋体" w:hint="eastAsia"/>
          <w:szCs w:val="21"/>
        </w:rPr>
        <w:t>饲料需要量</w:t>
      </w:r>
      <w:r>
        <w:rPr>
          <w:rFonts w:ascii="宋体" w:hAnsi="宋体"/>
          <w:szCs w:val="21"/>
        </w:rPr>
        <w:t>=</w:t>
      </w:r>
      <w:r>
        <w:rPr>
          <w:rFonts w:ascii="宋体" w:hAnsi="宋体" w:hint="eastAsia"/>
          <w:szCs w:val="21"/>
        </w:rPr>
        <w:t>猪群头数×料肉比×平均日增重×饲养天数</w:t>
      </w:r>
    </w:p>
    <w:p w:rsidR="00000075" w:rsidRDefault="00000075" w:rsidP="00CB653C">
      <w:pPr>
        <w:spacing w:line="240" w:lineRule="auto"/>
        <w:ind w:firstLineChars="200" w:firstLine="480"/>
        <w:rPr>
          <w:rFonts w:ascii="宋体" w:hAnsi="宋体"/>
          <w:bCs/>
          <w:sz w:val="24"/>
        </w:rPr>
      </w:pPr>
      <w:r>
        <w:rPr>
          <w:rFonts w:ascii="宋体" w:hAnsi="宋体" w:hint="eastAsia"/>
          <w:bCs/>
          <w:sz w:val="24"/>
        </w:rPr>
        <w:t>（二）饲料供应计划的编制</w:t>
      </w:r>
    </w:p>
    <w:p w:rsidR="00000075" w:rsidRDefault="00000075" w:rsidP="00CB653C">
      <w:pPr>
        <w:widowControl/>
        <w:snapToGrid w:val="0"/>
        <w:spacing w:line="240" w:lineRule="auto"/>
        <w:ind w:firstLineChars="200" w:firstLine="420"/>
        <w:rPr>
          <w:rFonts w:ascii="宋体" w:eastAsia="宋体" w:hAnsi="宋体"/>
          <w:color w:val="000000"/>
          <w:kern w:val="0"/>
          <w:szCs w:val="21"/>
        </w:rPr>
      </w:pPr>
      <w:r>
        <w:rPr>
          <w:rFonts w:ascii="宋体" w:hAnsi="宋体" w:hint="eastAsia"/>
          <w:color w:val="000000"/>
          <w:kern w:val="0"/>
          <w:szCs w:val="21"/>
        </w:rPr>
        <w:t>猪场根据本场饲料需要量计划和饲料基地饲料来源，从社会购入数量等条件就可以编制饲料供应计划。由于一个猪场可能存在多个不同猪群，故需要计算不同类别猪群饲料需要量，累积后得出总饲料需要量。如果需要计算原料需要量，则按其相应饲料配方进行计算后得出。</w:t>
      </w:r>
    </w:p>
    <w:p w:rsidR="00000075" w:rsidRDefault="00000075" w:rsidP="00CB653C">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lastRenderedPageBreak/>
        <w:t>四、考核内容</w:t>
      </w:r>
    </w:p>
    <w:p w:rsidR="00000075" w:rsidRDefault="00000075" w:rsidP="00CB653C">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1.根据公式，计算出猪场各类猪群的每天、每周、每季（13周）、每年（52周）的饲料需求量。</w:t>
      </w:r>
    </w:p>
    <w:p w:rsidR="00000075" w:rsidRDefault="00000075" w:rsidP="00CB653C">
      <w:pPr>
        <w:widowControl/>
        <w:snapToGrid w:val="0"/>
        <w:spacing w:line="240" w:lineRule="auto"/>
        <w:ind w:firstLineChars="200" w:firstLine="420"/>
        <w:rPr>
          <w:rFonts w:ascii="宋体" w:hAnsi="宋体"/>
          <w:color w:val="000000"/>
          <w:kern w:val="0"/>
          <w:szCs w:val="21"/>
        </w:rPr>
      </w:pPr>
      <w:r>
        <w:rPr>
          <w:rFonts w:ascii="宋体" w:hAnsi="宋体" w:hint="eastAsia"/>
          <w:color w:val="000000"/>
          <w:kern w:val="0"/>
          <w:szCs w:val="21"/>
        </w:rPr>
        <w:t>2.按饲料损耗率0.5%计，安排各种配合饲料的季度供应量计划。</w:t>
      </w:r>
    </w:p>
    <w:p w:rsidR="006F6882" w:rsidRDefault="00000075" w:rsidP="00736372">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五、考核标准</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1276"/>
        <w:gridCol w:w="709"/>
        <w:gridCol w:w="3692"/>
        <w:gridCol w:w="720"/>
        <w:gridCol w:w="776"/>
        <w:gridCol w:w="836"/>
      </w:tblGrid>
      <w:tr w:rsidR="00000075" w:rsidTr="00172A4A">
        <w:tc>
          <w:tcPr>
            <w:tcW w:w="1271" w:type="dxa"/>
            <w:vMerge w:val="restart"/>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考核内容及分数分配</w:t>
            </w:r>
          </w:p>
        </w:tc>
        <w:tc>
          <w:tcPr>
            <w:tcW w:w="1276" w:type="dxa"/>
            <w:vMerge w:val="restart"/>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操作环节与要求</w:t>
            </w:r>
          </w:p>
        </w:tc>
        <w:tc>
          <w:tcPr>
            <w:tcW w:w="4401" w:type="dxa"/>
            <w:gridSpan w:val="2"/>
            <w:vAlign w:val="center"/>
          </w:tcPr>
          <w:p w:rsidR="00000075" w:rsidRDefault="00000075" w:rsidP="00CB653C">
            <w:pPr>
              <w:widowControl/>
              <w:snapToGrid w:val="0"/>
              <w:spacing w:line="240" w:lineRule="auto"/>
              <w:ind w:firstLineChars="200" w:firstLine="420"/>
              <w:jc w:val="center"/>
              <w:outlineLvl w:val="0"/>
              <w:rPr>
                <w:rFonts w:ascii="Times New Roman" w:hAnsi="Times New Roman" w:cs="Times New Roman"/>
                <w:color w:val="000000"/>
                <w:kern w:val="0"/>
                <w:szCs w:val="21"/>
              </w:rPr>
            </w:pPr>
            <w:bookmarkStart w:id="49" w:name="_Toc64395976"/>
            <w:r>
              <w:rPr>
                <w:rFonts w:ascii="Times New Roman" w:hAnsi="Times New Roman" w:cs="Times New Roman"/>
                <w:color w:val="000000"/>
                <w:kern w:val="0"/>
                <w:szCs w:val="21"/>
              </w:rPr>
              <w:t>评　分　标　准</w:t>
            </w:r>
            <w:bookmarkEnd w:id="49"/>
          </w:p>
        </w:tc>
        <w:tc>
          <w:tcPr>
            <w:tcW w:w="720" w:type="dxa"/>
            <w:vMerge w:val="restart"/>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考核</w:t>
            </w:r>
          </w:p>
          <w:p w:rsidR="00000075" w:rsidRDefault="00000075" w:rsidP="00CB653C">
            <w:pPr>
              <w:widowControl/>
              <w:snapToGrid w:val="0"/>
              <w:spacing w:line="240" w:lineRule="auto"/>
              <w:jc w:val="center"/>
              <w:outlineLvl w:val="0"/>
              <w:rPr>
                <w:rFonts w:ascii="Times New Roman" w:hAnsi="Times New Roman" w:cs="Times New Roman"/>
                <w:color w:val="000000"/>
                <w:kern w:val="0"/>
                <w:szCs w:val="21"/>
              </w:rPr>
            </w:pPr>
            <w:bookmarkStart w:id="50" w:name="_Toc64395977"/>
            <w:r>
              <w:rPr>
                <w:rFonts w:ascii="Times New Roman" w:hAnsi="Times New Roman" w:cs="Times New Roman"/>
                <w:color w:val="000000"/>
                <w:kern w:val="0"/>
                <w:szCs w:val="21"/>
              </w:rPr>
              <w:t>方法</w:t>
            </w:r>
            <w:bookmarkEnd w:id="50"/>
          </w:p>
        </w:tc>
        <w:tc>
          <w:tcPr>
            <w:tcW w:w="776" w:type="dxa"/>
            <w:vMerge w:val="restart"/>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程度</w:t>
            </w:r>
          </w:p>
        </w:tc>
        <w:tc>
          <w:tcPr>
            <w:tcW w:w="836" w:type="dxa"/>
            <w:vMerge w:val="restart"/>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color w:val="000000"/>
                <w:kern w:val="0"/>
                <w:szCs w:val="21"/>
              </w:rPr>
              <w:t>时限</w:t>
            </w:r>
          </w:p>
        </w:tc>
      </w:tr>
      <w:tr w:rsidR="00000075" w:rsidTr="00172A4A">
        <w:tc>
          <w:tcPr>
            <w:tcW w:w="1271"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1276"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709" w:type="dxa"/>
            <w:vAlign w:val="center"/>
          </w:tcPr>
          <w:p w:rsidR="00000075" w:rsidRDefault="00000075" w:rsidP="00CB653C">
            <w:pPr>
              <w:widowControl/>
              <w:snapToGrid w:val="0"/>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分</w:t>
            </w:r>
            <w:r>
              <w:rPr>
                <w:rFonts w:ascii="Times New Roman" w:hAnsi="Times New Roman" w:cs="Times New Roman"/>
                <w:color w:val="000000"/>
                <w:kern w:val="0"/>
                <w:szCs w:val="21"/>
              </w:rPr>
              <w:t>值</w:t>
            </w:r>
          </w:p>
        </w:tc>
        <w:tc>
          <w:tcPr>
            <w:tcW w:w="3692" w:type="dxa"/>
            <w:vAlign w:val="center"/>
          </w:tcPr>
          <w:p w:rsidR="00000075" w:rsidRDefault="00000075" w:rsidP="00CB653C">
            <w:pPr>
              <w:widowControl/>
              <w:snapToGrid w:val="0"/>
              <w:spacing w:line="240" w:lineRule="auto"/>
              <w:ind w:firstLineChars="200" w:firstLine="420"/>
              <w:jc w:val="center"/>
              <w:rPr>
                <w:rFonts w:ascii="Times New Roman" w:hAnsi="Times New Roman" w:cs="Times New Roman"/>
                <w:color w:val="000000"/>
                <w:kern w:val="0"/>
                <w:szCs w:val="21"/>
              </w:rPr>
            </w:pPr>
            <w:r>
              <w:rPr>
                <w:rFonts w:ascii="Times New Roman" w:hAnsi="Times New Roman" w:cs="Times New Roman"/>
                <w:color w:val="000000"/>
                <w:kern w:val="0"/>
                <w:szCs w:val="21"/>
              </w:rPr>
              <w:t>扣　分　依　据</w:t>
            </w:r>
          </w:p>
        </w:tc>
        <w:tc>
          <w:tcPr>
            <w:tcW w:w="720" w:type="dxa"/>
            <w:vMerge/>
            <w:vAlign w:val="center"/>
          </w:tcPr>
          <w:p w:rsidR="00000075" w:rsidRDefault="00000075" w:rsidP="00CB653C">
            <w:pPr>
              <w:widowControl/>
              <w:snapToGrid w:val="0"/>
              <w:spacing w:line="240" w:lineRule="auto"/>
              <w:ind w:firstLineChars="200" w:firstLine="420"/>
              <w:outlineLvl w:val="0"/>
              <w:rPr>
                <w:rFonts w:ascii="Times New Roman" w:hAnsi="Times New Roman" w:cs="Times New Roman"/>
                <w:color w:val="000000"/>
                <w:kern w:val="0"/>
                <w:szCs w:val="21"/>
              </w:rPr>
            </w:pPr>
          </w:p>
        </w:tc>
        <w:tc>
          <w:tcPr>
            <w:tcW w:w="776" w:type="dxa"/>
            <w:vMerge/>
            <w:vAlign w:val="center"/>
          </w:tcPr>
          <w:p w:rsidR="00000075" w:rsidRDefault="00000075" w:rsidP="00CB653C">
            <w:pPr>
              <w:widowControl/>
              <w:snapToGrid w:val="0"/>
              <w:spacing w:line="240" w:lineRule="auto"/>
              <w:ind w:firstLineChars="200" w:firstLine="420"/>
              <w:outlineLvl w:val="0"/>
              <w:rPr>
                <w:rFonts w:ascii="Times New Roman" w:hAnsi="Times New Roman" w:cs="Times New Roman"/>
                <w:color w:val="000000"/>
                <w:kern w:val="0"/>
                <w:szCs w:val="21"/>
              </w:rPr>
            </w:pPr>
          </w:p>
        </w:tc>
        <w:tc>
          <w:tcPr>
            <w:tcW w:w="836" w:type="dxa"/>
            <w:vMerge/>
            <w:vAlign w:val="center"/>
          </w:tcPr>
          <w:p w:rsidR="00000075" w:rsidRDefault="00000075" w:rsidP="00CB653C">
            <w:pPr>
              <w:widowControl/>
              <w:snapToGrid w:val="0"/>
              <w:spacing w:line="240" w:lineRule="auto"/>
              <w:ind w:firstLineChars="200" w:firstLine="420"/>
              <w:outlineLvl w:val="0"/>
              <w:rPr>
                <w:rFonts w:ascii="Times New Roman" w:hAnsi="Times New Roman" w:cs="Times New Roman"/>
                <w:color w:val="000000"/>
                <w:kern w:val="0"/>
                <w:szCs w:val="21"/>
              </w:rPr>
            </w:pPr>
          </w:p>
        </w:tc>
      </w:tr>
      <w:tr w:rsidR="00000075" w:rsidTr="00172A4A">
        <w:trPr>
          <w:trHeight w:val="977"/>
        </w:trPr>
        <w:tc>
          <w:tcPr>
            <w:tcW w:w="1271" w:type="dxa"/>
            <w:vMerge w:val="restart"/>
            <w:vAlign w:val="center"/>
          </w:tcPr>
          <w:p w:rsidR="00000075" w:rsidRDefault="00000075" w:rsidP="00CB653C">
            <w:pPr>
              <w:widowControl/>
              <w:snapToGrid w:val="0"/>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饲料供应计划编制</w:t>
            </w:r>
          </w:p>
        </w:tc>
        <w:tc>
          <w:tcPr>
            <w:tcW w:w="1276" w:type="dxa"/>
            <w:vAlign w:val="center"/>
          </w:tcPr>
          <w:p w:rsidR="00000075" w:rsidRDefault="00000075" w:rsidP="00CB653C">
            <w:pPr>
              <w:widowControl/>
              <w:snapToGrid w:val="0"/>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1.</w:t>
            </w:r>
            <w:r>
              <w:rPr>
                <w:rFonts w:ascii="宋体" w:hAnsi="宋体" w:hint="eastAsia"/>
                <w:color w:val="000000"/>
                <w:kern w:val="0"/>
                <w:szCs w:val="21"/>
              </w:rPr>
              <w:t>叙述不同类型猪的日粮量</w:t>
            </w:r>
          </w:p>
        </w:tc>
        <w:tc>
          <w:tcPr>
            <w:tcW w:w="709" w:type="dxa"/>
            <w:vAlign w:val="center"/>
          </w:tcPr>
          <w:p w:rsidR="00000075" w:rsidRDefault="00000075" w:rsidP="00CB653C">
            <w:pPr>
              <w:widowControl/>
              <w:spacing w:line="240" w:lineRule="auto"/>
              <w:jc w:val="center"/>
              <w:rPr>
                <w:rFonts w:ascii="Times New Roman" w:hAnsi="Times New Roman" w:cs="Times New Roman"/>
                <w:color w:val="000000"/>
                <w:kern w:val="0"/>
                <w:szCs w:val="21"/>
              </w:rPr>
            </w:pPr>
            <w:r>
              <w:rPr>
                <w:rFonts w:ascii="Times New Roman" w:hAnsi="Times New Roman" w:cs="Times New Roman" w:hint="eastAsia"/>
                <w:color w:val="000000"/>
                <w:kern w:val="0"/>
                <w:szCs w:val="21"/>
              </w:rPr>
              <w:t>30</w:t>
            </w:r>
          </w:p>
        </w:tc>
        <w:tc>
          <w:tcPr>
            <w:tcW w:w="3692" w:type="dxa"/>
            <w:vMerge w:val="restart"/>
            <w:vAlign w:val="center"/>
          </w:tcPr>
          <w:p w:rsidR="00000075" w:rsidRDefault="00000075" w:rsidP="00CB653C">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计算错误扣</w:t>
            </w:r>
            <w:r>
              <w:rPr>
                <w:rFonts w:ascii="Times New Roman" w:hAnsi="Times New Roman" w:cs="Times New Roman" w:hint="eastAsia"/>
                <w:color w:val="000000"/>
                <w:kern w:val="0"/>
                <w:szCs w:val="21"/>
              </w:rPr>
              <w:t>20</w:t>
            </w:r>
            <w:r>
              <w:rPr>
                <w:rFonts w:ascii="Times New Roman" w:hAnsi="Times New Roman" w:cs="Times New Roman" w:hint="eastAsia"/>
                <w:color w:val="000000"/>
                <w:kern w:val="0"/>
                <w:szCs w:val="21"/>
              </w:rPr>
              <w:t>分；猪各阶段日粮量错误，</w:t>
            </w:r>
            <w:r>
              <w:rPr>
                <w:rFonts w:ascii="Times New Roman" w:hAnsi="Times New Roman" w:cs="Times New Roman" w:hint="eastAsia"/>
                <w:color w:val="000000"/>
                <w:kern w:val="0"/>
                <w:szCs w:val="21"/>
              </w:rPr>
              <w:t>10</w:t>
            </w:r>
            <w:r>
              <w:rPr>
                <w:rFonts w:ascii="Times New Roman" w:hAnsi="Times New Roman" w:cs="Times New Roman" w:hint="eastAsia"/>
                <w:color w:val="000000"/>
                <w:kern w:val="0"/>
                <w:szCs w:val="21"/>
              </w:rPr>
              <w:t>分。</w:t>
            </w:r>
          </w:p>
        </w:tc>
        <w:tc>
          <w:tcPr>
            <w:tcW w:w="720" w:type="dxa"/>
            <w:vMerge w:val="restart"/>
            <w:vAlign w:val="center"/>
          </w:tcPr>
          <w:p w:rsidR="00000075" w:rsidRDefault="00000075" w:rsidP="00CB653C">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单人操作考核</w:t>
            </w:r>
          </w:p>
        </w:tc>
        <w:tc>
          <w:tcPr>
            <w:tcW w:w="776" w:type="dxa"/>
            <w:vMerge w:val="restart"/>
            <w:vAlign w:val="center"/>
          </w:tcPr>
          <w:p w:rsidR="00000075" w:rsidRDefault="00000075" w:rsidP="00CB653C">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熟练</w:t>
            </w:r>
          </w:p>
          <w:p w:rsidR="00000075" w:rsidRDefault="00000075" w:rsidP="00CB653C">
            <w:pPr>
              <w:widowControl/>
              <w:spacing w:line="240" w:lineRule="auto"/>
              <w:rPr>
                <w:rFonts w:ascii="Times New Roman" w:hAnsi="Times New Roman" w:cs="Times New Roman"/>
                <w:color w:val="000000"/>
                <w:kern w:val="0"/>
                <w:szCs w:val="21"/>
              </w:rPr>
            </w:pPr>
            <w:r>
              <w:rPr>
                <w:rFonts w:ascii="Times New Roman" w:hAnsi="Times New Roman" w:cs="Times New Roman"/>
                <w:color w:val="000000"/>
                <w:kern w:val="0"/>
                <w:szCs w:val="21"/>
              </w:rPr>
              <w:t>掌握</w:t>
            </w:r>
          </w:p>
        </w:tc>
        <w:tc>
          <w:tcPr>
            <w:tcW w:w="836" w:type="dxa"/>
            <w:vMerge w:val="restart"/>
            <w:vAlign w:val="center"/>
          </w:tcPr>
          <w:p w:rsidR="00000075" w:rsidRDefault="00000075" w:rsidP="00CB653C">
            <w:pPr>
              <w:widowControl/>
              <w:spacing w:line="240" w:lineRule="auto"/>
              <w:rPr>
                <w:rFonts w:ascii="Times New Roman" w:hAnsi="Times New Roman" w:cs="Times New Roman"/>
                <w:color w:val="000000"/>
                <w:kern w:val="0"/>
                <w:szCs w:val="21"/>
              </w:rPr>
            </w:pPr>
            <w:r>
              <w:rPr>
                <w:rFonts w:ascii="Times New Roman" w:hAnsi="Times New Roman" w:cs="Times New Roman" w:hint="eastAsia"/>
                <w:color w:val="000000"/>
                <w:kern w:val="0"/>
                <w:szCs w:val="21"/>
              </w:rPr>
              <w:t>40min</w:t>
            </w:r>
          </w:p>
          <w:p w:rsidR="00000075" w:rsidRDefault="00000075" w:rsidP="00CB653C">
            <w:pPr>
              <w:widowControl/>
              <w:snapToGrid w:val="0"/>
              <w:spacing w:line="240" w:lineRule="auto"/>
              <w:rPr>
                <w:rFonts w:ascii="Times New Roman" w:hAnsi="Times New Roman" w:cs="Times New Roman"/>
                <w:color w:val="000000"/>
                <w:kern w:val="0"/>
                <w:szCs w:val="21"/>
              </w:rPr>
            </w:pPr>
          </w:p>
        </w:tc>
      </w:tr>
      <w:tr w:rsidR="00000075" w:rsidTr="00172A4A">
        <w:tc>
          <w:tcPr>
            <w:tcW w:w="1271"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CB653C">
            <w:pPr>
              <w:widowControl/>
              <w:spacing w:line="240" w:lineRule="auto"/>
              <w:rPr>
                <w:rFonts w:ascii="Times New Roman" w:eastAsia="宋体" w:hAnsi="Times New Roman" w:cs="Times New Roman"/>
                <w:color w:val="000000"/>
                <w:kern w:val="0"/>
                <w:szCs w:val="21"/>
              </w:rPr>
            </w:pPr>
            <w:r>
              <w:rPr>
                <w:rFonts w:ascii="Times New Roman" w:hAnsi="Times New Roman" w:cs="Times New Roman"/>
                <w:color w:val="000000"/>
                <w:kern w:val="0"/>
                <w:szCs w:val="21"/>
              </w:rPr>
              <w:t>2.</w:t>
            </w:r>
            <w:r>
              <w:rPr>
                <w:rFonts w:ascii="Times New Roman" w:hAnsi="Times New Roman" w:cs="Times New Roman" w:hint="eastAsia"/>
                <w:color w:val="000000"/>
                <w:kern w:val="0"/>
                <w:szCs w:val="21"/>
              </w:rPr>
              <w:t>能够根据猪场数据资料编制供应计划</w:t>
            </w:r>
          </w:p>
        </w:tc>
        <w:tc>
          <w:tcPr>
            <w:tcW w:w="709" w:type="dxa"/>
            <w:vAlign w:val="center"/>
          </w:tcPr>
          <w:p w:rsidR="00000075" w:rsidRDefault="00000075" w:rsidP="00CB653C">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45</w:t>
            </w:r>
          </w:p>
        </w:tc>
        <w:tc>
          <w:tcPr>
            <w:tcW w:w="3692" w:type="dxa"/>
            <w:vMerge/>
            <w:vAlign w:val="center"/>
          </w:tcPr>
          <w:p w:rsidR="00000075" w:rsidRDefault="00000075" w:rsidP="00CB653C">
            <w:pPr>
              <w:widowControl/>
              <w:spacing w:line="240" w:lineRule="auto"/>
              <w:rPr>
                <w:rFonts w:ascii="Times New Roman" w:eastAsia="宋体" w:hAnsi="Times New Roman" w:cs="Times New Roman"/>
                <w:color w:val="000000"/>
                <w:kern w:val="0"/>
                <w:szCs w:val="21"/>
              </w:rPr>
            </w:pPr>
          </w:p>
        </w:tc>
        <w:tc>
          <w:tcPr>
            <w:tcW w:w="720"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000075" w:rsidRDefault="00000075" w:rsidP="00CB653C">
            <w:pPr>
              <w:widowControl/>
              <w:snapToGrid w:val="0"/>
              <w:spacing w:line="240" w:lineRule="auto"/>
              <w:rPr>
                <w:rFonts w:ascii="Times New Roman" w:eastAsia="宋体" w:hAnsi="Times New Roman" w:cs="Times New Roman"/>
                <w:color w:val="000000"/>
                <w:kern w:val="0"/>
                <w:szCs w:val="21"/>
              </w:rPr>
            </w:pPr>
          </w:p>
        </w:tc>
      </w:tr>
      <w:tr w:rsidR="00000075" w:rsidTr="00172A4A">
        <w:tc>
          <w:tcPr>
            <w:tcW w:w="1271"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1276" w:type="dxa"/>
            <w:vAlign w:val="center"/>
          </w:tcPr>
          <w:p w:rsidR="00000075" w:rsidRDefault="00000075" w:rsidP="00CB653C">
            <w:pPr>
              <w:widowControl/>
              <w:spacing w:line="240" w:lineRule="auto"/>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w:t>
            </w:r>
            <w:r>
              <w:rPr>
                <w:rFonts w:ascii="宋体" w:hAnsi="宋体" w:hint="eastAsia"/>
                <w:color w:val="000000"/>
                <w:kern w:val="0"/>
                <w:szCs w:val="21"/>
              </w:rPr>
              <w:t>实训报告</w:t>
            </w:r>
          </w:p>
        </w:tc>
        <w:tc>
          <w:tcPr>
            <w:tcW w:w="709" w:type="dxa"/>
            <w:vAlign w:val="center"/>
          </w:tcPr>
          <w:p w:rsidR="00000075" w:rsidRDefault="00000075" w:rsidP="00CB653C">
            <w:pPr>
              <w:widowControl/>
              <w:spacing w:line="240" w:lineRule="auto"/>
              <w:jc w:val="center"/>
              <w:rPr>
                <w:rFonts w:ascii="Times New Roman" w:eastAsia="宋体" w:hAnsi="Times New Roman" w:cs="Times New Roman"/>
                <w:color w:val="000000"/>
                <w:kern w:val="0"/>
                <w:szCs w:val="21"/>
              </w:rPr>
            </w:pPr>
            <w:r>
              <w:rPr>
                <w:rFonts w:ascii="Times New Roman" w:hAnsi="Times New Roman" w:cs="Times New Roman" w:hint="eastAsia"/>
                <w:color w:val="000000"/>
                <w:kern w:val="0"/>
                <w:szCs w:val="21"/>
              </w:rPr>
              <w:t>30</w:t>
            </w:r>
          </w:p>
        </w:tc>
        <w:tc>
          <w:tcPr>
            <w:tcW w:w="3692" w:type="dxa"/>
            <w:vMerge/>
            <w:vAlign w:val="center"/>
          </w:tcPr>
          <w:p w:rsidR="00000075" w:rsidRDefault="00000075" w:rsidP="00CB653C">
            <w:pPr>
              <w:widowControl/>
              <w:spacing w:line="240" w:lineRule="auto"/>
              <w:rPr>
                <w:rFonts w:ascii="Times New Roman" w:eastAsia="宋体" w:hAnsi="Times New Roman" w:cs="Times New Roman"/>
                <w:color w:val="000000"/>
                <w:kern w:val="0"/>
                <w:szCs w:val="21"/>
              </w:rPr>
            </w:pPr>
          </w:p>
        </w:tc>
        <w:tc>
          <w:tcPr>
            <w:tcW w:w="720"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776" w:type="dxa"/>
            <w:vMerge/>
            <w:vAlign w:val="center"/>
          </w:tcPr>
          <w:p w:rsidR="00000075" w:rsidRDefault="00000075" w:rsidP="00CB653C">
            <w:pPr>
              <w:widowControl/>
              <w:snapToGrid w:val="0"/>
              <w:spacing w:line="240" w:lineRule="auto"/>
              <w:ind w:firstLineChars="200" w:firstLine="420"/>
              <w:rPr>
                <w:rFonts w:ascii="Times New Roman" w:hAnsi="Times New Roman" w:cs="Times New Roman"/>
                <w:color w:val="000000"/>
                <w:kern w:val="0"/>
                <w:szCs w:val="21"/>
              </w:rPr>
            </w:pPr>
          </w:p>
        </w:tc>
        <w:tc>
          <w:tcPr>
            <w:tcW w:w="836" w:type="dxa"/>
            <w:vMerge/>
            <w:vAlign w:val="center"/>
          </w:tcPr>
          <w:p w:rsidR="00000075" w:rsidRDefault="00000075" w:rsidP="00CB653C">
            <w:pPr>
              <w:widowControl/>
              <w:snapToGrid w:val="0"/>
              <w:spacing w:line="240" w:lineRule="auto"/>
              <w:rPr>
                <w:rFonts w:ascii="Times New Roman" w:hAnsi="Times New Roman" w:cs="Times New Roman"/>
                <w:color w:val="000000"/>
                <w:kern w:val="0"/>
                <w:szCs w:val="21"/>
              </w:rPr>
            </w:pPr>
          </w:p>
        </w:tc>
      </w:tr>
    </w:tbl>
    <w:p w:rsidR="00000075" w:rsidRDefault="00000075" w:rsidP="00CB653C">
      <w:pPr>
        <w:spacing w:line="240" w:lineRule="auto"/>
        <w:ind w:firstLineChars="200" w:firstLine="422"/>
        <w:rPr>
          <w:b/>
          <w:bCs/>
          <w:szCs w:val="21"/>
        </w:rPr>
      </w:pPr>
    </w:p>
    <w:p w:rsidR="00950050" w:rsidRDefault="00950050">
      <w:pPr>
        <w:widowControl/>
        <w:spacing w:line="240" w:lineRule="auto"/>
        <w:jc w:val="left"/>
        <w:rPr>
          <w:rFonts w:ascii="等线" w:eastAsia="等线" w:hAnsi="等线"/>
          <w:szCs w:val="21"/>
        </w:rPr>
      </w:pPr>
      <w:r>
        <w:rPr>
          <w:rFonts w:ascii="等线" w:eastAsia="等线" w:hAnsi="等线"/>
          <w:szCs w:val="21"/>
        </w:rPr>
        <w:br w:type="page"/>
      </w:r>
    </w:p>
    <w:p w:rsidR="000E39BC" w:rsidRPr="00884C8F" w:rsidRDefault="000E39BC" w:rsidP="00884C8F">
      <w:pPr>
        <w:pStyle w:val="af3"/>
        <w:rPr>
          <w:sz w:val="36"/>
        </w:rPr>
      </w:pPr>
      <w:bookmarkStart w:id="51" w:name="_Toc64395978"/>
      <w:r w:rsidRPr="00884C8F">
        <w:rPr>
          <w:rFonts w:hint="eastAsia"/>
          <w:sz w:val="36"/>
        </w:rPr>
        <w:lastRenderedPageBreak/>
        <w:t>模块二</w:t>
      </w:r>
      <w:r w:rsidRPr="00884C8F">
        <w:rPr>
          <w:rFonts w:hint="eastAsia"/>
          <w:sz w:val="36"/>
        </w:rPr>
        <w:t xml:space="preserve"> </w:t>
      </w:r>
      <w:r w:rsidRPr="00884C8F">
        <w:rPr>
          <w:rFonts w:hint="eastAsia"/>
          <w:sz w:val="36"/>
        </w:rPr>
        <w:t>猪病防治</w:t>
      </w:r>
      <w:bookmarkEnd w:id="51"/>
    </w:p>
    <w:p w:rsidR="00FB451A" w:rsidRDefault="00FB451A" w:rsidP="00FB451A">
      <w:pPr>
        <w:spacing w:line="360" w:lineRule="auto"/>
        <w:jc w:val="center"/>
        <w:rPr>
          <w:rFonts w:ascii="宋体" w:eastAsia="宋体" w:hAnsi="宋体"/>
          <w:b/>
          <w:bCs/>
          <w:sz w:val="32"/>
          <w:szCs w:val="36"/>
        </w:rPr>
      </w:pPr>
    </w:p>
    <w:p w:rsidR="000E39BC" w:rsidRPr="0033416E" w:rsidRDefault="000E39BC" w:rsidP="0033416E">
      <w:pPr>
        <w:pStyle w:val="1"/>
        <w:jc w:val="center"/>
        <w:rPr>
          <w:sz w:val="32"/>
        </w:rPr>
      </w:pPr>
      <w:bookmarkStart w:id="52" w:name="_Toc64395979"/>
      <w:r w:rsidRPr="0033416E">
        <w:rPr>
          <w:rFonts w:hint="eastAsia"/>
          <w:sz w:val="32"/>
        </w:rPr>
        <w:t>项目一  猪场疫病防控基础</w:t>
      </w:r>
      <w:bookmarkEnd w:id="52"/>
    </w:p>
    <w:p w:rsidR="00FB451A" w:rsidRDefault="00FB451A" w:rsidP="00FB451A">
      <w:pPr>
        <w:spacing w:line="360" w:lineRule="auto"/>
        <w:jc w:val="center"/>
        <w:rPr>
          <w:rFonts w:ascii="宋体" w:eastAsia="宋体" w:hAnsi="宋体"/>
          <w:b/>
          <w:bCs/>
          <w:sz w:val="30"/>
          <w:szCs w:val="30"/>
        </w:rPr>
      </w:pPr>
    </w:p>
    <w:p w:rsidR="000E39BC" w:rsidRPr="00447441" w:rsidRDefault="000E39BC" w:rsidP="00447441">
      <w:pPr>
        <w:pStyle w:val="2"/>
        <w:jc w:val="center"/>
        <w:rPr>
          <w:rFonts w:asciiTheme="majorEastAsia" w:hAnsiTheme="majorEastAsia"/>
          <w:sz w:val="30"/>
          <w:szCs w:val="30"/>
        </w:rPr>
      </w:pPr>
      <w:bookmarkStart w:id="53" w:name="_Toc64395980"/>
      <w:r w:rsidRPr="00447441">
        <w:rPr>
          <w:rFonts w:asciiTheme="majorEastAsia" w:hAnsiTheme="majorEastAsia" w:hint="eastAsia"/>
          <w:sz w:val="30"/>
          <w:szCs w:val="30"/>
        </w:rPr>
        <w:t>任务1 猪场生物安全的建立</w:t>
      </w:r>
      <w:bookmarkEnd w:id="53"/>
    </w:p>
    <w:p w:rsidR="000E39BC" w:rsidRPr="00FB451A" w:rsidRDefault="000E39BC" w:rsidP="001A0CD6">
      <w:pPr>
        <w:spacing w:line="240" w:lineRule="auto"/>
        <w:ind w:firstLine="420"/>
        <w:rPr>
          <w:rFonts w:asciiTheme="minorEastAsia" w:hAnsiTheme="minorEastAsia"/>
        </w:rPr>
      </w:pPr>
      <w:r w:rsidRPr="00FB451A">
        <w:rPr>
          <w:rFonts w:asciiTheme="minorEastAsia" w:hAnsiTheme="minorEastAsia" w:hint="eastAsia"/>
        </w:rPr>
        <w:t>生物安全体系主要着眼于为猪群生长提供一个舒适的生活环境，从而提高猪群机体的抵抗力，同时尽可能地使猪群远离病原体的攻击（贾新根， 2002）。目前，针对现代化饲养管理体系下疫病控制的新特点，生物安全已经和药物治疗、疫苗免疫等共同组成了疫病控制的三角体系，通过生物安全的有效实施，可为药物治疗和疫苗免疫提供一个良好的应用环境，尽量获得药物治疗和疫苗免疫的最佳效果，进而减少在饲养过程中药物的使用。</w:t>
      </w:r>
    </w:p>
    <w:p w:rsidR="000E39BC" w:rsidRPr="00FB451A" w:rsidRDefault="00FB451A" w:rsidP="001A0CD6">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w:t>
      </w:r>
      <w:r w:rsidR="000E39BC" w:rsidRPr="00FB451A">
        <w:rPr>
          <w:rFonts w:ascii="宋体" w:hAnsi="宋体" w:cs="Times New Roman" w:hint="eastAsia"/>
          <w:sz w:val="28"/>
          <w:szCs w:val="24"/>
        </w:rPr>
        <w:t>树立生物安全观念</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（一）树立正确防疫理念</w:t>
      </w:r>
    </w:p>
    <w:p w:rsidR="000E39BC" w:rsidRDefault="000E39BC" w:rsidP="001A0CD6">
      <w:pPr>
        <w:spacing w:line="240" w:lineRule="auto"/>
        <w:ind w:firstLine="420"/>
      </w:pPr>
      <w:r w:rsidRPr="00C8152D">
        <w:rPr>
          <w:rFonts w:hint="eastAsia"/>
        </w:rPr>
        <w:t>改变传统的</w:t>
      </w:r>
      <w:r w:rsidRPr="00C8152D">
        <w:rPr>
          <w:rFonts w:hint="eastAsia"/>
        </w:rPr>
        <w:t xml:space="preserve"> </w:t>
      </w:r>
      <w:r w:rsidRPr="00C8152D">
        <w:rPr>
          <w:rFonts w:hint="eastAsia"/>
        </w:rPr>
        <w:t>“先病后防”、“重治不重防”的错误观念，树立“无病先防”、“环境、饲养、管理都是防疫”的正确防疫理念。要让畜主清醒认识到一旦发生疾病，只能采取极为被动的办法，不仅造成猪群死亡，成本增加，而且影响产品质量，造成更大的经济损失。</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（二）全面认识疫病涵义</w:t>
      </w:r>
    </w:p>
    <w:p w:rsidR="000E39BC" w:rsidRPr="00B449A8" w:rsidRDefault="000E39BC" w:rsidP="001A0CD6">
      <w:pPr>
        <w:spacing w:line="240" w:lineRule="auto"/>
        <w:ind w:firstLine="420"/>
      </w:pPr>
      <w:r w:rsidRPr="00B449A8">
        <w:rPr>
          <w:rFonts w:hint="eastAsia"/>
        </w:rPr>
        <w:t>改变将疫病防治片面地理解成简单的喂药治病、免疫接种，疫病监测行为的狭隘的疫病防治观。应该认识到动物疫病是养殖技术水平的综合体现，动物疫病的控制必须从动物的种源安全、饲养条件、管理水平和防疫规则等环节采取综合措施，真正将预防高于一切的理念渗透到生产管理的每一个环节和每一天的工作中去。</w:t>
      </w:r>
    </w:p>
    <w:p w:rsidR="000E39BC" w:rsidRPr="00FB451A" w:rsidRDefault="000E39BC" w:rsidP="001A0CD6">
      <w:pPr>
        <w:widowControl/>
        <w:snapToGrid w:val="0"/>
        <w:spacing w:line="240" w:lineRule="auto"/>
        <w:ind w:firstLineChars="200" w:firstLine="560"/>
        <w:rPr>
          <w:rFonts w:ascii="宋体" w:hAnsi="宋体" w:cs="Times New Roman"/>
          <w:sz w:val="28"/>
          <w:szCs w:val="24"/>
        </w:rPr>
      </w:pPr>
      <w:r w:rsidRPr="00FB451A">
        <w:rPr>
          <w:rFonts w:ascii="宋体" w:hAnsi="宋体" w:cs="Times New Roman" w:hint="eastAsia"/>
          <w:sz w:val="28"/>
          <w:szCs w:val="24"/>
        </w:rPr>
        <w:t>二、重视动物福利，更好地保护和利用动物</w:t>
      </w:r>
    </w:p>
    <w:p w:rsidR="000E39BC" w:rsidRPr="00B449A8" w:rsidRDefault="000E39BC" w:rsidP="001A0CD6">
      <w:pPr>
        <w:spacing w:line="240" w:lineRule="auto"/>
        <w:ind w:firstLine="420"/>
      </w:pPr>
      <w:r w:rsidRPr="00B449A8">
        <w:rPr>
          <w:rFonts w:hint="eastAsia"/>
        </w:rPr>
        <w:t>所谓动物福利，就是让动物在康乐的状态下生存，其标准包括动物无任何疾病、无行为异常。无心理紧张压抑和痛苦等。基本原则包括：让动物享有不受饥渴的自由、生活舒适的自由、不受痛苦伤害的自由、生活无恐惧感和悲伤感的自由以及表达天性的自由。截至目前，包括一些非洲国家在内的世界上</w:t>
      </w:r>
      <w:r w:rsidRPr="00B449A8">
        <w:rPr>
          <w:rFonts w:hint="eastAsia"/>
        </w:rPr>
        <w:t xml:space="preserve"> 100</w:t>
      </w:r>
      <w:r w:rsidRPr="00B449A8">
        <w:rPr>
          <w:rFonts w:hint="eastAsia"/>
        </w:rPr>
        <w:t>多个国家都出台了反虐待动物法案。亚洲的新加坡、马来西亚、泰国、日本等国和我国香港、台湾地区都在</w:t>
      </w:r>
      <w:r w:rsidRPr="00B449A8">
        <w:rPr>
          <w:rFonts w:hint="eastAsia"/>
        </w:rPr>
        <w:t>20</w:t>
      </w:r>
      <w:r w:rsidRPr="00B449A8">
        <w:rPr>
          <w:rFonts w:hint="eastAsia"/>
        </w:rPr>
        <w:t>世纪完成了动物福利立法，而中国大陆在这方面却一直处于滞后的状态。给动物应有的福利，这样能够最大程度使动物处于生理自然状态，最大限度发挥机体免疫机能和其它生理功能，大大降低疾病感染几率。</w:t>
      </w:r>
    </w:p>
    <w:p w:rsidR="000E39BC" w:rsidRPr="00FB451A" w:rsidRDefault="000E39BC" w:rsidP="001A0CD6">
      <w:pPr>
        <w:widowControl/>
        <w:snapToGrid w:val="0"/>
        <w:spacing w:line="240" w:lineRule="auto"/>
        <w:ind w:firstLineChars="200" w:firstLine="560"/>
        <w:rPr>
          <w:rFonts w:ascii="宋体" w:hAnsi="宋体" w:cs="Times New Roman"/>
          <w:sz w:val="28"/>
          <w:szCs w:val="24"/>
        </w:rPr>
      </w:pPr>
      <w:r w:rsidRPr="00FB451A">
        <w:rPr>
          <w:rFonts w:ascii="宋体" w:hAnsi="宋体" w:cs="Times New Roman" w:hint="eastAsia"/>
          <w:sz w:val="28"/>
          <w:szCs w:val="24"/>
        </w:rPr>
        <w:t>三、实施科学、合理的生物安全技术</w:t>
      </w:r>
    </w:p>
    <w:p w:rsidR="000E39BC" w:rsidRPr="00B449A8" w:rsidRDefault="000E39BC" w:rsidP="001A0CD6">
      <w:pPr>
        <w:spacing w:line="240" w:lineRule="auto"/>
        <w:ind w:firstLine="420"/>
      </w:pPr>
      <w:r w:rsidRPr="00B449A8">
        <w:rPr>
          <w:rFonts w:hint="eastAsia"/>
        </w:rPr>
        <w:t>生物安全是预防传染因子进入生产的每个阶段或场点或猪舍内所执行的规定和措施。生物安全还包括控制疾病在猪场中的传播、减少和消除疾病的发生等。生物安全是一个猪群的管理策略</w:t>
      </w:r>
      <w:r>
        <w:rPr>
          <w:rFonts w:hint="eastAsia"/>
        </w:rPr>
        <w:t>，</w:t>
      </w:r>
      <w:r w:rsidRPr="00B449A8">
        <w:rPr>
          <w:rFonts w:hint="eastAsia"/>
        </w:rPr>
        <w:t>通过它来尽可能减少引入致病性病原体的可能性</w:t>
      </w:r>
      <w:r w:rsidRPr="00B449A8">
        <w:rPr>
          <w:rFonts w:hint="eastAsia"/>
        </w:rPr>
        <w:t>,</w:t>
      </w:r>
      <w:r w:rsidRPr="00B449A8">
        <w:rPr>
          <w:rFonts w:hint="eastAsia"/>
        </w:rPr>
        <w:t>并且从环境中去除病原体</w:t>
      </w:r>
      <w:r w:rsidRPr="00B449A8">
        <w:rPr>
          <w:rFonts w:hint="eastAsia"/>
        </w:rPr>
        <w:t>,</w:t>
      </w:r>
      <w:r w:rsidRPr="00B449A8">
        <w:rPr>
          <w:rFonts w:hint="eastAsia"/>
        </w:rPr>
        <w:t>是一种系统的连续的管理方法</w:t>
      </w:r>
      <w:r w:rsidRPr="00B449A8">
        <w:rPr>
          <w:rFonts w:hint="eastAsia"/>
        </w:rPr>
        <w:t>,</w:t>
      </w:r>
      <w:r w:rsidRPr="00B449A8">
        <w:rPr>
          <w:rFonts w:hint="eastAsia"/>
        </w:rPr>
        <w:t>也是最有效、最经济的控制疫病发生和传播的方法。生物安全体系的具体内容包括如下几个方面：环境控制；人员的控制；</w:t>
      </w:r>
      <w:r>
        <w:rPr>
          <w:rFonts w:hint="eastAsia"/>
        </w:rPr>
        <w:t>猪</w:t>
      </w:r>
      <w:r w:rsidRPr="00B449A8">
        <w:rPr>
          <w:rFonts w:hint="eastAsia"/>
        </w:rPr>
        <w:t>生产群的控制；饲料、饮水的控制；对物品、设施和工具的清洁与消毒处理；垫料及废弃物、污物处理等。现在国外流行的主要生物安全措施包括：</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lastRenderedPageBreak/>
        <w:t>（一）合理建场、布局</w:t>
      </w:r>
    </w:p>
    <w:p w:rsidR="000E39BC" w:rsidRPr="00B449A8" w:rsidRDefault="000E39BC" w:rsidP="001A0CD6">
      <w:pPr>
        <w:spacing w:line="240" w:lineRule="auto"/>
        <w:ind w:firstLine="420"/>
      </w:pPr>
      <w:r w:rsidRPr="00B449A8">
        <w:rPr>
          <w:rFonts w:hint="eastAsia"/>
        </w:rPr>
        <w:t>猪场的选址应尽量位于相对较高处</w:t>
      </w:r>
      <w:r>
        <w:rPr>
          <w:rFonts w:hint="eastAsia"/>
        </w:rPr>
        <w:t>；</w:t>
      </w:r>
      <w:r w:rsidRPr="00B449A8">
        <w:rPr>
          <w:rFonts w:hint="eastAsia"/>
        </w:rPr>
        <w:t>在风向位置上应择在全年大部分时间为上风向处</w:t>
      </w:r>
      <w:r w:rsidRPr="00B449A8">
        <w:rPr>
          <w:rFonts w:hint="eastAsia"/>
        </w:rPr>
        <w:t>,</w:t>
      </w:r>
      <w:r w:rsidRPr="00B449A8">
        <w:rPr>
          <w:rFonts w:hint="eastAsia"/>
        </w:rPr>
        <w:t>同时能保证常年有清洁水源</w:t>
      </w:r>
      <w:r>
        <w:rPr>
          <w:rFonts w:hint="eastAsia"/>
        </w:rPr>
        <w:t>；</w:t>
      </w:r>
      <w:r w:rsidRPr="00B449A8">
        <w:rPr>
          <w:rFonts w:hint="eastAsia"/>
        </w:rPr>
        <w:t>远离主要交通、生活居民区、厂区或养殖场、屠场、畜产品加工厂。生产区、生活区和管理区应严格分开</w:t>
      </w:r>
      <w:r w:rsidRPr="00B449A8">
        <w:rPr>
          <w:rFonts w:hint="eastAsia"/>
        </w:rPr>
        <w:t>,</w:t>
      </w:r>
      <w:r w:rsidRPr="00B449A8">
        <w:rPr>
          <w:rFonts w:hint="eastAsia"/>
        </w:rPr>
        <w:t>缓冲隔离带至少</w:t>
      </w:r>
      <w:smartTag w:uri="urn:schemas-microsoft-com:office:smarttags" w:element="chmetcnv">
        <w:smartTagPr>
          <w:attr w:name="TCSC" w:val="0"/>
          <w:attr w:name="NumberType" w:val="1"/>
          <w:attr w:name="Negative" w:val="False"/>
          <w:attr w:name="HasSpace" w:val="False"/>
          <w:attr w:name="SourceValue" w:val="200"/>
          <w:attr w:name="UnitName" w:val="米"/>
        </w:smartTagPr>
        <w:r w:rsidRPr="00B449A8">
          <w:rPr>
            <w:rFonts w:hint="eastAsia"/>
          </w:rPr>
          <w:t>200</w:t>
        </w:r>
        <w:r w:rsidRPr="00B449A8">
          <w:rPr>
            <w:rFonts w:hint="eastAsia"/>
          </w:rPr>
          <w:t>米</w:t>
        </w:r>
      </w:smartTag>
      <w:r w:rsidRPr="00B449A8">
        <w:rPr>
          <w:rFonts w:hint="eastAsia"/>
        </w:rPr>
        <w:t>。各阶段猪舍由上风向到下风向依次安排为配种舍→</w:t>
      </w:r>
      <w:r>
        <w:rPr>
          <w:rFonts w:hint="eastAsia"/>
        </w:rPr>
        <w:t>怀孕</w:t>
      </w:r>
      <w:r w:rsidRPr="00B449A8">
        <w:rPr>
          <w:rFonts w:hint="eastAsia"/>
        </w:rPr>
        <w:t>舍→产房→</w:t>
      </w:r>
      <w:r>
        <w:rPr>
          <w:rFonts w:hint="eastAsia"/>
        </w:rPr>
        <w:t>哺乳</w:t>
      </w:r>
      <w:r w:rsidRPr="00B449A8">
        <w:rPr>
          <w:rFonts w:hint="eastAsia"/>
        </w:rPr>
        <w:t>舍→保育舍→育成舍→育肥舍→出猪台</w:t>
      </w:r>
      <w:r w:rsidRPr="00B449A8">
        <w:rPr>
          <w:rFonts w:hint="eastAsia"/>
        </w:rPr>
        <w:t>,</w:t>
      </w:r>
      <w:r w:rsidRPr="00B449A8">
        <w:rPr>
          <w:rFonts w:hint="eastAsia"/>
        </w:rPr>
        <w:t>并实行隔离饲养</w:t>
      </w:r>
      <w:r w:rsidR="001A0CD6">
        <w:rPr>
          <w:rFonts w:hint="eastAsia"/>
        </w:rPr>
        <w:t>（</w:t>
      </w:r>
      <w:r w:rsidR="001A0CD6" w:rsidRPr="00B449A8">
        <w:rPr>
          <w:rFonts w:hint="eastAsia"/>
        </w:rPr>
        <w:t>章红兵等，</w:t>
      </w:r>
      <w:r w:rsidR="001A0CD6" w:rsidRPr="00B449A8">
        <w:rPr>
          <w:rFonts w:hint="eastAsia"/>
        </w:rPr>
        <w:t>2005</w:t>
      </w:r>
      <w:r w:rsidR="001A0CD6">
        <w:rPr>
          <w:rFonts w:hint="eastAsia"/>
        </w:rPr>
        <w:t>）</w:t>
      </w:r>
      <w:r w:rsidRPr="00B449A8">
        <w:rPr>
          <w:rFonts w:hint="eastAsia"/>
        </w:rPr>
        <w:t>。</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（二）实行严格的隔离、消毒制度</w:t>
      </w:r>
    </w:p>
    <w:p w:rsidR="000E39BC" w:rsidRPr="00B449A8" w:rsidRDefault="001A0CD6" w:rsidP="001A0CD6">
      <w:pPr>
        <w:spacing w:line="240" w:lineRule="auto"/>
        <w:ind w:firstLine="420"/>
      </w:pPr>
      <w:r>
        <w:t>1.</w:t>
      </w:r>
      <w:r w:rsidR="000E39BC" w:rsidRPr="00B449A8">
        <w:rPr>
          <w:rFonts w:hint="eastAsia"/>
        </w:rPr>
        <w:t>严格限制人员进入</w:t>
      </w:r>
      <w:r w:rsidR="000E39BC">
        <w:rPr>
          <w:rFonts w:hint="eastAsia"/>
        </w:rPr>
        <w:t>猪</w:t>
      </w:r>
      <w:r w:rsidR="000E39BC" w:rsidRPr="00B449A8">
        <w:rPr>
          <w:rFonts w:hint="eastAsia"/>
        </w:rPr>
        <w:t>场，杜绝外来人员的参观；本场内各猪舍的饲养员禁止互相往来；技术人员进入不同猪舍要更换衣物，严格消毒，加强卫生消毒，是防制交叉感染的关键</w:t>
      </w:r>
      <w:r w:rsidR="000E39BC">
        <w:rPr>
          <w:rFonts w:hint="eastAsia"/>
        </w:rPr>
        <w:t>。</w:t>
      </w:r>
    </w:p>
    <w:p w:rsidR="000E39BC" w:rsidRDefault="001A0CD6" w:rsidP="001A0CD6">
      <w:pPr>
        <w:spacing w:line="240" w:lineRule="auto"/>
        <w:ind w:firstLine="420"/>
      </w:pPr>
      <w:r>
        <w:t>2.</w:t>
      </w:r>
      <w:r w:rsidR="000E39BC" w:rsidRPr="00B449A8">
        <w:rPr>
          <w:rFonts w:hint="eastAsia"/>
        </w:rPr>
        <w:t>出入生产场所的运输车辆必须经过严格的清洗和消毒。生产区间内的运输工具要做到及时清洗消毒</w:t>
      </w:r>
      <w:r w:rsidR="000E39BC">
        <w:rPr>
          <w:rFonts w:hint="eastAsia"/>
        </w:rPr>
        <w:t>，</w:t>
      </w:r>
      <w:r w:rsidR="000E39BC" w:rsidRPr="00B449A8">
        <w:rPr>
          <w:rFonts w:hint="eastAsia"/>
        </w:rPr>
        <w:t>保持清洁卫生。不能将场内的运输工具到场外使用。</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（三）培育健康种猪群</w:t>
      </w:r>
    </w:p>
    <w:p w:rsidR="000E39BC" w:rsidRDefault="001A0CD6" w:rsidP="001A0CD6">
      <w:pPr>
        <w:spacing w:line="240" w:lineRule="auto"/>
        <w:ind w:firstLine="420"/>
      </w:pPr>
      <w:r>
        <w:t>1.</w:t>
      </w:r>
      <w:r w:rsidR="000E39BC">
        <w:rPr>
          <w:rFonts w:hint="eastAsia"/>
        </w:rPr>
        <w:t>加强引种检疫，防止引入疾病。</w:t>
      </w:r>
      <w:r w:rsidR="000E39BC" w:rsidRPr="00B449A8">
        <w:rPr>
          <w:rFonts w:hint="eastAsia"/>
        </w:rPr>
        <w:t>选种前必须做好疾病检测，严格检疫，确认“无任何疫病”，特别是对布氏杆菌病、伪狂犬病、</w:t>
      </w:r>
      <w:r w:rsidR="000E39BC">
        <w:rPr>
          <w:rFonts w:hint="eastAsia"/>
        </w:rPr>
        <w:t>蓝耳病</w:t>
      </w:r>
      <w:r w:rsidR="000E39BC" w:rsidRPr="00B449A8">
        <w:rPr>
          <w:rFonts w:hint="eastAsia"/>
        </w:rPr>
        <w:t>等重要的传染性疾病，检测通过放置隔离区进行隔离观察。引入猪场前再次检测，合格后方可入场。</w:t>
      </w:r>
    </w:p>
    <w:p w:rsidR="000E39BC" w:rsidRPr="00B449A8" w:rsidRDefault="001A0CD6" w:rsidP="001A0CD6">
      <w:pPr>
        <w:spacing w:line="240" w:lineRule="auto"/>
        <w:ind w:firstLine="420"/>
      </w:pPr>
      <w:r>
        <w:t>2.</w:t>
      </w:r>
      <w:r w:rsidR="000E39BC" w:rsidRPr="00B449A8">
        <w:rPr>
          <w:rFonts w:hint="eastAsia"/>
        </w:rPr>
        <w:t>风土驯化</w:t>
      </w:r>
      <w:r w:rsidR="000E39BC">
        <w:rPr>
          <w:rFonts w:hint="eastAsia"/>
        </w:rPr>
        <w:t>。</w:t>
      </w:r>
      <w:r w:rsidR="000E39BC" w:rsidRPr="00B449A8">
        <w:rPr>
          <w:rFonts w:hint="eastAsia"/>
        </w:rPr>
        <w:t>我</w:t>
      </w:r>
      <w:r w:rsidR="000E39BC">
        <w:rPr>
          <w:rFonts w:hint="eastAsia"/>
        </w:rPr>
        <w:t>国</w:t>
      </w:r>
      <w:r w:rsidR="000E39BC" w:rsidRPr="00B449A8">
        <w:rPr>
          <w:rFonts w:hint="eastAsia"/>
        </w:rPr>
        <w:t>育种一般使用的都是杜、长、大的三元商品猪较多，所以风土驯化在这里是指适应本场的环境</w:t>
      </w:r>
      <w:r w:rsidR="000E39BC">
        <w:rPr>
          <w:rFonts w:hint="eastAsia"/>
        </w:rPr>
        <w:t>。</w:t>
      </w:r>
      <w:r w:rsidR="000E39BC" w:rsidRPr="00B449A8">
        <w:rPr>
          <w:rFonts w:hint="eastAsia"/>
        </w:rPr>
        <w:t>从外地引进的种猪，一般在隔离舍饲养</w:t>
      </w:r>
      <w:r w:rsidR="000E39BC" w:rsidRPr="00B449A8">
        <w:rPr>
          <w:rFonts w:hint="eastAsia"/>
        </w:rPr>
        <w:t xml:space="preserve"> 2</w:t>
      </w:r>
      <w:r w:rsidR="000E39BC" w:rsidRPr="00B449A8">
        <w:rPr>
          <w:rFonts w:hint="eastAsia"/>
        </w:rPr>
        <w:t>个月，检疫合格后，每栏猪再混入一头本场的猪，进行风土驯化，使外来猪适应本场的微生物群体，并做好气喘病免疫接种等工作。</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（四）制定合理的免疫程序</w:t>
      </w:r>
    </w:p>
    <w:p w:rsidR="000E39BC" w:rsidRPr="00B449A8" w:rsidRDefault="000E39BC" w:rsidP="001A0CD6">
      <w:pPr>
        <w:spacing w:line="240" w:lineRule="auto"/>
        <w:ind w:firstLine="420"/>
      </w:pPr>
      <w:r w:rsidRPr="00B449A8">
        <w:t xml:space="preserve"> </w:t>
      </w:r>
      <w:r w:rsidRPr="00B449A8">
        <w:rPr>
          <w:rFonts w:hint="eastAsia"/>
        </w:rPr>
        <w:t>根据猪场猪群的实际抗体效价（规模化的养殖场一般都会有抗体检测设施，而没有设施的猪场可以抽血到防疫检疫、或者科研机构进行检测，如广州的省农科院或者华南农大），结合本场流行病的特点，制定合理的免疫程序。</w:t>
      </w:r>
    </w:p>
    <w:p w:rsidR="000E39BC" w:rsidRPr="00FB451A" w:rsidRDefault="000E39BC" w:rsidP="001A0CD6">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（五）加强饲养管理</w:t>
      </w:r>
    </w:p>
    <w:p w:rsidR="000E39BC" w:rsidRPr="00DE18B2" w:rsidRDefault="001A0CD6" w:rsidP="001A0CD6">
      <w:pPr>
        <w:spacing w:line="240" w:lineRule="auto"/>
        <w:ind w:firstLine="420"/>
      </w:pPr>
      <w:r>
        <w:t>1.</w:t>
      </w:r>
      <w:r w:rsidR="000E39BC">
        <w:rPr>
          <w:rFonts w:hint="eastAsia"/>
        </w:rPr>
        <w:t>实行</w:t>
      </w:r>
      <w:r w:rsidR="000E39BC" w:rsidRPr="00B449A8">
        <w:rPr>
          <w:rFonts w:hint="eastAsia"/>
        </w:rPr>
        <w:t>全进全出</w:t>
      </w:r>
      <w:r w:rsidR="000E39BC">
        <w:rPr>
          <w:rFonts w:hint="eastAsia"/>
        </w:rPr>
        <w:t>的饲养方式</w:t>
      </w:r>
      <w:r w:rsidR="000E39BC">
        <w:rPr>
          <w:rFonts w:hint="eastAsia"/>
        </w:rPr>
        <w:t xml:space="preserve">  </w:t>
      </w:r>
      <w:r w:rsidR="000E39BC" w:rsidRPr="007C19A2">
        <w:rPr>
          <w:rFonts w:hint="eastAsia"/>
          <w:spacing w:val="-4"/>
        </w:rPr>
        <w:t>全进全出，批量生产。越来越多的猪场采用此饲养方法，尽可能做到同日龄范围内的猪只全进全出。只要不重新引进猪只，在一定时间内出完，也算全出。全进全出并不强调一场一地的大规模全进全出，强调的是一栏或一舍的全进全出。</w:t>
      </w:r>
    </w:p>
    <w:p w:rsidR="000E39BC" w:rsidRPr="00B449A8" w:rsidRDefault="001A0CD6" w:rsidP="001A0CD6">
      <w:pPr>
        <w:spacing w:line="240" w:lineRule="auto"/>
        <w:ind w:firstLine="420"/>
      </w:pPr>
      <w:r>
        <w:t>2.</w:t>
      </w:r>
      <w:r w:rsidR="000E39BC">
        <w:rPr>
          <w:rFonts w:hint="eastAsia"/>
        </w:rPr>
        <w:t>推行</w:t>
      </w:r>
      <w:r w:rsidR="000E39BC" w:rsidRPr="00B449A8">
        <w:rPr>
          <w:rFonts w:hint="eastAsia"/>
        </w:rPr>
        <w:t>加药早期断奶和早期隔离断奶</w:t>
      </w:r>
      <w:r w:rsidR="000E39BC">
        <w:rPr>
          <w:rFonts w:hint="eastAsia"/>
        </w:rPr>
        <w:t xml:space="preserve">  </w:t>
      </w:r>
      <w:r w:rsidR="000E39BC" w:rsidRPr="00B449A8">
        <w:rPr>
          <w:rFonts w:hint="eastAsia"/>
        </w:rPr>
        <w:t>加药早期断奶将母猪和肉猪的免疫和给药结合起来，进行早期断奶，并按日龄进行隔离饲养。应根据猪群健康情况制订免疫和加药计划。一般母猪进行本地病毒性疫病的免疫接种，仔猪加药。这些方法适用于不同来源混养的猪只，以建立最少疾病猪群。</w:t>
      </w:r>
    </w:p>
    <w:p w:rsidR="001A0CD6" w:rsidRDefault="000E39BC" w:rsidP="001A0CD6">
      <w:pPr>
        <w:spacing w:line="240" w:lineRule="auto"/>
        <w:ind w:firstLine="420"/>
      </w:pPr>
      <w:r w:rsidRPr="00B449A8">
        <w:rPr>
          <w:rFonts w:hint="eastAsia"/>
        </w:rPr>
        <w:t>早期隔离断奶是在仔猪母源抗体水平较高，病原菌群增殖较弱时，将仔猪饲养在尽可能少病原菌的环境中（隔离），在各类猪群间建立防病屏障，防止猪群内部疾病之间的传播。美国</w:t>
      </w:r>
      <w:r w:rsidRPr="00B449A8">
        <w:rPr>
          <w:rFonts w:hint="eastAsia"/>
        </w:rPr>
        <w:t xml:space="preserve"> 1992</w:t>
      </w:r>
      <w:r w:rsidRPr="00B449A8">
        <w:rPr>
          <w:rFonts w:hint="eastAsia"/>
        </w:rPr>
        <w:t>年开始推广本技术，现已普遍使用。仔猪一般</w:t>
      </w:r>
      <w:r w:rsidRPr="00B449A8">
        <w:rPr>
          <w:rFonts w:hint="eastAsia"/>
        </w:rPr>
        <w:t>15</w:t>
      </w:r>
      <w:r w:rsidRPr="00B449A8">
        <w:rPr>
          <w:rFonts w:hint="eastAsia"/>
        </w:rPr>
        <w:t>天断奶，最早为</w:t>
      </w:r>
      <w:r w:rsidRPr="00B449A8">
        <w:rPr>
          <w:rFonts w:hint="eastAsia"/>
        </w:rPr>
        <w:t>12</w:t>
      </w:r>
      <w:r w:rsidRPr="00B449A8">
        <w:rPr>
          <w:rFonts w:hint="eastAsia"/>
        </w:rPr>
        <w:t>天。</w:t>
      </w:r>
    </w:p>
    <w:p w:rsidR="000E39BC" w:rsidRPr="00B449A8" w:rsidRDefault="000E39BC" w:rsidP="001A0CD6">
      <w:pPr>
        <w:spacing w:line="240" w:lineRule="auto"/>
        <w:ind w:firstLine="420"/>
      </w:pPr>
      <w:r>
        <w:rPr>
          <w:rFonts w:hint="eastAsia"/>
        </w:rPr>
        <w:t>3.</w:t>
      </w:r>
      <w:r w:rsidRPr="00B449A8">
        <w:rPr>
          <w:rFonts w:hint="eastAsia"/>
        </w:rPr>
        <w:t>多点</w:t>
      </w:r>
      <w:r>
        <w:rPr>
          <w:rFonts w:hint="eastAsia"/>
        </w:rPr>
        <w:t>式</w:t>
      </w:r>
      <w:r w:rsidRPr="00B449A8">
        <w:rPr>
          <w:rFonts w:hint="eastAsia"/>
        </w:rPr>
        <w:t>生产</w:t>
      </w:r>
      <w:r>
        <w:rPr>
          <w:rFonts w:hint="eastAsia"/>
        </w:rPr>
        <w:t>技术</w:t>
      </w:r>
      <w:r>
        <w:rPr>
          <w:rFonts w:hint="eastAsia"/>
        </w:rPr>
        <w:t xml:space="preserve">  </w:t>
      </w:r>
      <w:r w:rsidRPr="00B449A8">
        <w:rPr>
          <w:rFonts w:hint="eastAsia"/>
        </w:rPr>
        <w:t>有的两地生产，配种、怀孕、分娩和哺乳在一地，保育、生长和育成在另一地；有的三地生产，配种、怀孕、分娩和哺乳，然后集中在一起保育，生长及育成又在另一地。现最流行的是三地生产模式。各地相隔几英里至几十里，须交通发达，运猪车辆配有饮水及哺料设备，</w:t>
      </w:r>
      <w:r>
        <w:rPr>
          <w:rFonts w:hint="eastAsia"/>
        </w:rPr>
        <w:t xml:space="preserve"> </w:t>
      </w:r>
      <w:r>
        <w:rPr>
          <w:rFonts w:hint="eastAsia"/>
        </w:rPr>
        <w:t>使</w:t>
      </w:r>
      <w:r w:rsidRPr="00B449A8">
        <w:rPr>
          <w:rFonts w:hint="eastAsia"/>
        </w:rPr>
        <w:t>猪的移动对猪只影响不大，不会产生大的应激反应。</w:t>
      </w:r>
    </w:p>
    <w:p w:rsidR="000E39BC" w:rsidRPr="001A0CD6" w:rsidRDefault="000E39BC" w:rsidP="001A0CD6">
      <w:pPr>
        <w:widowControl/>
        <w:snapToGrid w:val="0"/>
        <w:spacing w:line="240" w:lineRule="auto"/>
        <w:ind w:firstLineChars="200" w:firstLine="480"/>
        <w:rPr>
          <w:rFonts w:ascii="宋体" w:hAnsi="宋体" w:cs="Times New Roman"/>
          <w:sz w:val="24"/>
          <w:szCs w:val="24"/>
        </w:rPr>
      </w:pPr>
      <w:r w:rsidRPr="001A0CD6">
        <w:rPr>
          <w:rFonts w:ascii="宋体" w:hAnsi="宋体" w:cs="Times New Roman" w:hint="eastAsia"/>
          <w:sz w:val="24"/>
          <w:szCs w:val="24"/>
        </w:rPr>
        <w:t xml:space="preserve">（六）饲料的卫生管理  </w:t>
      </w:r>
    </w:p>
    <w:p w:rsidR="000E39BC" w:rsidRDefault="000E39BC" w:rsidP="001A0CD6">
      <w:pPr>
        <w:spacing w:line="240" w:lineRule="auto"/>
        <w:ind w:firstLine="420"/>
        <w:rPr>
          <w:rFonts w:cs="宋体"/>
        </w:rPr>
      </w:pPr>
      <w:r>
        <w:rPr>
          <w:rFonts w:cs="宋体" w:hint="eastAsia"/>
        </w:rPr>
        <w:t>饲料的污染主要来自三个方面：第一是来自动物饲料原料，特别是鱼粉、肉粉、骨粉及蛋壳粉。第二是啮齿类动物及鸟类的粪便。第三是饲料的加工和运输等。要控制饲料的污染，必须严格遵守饲料厂的卫生管理制度：</w:t>
      </w:r>
    </w:p>
    <w:p w:rsidR="000E39BC" w:rsidRDefault="001A0CD6" w:rsidP="001A0CD6">
      <w:pPr>
        <w:spacing w:line="240" w:lineRule="auto"/>
        <w:ind w:firstLine="420"/>
        <w:rPr>
          <w:rFonts w:cs="宋体"/>
        </w:rPr>
      </w:pPr>
      <w:r>
        <w:rPr>
          <w:rFonts w:cs="宋体"/>
        </w:rPr>
        <w:t>1.</w:t>
      </w:r>
      <w:r w:rsidR="000E39BC">
        <w:rPr>
          <w:rFonts w:cs="宋体" w:hint="eastAsia"/>
        </w:rPr>
        <w:t>控制原料水份，防止霉变。</w:t>
      </w:r>
    </w:p>
    <w:p w:rsidR="000E39BC" w:rsidRDefault="001A0CD6" w:rsidP="001A0CD6">
      <w:pPr>
        <w:spacing w:line="240" w:lineRule="auto"/>
        <w:ind w:firstLine="420"/>
        <w:rPr>
          <w:rFonts w:cs="宋体"/>
        </w:rPr>
      </w:pPr>
      <w:r>
        <w:rPr>
          <w:rFonts w:cs="宋体"/>
        </w:rPr>
        <w:t>2.</w:t>
      </w:r>
      <w:r w:rsidR="000E39BC">
        <w:rPr>
          <w:rFonts w:cs="宋体" w:hint="eastAsia"/>
        </w:rPr>
        <w:t>制成颗粒料，利用加工过程中的高温杀死病原体，制粒温度不能低于</w:t>
      </w:r>
      <w:smartTag w:uri="urn:schemas-microsoft-com:office:smarttags" w:element="chmetcnv">
        <w:smartTagPr>
          <w:attr w:name="TCSC" w:val="0"/>
          <w:attr w:name="NumberType" w:val="1"/>
          <w:attr w:name="Negative" w:val="False"/>
          <w:attr w:name="HasSpace" w:val="False"/>
          <w:attr w:name="SourceValue" w:val="85"/>
          <w:attr w:name="UnitName" w:val="℃"/>
        </w:smartTagPr>
        <w:r w:rsidR="000E39BC">
          <w:rPr>
            <w:rFonts w:cs="宋体" w:hint="eastAsia"/>
          </w:rPr>
          <w:t>85</w:t>
        </w:r>
        <w:r w:rsidR="000E39BC">
          <w:rPr>
            <w:rFonts w:cs="宋体" w:hint="eastAsia"/>
          </w:rPr>
          <w:t>℃</w:t>
        </w:r>
      </w:smartTag>
      <w:r w:rsidR="000E39BC">
        <w:rPr>
          <w:rFonts w:cs="宋体" w:hint="eastAsia"/>
        </w:rPr>
        <w:t>。</w:t>
      </w:r>
    </w:p>
    <w:p w:rsidR="000E39BC" w:rsidRDefault="001A0CD6" w:rsidP="001A0CD6">
      <w:pPr>
        <w:spacing w:line="240" w:lineRule="auto"/>
        <w:ind w:firstLine="420"/>
        <w:rPr>
          <w:rFonts w:cs="宋体"/>
        </w:rPr>
      </w:pPr>
      <w:r>
        <w:rPr>
          <w:rFonts w:cs="宋体"/>
        </w:rPr>
        <w:lastRenderedPageBreak/>
        <w:t>3.</w:t>
      </w:r>
      <w:r w:rsidR="000E39BC">
        <w:rPr>
          <w:rFonts w:cs="宋体" w:hint="eastAsia"/>
        </w:rPr>
        <w:t>工作服、鞋，脚踏消毒池，饲料运输车辆定期消毒，采用一次性饲料袋，饲料包装袋要专场专用，送料车不能进入猪场</w:t>
      </w:r>
      <w:r w:rsidR="000E39BC" w:rsidRPr="00182162">
        <w:rPr>
          <w:rFonts w:cs="宋体" w:hint="eastAsia"/>
          <w:color w:val="000000"/>
        </w:rPr>
        <w:t>生</w:t>
      </w:r>
      <w:r w:rsidR="000E39BC">
        <w:rPr>
          <w:rFonts w:cs="宋体" w:hint="eastAsia"/>
        </w:rPr>
        <w:t>产区，送料车返回要消毒。</w:t>
      </w:r>
    </w:p>
    <w:p w:rsidR="000E39BC" w:rsidRPr="001A0CD6" w:rsidRDefault="000E39BC" w:rsidP="001A0CD6">
      <w:pPr>
        <w:widowControl/>
        <w:snapToGrid w:val="0"/>
        <w:spacing w:line="240" w:lineRule="auto"/>
        <w:ind w:firstLineChars="200" w:firstLine="480"/>
        <w:rPr>
          <w:rFonts w:ascii="宋体" w:hAnsi="宋体" w:cs="Times New Roman"/>
          <w:sz w:val="24"/>
          <w:szCs w:val="24"/>
        </w:rPr>
      </w:pPr>
      <w:r w:rsidRPr="001A0CD6">
        <w:rPr>
          <w:rFonts w:ascii="宋体" w:hAnsi="宋体" w:cs="Times New Roman" w:hint="eastAsia"/>
          <w:sz w:val="24"/>
          <w:szCs w:val="24"/>
        </w:rPr>
        <w:t xml:space="preserve">(七) 猪场环境控制、废弃物及污物处理  </w:t>
      </w:r>
    </w:p>
    <w:p w:rsidR="000E39BC" w:rsidRPr="00B449A8" w:rsidRDefault="000E39BC" w:rsidP="001A0CD6">
      <w:pPr>
        <w:spacing w:line="240" w:lineRule="auto"/>
        <w:ind w:firstLine="420"/>
      </w:pPr>
      <w:r>
        <w:rPr>
          <w:rFonts w:hint="eastAsia"/>
        </w:rPr>
        <w:t>猪场应</w:t>
      </w:r>
      <w:r w:rsidRPr="00B449A8">
        <w:rPr>
          <w:rFonts w:hint="eastAsia"/>
        </w:rPr>
        <w:t>定期</w:t>
      </w:r>
      <w:r>
        <w:rPr>
          <w:rFonts w:hint="eastAsia"/>
        </w:rPr>
        <w:t>进行</w:t>
      </w:r>
      <w:r w:rsidRPr="00B449A8">
        <w:rPr>
          <w:rFonts w:hint="eastAsia"/>
        </w:rPr>
        <w:t>杀虫、灭鼠</w:t>
      </w:r>
      <w:r>
        <w:rPr>
          <w:rFonts w:hint="eastAsia"/>
        </w:rPr>
        <w:t>和</w:t>
      </w:r>
      <w:r w:rsidRPr="00B449A8">
        <w:rPr>
          <w:rFonts w:hint="eastAsia"/>
        </w:rPr>
        <w:t>驱虫</w:t>
      </w:r>
      <w:r>
        <w:rPr>
          <w:rFonts w:hint="eastAsia"/>
        </w:rPr>
        <w:t>，</w:t>
      </w:r>
      <w:r w:rsidRPr="00B449A8">
        <w:rPr>
          <w:rFonts w:hint="eastAsia"/>
        </w:rPr>
        <w:t>定期对猪舍环境、饲料、饮水检测将有助于减少疾病传播；在病原微生物污染监测同时兼顾有害气体的监测</w:t>
      </w:r>
      <w:r>
        <w:rPr>
          <w:rFonts w:hint="eastAsia"/>
        </w:rPr>
        <w:t>，使猪群有一个舒适的生长</w:t>
      </w:r>
      <w:r w:rsidRPr="00B449A8">
        <w:rPr>
          <w:rFonts w:hint="eastAsia"/>
        </w:rPr>
        <w:t>环境。</w:t>
      </w:r>
    </w:p>
    <w:p w:rsidR="000E39BC" w:rsidRDefault="000E39BC" w:rsidP="001A0CD6">
      <w:pPr>
        <w:spacing w:line="240" w:lineRule="auto"/>
        <w:ind w:firstLine="420"/>
        <w:rPr>
          <w:rFonts w:cs="宋体"/>
        </w:rPr>
      </w:pPr>
      <w:r>
        <w:rPr>
          <w:rFonts w:cs="宋体" w:hint="eastAsia"/>
        </w:rPr>
        <w:t>粪便、污水、尸体、其它废弃物是防止疾病传播的主要控制对象，是病原体的主要集存地。粪便应及时运到指定地点，进行堆积生物热处理或干燥处理后作农业用肥，不得作为其它动物饲料，所有的废弃物必须进行无害化处理。病死猪严禁食用或乱扔，更不能出售，严禁贩子进场收购，要在离开猪场较远的地方进行高温处理。猪场污水的处理可根据情况采用物理、化学或生物方法进行净化。</w:t>
      </w:r>
    </w:p>
    <w:p w:rsidR="000E39BC" w:rsidRDefault="000E39BC" w:rsidP="001A0CD6">
      <w:pPr>
        <w:spacing w:line="240" w:lineRule="auto"/>
        <w:ind w:firstLine="420"/>
      </w:pPr>
      <w:r w:rsidRPr="00B449A8">
        <w:rPr>
          <w:rFonts w:hint="eastAsia"/>
        </w:rPr>
        <w:t>随着生产者对生物安全体系观念的深刻领会和自觉运用，有效地控制疫病的发生和发展，确保猪场的生物安全，使猪场可持续发展</w:t>
      </w:r>
      <w:r>
        <w:rPr>
          <w:rFonts w:hint="eastAsia"/>
        </w:rPr>
        <w:t>，</w:t>
      </w:r>
      <w:r w:rsidRPr="00B449A8">
        <w:rPr>
          <w:rFonts w:hint="eastAsia"/>
        </w:rPr>
        <w:t>必将给我国</w:t>
      </w:r>
      <w:r>
        <w:rPr>
          <w:rFonts w:hint="eastAsia"/>
        </w:rPr>
        <w:t>养猪</w:t>
      </w:r>
      <w:r w:rsidRPr="00B449A8">
        <w:rPr>
          <w:rFonts w:hint="eastAsia"/>
        </w:rPr>
        <w:t>业的健康发展带来深远的影响。</w:t>
      </w:r>
    </w:p>
    <w:p w:rsidR="00412027" w:rsidRPr="001278F6" w:rsidRDefault="00412027" w:rsidP="0040763A">
      <w:pPr>
        <w:spacing w:line="240" w:lineRule="auto"/>
        <w:ind w:firstLineChars="200" w:firstLine="562"/>
        <w:rPr>
          <w:b/>
          <w:bCs/>
          <w:sz w:val="28"/>
          <w:szCs w:val="28"/>
        </w:rPr>
      </w:pPr>
      <w:r w:rsidRPr="001278F6">
        <w:rPr>
          <w:rFonts w:hint="eastAsia"/>
          <w:b/>
          <w:bCs/>
          <w:color w:val="000000"/>
          <w:sz w:val="28"/>
          <w:szCs w:val="28"/>
        </w:rPr>
        <w:t>知识链接：</w:t>
      </w:r>
    </w:p>
    <w:p w:rsidR="00412027" w:rsidRPr="007972E4" w:rsidRDefault="00412027" w:rsidP="00412027">
      <w:pPr>
        <w:spacing w:line="240" w:lineRule="auto"/>
        <w:ind w:firstLine="480"/>
        <w:rPr>
          <w:bCs/>
          <w:sz w:val="24"/>
        </w:rPr>
      </w:pPr>
      <w:r>
        <w:rPr>
          <w:rFonts w:ascii="宋体" w:hAnsi="宋体" w:hint="eastAsia"/>
          <w:bCs/>
          <w:color w:val="000000"/>
          <w:kern w:val="0"/>
          <w:sz w:val="24"/>
        </w:rPr>
        <w:t>●</w:t>
      </w:r>
      <w:r w:rsidR="007972E4" w:rsidRPr="007972E4">
        <w:rPr>
          <w:rFonts w:hint="eastAsia"/>
          <w:bCs/>
          <w:sz w:val="24"/>
        </w:rPr>
        <w:t>生物安全的基本概念</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生物安全是指用于预防动物疾病和人兽共患病的病原体进入猪群的全部管理实践。生物安全包括阻断致病性的病毒、细菌、真菌和原生动物等侵入猪群体并进行增殖而采取的各项措施。生物安全是最经济、最有效的控制疾病传播的方法。</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实现生物安全要通过构建生物安全体系来完成。生物安全体系是系统工程，是疾病的预防体系，主要着眼于为猪群生长提供一个舒适的生活环境，从而提高机体的抵抗力，同时尽可能地使猪群远离病原体的攻击。生物安全与免疫接种、药物防治相辅相成，现代化饲养管理体系下的疫病控制中，生物安全已经和免疫接种、药物防治共同组成了疫病控制体系。良好的生物安全措施可以为免疫接种和药物防治提供一个良好的使用环境，提高免疫接种和药物防治效果。生物安全、免疫接种和药物防治的有机结合是控制疾病的法宝。</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生物安全措施是预防传染病的总规则及措施。针对疫病发生的三个基本要素之间的复杂联系和相互作用，通过完善猪场(舍)工艺设计，建立对猪群健康有利的生态环境，以改善环境、营养和管理措施，使猪体质加强，以有利于免疫效果。通过全员防疫、全面监测来加强安全管理系统。在整个生产系统和生产过程中贯彻生物安全措施，从而防止在集约化条件下饲养时疾病的发生和流行。生物安全措施的重点是消除传染源和切断传播途径。针对疫病的流行过程，抓住生产过程的每一个环节，消灭传染源，切断传播途径，这是生物安全措施的特点和要求。实践证明，通过可靠的生物安全措施，可以将传染性疾病的危害降到最低限度。</w:t>
      </w:r>
    </w:p>
    <w:p w:rsidR="000E39BC" w:rsidRDefault="000E39BC" w:rsidP="007972E4">
      <w:pPr>
        <w:rPr>
          <w:rFonts w:eastAsia="黑体"/>
          <w:sz w:val="28"/>
          <w:szCs w:val="32"/>
        </w:rPr>
      </w:pPr>
    </w:p>
    <w:p w:rsidR="000E39BC" w:rsidRDefault="000E39BC" w:rsidP="000E39BC"/>
    <w:p w:rsidR="007972E4" w:rsidRDefault="007972E4">
      <w:pPr>
        <w:widowControl/>
        <w:spacing w:line="240" w:lineRule="auto"/>
        <w:jc w:val="left"/>
      </w:pPr>
      <w:r>
        <w:br w:type="page"/>
      </w:r>
    </w:p>
    <w:p w:rsidR="000E39BC" w:rsidRPr="00447441" w:rsidRDefault="000E39BC" w:rsidP="00447441">
      <w:pPr>
        <w:pStyle w:val="2"/>
        <w:jc w:val="center"/>
        <w:rPr>
          <w:sz w:val="30"/>
          <w:szCs w:val="30"/>
        </w:rPr>
      </w:pPr>
      <w:bookmarkStart w:id="54" w:name="_Toc64395981"/>
      <w:r w:rsidRPr="00447441">
        <w:rPr>
          <w:rFonts w:hint="eastAsia"/>
          <w:sz w:val="30"/>
          <w:szCs w:val="30"/>
        </w:rPr>
        <w:lastRenderedPageBreak/>
        <w:t>任务</w:t>
      </w:r>
      <w:r w:rsidRPr="00447441">
        <w:rPr>
          <w:sz w:val="30"/>
          <w:szCs w:val="30"/>
        </w:rPr>
        <w:t>2</w:t>
      </w:r>
      <w:r w:rsidRPr="00447441">
        <w:rPr>
          <w:rFonts w:hint="eastAsia"/>
          <w:sz w:val="30"/>
          <w:szCs w:val="30"/>
        </w:rPr>
        <w:t xml:space="preserve"> </w:t>
      </w:r>
      <w:r w:rsidRPr="00447441">
        <w:rPr>
          <w:rFonts w:hint="eastAsia"/>
          <w:sz w:val="30"/>
          <w:szCs w:val="30"/>
        </w:rPr>
        <w:t>猪场免疫程序的制定</w:t>
      </w:r>
      <w:bookmarkEnd w:id="54"/>
    </w:p>
    <w:p w:rsidR="000E39BC" w:rsidRPr="007972E4" w:rsidRDefault="000E39BC" w:rsidP="00A55518">
      <w:pPr>
        <w:widowControl/>
        <w:snapToGrid w:val="0"/>
        <w:spacing w:line="240" w:lineRule="auto"/>
        <w:ind w:firstLineChars="200" w:firstLine="560"/>
        <w:rPr>
          <w:rFonts w:asciiTheme="minorEastAsia" w:hAnsiTheme="minorEastAsia" w:cs="Times New Roman"/>
          <w:sz w:val="28"/>
          <w:szCs w:val="24"/>
        </w:rPr>
      </w:pPr>
      <w:r w:rsidRPr="007972E4">
        <w:rPr>
          <w:rFonts w:asciiTheme="minorEastAsia" w:hAnsiTheme="minorEastAsia" w:cs="Times New Roman" w:hint="eastAsia"/>
          <w:sz w:val="28"/>
          <w:szCs w:val="24"/>
        </w:rPr>
        <w:t>一、猪场免疫程序制定的依据</w:t>
      </w:r>
    </w:p>
    <w:p w:rsidR="000E39BC" w:rsidRPr="007972E4" w:rsidRDefault="000E39BC" w:rsidP="007972E4">
      <w:pPr>
        <w:widowControl/>
        <w:snapToGrid w:val="0"/>
        <w:spacing w:line="240" w:lineRule="auto"/>
        <w:ind w:firstLineChars="200" w:firstLine="480"/>
        <w:rPr>
          <w:rFonts w:asciiTheme="minorEastAsia" w:hAnsiTheme="minorEastAsia" w:cs="Times New Roman"/>
          <w:sz w:val="24"/>
          <w:szCs w:val="24"/>
        </w:rPr>
      </w:pPr>
      <w:r w:rsidRPr="007972E4">
        <w:rPr>
          <w:rFonts w:asciiTheme="minorEastAsia" w:hAnsiTheme="minorEastAsia" w:cs="Times New Roman" w:hint="eastAsia"/>
          <w:sz w:val="24"/>
          <w:szCs w:val="24"/>
        </w:rPr>
        <w:t>（一）当地疫病流行情况</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制定免疫程序首先考虑的是了解猪场附近一定区域内以往及目前疫情流行的情况，传染病的基本特征是具有传染性，附近区域的猪病疫情状态会影响或威胁猪场易感猪，如猪瘟、口蹄疫、蓝耳病、传染性胃肠炎等，在免疫程序的制定过程中必须将当地经常流行、危害性大的疫病防制列入免疫范围。但对某些未查清流行情况的新病必须谨慎，不能盲目使用疫苗，以免暴发该病。</w:t>
      </w:r>
    </w:p>
    <w:p w:rsidR="000E39BC" w:rsidRPr="007972E4" w:rsidRDefault="000E39BC" w:rsidP="007972E4">
      <w:pPr>
        <w:widowControl/>
        <w:snapToGrid w:val="0"/>
        <w:spacing w:line="240" w:lineRule="auto"/>
        <w:ind w:firstLineChars="100" w:firstLine="240"/>
        <w:rPr>
          <w:rFonts w:asciiTheme="minorEastAsia" w:hAnsiTheme="minorEastAsia" w:cs="Times New Roman"/>
          <w:sz w:val="24"/>
          <w:szCs w:val="24"/>
        </w:rPr>
      </w:pPr>
      <w:r w:rsidRPr="007972E4">
        <w:rPr>
          <w:rFonts w:asciiTheme="minorEastAsia" w:hAnsiTheme="minorEastAsia" w:cs="Times New Roman" w:hint="eastAsia"/>
          <w:sz w:val="24"/>
          <w:szCs w:val="24"/>
        </w:rPr>
        <w:t>（二）科学地制定一个猪场的免疫程序必须以实验室数据为基础</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猪只免疫与其体内母源抗体水平有关，母源抗体水平高，会干扰疫苗的免疫作用，只有当母源抗体下降到一定水平，使用疫苗才能充分地发挥其免疫作用。当前猪瘟免疫失败就与母源抗体水平有密切的关系。据王宝琴(1982)报道免疫母猪所生仔猪在7日龄免疫，65～75日龄攻毒全部死亡，15日龄注射疫苗，67天时能保护50%，30、40日龄注射疫苗，71日和104日龄攻3/4以上得到保护。四川省兽防站测定，免疫母猪所生仔猪在20日龄免疫，3月龄攻毒只保护50%，50日龄注苗，8月龄攻毒还能保护75%，9月龄保护50%，可见母源抗体水平与免疫的关系。因此要科学地制定一个免疫程序，就必须进行大量的实验室工作，以确定猪只母源抗体水平。仔猪出生后头10～14天内其预防全身性感染的抵抗力主要是从初乳中获得，很显然如果母猪分娩后不能正常泌乳，就会影响仔猪对疾病的抵抗力。仔猪采食初乳后血液中IgG水平在12～24小时就达到高峰，并会较长时间地存在于仔猪体内。据高瑞伦(1984)检测了536头仔猪，1～2月龄保持母源抗体者占62.5%；3～4月龄保持母源抗体者占36.8%（其中20%的猪在1：32以上）；5～6月龄保持母源抗体者占18.7%；7～8月龄保持母源抗体者占5%，因此监测猪群母源抗体水平是制定猪场免疫程序的最根本依据。</w:t>
      </w:r>
    </w:p>
    <w:p w:rsidR="000E39BC" w:rsidRPr="007972E4" w:rsidRDefault="000E39BC" w:rsidP="007972E4">
      <w:pPr>
        <w:widowControl/>
        <w:snapToGrid w:val="0"/>
        <w:spacing w:line="240" w:lineRule="auto"/>
        <w:ind w:firstLineChars="100" w:firstLine="240"/>
        <w:rPr>
          <w:rFonts w:asciiTheme="minorEastAsia" w:hAnsiTheme="minorEastAsia" w:cs="Times New Roman"/>
          <w:sz w:val="24"/>
          <w:szCs w:val="24"/>
        </w:rPr>
      </w:pPr>
      <w:r w:rsidRPr="007972E4">
        <w:rPr>
          <w:rFonts w:asciiTheme="minorEastAsia" w:hAnsiTheme="minorEastAsia" w:cs="Times New Roman" w:hint="eastAsia"/>
          <w:sz w:val="24"/>
          <w:szCs w:val="24"/>
        </w:rPr>
        <w:t>（三）了解疫苗质量与其特性</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把好疫苗的质量关，首先要选择正规的渠道。对选购的疫苗产品要有批准文号、有效日期和生产厂家，同时要确保疫苗的来源稳定，不能频繁更换疫苗。另外疫苗厂家提供的产品均有使用说明，实施免疫必须根据其特性进行免疫，合理的免疫途径可以刺激机体迅速产生免疫应答，而不合适的免疫途径可能导致免疫失败和造成不良反应，同种疫苗采用不同的免疫途径所获得的免疫效果是不一样的。</w:t>
      </w:r>
    </w:p>
    <w:p w:rsidR="000E39BC" w:rsidRPr="007972E4" w:rsidRDefault="000E39BC" w:rsidP="007972E4">
      <w:pPr>
        <w:widowControl/>
        <w:snapToGrid w:val="0"/>
        <w:spacing w:line="240" w:lineRule="auto"/>
        <w:ind w:firstLineChars="100" w:firstLine="240"/>
        <w:rPr>
          <w:rFonts w:asciiTheme="minorEastAsia" w:hAnsiTheme="minorEastAsia" w:cs="Times New Roman"/>
          <w:sz w:val="24"/>
          <w:szCs w:val="24"/>
        </w:rPr>
      </w:pPr>
      <w:r w:rsidRPr="007972E4">
        <w:rPr>
          <w:rFonts w:asciiTheme="minorEastAsia" w:hAnsiTheme="minorEastAsia" w:cs="Times New Roman" w:hint="eastAsia"/>
          <w:sz w:val="24"/>
          <w:szCs w:val="24"/>
        </w:rPr>
        <w:t>（四）正确地把握疾病的流行新特点，以利于免疫程序的制定</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目前猪的传染病种类多、流行快、分布广，旧的疾病还未得到有效控制，新的疾病又不断涌现出来，如现今流行的非典型猪瘟、圆环病毒2型、副猪嗜血杆菌、附红细胞体等等，如今规模化猪场面临的问题是越来越头疼，猪场流行的疫病常常是几种疾病并发，给防制上带来很大的困难。</w:t>
      </w:r>
    </w:p>
    <w:p w:rsidR="000E39BC" w:rsidRPr="007972E4" w:rsidRDefault="000E39BC" w:rsidP="007972E4">
      <w:pPr>
        <w:spacing w:line="240" w:lineRule="auto"/>
        <w:ind w:firstLine="420"/>
        <w:rPr>
          <w:rFonts w:asciiTheme="minorEastAsia" w:hAnsiTheme="minorEastAsia"/>
        </w:rPr>
      </w:pPr>
      <w:r w:rsidRPr="007972E4">
        <w:rPr>
          <w:rFonts w:asciiTheme="minorEastAsia" w:hAnsiTheme="minorEastAsia" w:hint="eastAsia"/>
        </w:rPr>
        <w:t>如近年来猪瘟的流行和发病特点已发生了很大的变化，其流行形式已从频发的大流行转为周期性、波浪形的地区性散发为主，通常3～4年为一个周期，疫点显著减少，多局限于所谓“猪瘟不稳定地区”的散发性流行。发病特点也出现了变化，出现了持续性感染、胎盘感染、妊娠母猪带毒综合症等，在制订免疫程序时就必须考虑这些新特点。</w:t>
      </w:r>
    </w:p>
    <w:p w:rsidR="000E39BC" w:rsidRPr="00FA1765" w:rsidRDefault="000E39BC" w:rsidP="00FA1765">
      <w:pPr>
        <w:widowControl/>
        <w:snapToGrid w:val="0"/>
        <w:spacing w:line="240" w:lineRule="auto"/>
        <w:ind w:firstLineChars="200" w:firstLine="560"/>
        <w:rPr>
          <w:rFonts w:asciiTheme="minorEastAsia" w:hAnsiTheme="minorEastAsia" w:cs="Times New Roman"/>
          <w:sz w:val="28"/>
          <w:szCs w:val="24"/>
        </w:rPr>
      </w:pPr>
      <w:r w:rsidRPr="00FA1765">
        <w:rPr>
          <w:rFonts w:asciiTheme="minorEastAsia" w:hAnsiTheme="minorEastAsia" w:cs="Times New Roman" w:hint="eastAsia"/>
          <w:sz w:val="28"/>
          <w:szCs w:val="24"/>
        </w:rPr>
        <w:t>二、常见猪病推荐免疫程序</w:t>
      </w:r>
    </w:p>
    <w:p w:rsidR="000E39BC" w:rsidRPr="00FA1765" w:rsidRDefault="000E39BC" w:rsidP="00FA1765">
      <w:pPr>
        <w:widowControl/>
        <w:snapToGrid w:val="0"/>
        <w:spacing w:line="240" w:lineRule="auto"/>
        <w:ind w:firstLineChars="200" w:firstLine="480"/>
        <w:rPr>
          <w:rFonts w:asciiTheme="minorEastAsia" w:hAnsiTheme="minorEastAsia" w:cs="Times New Roman"/>
          <w:sz w:val="24"/>
          <w:szCs w:val="24"/>
        </w:rPr>
      </w:pPr>
      <w:r w:rsidRPr="00FA1765">
        <w:rPr>
          <w:rFonts w:asciiTheme="minorEastAsia" w:hAnsiTheme="minorEastAsia" w:cs="Times New Roman" w:hint="eastAsia"/>
          <w:sz w:val="24"/>
          <w:szCs w:val="24"/>
        </w:rPr>
        <w:t xml:space="preserve">（一）生长肥育猪的免疫程序 </w:t>
      </w:r>
    </w:p>
    <w:p w:rsidR="000E39BC" w:rsidRDefault="000E39BC" w:rsidP="00FA1765">
      <w:pPr>
        <w:spacing w:line="240" w:lineRule="auto"/>
        <w:ind w:firstLine="420"/>
      </w:pPr>
      <w:r>
        <w:rPr>
          <w:rFonts w:hint="eastAsia"/>
        </w:rPr>
        <w:t>1</w:t>
      </w:r>
      <w:r>
        <w:rPr>
          <w:rFonts w:hint="eastAsia"/>
        </w:rPr>
        <w:t>日龄：猪瘟常发猪场，猪瘟弱毒苗超前免疫，即仔猪生后在未采食初乳前，先肌肉注射一头份猪瘟弱毒苗，隔</w:t>
      </w:r>
      <w:r>
        <w:rPr>
          <w:rFonts w:hint="eastAsia"/>
        </w:rPr>
        <w:t>1</w:t>
      </w:r>
      <w:r>
        <w:rPr>
          <w:rFonts w:hint="eastAsia"/>
        </w:rPr>
        <w:t>～</w:t>
      </w:r>
      <w:r>
        <w:rPr>
          <w:rFonts w:hint="eastAsia"/>
        </w:rPr>
        <w:t>2</w:t>
      </w:r>
      <w:r>
        <w:rPr>
          <w:rFonts w:hint="eastAsia"/>
        </w:rPr>
        <w:t>小时后再让仔猪吃初乳；</w:t>
      </w:r>
      <w:r>
        <w:rPr>
          <w:rFonts w:hint="eastAsia"/>
        </w:rPr>
        <w:t xml:space="preserve"> </w:t>
      </w:r>
    </w:p>
    <w:p w:rsidR="000E39BC" w:rsidRDefault="000E39BC" w:rsidP="00FA1765">
      <w:pPr>
        <w:spacing w:line="240" w:lineRule="auto"/>
        <w:ind w:firstLine="420"/>
      </w:pPr>
      <w:r>
        <w:rPr>
          <w:rFonts w:hint="eastAsia"/>
        </w:rPr>
        <w:t>3</w:t>
      </w:r>
      <w:r>
        <w:rPr>
          <w:rFonts w:hint="eastAsia"/>
        </w:rPr>
        <w:t>日龄：鼻内接种伪狂犬病弱毒疫苗；</w:t>
      </w:r>
      <w:r>
        <w:rPr>
          <w:rFonts w:hint="eastAsia"/>
        </w:rPr>
        <w:t xml:space="preserve"> </w:t>
      </w:r>
    </w:p>
    <w:p w:rsidR="000E39BC" w:rsidRDefault="000E39BC" w:rsidP="00FA1765">
      <w:pPr>
        <w:spacing w:line="240" w:lineRule="auto"/>
        <w:ind w:firstLine="420"/>
      </w:pPr>
      <w:r>
        <w:rPr>
          <w:rFonts w:hint="eastAsia"/>
        </w:rPr>
        <w:lastRenderedPageBreak/>
        <w:t>7</w:t>
      </w:r>
      <w:r>
        <w:rPr>
          <w:rFonts w:hint="eastAsia"/>
        </w:rPr>
        <w:t>～</w:t>
      </w:r>
      <w:r>
        <w:rPr>
          <w:rFonts w:hint="eastAsia"/>
        </w:rPr>
        <w:t>15</w:t>
      </w:r>
      <w:r>
        <w:rPr>
          <w:rFonts w:hint="eastAsia"/>
        </w:rPr>
        <w:t>日龄：肌肉注射气喘病灭活菌苗、兰耳病弱毒苗；</w:t>
      </w:r>
      <w:r>
        <w:rPr>
          <w:rFonts w:hint="eastAsia"/>
        </w:rPr>
        <w:t xml:space="preserve"> </w:t>
      </w:r>
    </w:p>
    <w:p w:rsidR="000E39BC" w:rsidRDefault="000E39BC" w:rsidP="00FA1765">
      <w:pPr>
        <w:spacing w:line="240" w:lineRule="auto"/>
        <w:ind w:firstLine="420"/>
      </w:pPr>
      <w:r>
        <w:rPr>
          <w:rFonts w:hint="eastAsia"/>
        </w:rPr>
        <w:t>20</w:t>
      </w:r>
      <w:r>
        <w:rPr>
          <w:rFonts w:hint="eastAsia"/>
        </w:rPr>
        <w:t>日龄：肌肉注射猪瘟、猪丹毒二联苗（或加猪肺疫三联苗）；</w:t>
      </w:r>
      <w:r>
        <w:rPr>
          <w:rFonts w:hint="eastAsia"/>
        </w:rPr>
        <w:t xml:space="preserve"> </w:t>
      </w:r>
    </w:p>
    <w:p w:rsidR="000E39BC" w:rsidRDefault="000E39BC" w:rsidP="00FA1765">
      <w:pPr>
        <w:spacing w:line="240" w:lineRule="auto"/>
        <w:ind w:firstLine="420"/>
      </w:pPr>
      <w:r>
        <w:rPr>
          <w:rFonts w:hint="eastAsia"/>
        </w:rPr>
        <w:t>25</w:t>
      </w:r>
      <w:r>
        <w:rPr>
          <w:rFonts w:hint="eastAsia"/>
        </w:rPr>
        <w:t>～</w:t>
      </w:r>
      <w:r>
        <w:rPr>
          <w:rFonts w:hint="eastAsia"/>
        </w:rPr>
        <w:t>30</w:t>
      </w:r>
      <w:r>
        <w:rPr>
          <w:rFonts w:hint="eastAsia"/>
        </w:rPr>
        <w:t>日龄：肌肉注射伪狂犬病弱毒疫苗；</w:t>
      </w:r>
      <w:r>
        <w:rPr>
          <w:rFonts w:hint="eastAsia"/>
        </w:rPr>
        <w:t xml:space="preserve"> </w:t>
      </w:r>
    </w:p>
    <w:p w:rsidR="000E39BC" w:rsidRDefault="000E39BC" w:rsidP="00FA1765">
      <w:pPr>
        <w:spacing w:line="240" w:lineRule="auto"/>
        <w:ind w:firstLine="420"/>
      </w:pPr>
      <w:r>
        <w:rPr>
          <w:rFonts w:hint="eastAsia"/>
        </w:rPr>
        <w:t>30</w:t>
      </w:r>
      <w:r>
        <w:rPr>
          <w:rFonts w:hint="eastAsia"/>
        </w:rPr>
        <w:t>日龄：肌肉或皮下注射传染性萎缩性鼻炎疫苗；</w:t>
      </w:r>
      <w:r>
        <w:rPr>
          <w:rFonts w:hint="eastAsia"/>
        </w:rPr>
        <w:t xml:space="preserve"> </w:t>
      </w:r>
    </w:p>
    <w:p w:rsidR="000E39BC" w:rsidRDefault="000E39BC" w:rsidP="00FA1765">
      <w:pPr>
        <w:spacing w:line="240" w:lineRule="auto"/>
        <w:ind w:firstLine="420"/>
      </w:pPr>
      <w:r>
        <w:rPr>
          <w:rFonts w:hint="eastAsia"/>
        </w:rPr>
        <w:t>30</w:t>
      </w:r>
      <w:r>
        <w:rPr>
          <w:rFonts w:hint="eastAsia"/>
        </w:rPr>
        <w:t>日龄：肌肉注射仔猪水肿病菌苗；</w:t>
      </w:r>
      <w:r>
        <w:rPr>
          <w:rFonts w:hint="eastAsia"/>
        </w:rPr>
        <w:t xml:space="preserve"> </w:t>
      </w:r>
    </w:p>
    <w:p w:rsidR="000E39BC" w:rsidRDefault="000E39BC" w:rsidP="00FA1765">
      <w:pPr>
        <w:spacing w:line="240" w:lineRule="auto"/>
        <w:ind w:firstLine="420"/>
      </w:pPr>
      <w:r>
        <w:rPr>
          <w:rFonts w:hint="eastAsia"/>
        </w:rPr>
        <w:t>35</w:t>
      </w:r>
      <w:r>
        <w:rPr>
          <w:rFonts w:hint="eastAsia"/>
        </w:rPr>
        <w:t>～</w:t>
      </w:r>
      <w:r>
        <w:rPr>
          <w:rFonts w:hint="eastAsia"/>
        </w:rPr>
        <w:t>40</w:t>
      </w:r>
      <w:r>
        <w:rPr>
          <w:rFonts w:hint="eastAsia"/>
        </w:rPr>
        <w:t>日龄：仔猪副伤寒菌苗，口服或肌注（在疫区首免后，隔</w:t>
      </w:r>
      <w:r>
        <w:rPr>
          <w:rFonts w:hint="eastAsia"/>
        </w:rPr>
        <w:t>3</w:t>
      </w:r>
      <w:r>
        <w:rPr>
          <w:rFonts w:hint="eastAsia"/>
        </w:rPr>
        <w:t>～</w:t>
      </w:r>
      <w:r>
        <w:rPr>
          <w:rFonts w:hint="eastAsia"/>
        </w:rPr>
        <w:t>4</w:t>
      </w:r>
      <w:r>
        <w:rPr>
          <w:rFonts w:hint="eastAsia"/>
        </w:rPr>
        <w:t>周再二免）；</w:t>
      </w:r>
      <w:r>
        <w:rPr>
          <w:rFonts w:hint="eastAsia"/>
        </w:rPr>
        <w:t xml:space="preserve"> </w:t>
      </w:r>
    </w:p>
    <w:p w:rsidR="000E39BC" w:rsidRDefault="000E39BC" w:rsidP="00FA1765">
      <w:pPr>
        <w:spacing w:line="240" w:lineRule="auto"/>
        <w:ind w:firstLine="420"/>
      </w:pPr>
      <w:r>
        <w:rPr>
          <w:rFonts w:hint="eastAsia"/>
        </w:rPr>
        <w:t>60</w:t>
      </w:r>
      <w:r>
        <w:rPr>
          <w:rFonts w:hint="eastAsia"/>
        </w:rPr>
        <w:t>日龄：猪瘟、肺疫、丹毒三联苗，二倍量肌注。</w:t>
      </w:r>
      <w:r>
        <w:rPr>
          <w:rFonts w:hint="eastAsia"/>
        </w:rPr>
        <w:t xml:space="preserve"> </w:t>
      </w:r>
    </w:p>
    <w:p w:rsidR="000E39BC" w:rsidRDefault="000E39BC" w:rsidP="00FA1765">
      <w:pPr>
        <w:spacing w:line="240" w:lineRule="auto"/>
        <w:ind w:firstLine="420"/>
      </w:pPr>
      <w:r>
        <w:rPr>
          <w:rFonts w:hint="eastAsia"/>
        </w:rPr>
        <w:t>生长育肥期肌注两次口蹄疫疫苗。</w:t>
      </w:r>
      <w:r>
        <w:rPr>
          <w:rFonts w:hint="eastAsia"/>
        </w:rPr>
        <w:t xml:space="preserve"> </w:t>
      </w:r>
    </w:p>
    <w:p w:rsidR="000E39BC" w:rsidRPr="00FA1765" w:rsidRDefault="000E39BC" w:rsidP="00FA1765">
      <w:pPr>
        <w:widowControl/>
        <w:snapToGrid w:val="0"/>
        <w:spacing w:line="240" w:lineRule="auto"/>
        <w:ind w:firstLineChars="200" w:firstLine="480"/>
        <w:rPr>
          <w:rFonts w:asciiTheme="minorEastAsia" w:hAnsiTheme="minorEastAsia" w:cs="Times New Roman"/>
          <w:sz w:val="24"/>
          <w:szCs w:val="24"/>
        </w:rPr>
      </w:pPr>
      <w:r w:rsidRPr="00FA1765">
        <w:rPr>
          <w:rFonts w:asciiTheme="minorEastAsia" w:hAnsiTheme="minorEastAsia" w:cs="Times New Roman" w:hint="eastAsia"/>
          <w:sz w:val="24"/>
          <w:szCs w:val="24"/>
        </w:rPr>
        <w:t xml:space="preserve">（二）后备公、母猪的免疫程序 </w:t>
      </w:r>
    </w:p>
    <w:p w:rsidR="000E39BC" w:rsidRDefault="000E39BC" w:rsidP="00FA1765">
      <w:pPr>
        <w:spacing w:line="240" w:lineRule="auto"/>
        <w:ind w:firstLine="420"/>
      </w:pPr>
      <w:r>
        <w:rPr>
          <w:rFonts w:hint="eastAsia"/>
        </w:rPr>
        <w:t>配种前</w:t>
      </w:r>
      <w:r>
        <w:rPr>
          <w:rFonts w:hint="eastAsia"/>
        </w:rPr>
        <w:t>1</w:t>
      </w:r>
      <w:r>
        <w:rPr>
          <w:rFonts w:hint="eastAsia"/>
        </w:rPr>
        <w:t>个月肌肉注射细小病毒、乙型脑炎疫苗；</w:t>
      </w:r>
      <w:r>
        <w:rPr>
          <w:rFonts w:hint="eastAsia"/>
        </w:rPr>
        <w:t xml:space="preserve"> </w:t>
      </w:r>
    </w:p>
    <w:p w:rsidR="000E39BC" w:rsidRDefault="000E39BC" w:rsidP="00FA1765">
      <w:pPr>
        <w:spacing w:line="240" w:lineRule="auto"/>
        <w:ind w:firstLine="420"/>
      </w:pPr>
      <w:r>
        <w:rPr>
          <w:rFonts w:hint="eastAsia"/>
        </w:rPr>
        <w:t>配种前</w:t>
      </w:r>
      <w:r>
        <w:rPr>
          <w:rFonts w:hint="eastAsia"/>
        </w:rPr>
        <w:t>20</w:t>
      </w:r>
      <w:r>
        <w:rPr>
          <w:rFonts w:hint="eastAsia"/>
        </w:rPr>
        <w:t>～</w:t>
      </w:r>
      <w:r>
        <w:rPr>
          <w:rFonts w:hint="eastAsia"/>
        </w:rPr>
        <w:t>30</w:t>
      </w:r>
      <w:r>
        <w:rPr>
          <w:rFonts w:hint="eastAsia"/>
        </w:rPr>
        <w:t>天肌肉注射猪瘟、猪丹毒二联苗（或加猪肺疫的三联苗）；</w:t>
      </w:r>
      <w:r>
        <w:rPr>
          <w:rFonts w:hint="eastAsia"/>
        </w:rPr>
        <w:t xml:space="preserve"> </w:t>
      </w:r>
    </w:p>
    <w:p w:rsidR="000E39BC" w:rsidRDefault="000E39BC" w:rsidP="00FA1765">
      <w:pPr>
        <w:spacing w:line="240" w:lineRule="auto"/>
        <w:ind w:firstLine="420"/>
      </w:pPr>
      <w:r>
        <w:rPr>
          <w:rFonts w:hint="eastAsia"/>
        </w:rPr>
        <w:t>配种前</w:t>
      </w:r>
      <w:r>
        <w:rPr>
          <w:rFonts w:hint="eastAsia"/>
        </w:rPr>
        <w:t>1</w:t>
      </w:r>
      <w:r>
        <w:rPr>
          <w:rFonts w:hint="eastAsia"/>
        </w:rPr>
        <w:t>个月肌肉注射伪狂犬病弱毒、口蹄疫、兰耳病疫苗。</w:t>
      </w:r>
      <w:r>
        <w:rPr>
          <w:rFonts w:hint="eastAsia"/>
        </w:rPr>
        <w:t xml:space="preserve"> </w:t>
      </w:r>
    </w:p>
    <w:p w:rsidR="000E39BC" w:rsidRPr="00FA1765" w:rsidRDefault="000E39BC" w:rsidP="00FA1765">
      <w:pPr>
        <w:widowControl/>
        <w:snapToGrid w:val="0"/>
        <w:spacing w:line="240" w:lineRule="auto"/>
        <w:ind w:firstLineChars="200" w:firstLine="480"/>
        <w:rPr>
          <w:rFonts w:asciiTheme="minorEastAsia" w:hAnsiTheme="minorEastAsia" w:cs="Times New Roman"/>
          <w:sz w:val="24"/>
          <w:szCs w:val="24"/>
        </w:rPr>
      </w:pPr>
      <w:r w:rsidRPr="00FA1765">
        <w:rPr>
          <w:rFonts w:asciiTheme="minorEastAsia" w:hAnsiTheme="minorEastAsia" w:cs="Times New Roman" w:hint="eastAsia"/>
          <w:sz w:val="24"/>
          <w:szCs w:val="24"/>
        </w:rPr>
        <w:t xml:space="preserve">（三）经产母猪免疫程序 </w:t>
      </w:r>
    </w:p>
    <w:p w:rsidR="000E39BC" w:rsidRDefault="000E39BC" w:rsidP="00FA1765">
      <w:pPr>
        <w:spacing w:line="240" w:lineRule="auto"/>
        <w:ind w:firstLine="420"/>
      </w:pPr>
      <w:r>
        <w:rPr>
          <w:rFonts w:hint="eastAsia"/>
        </w:rPr>
        <w:t>空怀期：肌肉注射猪瘟、猪丹毒二联苗（或加猪肺疫的三联苗）；</w:t>
      </w:r>
      <w:r>
        <w:rPr>
          <w:rFonts w:hint="eastAsia"/>
        </w:rPr>
        <w:t xml:space="preserve"> </w:t>
      </w:r>
    </w:p>
    <w:p w:rsidR="000E39BC" w:rsidRDefault="000E39BC" w:rsidP="00FA1765">
      <w:pPr>
        <w:spacing w:line="240" w:lineRule="auto"/>
        <w:ind w:firstLine="420"/>
      </w:pPr>
      <w:r>
        <w:rPr>
          <w:rFonts w:hint="eastAsia"/>
        </w:rPr>
        <w:t>初产猪肌注一次细小病毒灭活苗，以后可不注；</w:t>
      </w:r>
      <w:r>
        <w:rPr>
          <w:rFonts w:hint="eastAsia"/>
        </w:rPr>
        <w:t xml:space="preserve"> </w:t>
      </w:r>
    </w:p>
    <w:p w:rsidR="000E39BC" w:rsidRDefault="000E39BC" w:rsidP="00FA1765">
      <w:pPr>
        <w:spacing w:line="240" w:lineRule="auto"/>
        <w:ind w:firstLine="420"/>
      </w:pPr>
      <w:r>
        <w:rPr>
          <w:rFonts w:hint="eastAsia"/>
        </w:rPr>
        <w:t>头三年，每年</w:t>
      </w:r>
      <w:r>
        <w:rPr>
          <w:rFonts w:hint="eastAsia"/>
        </w:rPr>
        <w:t>3</w:t>
      </w:r>
      <w:r>
        <w:rPr>
          <w:rFonts w:hint="eastAsia"/>
        </w:rPr>
        <w:t>～</w:t>
      </w:r>
      <w:r>
        <w:rPr>
          <w:rFonts w:hint="eastAsia"/>
        </w:rPr>
        <w:t xml:space="preserve">4 </w:t>
      </w:r>
      <w:r>
        <w:rPr>
          <w:rFonts w:hint="eastAsia"/>
        </w:rPr>
        <w:t>月份肌注一次乙脑苗，三年后可不注；</w:t>
      </w:r>
      <w:r>
        <w:rPr>
          <w:rFonts w:hint="eastAsia"/>
        </w:rPr>
        <w:t xml:space="preserve"> </w:t>
      </w:r>
    </w:p>
    <w:p w:rsidR="000E39BC" w:rsidRDefault="000E39BC" w:rsidP="00FA1765">
      <w:pPr>
        <w:spacing w:line="240" w:lineRule="auto"/>
        <w:ind w:firstLine="420"/>
      </w:pPr>
      <w:r>
        <w:rPr>
          <w:rFonts w:hint="eastAsia"/>
        </w:rPr>
        <w:t>每年肌肉注射</w:t>
      </w:r>
      <w:r>
        <w:rPr>
          <w:rFonts w:hint="eastAsia"/>
        </w:rPr>
        <w:t>3</w:t>
      </w:r>
      <w:r>
        <w:rPr>
          <w:rFonts w:hint="eastAsia"/>
        </w:rPr>
        <w:t>～</w:t>
      </w:r>
      <w:r>
        <w:rPr>
          <w:rFonts w:hint="eastAsia"/>
        </w:rPr>
        <w:t>4</w:t>
      </w:r>
      <w:r>
        <w:rPr>
          <w:rFonts w:hint="eastAsia"/>
        </w:rPr>
        <w:t>次猪伪狂犬病弱毒疫苗；</w:t>
      </w:r>
      <w:r>
        <w:rPr>
          <w:rFonts w:hint="eastAsia"/>
        </w:rPr>
        <w:t xml:space="preserve"> </w:t>
      </w:r>
    </w:p>
    <w:p w:rsidR="000E39BC" w:rsidRDefault="000E39BC" w:rsidP="00FA1765">
      <w:pPr>
        <w:spacing w:line="240" w:lineRule="auto"/>
        <w:ind w:firstLine="420"/>
      </w:pPr>
      <w:r>
        <w:rPr>
          <w:rFonts w:hint="eastAsia"/>
        </w:rPr>
        <w:t>产前</w:t>
      </w:r>
      <w:r>
        <w:rPr>
          <w:rFonts w:hint="eastAsia"/>
        </w:rPr>
        <w:t>45</w:t>
      </w:r>
      <w:r>
        <w:rPr>
          <w:rFonts w:hint="eastAsia"/>
        </w:rPr>
        <w:t>天、</w:t>
      </w:r>
      <w:r>
        <w:rPr>
          <w:rFonts w:hint="eastAsia"/>
        </w:rPr>
        <w:t>15</w:t>
      </w:r>
      <w:r>
        <w:rPr>
          <w:rFonts w:hint="eastAsia"/>
        </w:rPr>
        <w:t>天，分别注射</w:t>
      </w:r>
      <w:r>
        <w:rPr>
          <w:rFonts w:hint="eastAsia"/>
        </w:rPr>
        <w:t>K88</w:t>
      </w:r>
      <w:r>
        <w:rPr>
          <w:rFonts w:hint="eastAsia"/>
        </w:rPr>
        <w:t>、</w:t>
      </w:r>
      <w:r>
        <w:rPr>
          <w:rFonts w:hint="eastAsia"/>
        </w:rPr>
        <w:t>K99</w:t>
      </w:r>
      <w:r>
        <w:rPr>
          <w:rFonts w:hint="eastAsia"/>
        </w:rPr>
        <w:t>、</w:t>
      </w:r>
      <w:r>
        <w:rPr>
          <w:rFonts w:hint="eastAsia"/>
        </w:rPr>
        <w:t>987p</w:t>
      </w:r>
      <w:r>
        <w:rPr>
          <w:rFonts w:hint="eastAsia"/>
        </w:rPr>
        <w:t>大肠杆菌腹泻菌苗；</w:t>
      </w:r>
      <w:r>
        <w:rPr>
          <w:rFonts w:hint="eastAsia"/>
        </w:rPr>
        <w:t xml:space="preserve"> </w:t>
      </w:r>
    </w:p>
    <w:p w:rsidR="000E39BC" w:rsidRDefault="000E39BC" w:rsidP="00FA1765">
      <w:pPr>
        <w:spacing w:line="240" w:lineRule="auto"/>
        <w:ind w:firstLine="420"/>
      </w:pPr>
      <w:r>
        <w:rPr>
          <w:rFonts w:hint="eastAsia"/>
        </w:rPr>
        <w:t>产前</w:t>
      </w:r>
      <w:r>
        <w:rPr>
          <w:rFonts w:hint="eastAsia"/>
        </w:rPr>
        <w:t>45</w:t>
      </w:r>
      <w:r>
        <w:rPr>
          <w:rFonts w:hint="eastAsia"/>
        </w:rPr>
        <w:t>天，肌注传染性胃肠炎、流行性腹泻、轮状病毒三联疫苗；</w:t>
      </w:r>
      <w:r>
        <w:rPr>
          <w:rFonts w:hint="eastAsia"/>
        </w:rPr>
        <w:t xml:space="preserve"> </w:t>
      </w:r>
    </w:p>
    <w:p w:rsidR="000E39BC" w:rsidRDefault="000E39BC" w:rsidP="00FA1765">
      <w:pPr>
        <w:spacing w:line="240" w:lineRule="auto"/>
        <w:ind w:firstLine="420"/>
      </w:pPr>
      <w:r>
        <w:rPr>
          <w:rFonts w:hint="eastAsia"/>
        </w:rPr>
        <w:t>产前</w:t>
      </w:r>
      <w:r>
        <w:rPr>
          <w:rFonts w:hint="eastAsia"/>
        </w:rPr>
        <w:t>35</w:t>
      </w:r>
      <w:r>
        <w:rPr>
          <w:rFonts w:hint="eastAsia"/>
        </w:rPr>
        <w:t>天，皮下注射传染性萎缩性鼻炎灭活苗；</w:t>
      </w:r>
      <w:r>
        <w:rPr>
          <w:rFonts w:hint="eastAsia"/>
        </w:rPr>
        <w:t xml:space="preserve"> </w:t>
      </w:r>
    </w:p>
    <w:p w:rsidR="000E39BC" w:rsidRDefault="000E39BC" w:rsidP="00FA1765">
      <w:pPr>
        <w:spacing w:line="240" w:lineRule="auto"/>
        <w:ind w:firstLine="420"/>
      </w:pPr>
      <w:r>
        <w:rPr>
          <w:rFonts w:hint="eastAsia"/>
        </w:rPr>
        <w:t>产前</w:t>
      </w:r>
      <w:r>
        <w:rPr>
          <w:rFonts w:hint="eastAsia"/>
        </w:rPr>
        <w:t>30</w:t>
      </w:r>
      <w:r>
        <w:rPr>
          <w:rFonts w:hint="eastAsia"/>
        </w:rPr>
        <w:t>天，肌注仔猪红痢疫苗；</w:t>
      </w:r>
      <w:r>
        <w:rPr>
          <w:rFonts w:hint="eastAsia"/>
        </w:rPr>
        <w:t xml:space="preserve"> </w:t>
      </w:r>
    </w:p>
    <w:p w:rsidR="000E39BC" w:rsidRDefault="000E39BC" w:rsidP="00FA1765">
      <w:pPr>
        <w:spacing w:line="240" w:lineRule="auto"/>
        <w:ind w:firstLine="420"/>
      </w:pPr>
      <w:r>
        <w:rPr>
          <w:rFonts w:hint="eastAsia"/>
        </w:rPr>
        <w:t>产前</w:t>
      </w:r>
      <w:r>
        <w:rPr>
          <w:rFonts w:hint="eastAsia"/>
        </w:rPr>
        <w:t>25</w:t>
      </w:r>
      <w:r>
        <w:rPr>
          <w:rFonts w:hint="eastAsia"/>
        </w:rPr>
        <w:t>天，肌注传染性胃肠炎</w:t>
      </w:r>
      <w:r>
        <w:rPr>
          <w:rFonts w:hint="eastAsia"/>
        </w:rPr>
        <w:t>-</w:t>
      </w:r>
      <w:r>
        <w:rPr>
          <w:rFonts w:hint="eastAsia"/>
        </w:rPr>
        <w:t>流行性腹泻</w:t>
      </w:r>
      <w:r>
        <w:rPr>
          <w:rFonts w:hint="eastAsia"/>
        </w:rPr>
        <w:t>-</w:t>
      </w:r>
      <w:r>
        <w:rPr>
          <w:rFonts w:hint="eastAsia"/>
        </w:rPr>
        <w:t>轮状病毒三联疫苗；</w:t>
      </w:r>
      <w:r>
        <w:rPr>
          <w:rFonts w:hint="eastAsia"/>
        </w:rPr>
        <w:t xml:space="preserve"> </w:t>
      </w:r>
    </w:p>
    <w:p w:rsidR="000E39BC" w:rsidRDefault="000E39BC" w:rsidP="00FA1765">
      <w:pPr>
        <w:spacing w:line="240" w:lineRule="auto"/>
        <w:ind w:firstLine="420"/>
      </w:pPr>
      <w:r>
        <w:rPr>
          <w:rFonts w:hint="eastAsia"/>
        </w:rPr>
        <w:t>产前</w:t>
      </w:r>
      <w:r>
        <w:rPr>
          <w:rFonts w:hint="eastAsia"/>
        </w:rPr>
        <w:t>16</w:t>
      </w:r>
      <w:r>
        <w:rPr>
          <w:rFonts w:hint="eastAsia"/>
        </w:rPr>
        <w:t>天，肌注仔猪红痢疫苗；</w:t>
      </w:r>
      <w:r>
        <w:rPr>
          <w:rFonts w:hint="eastAsia"/>
        </w:rPr>
        <w:t xml:space="preserve"> </w:t>
      </w:r>
    </w:p>
    <w:p w:rsidR="000E39BC" w:rsidRPr="00FA1765" w:rsidRDefault="000E39BC" w:rsidP="00FA1765">
      <w:pPr>
        <w:widowControl/>
        <w:snapToGrid w:val="0"/>
        <w:spacing w:line="240" w:lineRule="auto"/>
        <w:ind w:firstLineChars="200" w:firstLine="480"/>
        <w:rPr>
          <w:rFonts w:asciiTheme="minorEastAsia" w:hAnsiTheme="minorEastAsia" w:cs="Times New Roman"/>
          <w:sz w:val="24"/>
          <w:szCs w:val="24"/>
        </w:rPr>
      </w:pPr>
      <w:r w:rsidRPr="00FA1765">
        <w:rPr>
          <w:rFonts w:asciiTheme="minorEastAsia" w:hAnsiTheme="minorEastAsia" w:cs="Times New Roman" w:hint="eastAsia"/>
          <w:sz w:val="24"/>
          <w:szCs w:val="24"/>
        </w:rPr>
        <w:t xml:space="preserve">（四）配种公猪免疫程序 </w:t>
      </w:r>
    </w:p>
    <w:p w:rsidR="000E39BC" w:rsidRDefault="000E39BC" w:rsidP="00FA1765">
      <w:pPr>
        <w:spacing w:line="240" w:lineRule="auto"/>
        <w:ind w:firstLine="420"/>
      </w:pPr>
      <w:r>
        <w:rPr>
          <w:rFonts w:hint="eastAsia"/>
        </w:rPr>
        <w:t>每年春、秋各注射一次猪瘟、猪丹毒二联苗（或加猪肺疫的三联苗）；</w:t>
      </w:r>
      <w:r>
        <w:rPr>
          <w:rFonts w:hint="eastAsia"/>
        </w:rPr>
        <w:t xml:space="preserve"> </w:t>
      </w:r>
    </w:p>
    <w:p w:rsidR="000E39BC" w:rsidRDefault="000E39BC" w:rsidP="00FA1765">
      <w:pPr>
        <w:spacing w:line="240" w:lineRule="auto"/>
        <w:ind w:firstLine="420"/>
      </w:pPr>
      <w:r>
        <w:rPr>
          <w:rFonts w:hint="eastAsia"/>
        </w:rPr>
        <w:t>每年</w:t>
      </w:r>
      <w:r>
        <w:rPr>
          <w:rFonts w:hint="eastAsia"/>
        </w:rPr>
        <w:t>3</w:t>
      </w:r>
      <w:r>
        <w:rPr>
          <w:rFonts w:hint="eastAsia"/>
        </w:rPr>
        <w:t>～</w:t>
      </w:r>
      <w:r>
        <w:rPr>
          <w:rFonts w:hint="eastAsia"/>
        </w:rPr>
        <w:t>4</w:t>
      </w:r>
      <w:r>
        <w:rPr>
          <w:rFonts w:hint="eastAsia"/>
        </w:rPr>
        <w:t>月份肌肉注射</w:t>
      </w:r>
      <w:r>
        <w:rPr>
          <w:rFonts w:hint="eastAsia"/>
        </w:rPr>
        <w:t>1</w:t>
      </w:r>
      <w:r>
        <w:rPr>
          <w:rFonts w:hint="eastAsia"/>
        </w:rPr>
        <w:t>次乙脑苗；</w:t>
      </w:r>
      <w:r>
        <w:rPr>
          <w:rFonts w:hint="eastAsia"/>
        </w:rPr>
        <w:t xml:space="preserve"> </w:t>
      </w:r>
    </w:p>
    <w:p w:rsidR="000E39BC" w:rsidRDefault="000E39BC" w:rsidP="00FA1765">
      <w:pPr>
        <w:spacing w:line="240" w:lineRule="auto"/>
        <w:ind w:firstLine="420"/>
      </w:pPr>
      <w:r>
        <w:rPr>
          <w:rFonts w:hint="eastAsia"/>
        </w:rPr>
        <w:t>每年肌肉注射</w:t>
      </w:r>
      <w:r>
        <w:rPr>
          <w:rFonts w:hint="eastAsia"/>
        </w:rPr>
        <w:t>2</w:t>
      </w:r>
      <w:r>
        <w:rPr>
          <w:rFonts w:hint="eastAsia"/>
        </w:rPr>
        <w:t>次气喘病灭活菌苗；</w:t>
      </w:r>
      <w:r>
        <w:rPr>
          <w:rFonts w:hint="eastAsia"/>
        </w:rPr>
        <w:t xml:space="preserve"> </w:t>
      </w:r>
    </w:p>
    <w:p w:rsidR="000E39BC" w:rsidRDefault="000E39BC" w:rsidP="00FA1765">
      <w:pPr>
        <w:spacing w:line="240" w:lineRule="auto"/>
        <w:ind w:firstLine="420"/>
      </w:pPr>
      <w:r>
        <w:rPr>
          <w:rFonts w:hint="eastAsia"/>
        </w:rPr>
        <w:t>每年肌肉注射</w:t>
      </w:r>
      <w:r>
        <w:rPr>
          <w:rFonts w:hint="eastAsia"/>
        </w:rPr>
        <w:t>3</w:t>
      </w:r>
      <w:r>
        <w:rPr>
          <w:rFonts w:hint="eastAsia"/>
        </w:rPr>
        <w:t>～</w:t>
      </w:r>
      <w:r>
        <w:rPr>
          <w:rFonts w:hint="eastAsia"/>
        </w:rPr>
        <w:t>4</w:t>
      </w:r>
      <w:r>
        <w:rPr>
          <w:rFonts w:hint="eastAsia"/>
        </w:rPr>
        <w:t>次猪伪狂犬病弱毒疫苗。</w:t>
      </w:r>
      <w:r>
        <w:rPr>
          <w:rFonts w:hint="eastAsia"/>
        </w:rPr>
        <w:t xml:space="preserve"> </w:t>
      </w:r>
    </w:p>
    <w:p w:rsidR="000E39BC" w:rsidRPr="00FA1765" w:rsidRDefault="000E39BC" w:rsidP="00FA1765">
      <w:pPr>
        <w:widowControl/>
        <w:snapToGrid w:val="0"/>
        <w:spacing w:line="240" w:lineRule="auto"/>
        <w:ind w:firstLineChars="200" w:firstLine="480"/>
        <w:rPr>
          <w:rFonts w:asciiTheme="minorEastAsia" w:hAnsiTheme="minorEastAsia" w:cs="Times New Roman"/>
          <w:sz w:val="24"/>
          <w:szCs w:val="24"/>
        </w:rPr>
      </w:pPr>
      <w:r w:rsidRPr="00FA1765">
        <w:rPr>
          <w:rFonts w:asciiTheme="minorEastAsia" w:hAnsiTheme="minorEastAsia" w:cs="Times New Roman" w:hint="eastAsia"/>
          <w:sz w:val="24"/>
          <w:szCs w:val="24"/>
        </w:rPr>
        <w:t xml:space="preserve">（五）其它疾病的防疫 </w:t>
      </w:r>
    </w:p>
    <w:p w:rsidR="000E39BC" w:rsidRDefault="007E7233" w:rsidP="00FA1765">
      <w:pPr>
        <w:spacing w:line="240" w:lineRule="auto"/>
        <w:ind w:firstLine="420"/>
      </w:pPr>
      <w:r>
        <w:t>1.</w:t>
      </w:r>
      <w:r w:rsidR="000E39BC">
        <w:rPr>
          <w:rFonts w:hint="eastAsia"/>
        </w:rPr>
        <w:t>口蹄疫：</w:t>
      </w:r>
      <w:r w:rsidR="000E39BC">
        <w:rPr>
          <w:rFonts w:hint="eastAsia"/>
        </w:rPr>
        <w:t xml:space="preserve"> </w:t>
      </w:r>
    </w:p>
    <w:p w:rsidR="000E39BC" w:rsidRDefault="000E39BC" w:rsidP="00FA1765">
      <w:pPr>
        <w:spacing w:line="240" w:lineRule="auto"/>
        <w:ind w:firstLine="420"/>
      </w:pPr>
      <w:r>
        <w:rPr>
          <w:rFonts w:hint="eastAsia"/>
        </w:rPr>
        <w:t>（</w:t>
      </w:r>
      <w:r>
        <w:rPr>
          <w:rFonts w:hint="eastAsia"/>
        </w:rPr>
        <w:t>1</w:t>
      </w:r>
      <w:r>
        <w:rPr>
          <w:rFonts w:hint="eastAsia"/>
        </w:rPr>
        <w:t>）常发区：</w:t>
      </w:r>
      <w:r>
        <w:rPr>
          <w:rFonts w:hint="eastAsia"/>
        </w:rPr>
        <w:t xml:space="preserve"> </w:t>
      </w:r>
    </w:p>
    <w:p w:rsidR="000E39BC" w:rsidRDefault="007E7233" w:rsidP="00FA1765">
      <w:pPr>
        <w:spacing w:line="240" w:lineRule="auto"/>
        <w:ind w:firstLine="420"/>
      </w:pPr>
      <w:r>
        <w:t>a.</w:t>
      </w:r>
      <w:r w:rsidR="000E39BC">
        <w:rPr>
          <w:rFonts w:hint="eastAsia"/>
        </w:rPr>
        <w:t>常规灭活苗，首免</w:t>
      </w:r>
      <w:r w:rsidR="000E39BC">
        <w:rPr>
          <w:rFonts w:hint="eastAsia"/>
        </w:rPr>
        <w:t>35</w:t>
      </w:r>
      <w:r w:rsidR="000E39BC">
        <w:rPr>
          <w:rFonts w:hint="eastAsia"/>
        </w:rPr>
        <w:t>日龄，二免</w:t>
      </w:r>
      <w:r w:rsidR="000E39BC">
        <w:rPr>
          <w:rFonts w:hint="eastAsia"/>
        </w:rPr>
        <w:t>90</w:t>
      </w:r>
      <w:r w:rsidR="000E39BC">
        <w:rPr>
          <w:rFonts w:hint="eastAsia"/>
        </w:rPr>
        <w:t>日龄，以后每</w:t>
      </w:r>
      <w:r w:rsidR="000E39BC">
        <w:rPr>
          <w:rFonts w:hint="eastAsia"/>
        </w:rPr>
        <w:t>3</w:t>
      </w:r>
      <w:r w:rsidR="000E39BC">
        <w:rPr>
          <w:rFonts w:hint="eastAsia"/>
        </w:rPr>
        <w:t>个月免疫一次；</w:t>
      </w:r>
      <w:r w:rsidR="000E39BC">
        <w:rPr>
          <w:rFonts w:hint="eastAsia"/>
        </w:rPr>
        <w:t xml:space="preserve"> </w:t>
      </w:r>
    </w:p>
    <w:p w:rsidR="000E39BC" w:rsidRDefault="007E7233" w:rsidP="00FA1765">
      <w:pPr>
        <w:spacing w:line="240" w:lineRule="auto"/>
        <w:ind w:firstLine="420"/>
      </w:pPr>
      <w:r>
        <w:rPr>
          <w:rFonts w:hint="eastAsia"/>
        </w:rPr>
        <w:t>b.</w:t>
      </w:r>
      <w:r w:rsidR="000E39BC">
        <w:rPr>
          <w:rFonts w:hint="eastAsia"/>
        </w:rPr>
        <w:t>高效灭活苗，首免</w:t>
      </w:r>
      <w:r w:rsidR="000E39BC">
        <w:rPr>
          <w:rFonts w:hint="eastAsia"/>
        </w:rPr>
        <w:t>35</w:t>
      </w:r>
      <w:r w:rsidR="000E39BC">
        <w:rPr>
          <w:rFonts w:hint="eastAsia"/>
        </w:rPr>
        <w:t>日龄，二免</w:t>
      </w:r>
      <w:r w:rsidR="000E39BC">
        <w:rPr>
          <w:rFonts w:hint="eastAsia"/>
        </w:rPr>
        <w:t>180</w:t>
      </w:r>
      <w:r w:rsidR="000E39BC">
        <w:rPr>
          <w:rFonts w:hint="eastAsia"/>
        </w:rPr>
        <w:t>日龄，以后每</w:t>
      </w:r>
      <w:r w:rsidR="000E39BC">
        <w:rPr>
          <w:rFonts w:hint="eastAsia"/>
        </w:rPr>
        <w:t>6</w:t>
      </w:r>
      <w:r w:rsidR="000E39BC">
        <w:rPr>
          <w:rFonts w:hint="eastAsia"/>
        </w:rPr>
        <w:t>个月免疫一次。</w:t>
      </w:r>
      <w:r w:rsidR="000E39BC">
        <w:rPr>
          <w:rFonts w:hint="eastAsia"/>
        </w:rPr>
        <w:t xml:space="preserve"> </w:t>
      </w:r>
    </w:p>
    <w:p w:rsidR="000E39BC" w:rsidRDefault="000E39BC" w:rsidP="00FA1765">
      <w:pPr>
        <w:spacing w:line="240" w:lineRule="auto"/>
        <w:ind w:firstLine="420"/>
      </w:pPr>
      <w:r>
        <w:rPr>
          <w:rFonts w:hint="eastAsia"/>
        </w:rPr>
        <w:t>（</w:t>
      </w:r>
      <w:r>
        <w:rPr>
          <w:rFonts w:hint="eastAsia"/>
        </w:rPr>
        <w:t>2</w:t>
      </w:r>
      <w:r>
        <w:rPr>
          <w:rFonts w:hint="eastAsia"/>
        </w:rPr>
        <w:t>）非常发区：</w:t>
      </w:r>
      <w:r>
        <w:rPr>
          <w:rFonts w:hint="eastAsia"/>
        </w:rPr>
        <w:t xml:space="preserve"> </w:t>
      </w:r>
    </w:p>
    <w:p w:rsidR="000E39BC" w:rsidRDefault="007E7233" w:rsidP="00FA1765">
      <w:pPr>
        <w:spacing w:line="240" w:lineRule="auto"/>
        <w:ind w:firstLine="420"/>
      </w:pPr>
      <w:r>
        <w:rPr>
          <w:rFonts w:hint="eastAsia"/>
        </w:rPr>
        <w:t>a.</w:t>
      </w:r>
      <w:r w:rsidR="000E39BC">
        <w:rPr>
          <w:rFonts w:hint="eastAsia"/>
        </w:rPr>
        <w:t>常规灭活苗，每年</w:t>
      </w:r>
      <w:r w:rsidR="000E39BC">
        <w:rPr>
          <w:rFonts w:hint="eastAsia"/>
        </w:rPr>
        <w:t>1</w:t>
      </w:r>
      <w:r w:rsidR="000E39BC">
        <w:rPr>
          <w:rFonts w:hint="eastAsia"/>
        </w:rPr>
        <w:t>、</w:t>
      </w:r>
      <w:r w:rsidR="000E39BC">
        <w:rPr>
          <w:rFonts w:hint="eastAsia"/>
        </w:rPr>
        <w:t>9</w:t>
      </w:r>
      <w:r w:rsidR="000E39BC">
        <w:rPr>
          <w:rFonts w:hint="eastAsia"/>
        </w:rPr>
        <w:t>和</w:t>
      </w:r>
      <w:r w:rsidR="000E39BC">
        <w:rPr>
          <w:rFonts w:hint="eastAsia"/>
        </w:rPr>
        <w:t>12</w:t>
      </w:r>
      <w:r w:rsidR="000E39BC">
        <w:rPr>
          <w:rFonts w:hint="eastAsia"/>
        </w:rPr>
        <w:t>月份各免疫一次；</w:t>
      </w:r>
      <w:r w:rsidR="000E39BC">
        <w:rPr>
          <w:rFonts w:hint="eastAsia"/>
        </w:rPr>
        <w:t xml:space="preserve"> </w:t>
      </w:r>
    </w:p>
    <w:p w:rsidR="000E39BC" w:rsidRDefault="007E7233" w:rsidP="00FA1765">
      <w:pPr>
        <w:spacing w:line="240" w:lineRule="auto"/>
        <w:ind w:firstLine="420"/>
      </w:pPr>
      <w:r>
        <w:rPr>
          <w:rFonts w:hint="eastAsia"/>
        </w:rPr>
        <w:t>b.</w:t>
      </w:r>
      <w:r w:rsidR="000E39BC">
        <w:rPr>
          <w:rFonts w:hint="eastAsia"/>
        </w:rPr>
        <w:t>高效灭活苗，每年</w:t>
      </w:r>
      <w:r w:rsidR="000E39BC">
        <w:rPr>
          <w:rFonts w:hint="eastAsia"/>
        </w:rPr>
        <w:t>1</w:t>
      </w:r>
      <w:r w:rsidR="000E39BC">
        <w:rPr>
          <w:rFonts w:hint="eastAsia"/>
        </w:rPr>
        <w:t>和</w:t>
      </w:r>
      <w:r w:rsidR="000E39BC">
        <w:rPr>
          <w:rFonts w:hint="eastAsia"/>
        </w:rPr>
        <w:t>9</w:t>
      </w:r>
      <w:r w:rsidR="000E39BC">
        <w:rPr>
          <w:rFonts w:hint="eastAsia"/>
        </w:rPr>
        <w:t>月份各免疫一次。</w:t>
      </w:r>
      <w:r w:rsidR="000E39BC">
        <w:rPr>
          <w:rFonts w:hint="eastAsia"/>
        </w:rPr>
        <w:t xml:space="preserve"> </w:t>
      </w:r>
    </w:p>
    <w:p w:rsidR="000E39BC" w:rsidRDefault="007E7233" w:rsidP="00FA1765">
      <w:pPr>
        <w:spacing w:line="240" w:lineRule="auto"/>
        <w:ind w:firstLine="420"/>
      </w:pPr>
      <w:r>
        <w:t>2.</w:t>
      </w:r>
      <w:r w:rsidR="000E39BC">
        <w:rPr>
          <w:rFonts w:hint="eastAsia"/>
        </w:rPr>
        <w:t>猪传染性胸膜肺炎：仔猪</w:t>
      </w:r>
      <w:r w:rsidR="000E39BC">
        <w:rPr>
          <w:rFonts w:hint="eastAsia"/>
        </w:rPr>
        <w:t>6</w:t>
      </w:r>
      <w:r w:rsidR="000E39BC">
        <w:rPr>
          <w:rFonts w:hint="eastAsia"/>
        </w:rPr>
        <w:t>～</w:t>
      </w:r>
      <w:r w:rsidR="000E39BC">
        <w:rPr>
          <w:rFonts w:hint="eastAsia"/>
        </w:rPr>
        <w:t>8</w:t>
      </w:r>
      <w:r w:rsidR="000E39BC">
        <w:rPr>
          <w:rFonts w:hint="eastAsia"/>
        </w:rPr>
        <w:t>周龄一次，</w:t>
      </w:r>
      <w:r w:rsidR="000E39BC">
        <w:rPr>
          <w:rFonts w:hint="eastAsia"/>
        </w:rPr>
        <w:t>2</w:t>
      </w:r>
      <w:r w:rsidR="000E39BC">
        <w:rPr>
          <w:rFonts w:hint="eastAsia"/>
        </w:rPr>
        <w:t>周后再加免一次；</w:t>
      </w:r>
      <w:r w:rsidR="000E39BC">
        <w:rPr>
          <w:rFonts w:hint="eastAsia"/>
        </w:rPr>
        <w:t xml:space="preserve"> </w:t>
      </w:r>
    </w:p>
    <w:p w:rsidR="000E39BC" w:rsidRDefault="000E39BC" w:rsidP="00FA1765">
      <w:pPr>
        <w:spacing w:line="240" w:lineRule="auto"/>
        <w:ind w:firstLine="420"/>
      </w:pPr>
      <w:r>
        <w:rPr>
          <w:rFonts w:hint="eastAsia"/>
        </w:rPr>
        <w:t>3</w:t>
      </w:r>
      <w:r>
        <w:rPr>
          <w:rFonts w:hint="eastAsia"/>
        </w:rPr>
        <w:t>猪链球菌病：</w:t>
      </w:r>
      <w:r>
        <w:rPr>
          <w:rFonts w:hint="eastAsia"/>
        </w:rPr>
        <w:t xml:space="preserve"> </w:t>
      </w:r>
    </w:p>
    <w:p w:rsidR="000E39BC" w:rsidRDefault="000E39BC" w:rsidP="00FA1765">
      <w:pPr>
        <w:spacing w:line="240" w:lineRule="auto"/>
        <w:ind w:firstLine="420"/>
      </w:pPr>
      <w:r>
        <w:rPr>
          <w:rFonts w:hint="eastAsia"/>
        </w:rPr>
        <w:t>（</w:t>
      </w:r>
      <w:r>
        <w:rPr>
          <w:rFonts w:hint="eastAsia"/>
        </w:rPr>
        <w:t>1</w:t>
      </w:r>
      <w:r>
        <w:rPr>
          <w:rFonts w:hint="eastAsia"/>
        </w:rPr>
        <w:t>）成年母猪：每年春、秋各免疫一次；</w:t>
      </w:r>
      <w:r>
        <w:rPr>
          <w:rFonts w:hint="eastAsia"/>
        </w:rPr>
        <w:t xml:space="preserve"> </w:t>
      </w:r>
    </w:p>
    <w:p w:rsidR="000E39BC" w:rsidRDefault="000E39BC" w:rsidP="00FA1765">
      <w:pPr>
        <w:spacing w:line="240" w:lineRule="auto"/>
        <w:ind w:firstLine="420"/>
      </w:pPr>
      <w:r>
        <w:rPr>
          <w:rFonts w:hint="eastAsia"/>
        </w:rPr>
        <w:t>（</w:t>
      </w:r>
      <w:r>
        <w:rPr>
          <w:rFonts w:hint="eastAsia"/>
        </w:rPr>
        <w:t>2</w:t>
      </w:r>
      <w:r>
        <w:rPr>
          <w:rFonts w:hint="eastAsia"/>
        </w:rPr>
        <w:t>）仔猪：</w:t>
      </w:r>
      <w:r>
        <w:rPr>
          <w:rFonts w:hint="eastAsia"/>
        </w:rPr>
        <w:t xml:space="preserve"> </w:t>
      </w:r>
    </w:p>
    <w:p w:rsidR="000E39BC" w:rsidRDefault="000E39BC" w:rsidP="00FA1765">
      <w:pPr>
        <w:spacing w:line="240" w:lineRule="auto"/>
        <w:ind w:firstLine="420"/>
      </w:pPr>
      <w:r>
        <w:rPr>
          <w:rFonts w:hint="eastAsia"/>
        </w:rPr>
        <w:t>a.</w:t>
      </w:r>
      <w:r>
        <w:rPr>
          <w:rFonts w:hint="eastAsia"/>
        </w:rPr>
        <w:t>首免</w:t>
      </w:r>
      <w:r>
        <w:rPr>
          <w:rFonts w:hint="eastAsia"/>
        </w:rPr>
        <w:t>10</w:t>
      </w:r>
      <w:r>
        <w:rPr>
          <w:rFonts w:hint="eastAsia"/>
        </w:rPr>
        <w:t>日龄，二免</w:t>
      </w:r>
      <w:r>
        <w:rPr>
          <w:rFonts w:hint="eastAsia"/>
        </w:rPr>
        <w:t>60</w:t>
      </w:r>
      <w:r>
        <w:rPr>
          <w:rFonts w:hint="eastAsia"/>
        </w:rPr>
        <w:t>日，或</w:t>
      </w:r>
      <w:r>
        <w:rPr>
          <w:rFonts w:hint="eastAsia"/>
        </w:rPr>
        <w:t xml:space="preserve"> </w:t>
      </w:r>
    </w:p>
    <w:p w:rsidR="000E39BC" w:rsidRDefault="000E39BC" w:rsidP="00FA1765">
      <w:pPr>
        <w:spacing w:line="240" w:lineRule="auto"/>
        <w:ind w:firstLine="420"/>
      </w:pPr>
      <w:r>
        <w:rPr>
          <w:rFonts w:hint="eastAsia"/>
        </w:rPr>
        <w:t>b.</w:t>
      </w:r>
      <w:r>
        <w:rPr>
          <w:rFonts w:hint="eastAsia"/>
        </w:rPr>
        <w:t>首免出生后</w:t>
      </w:r>
      <w:r>
        <w:rPr>
          <w:rFonts w:hint="eastAsia"/>
        </w:rPr>
        <w:t>24</w:t>
      </w:r>
      <w:r>
        <w:rPr>
          <w:rFonts w:hint="eastAsia"/>
        </w:rPr>
        <w:t>小时，二免断奶后</w:t>
      </w:r>
      <w:r>
        <w:rPr>
          <w:rFonts w:hint="eastAsia"/>
        </w:rPr>
        <w:t>2</w:t>
      </w:r>
      <w:r>
        <w:rPr>
          <w:rFonts w:hint="eastAsia"/>
        </w:rPr>
        <w:t>周。</w:t>
      </w:r>
      <w:r>
        <w:rPr>
          <w:rFonts w:hint="eastAsia"/>
        </w:rPr>
        <w:t xml:space="preserve"> </w:t>
      </w:r>
    </w:p>
    <w:p w:rsidR="000E39BC" w:rsidRDefault="007E7233" w:rsidP="00FA1765">
      <w:pPr>
        <w:spacing w:line="240" w:lineRule="auto"/>
        <w:ind w:firstLine="420"/>
      </w:pPr>
      <w:r>
        <w:t>4.</w:t>
      </w:r>
      <w:r w:rsidR="000E39BC">
        <w:rPr>
          <w:rFonts w:hint="eastAsia"/>
        </w:rPr>
        <w:t>蓝耳病：</w:t>
      </w:r>
      <w:r w:rsidR="000E39BC">
        <w:rPr>
          <w:rFonts w:hint="eastAsia"/>
        </w:rPr>
        <w:t xml:space="preserve"> </w:t>
      </w:r>
    </w:p>
    <w:p w:rsidR="000E39BC" w:rsidRDefault="000E39BC" w:rsidP="00FA1765">
      <w:pPr>
        <w:spacing w:line="240" w:lineRule="auto"/>
        <w:ind w:firstLine="420"/>
      </w:pPr>
      <w:r>
        <w:rPr>
          <w:rFonts w:hint="eastAsia"/>
        </w:rPr>
        <w:t>（</w:t>
      </w:r>
      <w:r>
        <w:rPr>
          <w:rFonts w:hint="eastAsia"/>
        </w:rPr>
        <w:t>1</w:t>
      </w:r>
      <w:r>
        <w:rPr>
          <w:rFonts w:hint="eastAsia"/>
        </w:rPr>
        <w:t>）成年母猪：每胎妊娠期</w:t>
      </w:r>
      <w:r>
        <w:rPr>
          <w:rFonts w:hint="eastAsia"/>
        </w:rPr>
        <w:t>60</w:t>
      </w:r>
      <w:r>
        <w:rPr>
          <w:rFonts w:hint="eastAsia"/>
        </w:rPr>
        <w:t>天免疫一次灭活苗；</w:t>
      </w:r>
      <w:r>
        <w:rPr>
          <w:rFonts w:hint="eastAsia"/>
        </w:rPr>
        <w:t xml:space="preserve"> </w:t>
      </w:r>
    </w:p>
    <w:p w:rsidR="000E39BC" w:rsidRDefault="000E39BC" w:rsidP="00FA1765">
      <w:pPr>
        <w:spacing w:line="240" w:lineRule="auto"/>
        <w:ind w:firstLine="420"/>
      </w:pPr>
      <w:r>
        <w:rPr>
          <w:rFonts w:hint="eastAsia"/>
        </w:rPr>
        <w:lastRenderedPageBreak/>
        <w:t>（</w:t>
      </w:r>
      <w:r>
        <w:rPr>
          <w:rFonts w:hint="eastAsia"/>
        </w:rPr>
        <w:t>2</w:t>
      </w:r>
      <w:r>
        <w:rPr>
          <w:rFonts w:hint="eastAsia"/>
        </w:rPr>
        <w:t>）仔猪：</w:t>
      </w:r>
      <w:r>
        <w:rPr>
          <w:rFonts w:hint="eastAsia"/>
        </w:rPr>
        <w:t>14</w:t>
      </w:r>
      <w:r>
        <w:rPr>
          <w:rFonts w:hint="eastAsia"/>
        </w:rPr>
        <w:t>～</w:t>
      </w:r>
      <w:r>
        <w:rPr>
          <w:rFonts w:hint="eastAsia"/>
        </w:rPr>
        <w:t>21</w:t>
      </w:r>
      <w:r>
        <w:rPr>
          <w:rFonts w:hint="eastAsia"/>
        </w:rPr>
        <w:t>日龄免疫一次弱毒苗；</w:t>
      </w:r>
      <w:r>
        <w:rPr>
          <w:rFonts w:hint="eastAsia"/>
        </w:rPr>
        <w:t xml:space="preserve"> </w:t>
      </w:r>
    </w:p>
    <w:p w:rsidR="000E39BC" w:rsidRDefault="000E39BC" w:rsidP="00FA1765">
      <w:pPr>
        <w:spacing w:line="240" w:lineRule="auto"/>
        <w:ind w:firstLine="420"/>
      </w:pPr>
      <w:r>
        <w:rPr>
          <w:rFonts w:hint="eastAsia"/>
        </w:rPr>
        <w:t>（</w:t>
      </w:r>
      <w:r>
        <w:rPr>
          <w:rFonts w:hint="eastAsia"/>
        </w:rPr>
        <w:t>3</w:t>
      </w:r>
      <w:r>
        <w:rPr>
          <w:rFonts w:hint="eastAsia"/>
        </w:rPr>
        <w:t>）成年公猪：每半年免疫一次灭活苗；</w:t>
      </w:r>
      <w:r>
        <w:rPr>
          <w:rFonts w:hint="eastAsia"/>
        </w:rPr>
        <w:t xml:space="preserve"> </w:t>
      </w:r>
    </w:p>
    <w:p w:rsidR="000E39BC" w:rsidRDefault="000E39BC" w:rsidP="00FA1765">
      <w:pPr>
        <w:spacing w:line="240" w:lineRule="auto"/>
        <w:ind w:firstLine="420"/>
      </w:pPr>
      <w:r>
        <w:rPr>
          <w:rFonts w:hint="eastAsia"/>
        </w:rPr>
        <w:t>（</w:t>
      </w:r>
      <w:r>
        <w:rPr>
          <w:rFonts w:hint="eastAsia"/>
        </w:rPr>
        <w:t>4</w:t>
      </w:r>
      <w:r>
        <w:rPr>
          <w:rFonts w:hint="eastAsia"/>
        </w:rPr>
        <w:t>）后备猪：配种前免疫一次灭活苗；</w:t>
      </w:r>
      <w:r>
        <w:rPr>
          <w:rFonts w:hint="eastAsia"/>
        </w:rPr>
        <w:t xml:space="preserve"> </w:t>
      </w:r>
    </w:p>
    <w:p w:rsidR="000E39BC" w:rsidRDefault="000E39BC" w:rsidP="00FA1765">
      <w:pPr>
        <w:spacing w:line="240" w:lineRule="auto"/>
        <w:ind w:firstLine="420"/>
      </w:pPr>
      <w:r>
        <w:rPr>
          <w:rFonts w:hint="eastAsia"/>
        </w:rPr>
        <w:t>以上免疫程序仅供参考，每个猪场应根据各自的实际情况，疾病的发生史，以及猪群当前的抗体水平高低制定自己的免疫程序。免疫的重点是多发性疾病和危害严重的疾病，对未发生或危害较轻的疾病可酌情免疫。</w:t>
      </w:r>
    </w:p>
    <w:p w:rsidR="007E7233" w:rsidRPr="001278F6" w:rsidRDefault="007E7233" w:rsidP="0040763A">
      <w:pPr>
        <w:spacing w:line="240" w:lineRule="auto"/>
        <w:ind w:firstLineChars="200" w:firstLine="562"/>
        <w:rPr>
          <w:b/>
          <w:bCs/>
          <w:sz w:val="28"/>
          <w:szCs w:val="28"/>
        </w:rPr>
      </w:pPr>
      <w:r w:rsidRPr="001278F6">
        <w:rPr>
          <w:rFonts w:hint="eastAsia"/>
          <w:b/>
          <w:bCs/>
          <w:color w:val="000000"/>
          <w:sz w:val="28"/>
          <w:szCs w:val="28"/>
        </w:rPr>
        <w:t>知识链接：</w:t>
      </w:r>
    </w:p>
    <w:p w:rsidR="007E7233" w:rsidRPr="007972E4" w:rsidRDefault="007E7233" w:rsidP="00C77717">
      <w:pPr>
        <w:spacing w:line="240" w:lineRule="auto"/>
        <w:ind w:firstLine="480"/>
        <w:rPr>
          <w:bCs/>
          <w:sz w:val="24"/>
        </w:rPr>
      </w:pPr>
      <w:r>
        <w:rPr>
          <w:rFonts w:ascii="宋体" w:hAnsi="宋体" w:hint="eastAsia"/>
          <w:bCs/>
          <w:color w:val="000000"/>
          <w:kern w:val="0"/>
          <w:sz w:val="24"/>
        </w:rPr>
        <w:t>●</w:t>
      </w:r>
      <w:r w:rsidRPr="007E7233">
        <w:rPr>
          <w:rFonts w:hint="eastAsia"/>
          <w:bCs/>
          <w:sz w:val="24"/>
        </w:rPr>
        <w:t>免疫接种时应注意的问题：</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1.</w:t>
      </w:r>
      <w:r w:rsidR="000E39BC" w:rsidRPr="00A937EC">
        <w:rPr>
          <w:rFonts w:asciiTheme="minorEastAsia" w:hAnsiTheme="minorEastAsia" w:hint="eastAsia"/>
          <w:szCs w:val="21"/>
        </w:rPr>
        <w:t>免疫接种要根据猪群所存在的疫病或所受到威胁的情况来确定接种何种疫苗。对于过去从未发生过，也没有从外地传入猪群的传染病，没有必要进行接种。对于新生的仔猪和从外地引进的猪要及时地补种。外地引进的猪还要原来所在地的免疫程序进行接种。</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2.</w:t>
      </w:r>
      <w:r w:rsidR="000E39BC" w:rsidRPr="00A937EC">
        <w:rPr>
          <w:rFonts w:asciiTheme="minorEastAsia" w:hAnsiTheme="minorEastAsia" w:hint="eastAsia"/>
          <w:szCs w:val="21"/>
        </w:rPr>
        <w:t>在预防接种前，要全面了解和检查猪群的情况，如年龄、身体状况等。成年、体质健壮或饲养管理较好的猪，接种后会产生较坚强的免疫力。如果年龄不适宜，体质弱，有其它疾病，正在怀孕（妊娠猪接种后不能产生很好的免疫应答，会引起流产、死胎等）以及饲养管理状况不佳的，最好暂时不接种。而且要注意了解猪群中有无疫情，如果有疫情应对疫情进行紧急接种等处理措施。稳定后再进行接种。</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3.</w:t>
      </w:r>
      <w:r w:rsidR="000E39BC" w:rsidRPr="00A937EC">
        <w:rPr>
          <w:rFonts w:asciiTheme="minorEastAsia" w:hAnsiTheme="minorEastAsia" w:hint="eastAsia"/>
          <w:szCs w:val="21"/>
        </w:rPr>
        <w:t>在接种疫苗时，要考虑疫苗之间的相互影响。如果疫苗间在引起免疫反应时互不干扰或有相互促进作用可以同时接种；如果相互有抑制作用，则不能同时接种，否则会影响免疫效果。因此在不了解情况时，不要几种疫苗同时免疫接种。可联合使用的疫苗最常见的是猪瘟、猪丹毒、猪肺疫三联苗。</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4.</w:t>
      </w:r>
      <w:r w:rsidR="000E39BC" w:rsidRPr="00A937EC">
        <w:rPr>
          <w:rFonts w:asciiTheme="minorEastAsia" w:hAnsiTheme="minorEastAsia" w:hint="eastAsia"/>
          <w:szCs w:val="21"/>
        </w:rPr>
        <w:t>免疫接种要严格消毒注射部位，而且要做到每头猪一个针头，以免经针头传播疾病。没有条件的，最多只能一栏猪用一个针头。</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5.</w:t>
      </w:r>
      <w:r w:rsidR="000E39BC" w:rsidRPr="00A937EC">
        <w:rPr>
          <w:rFonts w:asciiTheme="minorEastAsia" w:hAnsiTheme="minorEastAsia" w:hint="eastAsia"/>
          <w:szCs w:val="21"/>
        </w:rPr>
        <w:t>在接种疫苗前后，应尽可能避免造成剧烈刺激的操作，如转群、采血等，这些应激因素会降低猪机体的免疫机能，影响疫苗的效果。确实因科研等工作需要这些操作时，要严格注意猪群的健康状况，并对抗体水平进行监测。</w:t>
      </w:r>
    </w:p>
    <w:p w:rsidR="000E39BC" w:rsidRPr="00A937EC" w:rsidRDefault="000E39BC" w:rsidP="00C77717">
      <w:pPr>
        <w:spacing w:line="240" w:lineRule="auto"/>
        <w:ind w:firstLine="420"/>
        <w:rPr>
          <w:rFonts w:asciiTheme="minorEastAsia" w:hAnsiTheme="minorEastAsia"/>
          <w:szCs w:val="21"/>
        </w:rPr>
      </w:pPr>
      <w:r w:rsidRPr="00A937EC">
        <w:rPr>
          <w:rFonts w:asciiTheme="minorEastAsia" w:hAnsiTheme="minorEastAsia" w:hint="eastAsia"/>
          <w:szCs w:val="21"/>
        </w:rPr>
        <w:t>6.疫苗必根据其性质妥善管理。严格按该制品的说明书进行，使用前摇匀，当天用完。</w:t>
      </w:r>
    </w:p>
    <w:p w:rsidR="000E39BC" w:rsidRPr="00A937EC" w:rsidRDefault="007E7233" w:rsidP="00C77717">
      <w:pPr>
        <w:spacing w:line="240" w:lineRule="auto"/>
        <w:ind w:firstLine="420"/>
        <w:rPr>
          <w:rFonts w:asciiTheme="minorEastAsia" w:hAnsiTheme="minorEastAsia"/>
          <w:szCs w:val="21"/>
        </w:rPr>
      </w:pPr>
      <w:r w:rsidRPr="00A937EC">
        <w:rPr>
          <w:rFonts w:asciiTheme="minorEastAsia" w:hAnsiTheme="minorEastAsia" w:hint="eastAsia"/>
          <w:szCs w:val="21"/>
        </w:rPr>
        <w:t>7.</w:t>
      </w:r>
      <w:r w:rsidR="000E39BC" w:rsidRPr="00A937EC">
        <w:rPr>
          <w:rFonts w:asciiTheme="minorEastAsia" w:hAnsiTheme="minorEastAsia" w:hint="eastAsia"/>
          <w:szCs w:val="21"/>
        </w:rPr>
        <w:t>在传染病发生时，为了迅速控制和扑灭疫病，对疫区和受威胁区尚未发病的猪群应进行紧急接种。在外表正常的猪只中可能混有一部分带菌(毒)者，它们在接种疫苗后不能获得保护，反而会促使其更快发病，因此在紧急接种后的一段时间内，猪群中发病数有增多的可能，但由于这些急性传染病的潜伏期较短，而疫苗接种后又很快产生抵抗力，因此发病数不久即下降，从而使流行很快停息。</w:t>
      </w:r>
    </w:p>
    <w:p w:rsidR="000E39BC" w:rsidRPr="00A937EC" w:rsidRDefault="000E39BC" w:rsidP="00C77717">
      <w:pPr>
        <w:widowControl/>
        <w:spacing w:line="240" w:lineRule="auto"/>
        <w:jc w:val="left"/>
        <w:rPr>
          <w:rFonts w:asciiTheme="minorEastAsia" w:hAnsiTheme="minorEastAsia"/>
          <w:szCs w:val="21"/>
        </w:rPr>
      </w:pPr>
      <w:r w:rsidRPr="00A937EC">
        <w:rPr>
          <w:rFonts w:asciiTheme="minorEastAsia" w:hAnsiTheme="minorEastAsia"/>
          <w:szCs w:val="21"/>
        </w:rPr>
        <w:br w:type="page"/>
      </w:r>
    </w:p>
    <w:p w:rsidR="000E39BC" w:rsidRPr="00B03CA1" w:rsidRDefault="000E39BC" w:rsidP="00B03CA1">
      <w:pPr>
        <w:pStyle w:val="2"/>
        <w:jc w:val="center"/>
        <w:rPr>
          <w:rFonts w:asciiTheme="majorEastAsia" w:hAnsiTheme="majorEastAsia"/>
          <w:sz w:val="30"/>
          <w:szCs w:val="30"/>
        </w:rPr>
      </w:pPr>
      <w:bookmarkStart w:id="55" w:name="_Toc64395982"/>
      <w:r w:rsidRPr="00B03CA1">
        <w:rPr>
          <w:rFonts w:asciiTheme="majorEastAsia" w:hAnsiTheme="majorEastAsia" w:hint="eastAsia"/>
          <w:sz w:val="30"/>
          <w:szCs w:val="30"/>
        </w:rPr>
        <w:lastRenderedPageBreak/>
        <w:t>任务</w:t>
      </w:r>
      <w:r w:rsidRPr="00B03CA1">
        <w:rPr>
          <w:rFonts w:asciiTheme="majorEastAsia" w:hAnsiTheme="majorEastAsia"/>
          <w:sz w:val="30"/>
          <w:szCs w:val="30"/>
        </w:rPr>
        <w:t>3</w:t>
      </w:r>
      <w:r w:rsidRPr="00B03CA1">
        <w:rPr>
          <w:rFonts w:asciiTheme="majorEastAsia" w:hAnsiTheme="majorEastAsia" w:hint="eastAsia"/>
          <w:sz w:val="30"/>
          <w:szCs w:val="30"/>
        </w:rPr>
        <w:t xml:space="preserve">  猪场的卫生消毒</w:t>
      </w:r>
      <w:bookmarkEnd w:id="55"/>
    </w:p>
    <w:p w:rsidR="000E39BC" w:rsidRPr="00C77717" w:rsidRDefault="000E39BC" w:rsidP="00A55518">
      <w:pPr>
        <w:ind w:firstLineChars="200" w:firstLine="560"/>
        <w:rPr>
          <w:sz w:val="28"/>
        </w:rPr>
      </w:pPr>
      <w:r w:rsidRPr="00C77717">
        <w:rPr>
          <w:rFonts w:hint="eastAsia"/>
          <w:sz w:val="28"/>
        </w:rPr>
        <w:t>一、猪舍消毒</w:t>
      </w:r>
    </w:p>
    <w:p w:rsidR="000E39BC" w:rsidRPr="00C77717" w:rsidRDefault="008C4495" w:rsidP="00C77717">
      <w:pPr>
        <w:spacing w:line="240" w:lineRule="auto"/>
        <w:ind w:firstLine="420"/>
        <w:rPr>
          <w:rFonts w:asciiTheme="minorEastAsia" w:hAnsiTheme="minorEastAsia"/>
          <w:color w:val="666666"/>
        </w:rPr>
      </w:pPr>
      <w:r w:rsidRPr="00C77717">
        <w:rPr>
          <w:rFonts w:asciiTheme="minorEastAsia" w:hAnsiTheme="minorEastAsia"/>
          <w:noProof/>
        </w:rPr>
        <mc:AlternateContent>
          <mc:Choice Requires="wps">
            <w:drawing>
              <wp:anchor distT="0" distB="0" distL="114300" distR="114300" simplePos="0" relativeHeight="252094464" behindDoc="0" locked="0" layoutInCell="1" allowOverlap="1" wp14:anchorId="2F91F6D0" wp14:editId="0DB6565E">
                <wp:simplePos x="0" y="0"/>
                <wp:positionH relativeFrom="column">
                  <wp:posOffset>3282950</wp:posOffset>
                </wp:positionH>
                <wp:positionV relativeFrom="paragraph">
                  <wp:posOffset>1108710</wp:posOffset>
                </wp:positionV>
                <wp:extent cx="1327150" cy="297180"/>
                <wp:effectExtent l="0" t="0" r="25400" b="26670"/>
                <wp:wrapNone/>
                <wp:docPr id="5030" name="文本框 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97180"/>
                        </a:xfrm>
                        <a:prstGeom prst="rect">
                          <a:avLst/>
                        </a:prstGeom>
                        <a:solidFill>
                          <a:srgbClr val="FFFFFF"/>
                        </a:solidFill>
                        <a:ln w="9525">
                          <a:solidFill>
                            <a:srgbClr val="FFFFFF"/>
                          </a:solidFill>
                          <a:miter lim="800000"/>
                          <a:headEnd/>
                          <a:tailEnd/>
                        </a:ln>
                      </wps:spPr>
                      <wps:txbx>
                        <w:txbxContent>
                          <w:p w:rsidR="007B5986" w:rsidRPr="007819FE" w:rsidRDefault="007B5986" w:rsidP="000E39BC">
                            <w:pPr>
                              <w:pStyle w:val="a6"/>
                              <w:rPr>
                                <w:rFonts w:asciiTheme="minorEastAsia" w:eastAsiaTheme="minorEastAsia" w:hAnsiTheme="minorEastAsia"/>
                                <w:szCs w:val="21"/>
                              </w:rPr>
                            </w:pPr>
                            <w:r w:rsidRPr="007819FE">
                              <w:rPr>
                                <w:rFonts w:asciiTheme="minorEastAsia" w:eastAsiaTheme="minorEastAsia" w:hAnsiTheme="minorEastAsia" w:hint="eastAsia"/>
                                <w:szCs w:val="21"/>
                              </w:rPr>
                              <w:t>图2-</w:t>
                            </w:r>
                            <w:r w:rsidRPr="007819FE">
                              <w:rPr>
                                <w:rFonts w:asciiTheme="minorEastAsia" w:eastAsiaTheme="minorEastAsia" w:hAnsiTheme="minorEastAsia"/>
                                <w:szCs w:val="21"/>
                              </w:rPr>
                              <w:t>1</w:t>
                            </w:r>
                            <w:r w:rsidRPr="007819FE">
                              <w:rPr>
                                <w:rFonts w:asciiTheme="minorEastAsia" w:eastAsiaTheme="minorEastAsia" w:hAnsiTheme="minorEastAsia" w:hint="eastAsia"/>
                                <w:szCs w:val="21"/>
                              </w:rPr>
                              <w:t>-</w:t>
                            </w:r>
                            <w:r w:rsidRPr="007819FE">
                              <w:rPr>
                                <w:rFonts w:asciiTheme="minorEastAsia" w:eastAsiaTheme="minorEastAsia" w:hAnsiTheme="minorEastAsia"/>
                                <w:szCs w:val="21"/>
                              </w:rPr>
                              <w:t>1</w:t>
                            </w:r>
                            <w:r w:rsidRPr="007819FE">
                              <w:rPr>
                                <w:rFonts w:asciiTheme="minorEastAsia" w:eastAsiaTheme="minorEastAsia" w:hAnsiTheme="minorEastAsia" w:hint="eastAsia"/>
                                <w:szCs w:val="21"/>
                              </w:rPr>
                              <w:t>猪舍消毒</w:t>
                            </w:r>
                          </w:p>
                          <w:p w:rsidR="007B5986" w:rsidRDefault="007B5986" w:rsidP="000E39BC">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1F6D0" id="文本框 5030" o:spid="_x0000_s1156" type="#_x0000_t202" style="position:absolute;left:0;text-align:left;margin-left:258.5pt;margin-top:87.3pt;width:104.5pt;height:23.4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" strokecolor="white">
                <v:textbox>
                  <w:txbxContent>
                    <w:p w:rsidR="007B5986" w:rsidRPr="007819FE" w:rsidRDefault="007B5986" w:rsidP="000E39BC">
                      <w:pPr>
                        <w:pStyle w:val="a6"/>
                        <w:rPr>
                          <w:rFonts w:asciiTheme="minorEastAsia" w:eastAsiaTheme="minorEastAsia" w:hAnsiTheme="minorEastAsia"/>
                          <w:szCs w:val="21"/>
                        </w:rPr>
                      </w:pPr>
                      <w:r w:rsidRPr="007819FE">
                        <w:rPr>
                          <w:rFonts w:asciiTheme="minorEastAsia" w:eastAsiaTheme="minorEastAsia" w:hAnsiTheme="minorEastAsia" w:hint="eastAsia"/>
                          <w:szCs w:val="21"/>
                        </w:rPr>
                        <w:t>图2-</w:t>
                      </w:r>
                      <w:r w:rsidRPr="007819FE">
                        <w:rPr>
                          <w:rFonts w:asciiTheme="minorEastAsia" w:eastAsiaTheme="minorEastAsia" w:hAnsiTheme="minorEastAsia"/>
                          <w:szCs w:val="21"/>
                        </w:rPr>
                        <w:t>1</w:t>
                      </w:r>
                      <w:r w:rsidRPr="007819FE">
                        <w:rPr>
                          <w:rFonts w:asciiTheme="minorEastAsia" w:eastAsiaTheme="minorEastAsia" w:hAnsiTheme="minorEastAsia" w:hint="eastAsia"/>
                          <w:szCs w:val="21"/>
                        </w:rPr>
                        <w:t>-</w:t>
                      </w:r>
                      <w:r w:rsidRPr="007819FE">
                        <w:rPr>
                          <w:rFonts w:asciiTheme="minorEastAsia" w:eastAsiaTheme="minorEastAsia" w:hAnsiTheme="minorEastAsia"/>
                          <w:szCs w:val="21"/>
                        </w:rPr>
                        <w:t>1</w:t>
                      </w:r>
                      <w:r w:rsidRPr="007819FE">
                        <w:rPr>
                          <w:rFonts w:asciiTheme="minorEastAsia" w:eastAsiaTheme="minorEastAsia" w:hAnsiTheme="minorEastAsia" w:hint="eastAsia"/>
                          <w:szCs w:val="21"/>
                        </w:rPr>
                        <w:t>猪舍消毒</w:t>
                      </w:r>
                    </w:p>
                    <w:p w:rsidR="007B5986" w:rsidRDefault="007B5986" w:rsidP="000E39BC">
                      <w:pPr>
                        <w:ind w:firstLine="420"/>
                      </w:pPr>
                    </w:p>
                  </w:txbxContent>
                </v:textbox>
              </v:shape>
            </w:pict>
          </mc:Fallback>
        </mc:AlternateContent>
      </w:r>
      <w:r w:rsidR="000E39BC" w:rsidRPr="00C77717">
        <w:rPr>
          <w:rFonts w:asciiTheme="minorEastAsia" w:hAnsiTheme="minorEastAsia"/>
          <w:noProof/>
        </w:rPr>
        <w:drawing>
          <wp:anchor distT="0" distB="0" distL="114300" distR="114300" simplePos="0" relativeHeight="252093440" behindDoc="0" locked="0" layoutInCell="1" allowOverlap="1" wp14:anchorId="74F6AE10" wp14:editId="36809319">
            <wp:simplePos x="0" y="0"/>
            <wp:positionH relativeFrom="column">
              <wp:posOffset>3048000</wp:posOffset>
            </wp:positionH>
            <wp:positionV relativeFrom="paragraph">
              <wp:posOffset>16510</wp:posOffset>
            </wp:positionV>
            <wp:extent cx="1922145" cy="1098550"/>
            <wp:effectExtent l="0" t="0" r="1905" b="6350"/>
            <wp:wrapSquare wrapText="bothSides"/>
            <wp:docPr id="5031" name="图片 5031" descr="http://www.xborn.com.cn/upload/2012116/2012116187211093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http://www.xborn.com.cn/upload/2012116/2012116187211093905.jpg"/>
                    <pic:cNvPicPr>
                      <a:picLocks noChangeAspect="1" noChangeArrowheads="1"/>
                    </pic:cNvPicPr>
                  </pic:nvPicPr>
                  <pic:blipFill>
                    <a:blip r:embed="rId110" r:link="rId111">
                      <a:extLst>
                        <a:ext uri="{28A0092B-C50C-407E-A947-70E740481C1C}">
                          <a14:useLocalDpi xmlns:a14="http://schemas.microsoft.com/office/drawing/2010/main" val="0"/>
                        </a:ext>
                      </a:extLst>
                    </a:blip>
                    <a:srcRect/>
                    <a:stretch>
                      <a:fillRect/>
                    </a:stretch>
                  </pic:blipFill>
                  <pic:spPr bwMode="auto">
                    <a:xfrm>
                      <a:off x="0" y="0"/>
                      <a:ext cx="1922145" cy="109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C77717">
        <w:rPr>
          <w:rFonts w:asciiTheme="minorEastAsia" w:hAnsiTheme="minorEastAsia" w:hint="eastAsia"/>
        </w:rPr>
        <w:t>每批猪只调出后要彻底清扫干净，用高压水枪冲洗，然后进行喷雾消毒或熏蒸消毒，如图2-1-1所示。据试验，采用清扫方法，可以使栏舍内的细菌减少21.5%，如果清扫后再用清水冲洗，则栏舍内细菌数即可减少54%～60%。清扫、冲洗后再用药物喷雾消毒，栏舍内的细菌数即可减少90%。</w:t>
      </w:r>
    </w:p>
    <w:p w:rsidR="000E39BC" w:rsidRDefault="000E39BC" w:rsidP="00C77717">
      <w:pPr>
        <w:widowControl/>
        <w:adjustRightInd w:val="0"/>
        <w:snapToGrid w:val="0"/>
        <w:spacing w:line="240" w:lineRule="auto"/>
        <w:ind w:firstLine="480"/>
        <w:rPr>
          <w:rFonts w:asciiTheme="minorEastAsia" w:hAnsiTheme="minorEastAsia" w:cs="宋体"/>
          <w:color w:val="000000"/>
          <w:kern w:val="0"/>
          <w:sz w:val="24"/>
        </w:rPr>
      </w:pPr>
    </w:p>
    <w:p w:rsidR="000E39BC" w:rsidRPr="00A937EC" w:rsidRDefault="000E39BC" w:rsidP="00C77717">
      <w:pPr>
        <w:spacing w:line="240" w:lineRule="auto"/>
        <w:ind w:firstLine="420"/>
        <w:rPr>
          <w:rFonts w:asciiTheme="minorEastAsia" w:hAnsiTheme="minorEastAsia"/>
          <w:color w:val="666666"/>
          <w:szCs w:val="21"/>
        </w:rPr>
      </w:pPr>
      <w:r w:rsidRPr="00A937EC">
        <w:rPr>
          <w:rFonts w:asciiTheme="minorEastAsia" w:hAnsiTheme="minorEastAsia" w:hint="eastAsia"/>
          <w:szCs w:val="21"/>
        </w:rPr>
        <w:t>用化学消毒液消毒时，消毒液的用量一般是以栏舍内每平方米面积用1～1</w:t>
      </w:r>
      <w:smartTag w:uri="urn:schemas-microsoft-com:office:smarttags" w:element="chmetcnv">
        <w:smartTagPr>
          <w:attr w:name="UnitName" w:val="升"/>
          <w:attr w:name="SourceValue" w:val=".5"/>
          <w:attr w:name="HasSpace" w:val="False"/>
          <w:attr w:name="Negative" w:val="False"/>
          <w:attr w:name="NumberType" w:val="1"/>
          <w:attr w:name="TCSC" w:val="0"/>
        </w:smartTagPr>
        <w:r w:rsidRPr="00A937EC">
          <w:rPr>
            <w:rFonts w:asciiTheme="minorEastAsia" w:hAnsiTheme="minorEastAsia" w:hint="eastAsia"/>
            <w:szCs w:val="21"/>
          </w:rPr>
          <w:t>.5升</w:t>
        </w:r>
      </w:smartTag>
      <w:r w:rsidRPr="00A937EC">
        <w:rPr>
          <w:rFonts w:asciiTheme="minorEastAsia" w:hAnsiTheme="minorEastAsia" w:hint="eastAsia"/>
          <w:szCs w:val="21"/>
        </w:rPr>
        <w:t>药液。消毒时，先喷洒地面，然后墙壁，先由离门远处开始，喷完墙壁后再喷天花板，最后再开门窗通风，用清水刷洗饲槽，将消毒药味除去。在进行栏舍消毒时，也应将附近场院以及病猪污染的地方和物品同时进行消毒。</w:t>
      </w:r>
    </w:p>
    <w:p w:rsidR="000E39BC" w:rsidRPr="00A937EC" w:rsidRDefault="000E39BC" w:rsidP="00C77717">
      <w:pPr>
        <w:spacing w:line="240" w:lineRule="auto"/>
        <w:ind w:firstLine="420"/>
        <w:rPr>
          <w:rFonts w:asciiTheme="minorEastAsia" w:hAnsiTheme="minorEastAsia"/>
          <w:color w:val="666666"/>
          <w:szCs w:val="21"/>
        </w:rPr>
      </w:pPr>
      <w:r w:rsidRPr="00A937EC">
        <w:rPr>
          <w:rFonts w:asciiTheme="minorEastAsia" w:hAnsiTheme="minorEastAsia" w:hint="eastAsia"/>
          <w:szCs w:val="21"/>
        </w:rPr>
        <w:t>1.猪舍的预防消毒</w:t>
      </w:r>
      <w:r w:rsidRPr="00A937EC">
        <w:rPr>
          <w:rFonts w:asciiTheme="minorEastAsia" w:hAnsiTheme="minorEastAsia" w:hint="eastAsia"/>
          <w:color w:val="666666"/>
          <w:szCs w:val="21"/>
        </w:rPr>
        <w:t xml:space="preserve">  </w:t>
      </w:r>
      <w:r w:rsidRPr="00A937EC">
        <w:rPr>
          <w:rFonts w:asciiTheme="minorEastAsia" w:hAnsiTheme="minorEastAsia" w:hint="eastAsia"/>
          <w:szCs w:val="21"/>
        </w:rPr>
        <w:t>在一般情况下，猪舍应每年进行两次（春秋各一次）预防消毒。在进行猪舍预防消毒的同时，凡是猪停留过的处所都需进行消毒。在采取“全进全出”管理方法的机械化养猪场，应在每次全出后进行消毒。产房的消毒在产仔结束后再进行一次。</w:t>
      </w:r>
    </w:p>
    <w:p w:rsidR="000E39BC" w:rsidRPr="00A937EC" w:rsidRDefault="000E39BC" w:rsidP="00C77717">
      <w:pPr>
        <w:spacing w:line="240" w:lineRule="auto"/>
        <w:ind w:firstLine="420"/>
        <w:rPr>
          <w:rFonts w:asciiTheme="minorEastAsia" w:hAnsiTheme="minorEastAsia"/>
          <w:color w:val="666666"/>
          <w:szCs w:val="21"/>
        </w:rPr>
      </w:pPr>
      <w:r w:rsidRPr="00A937EC">
        <w:rPr>
          <w:rFonts w:asciiTheme="minorEastAsia" w:hAnsiTheme="minorEastAsia" w:hint="eastAsia"/>
          <w:szCs w:val="21"/>
        </w:rPr>
        <w:t>猪舍的预防消毒，也可用气体熏蒸消毒，所用药品是福尔马林和高锰酸钾。方法是按照猪舍面积计算所需用的药品量。一般每立方米空间，用福尔马林25毫升，水12.5毫升，高锰酸钾</w:t>
      </w:r>
      <w:smartTag w:uri="urn:schemas-microsoft-com:office:smarttags" w:element="chmetcnv">
        <w:smartTagPr>
          <w:attr w:name="UnitName" w:val="克"/>
          <w:attr w:name="SourceValue" w:val="25"/>
          <w:attr w:name="HasSpace" w:val="False"/>
          <w:attr w:name="Negative" w:val="False"/>
          <w:attr w:name="NumberType" w:val="1"/>
          <w:attr w:name="TCSC" w:val="0"/>
        </w:smartTagPr>
        <w:r w:rsidRPr="00A937EC">
          <w:rPr>
            <w:rFonts w:asciiTheme="minorEastAsia" w:hAnsiTheme="minorEastAsia" w:hint="eastAsia"/>
            <w:szCs w:val="21"/>
          </w:rPr>
          <w:t>25克</w:t>
        </w:r>
      </w:smartTag>
      <w:r w:rsidRPr="00A937EC">
        <w:rPr>
          <w:rFonts w:asciiTheme="minorEastAsia" w:hAnsiTheme="minorEastAsia" w:hint="eastAsia"/>
          <w:szCs w:val="21"/>
        </w:rPr>
        <w:t>（或以生石灰代替）。计算好用量以后将水与福尔马林混合。猪舍（或其他畜舍）的室温不应低于正常的室温（8～15℃），将栏舍门窗紧闭。其后将高锰酸钾倒入，用木棒搅拌，经几秒钟即见有浅蓝色刺激眼鼻的气体蒸发出来，此时应迅速离开栏舍，将门关闭。经过12～24小时后方可将门窗打开通风。</w:t>
      </w:r>
    </w:p>
    <w:p w:rsidR="000E39BC" w:rsidRPr="00A937EC" w:rsidRDefault="000E39BC" w:rsidP="00C77717">
      <w:pPr>
        <w:spacing w:line="240" w:lineRule="auto"/>
        <w:ind w:firstLine="420"/>
        <w:rPr>
          <w:rFonts w:asciiTheme="minorEastAsia" w:hAnsiTheme="minorEastAsia"/>
          <w:color w:val="666666"/>
          <w:szCs w:val="21"/>
        </w:rPr>
      </w:pPr>
      <w:r w:rsidRPr="00A937EC">
        <w:rPr>
          <w:rFonts w:asciiTheme="minorEastAsia" w:hAnsiTheme="minorEastAsia" w:hint="eastAsia"/>
          <w:szCs w:val="21"/>
        </w:rPr>
        <w:t>2.猪舍的临时消毒和终末消毒</w:t>
      </w:r>
      <w:r w:rsidRPr="00A937EC">
        <w:rPr>
          <w:rFonts w:asciiTheme="minorEastAsia" w:hAnsiTheme="minorEastAsia" w:hint="eastAsia"/>
          <w:color w:val="666666"/>
          <w:szCs w:val="21"/>
        </w:rPr>
        <w:t xml:space="preserve">  </w:t>
      </w:r>
      <w:r w:rsidRPr="00A937EC">
        <w:rPr>
          <w:rFonts w:asciiTheme="minorEastAsia" w:hAnsiTheme="minorEastAsia" w:hint="eastAsia"/>
          <w:szCs w:val="21"/>
        </w:rPr>
        <w:t>发生各种传染病而进行临时消毒及终末消毒时，用来消毒的消毒剂随疫病的种类不同而异。一般肠道菌、病毒性疾病，可选用5%漂白粉或1%～2%氢氧化钠热溶液。但如发生细菌芽孢引起的传染病（如炭疽、气肿疽等）时，则需使用10%～20%漂白粉乳、1%～2%氢氧化钠热溶液或其他强力消毒剂。在消毒猪群的同时，在病猪舍、隔离舍的出入口处应放置设有消毒液的麻袋片或草垫。</w:t>
      </w:r>
    </w:p>
    <w:p w:rsidR="000E39BC" w:rsidRPr="00CC53ED" w:rsidRDefault="000E39BC" w:rsidP="00CC53ED">
      <w:pPr>
        <w:ind w:firstLineChars="150" w:firstLine="420"/>
        <w:rPr>
          <w:sz w:val="28"/>
        </w:rPr>
      </w:pPr>
      <w:r w:rsidRPr="00CC53ED">
        <w:rPr>
          <w:rFonts w:hint="eastAsia"/>
          <w:sz w:val="28"/>
        </w:rPr>
        <w:t>二、人员消毒</w:t>
      </w:r>
    </w:p>
    <w:p w:rsidR="00C31918" w:rsidRPr="00C31918" w:rsidRDefault="00C31918" w:rsidP="009F1513">
      <w:pPr>
        <w:spacing w:line="240" w:lineRule="auto"/>
        <w:ind w:firstLine="420"/>
        <w:rPr>
          <w:rFonts w:asciiTheme="minorEastAsia" w:hAnsiTheme="minorEastAsia"/>
          <w:sz w:val="24"/>
          <w:szCs w:val="21"/>
        </w:rPr>
      </w:pPr>
      <w:r w:rsidRPr="00C31918">
        <w:rPr>
          <w:rFonts w:asciiTheme="minorEastAsia" w:hAnsiTheme="minorEastAsia" w:hint="eastAsia"/>
          <w:sz w:val="24"/>
          <w:szCs w:val="21"/>
        </w:rPr>
        <w:t>（一）</w:t>
      </w:r>
      <w:r w:rsidR="000E39BC" w:rsidRPr="00C31918">
        <w:rPr>
          <w:rFonts w:asciiTheme="minorEastAsia" w:hAnsiTheme="minorEastAsia" w:hint="eastAsia"/>
          <w:sz w:val="24"/>
          <w:szCs w:val="21"/>
        </w:rPr>
        <w:t>进场人员的消毒</w:t>
      </w:r>
    </w:p>
    <w:p w:rsidR="000E39BC" w:rsidRPr="009F1513" w:rsidRDefault="00C31918" w:rsidP="009F1513">
      <w:pPr>
        <w:spacing w:line="240" w:lineRule="auto"/>
        <w:ind w:firstLine="420"/>
        <w:rPr>
          <w:rFonts w:asciiTheme="minorEastAsia" w:hAnsiTheme="minorEastAsia"/>
          <w:color w:val="666666"/>
          <w:szCs w:val="21"/>
        </w:rPr>
      </w:pPr>
      <w:r>
        <w:rPr>
          <w:rFonts w:asciiTheme="minorEastAsia" w:hAnsiTheme="minorEastAsia"/>
          <w:szCs w:val="21"/>
        </w:rPr>
        <w:t>进场</w:t>
      </w:r>
      <w:r>
        <w:rPr>
          <w:rFonts w:asciiTheme="minorEastAsia" w:hAnsiTheme="minorEastAsia" w:hint="eastAsia"/>
          <w:szCs w:val="21"/>
        </w:rPr>
        <w:t>人员消毒</w:t>
      </w:r>
      <w:r w:rsidR="000E39BC" w:rsidRPr="009F1513">
        <w:rPr>
          <w:rFonts w:asciiTheme="minorEastAsia" w:hAnsiTheme="minorEastAsia" w:hint="eastAsia"/>
          <w:szCs w:val="21"/>
        </w:rPr>
        <w:t>是防止疾病入场的重要手段，特别是从其它场返回的人员、与其它猪场人员接触过的人员、外来的参观学习人员、新招来的职工等，这些人因与其它猪场人员接触，难免身上带有其它场的病原；平时的消毒措施，不管是紫外线灯照射，还是身上喷雾，都不可能把衣服里边的病原杀死。所以针对进场人员，最好的办法是更换衣服，并洗澡；需要在场里工作的人员，则要将衣物进行熏蒸消毒，这样的消毒才是最彻底的。</w:t>
      </w:r>
    </w:p>
    <w:p w:rsidR="000E39BC" w:rsidRPr="009F1513" w:rsidRDefault="009F1513" w:rsidP="009F1513">
      <w:pPr>
        <w:spacing w:line="240" w:lineRule="auto"/>
        <w:ind w:firstLine="420"/>
        <w:rPr>
          <w:rFonts w:asciiTheme="minorEastAsia" w:hAnsiTheme="minorEastAsia"/>
          <w:color w:val="666666"/>
          <w:szCs w:val="21"/>
        </w:rPr>
      </w:pPr>
      <w:r w:rsidRPr="009F1513">
        <w:rPr>
          <w:rFonts w:asciiTheme="minorEastAsia" w:hAnsiTheme="minorEastAsia"/>
          <w:noProof/>
          <w:szCs w:val="21"/>
        </w:rPr>
        <w:drawing>
          <wp:anchor distT="0" distB="0" distL="114300" distR="114300" simplePos="0" relativeHeight="252092416" behindDoc="0" locked="0" layoutInCell="1" allowOverlap="1" wp14:anchorId="1ABA507A" wp14:editId="78AE087F">
            <wp:simplePos x="0" y="0"/>
            <wp:positionH relativeFrom="margin">
              <wp:align>right</wp:align>
            </wp:positionH>
            <wp:positionV relativeFrom="paragraph">
              <wp:posOffset>22860</wp:posOffset>
            </wp:positionV>
            <wp:extent cx="1644650" cy="1216660"/>
            <wp:effectExtent l="0" t="0" r="0" b="2540"/>
            <wp:wrapSquare wrapText="bothSides"/>
            <wp:docPr id="5029" name="图片 5029" descr="http://www.xborn.com.cn/upload/2012116/201211618871593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http://www.xborn.com.cn/upload/2012116/201211618871593921.jpg"/>
                    <pic:cNvPicPr>
                      <a:picLocks noChangeAspect="1" noChangeArrowheads="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1644650" cy="12166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9F1513">
        <w:rPr>
          <w:rFonts w:asciiTheme="minorEastAsia" w:hAnsiTheme="minorEastAsia" w:hint="eastAsia"/>
          <w:szCs w:val="21"/>
        </w:rPr>
        <w:t>工作人员进入生产区净道和猪舍要经过洗澡、更衣、紫外线消毒</w:t>
      </w:r>
      <w:r w:rsidR="00A47263">
        <w:rPr>
          <w:rFonts w:asciiTheme="minorEastAsia" w:hAnsiTheme="minorEastAsia" w:hint="eastAsia"/>
          <w:szCs w:val="21"/>
        </w:rPr>
        <w:t>（见</w:t>
      </w:r>
      <w:r w:rsidR="000E39BC" w:rsidRPr="009F1513">
        <w:rPr>
          <w:rFonts w:asciiTheme="minorEastAsia" w:hAnsiTheme="minorEastAsia" w:hint="eastAsia"/>
          <w:szCs w:val="21"/>
        </w:rPr>
        <w:t>图2-</w:t>
      </w:r>
      <w:r w:rsidR="007819FE" w:rsidRPr="009F1513">
        <w:rPr>
          <w:rFonts w:asciiTheme="minorEastAsia" w:hAnsiTheme="minorEastAsia" w:hint="eastAsia"/>
          <w:szCs w:val="21"/>
        </w:rPr>
        <w:t>1-</w:t>
      </w:r>
      <w:r w:rsidR="000E39BC" w:rsidRPr="009F1513">
        <w:rPr>
          <w:rFonts w:asciiTheme="minorEastAsia" w:hAnsiTheme="minorEastAsia" w:hint="eastAsia"/>
          <w:szCs w:val="21"/>
        </w:rPr>
        <w:t>2</w:t>
      </w:r>
      <w:r w:rsidR="00A47263">
        <w:rPr>
          <w:rFonts w:asciiTheme="minorEastAsia" w:hAnsiTheme="minorEastAsia" w:hint="eastAsia"/>
          <w:szCs w:val="21"/>
        </w:rPr>
        <w:t>）</w:t>
      </w:r>
      <w:r w:rsidR="000E39BC" w:rsidRPr="009F1513">
        <w:rPr>
          <w:rFonts w:asciiTheme="minorEastAsia" w:hAnsiTheme="minorEastAsia" w:hint="eastAsia"/>
          <w:szCs w:val="21"/>
        </w:rPr>
        <w:t>。养殖场一般谢绝参观，严格控制外来人员，必须进入生产区时，要洗澡，换场区工作服和工作鞋，并遵守场内防疫制度，按指定路线行走。进入养殖场的人员，必须在场门口更换靴鞋，并在消毒池内进行消毒，场门口设消毒池，用2%～3%火碱溶液（氢氧化钠），3天更换一次。</w:t>
      </w:r>
    </w:p>
    <w:p w:rsidR="009F1513" w:rsidRDefault="009F1513" w:rsidP="009F1513">
      <w:pPr>
        <w:spacing w:line="240" w:lineRule="auto"/>
        <w:ind w:firstLine="420"/>
        <w:rPr>
          <w:rFonts w:asciiTheme="minorEastAsia" w:hAnsiTheme="minorEastAsia"/>
          <w:szCs w:val="21"/>
        </w:rPr>
      </w:pPr>
      <w:r w:rsidRPr="009F1513">
        <w:rPr>
          <w:rFonts w:asciiTheme="minorEastAsia" w:hAnsiTheme="minorEastAsia"/>
          <w:noProof/>
          <w:szCs w:val="21"/>
        </w:rPr>
        <mc:AlternateContent>
          <mc:Choice Requires="wps">
            <w:drawing>
              <wp:anchor distT="0" distB="0" distL="114300" distR="114300" simplePos="0" relativeHeight="252095488" behindDoc="1" locked="0" layoutInCell="1" allowOverlap="1" wp14:anchorId="7514971B" wp14:editId="31F5E656">
                <wp:simplePos x="0" y="0"/>
                <wp:positionH relativeFrom="column">
                  <wp:posOffset>3683000</wp:posOffset>
                </wp:positionH>
                <wp:positionV relativeFrom="paragraph">
                  <wp:posOffset>85090</wp:posOffset>
                </wp:positionV>
                <wp:extent cx="1511300" cy="266700"/>
                <wp:effectExtent l="0" t="0" r="12700" b="19050"/>
                <wp:wrapNone/>
                <wp:docPr id="5028" name="文本框 5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667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Pr>
                                <w:rFonts w:hint="eastAsia"/>
                              </w:rPr>
                              <w:t>2-</w:t>
                            </w:r>
                            <w:r>
                              <w:t>1</w:t>
                            </w:r>
                            <w:r>
                              <w:rPr>
                                <w:rFonts w:hint="eastAsia"/>
                              </w:rPr>
                              <w:t xml:space="preserve">-2  </w:t>
                            </w:r>
                            <w:r>
                              <w:rPr>
                                <w:rFonts w:hint="eastAsia"/>
                              </w:rPr>
                              <w:t>人员消毒场所</w:t>
                            </w:r>
                          </w:p>
                          <w:p w:rsidR="007B5986" w:rsidRDefault="007B5986" w:rsidP="000E39BC">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4971B" id="文本框 5028" o:spid="_x0000_s1157" type="#_x0000_t202" style="position:absolute;left:0;text-align:left;margin-left:290pt;margin-top:6.7pt;width:119pt;height:21pt;z-index:-2512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" strokecolor="white">
                <v:textbox>
                  <w:txbxContent>
                    <w:p w:rsidR="007B5986" w:rsidRDefault="007B5986" w:rsidP="000E39BC">
                      <w:pPr>
                        <w:pStyle w:val="a6"/>
                      </w:pPr>
                      <w:r>
                        <w:rPr>
                          <w:rFonts w:hint="eastAsia"/>
                        </w:rPr>
                        <w:t>图</w:t>
                      </w:r>
                      <w:r>
                        <w:rPr>
                          <w:rFonts w:hint="eastAsia"/>
                        </w:rPr>
                        <w:t>2-</w:t>
                      </w:r>
                      <w:r>
                        <w:t>1</w:t>
                      </w:r>
                      <w:r>
                        <w:rPr>
                          <w:rFonts w:hint="eastAsia"/>
                        </w:rPr>
                        <w:t xml:space="preserve">-2  </w:t>
                      </w:r>
                      <w:r>
                        <w:rPr>
                          <w:rFonts w:hint="eastAsia"/>
                        </w:rPr>
                        <w:t>人员消毒场所</w:t>
                      </w:r>
                    </w:p>
                    <w:p w:rsidR="007B5986" w:rsidRDefault="007B5986" w:rsidP="000E39BC">
                      <w:pPr>
                        <w:ind w:firstLine="420"/>
                      </w:pPr>
                    </w:p>
                  </w:txbxContent>
                </v:textbox>
              </v:shape>
            </w:pict>
          </mc:Fallback>
        </mc:AlternateContent>
      </w:r>
      <w:r w:rsidR="000E39BC" w:rsidRPr="009F1513">
        <w:rPr>
          <w:rFonts w:asciiTheme="minorEastAsia" w:hAnsiTheme="minorEastAsia" w:hint="eastAsia"/>
          <w:szCs w:val="21"/>
        </w:rPr>
        <w:t>有条件的养殖场，在生产区入口设置消毒室，在消毒室内</w:t>
      </w:r>
    </w:p>
    <w:p w:rsidR="005606FA" w:rsidRDefault="000E39BC" w:rsidP="00282482">
      <w:pPr>
        <w:spacing w:line="240" w:lineRule="auto"/>
        <w:rPr>
          <w:rFonts w:asciiTheme="minorEastAsia" w:hAnsiTheme="minorEastAsia"/>
          <w:szCs w:val="21"/>
        </w:rPr>
      </w:pPr>
      <w:r w:rsidRPr="009F1513">
        <w:rPr>
          <w:rFonts w:asciiTheme="minorEastAsia" w:hAnsiTheme="minorEastAsia" w:hint="eastAsia"/>
          <w:szCs w:val="21"/>
        </w:rPr>
        <w:t>洗澡、更换衣物，穿戴清洁消毒好的工作服、帽和靴经消毒池</w:t>
      </w:r>
    </w:p>
    <w:p w:rsidR="000E39BC" w:rsidRPr="009F1513" w:rsidRDefault="000E39BC" w:rsidP="00282482">
      <w:pPr>
        <w:spacing w:line="240" w:lineRule="auto"/>
        <w:rPr>
          <w:rFonts w:asciiTheme="minorEastAsia" w:hAnsiTheme="minorEastAsia"/>
          <w:color w:val="666666"/>
          <w:szCs w:val="21"/>
        </w:rPr>
      </w:pPr>
      <w:r w:rsidRPr="009F1513">
        <w:rPr>
          <w:rFonts w:asciiTheme="minorEastAsia" w:hAnsiTheme="minorEastAsia" w:hint="eastAsia"/>
          <w:szCs w:val="21"/>
        </w:rPr>
        <w:lastRenderedPageBreak/>
        <w:t>后进入生产区。消毒室经常保持干净、整洁。工作服、工作靴和更衣室定期洗刷消毒，每立方米空间用42毫升福尔马林熏蒸消毒20分钟。工作人员在接触猪群、饲料等之前必须洗手，并用1:1000的新洁尔灭溶液浸泡消毒3～5分钟。</w:t>
      </w:r>
    </w:p>
    <w:p w:rsidR="00AA5BFF" w:rsidRPr="00AA5BFF" w:rsidRDefault="00AA5BFF" w:rsidP="00A257BA">
      <w:pPr>
        <w:spacing w:line="240" w:lineRule="auto"/>
        <w:ind w:firstLineChars="200" w:firstLine="480"/>
        <w:rPr>
          <w:rFonts w:asciiTheme="minorEastAsia" w:hAnsiTheme="minorEastAsia"/>
          <w:color w:val="666666"/>
          <w:sz w:val="24"/>
          <w:szCs w:val="21"/>
        </w:rPr>
      </w:pPr>
      <w:r w:rsidRPr="00AA5BFF">
        <w:rPr>
          <w:rFonts w:asciiTheme="minorEastAsia" w:hAnsiTheme="minorEastAsia" w:hint="eastAsia"/>
          <w:sz w:val="24"/>
          <w:szCs w:val="21"/>
        </w:rPr>
        <w:t>（二）</w:t>
      </w:r>
      <w:r w:rsidR="000E39BC" w:rsidRPr="00AA5BFF">
        <w:rPr>
          <w:rFonts w:asciiTheme="minorEastAsia" w:hAnsiTheme="minorEastAsia" w:hint="eastAsia"/>
          <w:sz w:val="24"/>
          <w:szCs w:val="21"/>
        </w:rPr>
        <w:t>售猪人员的消毒</w:t>
      </w:r>
      <w:r w:rsidR="000E39BC" w:rsidRPr="00AA5BFF">
        <w:rPr>
          <w:rFonts w:asciiTheme="minorEastAsia" w:hAnsiTheme="minorEastAsia" w:hint="eastAsia"/>
          <w:color w:val="666666"/>
          <w:sz w:val="24"/>
          <w:szCs w:val="21"/>
        </w:rPr>
        <w:t xml:space="preserve">  </w:t>
      </w:r>
    </w:p>
    <w:p w:rsidR="000E39BC" w:rsidRPr="009F1513" w:rsidRDefault="000E39BC" w:rsidP="00A257BA">
      <w:pPr>
        <w:spacing w:line="240" w:lineRule="auto"/>
        <w:ind w:firstLineChars="200" w:firstLine="420"/>
        <w:rPr>
          <w:rFonts w:asciiTheme="minorEastAsia" w:hAnsiTheme="minorEastAsia"/>
          <w:color w:val="666666"/>
          <w:szCs w:val="21"/>
        </w:rPr>
      </w:pPr>
      <w:r w:rsidRPr="009F1513">
        <w:rPr>
          <w:rFonts w:asciiTheme="minorEastAsia" w:hAnsiTheme="minorEastAsia" w:hint="eastAsia"/>
          <w:szCs w:val="21"/>
        </w:rPr>
        <w:t>售猪人员在售猪过程中，难免与拉猪车接触，如果售猪结束后直接进猪舍工作，就有将病原带进猪舍的可能，冬季大面积的口蹄疫和传染性胃肠炎的发生，与售猪车有直接关系，不能不引起重视。以下措施可供参考：</w:t>
      </w:r>
    </w:p>
    <w:p w:rsidR="000E39BC" w:rsidRPr="009F1513" w:rsidRDefault="00AA5BFF" w:rsidP="009F1513">
      <w:pPr>
        <w:spacing w:line="240" w:lineRule="auto"/>
        <w:ind w:firstLine="420"/>
        <w:rPr>
          <w:rFonts w:asciiTheme="minorEastAsia" w:hAnsiTheme="minorEastAsia"/>
          <w:szCs w:val="21"/>
        </w:rPr>
      </w:pPr>
      <w:r>
        <w:rPr>
          <w:rFonts w:asciiTheme="minorEastAsia" w:hAnsiTheme="minorEastAsia" w:hint="eastAsia"/>
          <w:szCs w:val="21"/>
        </w:rPr>
        <w:t>1</w:t>
      </w:r>
      <w:r>
        <w:rPr>
          <w:rFonts w:asciiTheme="minorEastAsia" w:hAnsiTheme="minorEastAsia"/>
          <w:szCs w:val="21"/>
        </w:rPr>
        <w:t>.</w:t>
      </w:r>
      <w:r w:rsidR="000E39BC" w:rsidRPr="009F1513">
        <w:rPr>
          <w:rFonts w:asciiTheme="minorEastAsia" w:hAnsiTheme="minorEastAsia" w:hint="eastAsia"/>
          <w:szCs w:val="21"/>
        </w:rPr>
        <w:t>把磅秤作为隔离带，场内人员把猪赶上磅秤，称好后，交给收猪人员负责赶上车；这一措施已在多数猪场采用，收猪人员已经接受。</w:t>
      </w:r>
    </w:p>
    <w:p w:rsidR="000E39BC" w:rsidRPr="009F1513" w:rsidRDefault="00AA5BFF" w:rsidP="009F1513">
      <w:pPr>
        <w:spacing w:line="240" w:lineRule="auto"/>
        <w:ind w:firstLine="420"/>
        <w:rPr>
          <w:rFonts w:asciiTheme="minorEastAsia" w:hAnsiTheme="minorEastAsia"/>
          <w:szCs w:val="21"/>
        </w:rPr>
      </w:pPr>
      <w:r>
        <w:rPr>
          <w:rFonts w:asciiTheme="minorEastAsia" w:hAnsiTheme="minorEastAsia" w:hint="eastAsia"/>
          <w:szCs w:val="21"/>
        </w:rPr>
        <w:t>2</w:t>
      </w:r>
      <w:r>
        <w:rPr>
          <w:rFonts w:asciiTheme="minorEastAsia" w:hAnsiTheme="minorEastAsia"/>
          <w:szCs w:val="21"/>
        </w:rPr>
        <w:t>.</w:t>
      </w:r>
      <w:r w:rsidR="000E39BC" w:rsidRPr="009F1513">
        <w:rPr>
          <w:rFonts w:asciiTheme="minorEastAsia" w:hAnsiTheme="minorEastAsia" w:hint="eastAsia"/>
          <w:szCs w:val="21"/>
        </w:rPr>
        <w:t>明确分工，固定在磅秤附近赶猪或过称的人员，只在该区域活动，其它人员只负责从猪舍赶到磅秤，不与收猪人员接触。</w:t>
      </w:r>
    </w:p>
    <w:p w:rsidR="000E39BC" w:rsidRPr="009F1513" w:rsidRDefault="00AA5BFF" w:rsidP="009F1513">
      <w:pPr>
        <w:spacing w:line="240" w:lineRule="auto"/>
        <w:ind w:firstLine="420"/>
        <w:rPr>
          <w:rFonts w:asciiTheme="minorEastAsia" w:hAnsiTheme="minorEastAsia"/>
          <w:szCs w:val="21"/>
        </w:rPr>
      </w:pPr>
      <w:r>
        <w:rPr>
          <w:rFonts w:asciiTheme="minorEastAsia" w:hAnsiTheme="minorEastAsia" w:hint="eastAsia"/>
          <w:szCs w:val="21"/>
        </w:rPr>
        <w:t>3</w:t>
      </w:r>
      <w:r>
        <w:rPr>
          <w:rFonts w:asciiTheme="minorEastAsia" w:hAnsiTheme="minorEastAsia"/>
          <w:szCs w:val="21"/>
        </w:rPr>
        <w:t>.</w:t>
      </w:r>
      <w:r w:rsidR="000E39BC" w:rsidRPr="009F1513">
        <w:rPr>
          <w:rFonts w:asciiTheme="minorEastAsia" w:hAnsiTheme="minorEastAsia" w:hint="eastAsia"/>
          <w:szCs w:val="21"/>
        </w:rPr>
        <w:t>有专用售猪衣服和鞋，售猪时，参与售猪的每个饲养员都更换售猪用衣服和鞋，售猪结束后清洗消毒后待用；饲养人员仍穿原工作服和鞋进舍工作。</w:t>
      </w:r>
    </w:p>
    <w:p w:rsidR="000E39BC" w:rsidRPr="009F1513" w:rsidRDefault="00AA5BFF" w:rsidP="009F1513">
      <w:pPr>
        <w:spacing w:line="240" w:lineRule="auto"/>
        <w:ind w:firstLine="420"/>
        <w:rPr>
          <w:rFonts w:asciiTheme="minorEastAsia" w:hAnsiTheme="minorEastAsia"/>
          <w:szCs w:val="21"/>
        </w:rPr>
      </w:pPr>
      <w:r>
        <w:rPr>
          <w:rFonts w:asciiTheme="minorEastAsia" w:hAnsiTheme="minorEastAsia" w:hint="eastAsia"/>
          <w:szCs w:val="21"/>
        </w:rPr>
        <w:t>4</w:t>
      </w:r>
      <w:r>
        <w:rPr>
          <w:rFonts w:asciiTheme="minorEastAsia" w:hAnsiTheme="minorEastAsia"/>
          <w:szCs w:val="21"/>
        </w:rPr>
        <w:t>.</w:t>
      </w:r>
      <w:r w:rsidR="000E39BC" w:rsidRPr="009F1513">
        <w:rPr>
          <w:rFonts w:asciiTheme="minorEastAsia" w:hAnsiTheme="minorEastAsia" w:hint="eastAsia"/>
          <w:szCs w:val="21"/>
        </w:rPr>
        <w:t>售猪结束后，马上派专人对售猪场地进行彻底清洗消毒。</w:t>
      </w:r>
    </w:p>
    <w:p w:rsidR="000E39BC" w:rsidRPr="009F1513" w:rsidRDefault="00AA5BFF" w:rsidP="009F1513">
      <w:pPr>
        <w:spacing w:line="240" w:lineRule="auto"/>
        <w:ind w:firstLine="420"/>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w:t>
      </w:r>
      <w:r w:rsidR="000E39BC" w:rsidRPr="009F1513">
        <w:rPr>
          <w:rFonts w:asciiTheme="minorEastAsia" w:hAnsiTheme="minorEastAsia" w:hint="eastAsia"/>
          <w:szCs w:val="21"/>
        </w:rPr>
        <w:t>平时将售猪区域变成隔离区，一般人员不得进入。</w:t>
      </w:r>
    </w:p>
    <w:p w:rsidR="000E39BC" w:rsidRPr="009F1513" w:rsidRDefault="00AA5BFF" w:rsidP="009F1513">
      <w:pPr>
        <w:spacing w:line="240" w:lineRule="auto"/>
        <w:ind w:firstLine="420"/>
        <w:rPr>
          <w:rFonts w:asciiTheme="minorEastAsia" w:hAnsiTheme="minorEastAsia"/>
          <w:color w:val="666666"/>
          <w:szCs w:val="21"/>
        </w:rPr>
      </w:pPr>
      <w:r>
        <w:rPr>
          <w:rFonts w:asciiTheme="minorEastAsia" w:hAnsiTheme="minorEastAsia" w:hint="eastAsia"/>
          <w:szCs w:val="21"/>
        </w:rPr>
        <w:t>6</w:t>
      </w:r>
      <w:r>
        <w:rPr>
          <w:rFonts w:asciiTheme="minorEastAsia" w:hAnsiTheme="minorEastAsia"/>
          <w:szCs w:val="21"/>
        </w:rPr>
        <w:t>.</w:t>
      </w:r>
      <w:r w:rsidR="000E39BC" w:rsidRPr="009F1513">
        <w:rPr>
          <w:rFonts w:asciiTheme="minorEastAsia" w:hAnsiTheme="minorEastAsia" w:hint="eastAsia"/>
          <w:szCs w:val="21"/>
        </w:rPr>
        <w:t>严格执行上述规定，任何人不得违犯，否则严肃处理。</w:t>
      </w:r>
    </w:p>
    <w:p w:rsidR="000E39BC" w:rsidRPr="00A257BA" w:rsidRDefault="00CF47CC" w:rsidP="00A257BA">
      <w:pPr>
        <w:ind w:firstLineChars="150" w:firstLine="420"/>
        <w:rPr>
          <w:sz w:val="28"/>
        </w:rPr>
      </w:pPr>
      <w:r w:rsidRPr="00A257BA">
        <w:rPr>
          <w:noProof/>
          <w:sz w:val="28"/>
        </w:rPr>
        <w:drawing>
          <wp:anchor distT="0" distB="0" distL="114300" distR="114300" simplePos="0" relativeHeight="252097536" behindDoc="0" locked="0" layoutInCell="1" allowOverlap="1" wp14:anchorId="799F8876" wp14:editId="7843224E">
            <wp:simplePos x="0" y="0"/>
            <wp:positionH relativeFrom="column">
              <wp:posOffset>3397250</wp:posOffset>
            </wp:positionH>
            <wp:positionV relativeFrom="paragraph">
              <wp:posOffset>132080</wp:posOffset>
            </wp:positionV>
            <wp:extent cx="2286000" cy="1187450"/>
            <wp:effectExtent l="0" t="0" r="0" b="0"/>
            <wp:wrapSquare wrapText="bothSides"/>
            <wp:docPr id="5027" name="图片 5027" descr="http://www.xborn.com.cn/upload/2012116/2012116188362415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http://www.xborn.com.cn/upload/2012116/2012116188362415698.jpg"/>
                    <pic:cNvPicPr>
                      <a:picLocks noChangeAspect="1" noChangeArrowheads="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0" y="0"/>
                      <a:ext cx="228600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A257BA">
        <w:rPr>
          <w:rFonts w:hint="eastAsia"/>
          <w:sz w:val="28"/>
        </w:rPr>
        <w:t>  </w:t>
      </w:r>
      <w:r w:rsidR="000E39BC" w:rsidRPr="00A257BA">
        <w:rPr>
          <w:rFonts w:hint="eastAsia"/>
          <w:sz w:val="28"/>
        </w:rPr>
        <w:t>三、带猪消毒</w:t>
      </w:r>
    </w:p>
    <w:p w:rsidR="00BD35BF" w:rsidRPr="00BD35BF" w:rsidRDefault="00BD35BF" w:rsidP="00BD35BF">
      <w:pPr>
        <w:spacing w:line="240" w:lineRule="auto"/>
        <w:ind w:firstLineChars="200" w:firstLine="480"/>
        <w:rPr>
          <w:color w:val="666666"/>
        </w:rPr>
      </w:pPr>
      <w:r w:rsidRPr="00BD35BF">
        <w:rPr>
          <w:rFonts w:hint="eastAsia"/>
          <w:sz w:val="24"/>
        </w:rPr>
        <w:t>（一）</w:t>
      </w:r>
      <w:r w:rsidR="00EB370A" w:rsidRPr="00BD35BF">
        <w:rPr>
          <w:rFonts w:asciiTheme="minorEastAsia" w:hAnsiTheme="minorEastAsia"/>
          <w:noProof/>
          <w:sz w:val="24"/>
          <w:szCs w:val="21"/>
        </w:rPr>
        <mc:AlternateContent>
          <mc:Choice Requires="wps">
            <w:drawing>
              <wp:anchor distT="0" distB="0" distL="114300" distR="114300" simplePos="0" relativeHeight="252286976" behindDoc="0" locked="0" layoutInCell="1" allowOverlap="1" wp14:anchorId="7885DDCE" wp14:editId="429B317B">
                <wp:simplePos x="0" y="0"/>
                <wp:positionH relativeFrom="margin">
                  <wp:align>right</wp:align>
                </wp:positionH>
                <wp:positionV relativeFrom="paragraph">
                  <wp:posOffset>1083945</wp:posOffset>
                </wp:positionV>
                <wp:extent cx="1511300" cy="266700"/>
                <wp:effectExtent l="0" t="0" r="12700" b="19050"/>
                <wp:wrapNone/>
                <wp:docPr id="5032" name="文本框 5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66700"/>
                        </a:xfrm>
                        <a:prstGeom prst="rect">
                          <a:avLst/>
                        </a:prstGeom>
                        <a:solidFill>
                          <a:srgbClr val="FFFFFF"/>
                        </a:solidFill>
                        <a:ln w="9525">
                          <a:solidFill>
                            <a:srgbClr val="FFFFFF"/>
                          </a:solidFill>
                          <a:miter lim="800000"/>
                          <a:headEnd/>
                          <a:tailEnd/>
                        </a:ln>
                      </wps:spPr>
                      <wps:txbx>
                        <w:txbxContent>
                          <w:p w:rsidR="007B5986" w:rsidRDefault="007B5986" w:rsidP="00E57707">
                            <w:pPr>
                              <w:pStyle w:val="a6"/>
                            </w:pPr>
                            <w:r>
                              <w:rPr>
                                <w:rFonts w:hint="eastAsia"/>
                              </w:rPr>
                              <w:t>图</w:t>
                            </w:r>
                            <w:r>
                              <w:rPr>
                                <w:rFonts w:hint="eastAsia"/>
                              </w:rPr>
                              <w:t>2-</w:t>
                            </w:r>
                            <w:r>
                              <w:t>1</w:t>
                            </w:r>
                            <w:r>
                              <w:rPr>
                                <w:rFonts w:hint="eastAsia"/>
                              </w:rPr>
                              <w:t>-</w:t>
                            </w:r>
                            <w:r>
                              <w:t>3</w:t>
                            </w:r>
                            <w:r>
                              <w:rPr>
                                <w:rFonts w:hint="eastAsia"/>
                              </w:rPr>
                              <w:t xml:space="preserve">  </w:t>
                            </w:r>
                            <w:r>
                              <w:rPr>
                                <w:rFonts w:hint="eastAsia"/>
                              </w:rPr>
                              <w:t>带猪消毒</w:t>
                            </w:r>
                          </w:p>
                          <w:p w:rsidR="007B5986" w:rsidRDefault="007B5986" w:rsidP="00E57707">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5DDCE" id="文本框 5032" o:spid="_x0000_s1158" type="#_x0000_t202" style="position:absolute;left:0;text-align:left;margin-left:67.8pt;margin-top:85.35pt;width:119pt;height:21pt;z-index:25228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" strokecolor="white">
                <v:textbox>
                  <w:txbxContent>
                    <w:p w:rsidR="007B5986" w:rsidRDefault="007B5986" w:rsidP="00E57707">
                      <w:pPr>
                        <w:pStyle w:val="a6"/>
                      </w:pPr>
                      <w:r>
                        <w:rPr>
                          <w:rFonts w:hint="eastAsia"/>
                        </w:rPr>
                        <w:t>图</w:t>
                      </w:r>
                      <w:r>
                        <w:rPr>
                          <w:rFonts w:hint="eastAsia"/>
                        </w:rPr>
                        <w:t>2-</w:t>
                      </w:r>
                      <w:r>
                        <w:t>1</w:t>
                      </w:r>
                      <w:r>
                        <w:rPr>
                          <w:rFonts w:hint="eastAsia"/>
                        </w:rPr>
                        <w:t>-</w:t>
                      </w:r>
                      <w:r>
                        <w:t>3</w:t>
                      </w:r>
                      <w:r>
                        <w:rPr>
                          <w:rFonts w:hint="eastAsia"/>
                        </w:rPr>
                        <w:t xml:space="preserve">  </w:t>
                      </w:r>
                      <w:r>
                        <w:rPr>
                          <w:rFonts w:hint="eastAsia"/>
                        </w:rPr>
                        <w:t>带猪消毒</w:t>
                      </w:r>
                    </w:p>
                    <w:p w:rsidR="007B5986" w:rsidRDefault="007B5986" w:rsidP="00E57707">
                      <w:pPr>
                        <w:ind w:firstLine="420"/>
                      </w:pPr>
                    </w:p>
                  </w:txbxContent>
                </v:textbox>
                <w10:wrap anchorx="margin"/>
              </v:shape>
            </w:pict>
          </mc:Fallback>
        </mc:AlternateContent>
      </w:r>
      <w:r w:rsidR="000E39BC" w:rsidRPr="00BD35BF">
        <w:rPr>
          <w:rFonts w:hint="eastAsia"/>
          <w:sz w:val="24"/>
        </w:rPr>
        <w:t>一般性带猪消毒</w:t>
      </w:r>
      <w:r w:rsidR="000E39BC" w:rsidRPr="00BD35BF">
        <w:rPr>
          <w:rFonts w:hint="eastAsia"/>
          <w:color w:val="666666"/>
        </w:rPr>
        <w:t xml:space="preserve">  </w:t>
      </w:r>
    </w:p>
    <w:p w:rsidR="000E39BC" w:rsidRPr="00BD35BF" w:rsidRDefault="000E39BC" w:rsidP="00BD35BF">
      <w:pPr>
        <w:ind w:firstLineChars="200" w:firstLine="420"/>
        <w:rPr>
          <w:color w:val="666666"/>
        </w:rPr>
      </w:pPr>
      <w:r w:rsidRPr="006D6512">
        <w:rPr>
          <w:rFonts w:hint="eastAsia"/>
        </w:rPr>
        <w:t>常用的药物有</w:t>
      </w:r>
      <w:r w:rsidRPr="006D6512">
        <w:rPr>
          <w:rFonts w:hint="eastAsia"/>
        </w:rPr>
        <w:t>0.2%</w:t>
      </w:r>
      <w:r w:rsidRPr="006D6512">
        <w:rPr>
          <w:rFonts w:hint="eastAsia"/>
        </w:rPr>
        <w:t>～</w:t>
      </w:r>
      <w:r w:rsidRPr="006D6512">
        <w:rPr>
          <w:rFonts w:hint="eastAsia"/>
        </w:rPr>
        <w:t>0.3%</w:t>
      </w:r>
      <w:r w:rsidRPr="006D6512">
        <w:rPr>
          <w:rFonts w:hint="eastAsia"/>
        </w:rPr>
        <w:t>过氧乙酸，每立方米空间用药</w:t>
      </w:r>
      <w:r w:rsidRPr="006D6512">
        <w:rPr>
          <w:rFonts w:hint="eastAsia"/>
        </w:rPr>
        <w:t>20</w:t>
      </w:r>
      <w:r w:rsidRPr="006D6512">
        <w:rPr>
          <w:rFonts w:hint="eastAsia"/>
        </w:rPr>
        <w:t>～</w:t>
      </w:r>
      <w:r w:rsidRPr="006D6512">
        <w:rPr>
          <w:rFonts w:hint="eastAsia"/>
        </w:rPr>
        <w:t>40</w:t>
      </w:r>
      <w:r w:rsidRPr="006D6512">
        <w:rPr>
          <w:rFonts w:hint="eastAsia"/>
        </w:rPr>
        <w:t>毫升，也可用</w:t>
      </w:r>
      <w:r w:rsidRPr="006D6512">
        <w:rPr>
          <w:rFonts w:hint="eastAsia"/>
        </w:rPr>
        <w:t>0.2%</w:t>
      </w:r>
      <w:r w:rsidRPr="006D6512">
        <w:rPr>
          <w:rFonts w:hint="eastAsia"/>
        </w:rPr>
        <w:t>的次氯酸钠溶液或</w:t>
      </w:r>
      <w:r w:rsidRPr="006D6512">
        <w:rPr>
          <w:rFonts w:hint="eastAsia"/>
        </w:rPr>
        <w:t>0.1%</w:t>
      </w:r>
      <w:r w:rsidRPr="006D6512">
        <w:rPr>
          <w:rFonts w:hint="eastAsia"/>
        </w:rPr>
        <w:t>新洁尔灭溶液。</w:t>
      </w:r>
      <w:r w:rsidRPr="006D6512">
        <w:rPr>
          <w:rFonts w:hint="eastAsia"/>
        </w:rPr>
        <w:t>0.5%</w:t>
      </w:r>
      <w:r w:rsidRPr="006D6512">
        <w:rPr>
          <w:rFonts w:hint="eastAsia"/>
        </w:rPr>
        <w:t>以下浓度的过氧乙酸对人畜无害，为了减少对工作人员的刺激，在消毒时可佩戴口罩。</w:t>
      </w:r>
      <w:r>
        <w:rPr>
          <w:rFonts w:hint="eastAsia"/>
        </w:rPr>
        <w:t>如图</w:t>
      </w:r>
      <w:r>
        <w:rPr>
          <w:rFonts w:hint="eastAsia"/>
        </w:rPr>
        <w:t>2-1-3</w:t>
      </w:r>
      <w:r>
        <w:rPr>
          <w:rFonts w:hint="eastAsia"/>
        </w:rPr>
        <w:t>所示</w:t>
      </w:r>
      <w:r w:rsidR="00EB370A">
        <w:rPr>
          <w:rFonts w:hint="eastAsia"/>
        </w:rPr>
        <w:t>。</w:t>
      </w:r>
      <w:r>
        <w:rPr>
          <w:rFonts w:hint="eastAsia"/>
        </w:rPr>
        <w:t xml:space="preserve">                                     </w:t>
      </w:r>
    </w:p>
    <w:p w:rsidR="00EB370A" w:rsidRDefault="000E39BC" w:rsidP="00EB370A">
      <w:pPr>
        <w:spacing w:line="240" w:lineRule="auto"/>
        <w:ind w:firstLine="420"/>
      </w:pPr>
      <w:r w:rsidRPr="006D6512">
        <w:rPr>
          <w:rFonts w:hint="eastAsia"/>
        </w:rPr>
        <w:t>本消毒方法全年均可使用，一般情况下每周消毒</w:t>
      </w:r>
      <w:r w:rsidRPr="006D6512">
        <w:rPr>
          <w:rFonts w:hint="eastAsia"/>
        </w:rPr>
        <w:t>1</w:t>
      </w:r>
      <w:r w:rsidRPr="006D6512">
        <w:rPr>
          <w:rFonts w:hint="eastAsia"/>
        </w:rPr>
        <w:t>～</w:t>
      </w:r>
      <w:r w:rsidRPr="006D6512">
        <w:rPr>
          <w:rFonts w:hint="eastAsia"/>
        </w:rPr>
        <w:t>2</w:t>
      </w:r>
      <w:r w:rsidRPr="006D6512">
        <w:rPr>
          <w:rFonts w:hint="eastAsia"/>
        </w:rPr>
        <w:t>次，春秋疫情常发季节，每周消毒</w:t>
      </w:r>
      <w:r w:rsidRPr="006D6512">
        <w:rPr>
          <w:rFonts w:hint="eastAsia"/>
        </w:rPr>
        <w:t>3</w:t>
      </w:r>
      <w:r w:rsidRPr="006D6512">
        <w:rPr>
          <w:rFonts w:hint="eastAsia"/>
        </w:rPr>
        <w:t>次，在有疫情发生时，</w:t>
      </w:r>
    </w:p>
    <w:p w:rsidR="000E39BC" w:rsidRPr="00EB370A" w:rsidRDefault="000E39BC" w:rsidP="00EB370A">
      <w:pPr>
        <w:spacing w:line="240" w:lineRule="auto"/>
      </w:pPr>
      <w:r w:rsidRPr="006D6512">
        <w:rPr>
          <w:rFonts w:hint="eastAsia"/>
        </w:rPr>
        <w:t>每天消毒</w:t>
      </w:r>
      <w:r w:rsidRPr="006D6512">
        <w:rPr>
          <w:rFonts w:hint="eastAsia"/>
        </w:rPr>
        <w:t>1</w:t>
      </w:r>
      <w:r w:rsidRPr="006D6512">
        <w:rPr>
          <w:rFonts w:hint="eastAsia"/>
        </w:rPr>
        <w:t>～</w:t>
      </w:r>
      <w:r w:rsidRPr="006D6512">
        <w:rPr>
          <w:rFonts w:hint="eastAsia"/>
        </w:rPr>
        <w:t>2</w:t>
      </w:r>
      <w:r w:rsidRPr="006D6512">
        <w:rPr>
          <w:rFonts w:hint="eastAsia"/>
        </w:rPr>
        <w:t>次。带猪消毒时可以将</w:t>
      </w:r>
      <w:r w:rsidRPr="006D6512">
        <w:rPr>
          <w:rFonts w:hint="eastAsia"/>
        </w:rPr>
        <w:t>3</w:t>
      </w:r>
      <w:r w:rsidRPr="006D6512">
        <w:rPr>
          <w:rFonts w:hint="eastAsia"/>
        </w:rPr>
        <w:t>～</w:t>
      </w:r>
      <w:r w:rsidRPr="006D6512">
        <w:rPr>
          <w:rFonts w:hint="eastAsia"/>
        </w:rPr>
        <w:t>5</w:t>
      </w:r>
      <w:r w:rsidRPr="006D6512">
        <w:rPr>
          <w:rFonts w:hint="eastAsia"/>
        </w:rPr>
        <w:t>种消毒药交替进行使用。</w:t>
      </w:r>
    </w:p>
    <w:p w:rsidR="00BD35BF" w:rsidRPr="00BD35BF" w:rsidRDefault="00BD35BF" w:rsidP="00EB370A">
      <w:pPr>
        <w:spacing w:line="240" w:lineRule="auto"/>
        <w:ind w:firstLine="420"/>
        <w:rPr>
          <w:color w:val="666666"/>
          <w:sz w:val="24"/>
        </w:rPr>
      </w:pPr>
      <w:r w:rsidRPr="00BD35BF">
        <w:rPr>
          <w:rFonts w:hint="eastAsia"/>
          <w:sz w:val="24"/>
        </w:rPr>
        <w:t>（二）</w:t>
      </w:r>
      <w:r w:rsidR="000E39BC" w:rsidRPr="00BD35BF">
        <w:rPr>
          <w:rFonts w:hint="eastAsia"/>
          <w:sz w:val="24"/>
        </w:rPr>
        <w:t>猪体保健消毒</w:t>
      </w:r>
      <w:r w:rsidR="000E39BC" w:rsidRPr="00BD35BF">
        <w:rPr>
          <w:rFonts w:hint="eastAsia"/>
          <w:color w:val="666666"/>
          <w:sz w:val="24"/>
        </w:rPr>
        <w:t xml:space="preserve">  </w:t>
      </w:r>
    </w:p>
    <w:p w:rsidR="000E39BC" w:rsidRPr="006D6512" w:rsidRDefault="000E39BC" w:rsidP="00EB370A">
      <w:pPr>
        <w:spacing w:line="240" w:lineRule="auto"/>
        <w:ind w:firstLine="420"/>
        <w:rPr>
          <w:color w:val="666666"/>
        </w:rPr>
      </w:pPr>
      <w:r w:rsidRPr="006D6512">
        <w:rPr>
          <w:rFonts w:hint="eastAsia"/>
        </w:rPr>
        <w:t>妊娠母猪在分娩前</w:t>
      </w:r>
      <w:r w:rsidRPr="006D6512">
        <w:rPr>
          <w:rFonts w:hint="eastAsia"/>
        </w:rPr>
        <w:t>5</w:t>
      </w:r>
      <w:r w:rsidRPr="006D6512">
        <w:rPr>
          <w:rFonts w:hint="eastAsia"/>
        </w:rPr>
        <w:t>天，最好用热毛巾对全身皮肤进行清洁，然后用</w:t>
      </w:r>
      <w:r w:rsidRPr="006D6512">
        <w:rPr>
          <w:rFonts w:hint="eastAsia"/>
        </w:rPr>
        <w:t>0.1%</w:t>
      </w:r>
      <w:r w:rsidRPr="006D6512">
        <w:rPr>
          <w:rFonts w:hint="eastAsia"/>
        </w:rPr>
        <w:t>高锰酸钾水擦洗全身，在临产前</w:t>
      </w:r>
      <w:r w:rsidRPr="006D6512">
        <w:rPr>
          <w:rFonts w:hint="eastAsia"/>
        </w:rPr>
        <w:t>3</w:t>
      </w:r>
      <w:r w:rsidRPr="006D6512">
        <w:rPr>
          <w:rFonts w:hint="eastAsia"/>
        </w:rPr>
        <w:t>天再消毒</w:t>
      </w:r>
      <w:r w:rsidRPr="006D6512">
        <w:rPr>
          <w:rFonts w:hint="eastAsia"/>
        </w:rPr>
        <w:t>1</w:t>
      </w:r>
      <w:r w:rsidRPr="006D6512">
        <w:rPr>
          <w:rFonts w:hint="eastAsia"/>
        </w:rPr>
        <w:t>次，重点要擦洗会阴部和乳头，保证仔猪在出生后和哺乳期间免受病原微生物的感染。</w:t>
      </w:r>
    </w:p>
    <w:p w:rsidR="000E39BC" w:rsidRPr="006D6512" w:rsidRDefault="000E39BC" w:rsidP="00EB370A">
      <w:pPr>
        <w:spacing w:line="240" w:lineRule="auto"/>
        <w:ind w:firstLine="420"/>
        <w:rPr>
          <w:color w:val="666666"/>
        </w:rPr>
      </w:pPr>
      <w:r w:rsidRPr="006D6512">
        <w:rPr>
          <w:rFonts w:hint="eastAsia"/>
        </w:rPr>
        <w:t>哺乳期母猪的乳房要定期清洗和消毒，一般每隔</w:t>
      </w:r>
      <w:r w:rsidRPr="006D6512">
        <w:rPr>
          <w:rFonts w:hint="eastAsia"/>
        </w:rPr>
        <w:t>7</w:t>
      </w:r>
      <w:r w:rsidRPr="006D6512">
        <w:rPr>
          <w:rFonts w:hint="eastAsia"/>
        </w:rPr>
        <w:t>天消毒</w:t>
      </w:r>
      <w:r w:rsidRPr="006D6512">
        <w:rPr>
          <w:rFonts w:hint="eastAsia"/>
        </w:rPr>
        <w:t>1</w:t>
      </w:r>
      <w:r w:rsidRPr="006D6512">
        <w:rPr>
          <w:rFonts w:hint="eastAsia"/>
        </w:rPr>
        <w:t>次，严重发病的可按照污染猪场的状况进行消毒处理。</w:t>
      </w:r>
    </w:p>
    <w:p w:rsidR="000E39BC" w:rsidRPr="006D6512" w:rsidRDefault="000E39BC" w:rsidP="00EB370A">
      <w:pPr>
        <w:spacing w:line="240" w:lineRule="auto"/>
        <w:ind w:firstLine="420"/>
      </w:pPr>
      <w:r w:rsidRPr="006D6512">
        <w:rPr>
          <w:rFonts w:hint="eastAsia"/>
        </w:rPr>
        <w:t>新生仔猪，在分娩后用热毛巾对全身皮肤进行擦洗，要保证舍内温度（</w:t>
      </w:r>
      <w:smartTag w:uri="urn:schemas-microsoft-com:office:smarttags" w:element="chmetcnv">
        <w:smartTagPr>
          <w:attr w:name="UnitName" w:val="℃"/>
          <w:attr w:name="SourceValue" w:val="25"/>
          <w:attr w:name="HasSpace" w:val="False"/>
          <w:attr w:name="Negative" w:val="False"/>
          <w:attr w:name="NumberType" w:val="1"/>
          <w:attr w:name="TCSC" w:val="0"/>
        </w:smartTagPr>
        <w:r w:rsidRPr="006D6512">
          <w:rPr>
            <w:rFonts w:hint="eastAsia"/>
          </w:rPr>
          <w:t>25</w:t>
        </w:r>
        <w:r w:rsidRPr="006D6512">
          <w:rPr>
            <w:rFonts w:hint="eastAsia"/>
          </w:rPr>
          <w:t>℃</w:t>
        </w:r>
      </w:smartTag>
      <w:r w:rsidRPr="006D6512">
        <w:rPr>
          <w:rFonts w:hint="eastAsia"/>
        </w:rPr>
        <w:t>以上），然后用</w:t>
      </w:r>
      <w:r w:rsidRPr="006D6512">
        <w:rPr>
          <w:rFonts w:hint="eastAsia"/>
        </w:rPr>
        <w:t>0.1%</w:t>
      </w:r>
      <w:r w:rsidRPr="006D6512">
        <w:rPr>
          <w:rFonts w:hint="eastAsia"/>
        </w:rPr>
        <w:t>高锰酸钾水擦洗全身，再用毛巾擦干。</w:t>
      </w:r>
    </w:p>
    <w:p w:rsidR="000E39BC" w:rsidRPr="00CF47CC" w:rsidRDefault="000E39BC" w:rsidP="00CF47CC">
      <w:pPr>
        <w:ind w:firstLineChars="150" w:firstLine="420"/>
        <w:rPr>
          <w:sz w:val="28"/>
        </w:rPr>
      </w:pPr>
      <w:r w:rsidRPr="00CF47CC">
        <w:rPr>
          <w:noProof/>
          <w:sz w:val="28"/>
        </w:rPr>
        <w:drawing>
          <wp:anchor distT="0" distB="0" distL="114300" distR="114300" simplePos="0" relativeHeight="252277760" behindDoc="0" locked="0" layoutInCell="1" allowOverlap="1">
            <wp:simplePos x="0" y="0"/>
            <wp:positionH relativeFrom="column">
              <wp:posOffset>3133725</wp:posOffset>
            </wp:positionH>
            <wp:positionV relativeFrom="paragraph">
              <wp:posOffset>55880</wp:posOffset>
            </wp:positionV>
            <wp:extent cx="2143125" cy="1584960"/>
            <wp:effectExtent l="0" t="0" r="9525" b="0"/>
            <wp:wrapSquare wrapText="bothSides"/>
            <wp:docPr id="5025" name="图片 5025" descr="http://www.xborn.com.cn/upload/2012116/2012116189208214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http://www.xborn.com.cn/upload/2012116/2012116189208214282.jpg"/>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0" y="0"/>
                      <a:ext cx="2143125"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7CC">
        <w:rPr>
          <w:rFonts w:hint="eastAsia"/>
          <w:sz w:val="28"/>
        </w:rPr>
        <w:t>四、环境消毒</w:t>
      </w:r>
    </w:p>
    <w:p w:rsidR="000E39BC" w:rsidRPr="006D6512" w:rsidRDefault="000E39BC" w:rsidP="00A81539">
      <w:pPr>
        <w:spacing w:line="240" w:lineRule="auto"/>
        <w:ind w:firstLine="420"/>
        <w:rPr>
          <w:color w:val="666666"/>
        </w:rPr>
      </w:pPr>
      <w:r>
        <w:rPr>
          <w:noProof/>
        </w:rPr>
        <mc:AlternateContent>
          <mc:Choice Requires="wps">
            <w:drawing>
              <wp:anchor distT="0" distB="0" distL="114300" distR="114300" simplePos="0" relativeHeight="252099584" behindDoc="0" locked="0" layoutInCell="1" allowOverlap="1">
                <wp:simplePos x="0" y="0"/>
                <wp:positionH relativeFrom="margin">
                  <wp:posOffset>3276600</wp:posOffset>
                </wp:positionH>
                <wp:positionV relativeFrom="paragraph">
                  <wp:posOffset>1414780</wp:posOffset>
                </wp:positionV>
                <wp:extent cx="1841500" cy="297180"/>
                <wp:effectExtent l="0" t="0" r="25400" b="26670"/>
                <wp:wrapSquare wrapText="bothSides"/>
                <wp:docPr id="5024" name="文本框 5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297180"/>
                        </a:xfrm>
                        <a:prstGeom prst="rect">
                          <a:avLst/>
                        </a:prstGeom>
                        <a:solidFill>
                          <a:srgbClr val="FFFFFF"/>
                        </a:solidFill>
                        <a:ln w="9525">
                          <a:solidFill>
                            <a:srgbClr val="FFFFFF"/>
                          </a:solidFill>
                          <a:miter lim="800000"/>
                          <a:headEnd/>
                          <a:tailEnd/>
                        </a:ln>
                      </wps:spPr>
                      <wps:txbx>
                        <w:txbxContent>
                          <w:p w:rsidR="007B5986" w:rsidRDefault="007B5986" w:rsidP="00CF47CC">
                            <w:r>
                              <w:rPr>
                                <w:rFonts w:hint="eastAsia"/>
                              </w:rPr>
                              <w:t>图</w:t>
                            </w:r>
                            <w:r w:rsidRPr="00BA4748">
                              <w:t>2-</w:t>
                            </w:r>
                            <w:r>
                              <w:rPr>
                                <w:rFonts w:hint="eastAsia"/>
                              </w:rPr>
                              <w:t xml:space="preserve">1-4  </w:t>
                            </w:r>
                            <w:r>
                              <w:rPr>
                                <w:rFonts w:ascii="宋体" w:hAnsi="宋体" w:cs="宋体" w:hint="eastAsia"/>
                                <w:color w:val="000000"/>
                                <w:kern w:val="0"/>
                                <w:szCs w:val="21"/>
                              </w:rPr>
                              <w:t>猪舍周边环境消毒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024" o:spid="_x0000_s1159" type="#_x0000_t202" style="position:absolute;left:0;text-align:left;margin-left:258pt;margin-top:111.4pt;width:145pt;height:23.4pt;z-index:25209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" strokecolor="white">
                <v:textbox>
                  <w:txbxContent>
                    <w:p w:rsidR="007B5986" w:rsidRDefault="007B5986" w:rsidP="00CF47CC">
                      <w:r>
                        <w:rPr>
                          <w:rFonts w:hint="eastAsia"/>
                        </w:rPr>
                        <w:t>图</w:t>
                      </w:r>
                      <w:r w:rsidRPr="00BA4748">
                        <w:t>2-</w:t>
                      </w:r>
                      <w:r>
                        <w:rPr>
                          <w:rFonts w:hint="eastAsia"/>
                        </w:rPr>
                        <w:t xml:space="preserve">1-4  </w:t>
                      </w:r>
                      <w:r>
                        <w:rPr>
                          <w:rFonts w:ascii="宋体" w:hAnsi="宋体" w:cs="宋体" w:hint="eastAsia"/>
                          <w:color w:val="000000"/>
                          <w:kern w:val="0"/>
                          <w:szCs w:val="21"/>
                        </w:rPr>
                        <w:t>猪舍周边环境消毒</w:t>
                      </w:r>
                    </w:p>
                  </w:txbxContent>
                </v:textbox>
                <w10:wrap type="square" anchorx="margin"/>
              </v:shape>
            </w:pict>
          </mc:Fallback>
        </mc:AlternateContent>
      </w:r>
      <w:r w:rsidRPr="006D6512">
        <w:rPr>
          <w:rFonts w:hint="eastAsia"/>
        </w:rPr>
        <w:t>猪舍周围环境每</w:t>
      </w:r>
      <w:r w:rsidRPr="006D6512">
        <w:rPr>
          <w:rFonts w:hint="eastAsia"/>
        </w:rPr>
        <w:t>2</w:t>
      </w:r>
      <w:r w:rsidRPr="006D6512">
        <w:rPr>
          <w:rFonts w:hint="eastAsia"/>
        </w:rPr>
        <w:t>～</w:t>
      </w:r>
      <w:r w:rsidRPr="006D6512">
        <w:rPr>
          <w:rFonts w:hint="eastAsia"/>
        </w:rPr>
        <w:t>3</w:t>
      </w:r>
      <w:r w:rsidRPr="006D6512">
        <w:rPr>
          <w:rFonts w:hint="eastAsia"/>
        </w:rPr>
        <w:t>周用</w:t>
      </w:r>
      <w:r w:rsidRPr="006D6512">
        <w:rPr>
          <w:rFonts w:hint="eastAsia"/>
        </w:rPr>
        <w:t>2%</w:t>
      </w:r>
      <w:r w:rsidRPr="006D6512">
        <w:rPr>
          <w:rFonts w:hint="eastAsia"/>
        </w:rPr>
        <w:t>火碱消毒或撒生石灰一次，场周围及场内污水池、排粪坑、下水道出口，每月用漂白粉消毒一次。在大门口猪舍人口设消毒池，使用</w:t>
      </w:r>
      <w:r w:rsidRPr="006D6512">
        <w:rPr>
          <w:rFonts w:hint="eastAsia"/>
        </w:rPr>
        <w:t>2%</w:t>
      </w:r>
      <w:r w:rsidRPr="006D6512">
        <w:rPr>
          <w:rFonts w:hint="eastAsia"/>
        </w:rPr>
        <w:t>火碱或</w:t>
      </w:r>
      <w:r w:rsidRPr="006D6512">
        <w:rPr>
          <w:rFonts w:hint="eastAsia"/>
        </w:rPr>
        <w:t>5%</w:t>
      </w:r>
      <w:r w:rsidRPr="006D6512">
        <w:rPr>
          <w:rFonts w:hint="eastAsia"/>
        </w:rPr>
        <w:t>来苏儿溶液，注意定期更换消毒液。每隔</w:t>
      </w:r>
      <w:r w:rsidRPr="006D6512">
        <w:rPr>
          <w:rFonts w:hint="eastAsia"/>
        </w:rPr>
        <w:t>1</w:t>
      </w:r>
      <w:r w:rsidRPr="006D6512">
        <w:rPr>
          <w:rFonts w:hint="eastAsia"/>
        </w:rPr>
        <w:t>～</w:t>
      </w:r>
      <w:r w:rsidRPr="006D6512">
        <w:rPr>
          <w:rFonts w:hint="eastAsia"/>
        </w:rPr>
        <w:t>2</w:t>
      </w:r>
      <w:r w:rsidRPr="006D6512">
        <w:rPr>
          <w:rFonts w:hint="eastAsia"/>
        </w:rPr>
        <w:t>周，用</w:t>
      </w:r>
      <w:r w:rsidRPr="006D6512">
        <w:rPr>
          <w:rFonts w:hint="eastAsia"/>
        </w:rPr>
        <w:t>2%</w:t>
      </w:r>
      <w:r w:rsidRPr="006D6512">
        <w:rPr>
          <w:rFonts w:hint="eastAsia"/>
        </w:rPr>
        <w:t>～</w:t>
      </w:r>
      <w:r w:rsidRPr="006D6512">
        <w:rPr>
          <w:rFonts w:hint="eastAsia"/>
        </w:rPr>
        <w:t>3%</w:t>
      </w:r>
      <w:r w:rsidRPr="006D6512">
        <w:rPr>
          <w:rFonts w:hint="eastAsia"/>
        </w:rPr>
        <w:t>火碱溶液（氢氧化钠）喷洒消毒道路；用</w:t>
      </w:r>
      <w:r w:rsidRPr="006D6512">
        <w:rPr>
          <w:rFonts w:hint="eastAsia"/>
        </w:rPr>
        <w:t>2%</w:t>
      </w:r>
      <w:r w:rsidRPr="006D6512">
        <w:rPr>
          <w:rFonts w:hint="eastAsia"/>
        </w:rPr>
        <w:t>～</w:t>
      </w:r>
      <w:r w:rsidRPr="006D6512">
        <w:rPr>
          <w:rFonts w:hint="eastAsia"/>
        </w:rPr>
        <w:t>3%</w:t>
      </w:r>
      <w:r w:rsidRPr="006D6512">
        <w:rPr>
          <w:rFonts w:hint="eastAsia"/>
        </w:rPr>
        <w:t>火碱，或</w:t>
      </w:r>
      <w:r w:rsidRPr="006D6512">
        <w:rPr>
          <w:rFonts w:hint="eastAsia"/>
        </w:rPr>
        <w:t>3%</w:t>
      </w:r>
      <w:r w:rsidRPr="006D6512">
        <w:rPr>
          <w:rFonts w:hint="eastAsia"/>
        </w:rPr>
        <w:t>～</w:t>
      </w:r>
      <w:r w:rsidRPr="006D6512">
        <w:rPr>
          <w:rFonts w:hint="eastAsia"/>
        </w:rPr>
        <w:t>5%</w:t>
      </w:r>
      <w:r w:rsidRPr="006D6512">
        <w:rPr>
          <w:rFonts w:hint="eastAsia"/>
        </w:rPr>
        <w:t>的甲醛或</w:t>
      </w:r>
      <w:r w:rsidRPr="006D6512">
        <w:rPr>
          <w:rFonts w:hint="eastAsia"/>
        </w:rPr>
        <w:t>0.5%</w:t>
      </w:r>
      <w:r w:rsidRPr="006D6512">
        <w:rPr>
          <w:rFonts w:hint="eastAsia"/>
        </w:rPr>
        <w:t>的过氧乙酸喷洒消毒场地</w:t>
      </w:r>
      <w:r>
        <w:rPr>
          <w:rFonts w:hint="eastAsia"/>
        </w:rPr>
        <w:t>。</w:t>
      </w:r>
      <w:r w:rsidR="00BD35BF">
        <w:rPr>
          <w:rFonts w:hint="eastAsia"/>
        </w:rPr>
        <w:t>见</w:t>
      </w:r>
      <w:r>
        <w:rPr>
          <w:rFonts w:hint="eastAsia"/>
        </w:rPr>
        <w:t>图</w:t>
      </w:r>
      <w:r>
        <w:rPr>
          <w:rFonts w:hint="eastAsia"/>
        </w:rPr>
        <w:t>2-</w:t>
      </w:r>
      <w:r w:rsidR="00CF47CC">
        <w:rPr>
          <w:rFonts w:hint="eastAsia"/>
        </w:rPr>
        <w:t>1</w:t>
      </w:r>
      <w:r>
        <w:rPr>
          <w:rFonts w:hint="eastAsia"/>
        </w:rPr>
        <w:t>-4</w:t>
      </w:r>
      <w:r w:rsidR="00BD35BF">
        <w:rPr>
          <w:rFonts w:hint="eastAsia"/>
        </w:rPr>
        <w:t>。</w:t>
      </w:r>
    </w:p>
    <w:p w:rsidR="000E39BC" w:rsidRPr="006D6512" w:rsidRDefault="000E39BC" w:rsidP="00A81539">
      <w:pPr>
        <w:spacing w:line="240" w:lineRule="auto"/>
        <w:ind w:firstLine="420"/>
        <w:rPr>
          <w:color w:val="666666"/>
        </w:rPr>
      </w:pPr>
      <w:r w:rsidRPr="006D6512">
        <w:rPr>
          <w:rFonts w:hint="eastAsia"/>
        </w:rPr>
        <w:t>被病</w:t>
      </w:r>
      <w:r>
        <w:rPr>
          <w:rFonts w:hint="eastAsia"/>
        </w:rPr>
        <w:t>猪</w:t>
      </w:r>
      <w:r w:rsidRPr="006D6512">
        <w:rPr>
          <w:rFonts w:hint="eastAsia"/>
        </w:rPr>
        <w:t>的排泄物和分泌物污染的地面土壤，可用</w:t>
      </w:r>
      <w:r w:rsidRPr="006D6512">
        <w:rPr>
          <w:rFonts w:hint="eastAsia"/>
        </w:rPr>
        <w:lastRenderedPageBreak/>
        <w:t>5%</w:t>
      </w:r>
      <w:r w:rsidRPr="006D6512">
        <w:rPr>
          <w:rFonts w:hint="eastAsia"/>
        </w:rPr>
        <w:t>～</w:t>
      </w:r>
      <w:r w:rsidRPr="006D6512">
        <w:rPr>
          <w:rFonts w:hint="eastAsia"/>
        </w:rPr>
        <w:t>10%</w:t>
      </w:r>
      <w:r w:rsidRPr="006D6512">
        <w:rPr>
          <w:rFonts w:hint="eastAsia"/>
        </w:rPr>
        <w:t>漂白粉溶液、百毒杀或</w:t>
      </w:r>
      <w:r w:rsidRPr="006D6512">
        <w:rPr>
          <w:rFonts w:hint="eastAsia"/>
        </w:rPr>
        <w:t>10%</w:t>
      </w:r>
      <w:r w:rsidRPr="006D6512">
        <w:rPr>
          <w:rFonts w:hint="eastAsia"/>
        </w:rPr>
        <w:t>氢氧化钠溶液消毒。停放过芽胞</w:t>
      </w:r>
      <w:r>
        <w:rPr>
          <w:rFonts w:hint="eastAsia"/>
        </w:rPr>
        <w:t>菌</w:t>
      </w:r>
      <w:r w:rsidRPr="006D6512">
        <w:rPr>
          <w:rFonts w:hint="eastAsia"/>
        </w:rPr>
        <w:t>所致传染病（如炭疽、气肿疽等）病猪尸体的场所，或者是此种病畜倒毙的地方，应严格加以消毒，首先用</w:t>
      </w:r>
      <w:r w:rsidRPr="006D6512">
        <w:rPr>
          <w:rFonts w:hint="eastAsia"/>
        </w:rPr>
        <w:t>10%</w:t>
      </w:r>
      <w:r w:rsidRPr="006D6512">
        <w:rPr>
          <w:rFonts w:hint="eastAsia"/>
        </w:rPr>
        <w:t>～</w:t>
      </w:r>
      <w:r w:rsidRPr="006D6512">
        <w:rPr>
          <w:rFonts w:hint="eastAsia"/>
        </w:rPr>
        <w:t>20%</w:t>
      </w:r>
      <w:r w:rsidRPr="006D6512">
        <w:rPr>
          <w:rFonts w:hint="eastAsia"/>
        </w:rPr>
        <w:t>漂白粉乳剂或</w:t>
      </w:r>
      <w:r w:rsidRPr="006D6512">
        <w:rPr>
          <w:rFonts w:hint="eastAsia"/>
        </w:rPr>
        <w:t>5%</w:t>
      </w:r>
      <w:r w:rsidRPr="006D6512">
        <w:rPr>
          <w:rFonts w:hint="eastAsia"/>
        </w:rPr>
        <w:t>～</w:t>
      </w:r>
      <w:r w:rsidRPr="006D6512">
        <w:rPr>
          <w:rFonts w:hint="eastAsia"/>
        </w:rPr>
        <w:t>10%</w:t>
      </w:r>
      <w:r w:rsidRPr="006D6512">
        <w:rPr>
          <w:rFonts w:hint="eastAsia"/>
        </w:rPr>
        <w:t>优氯净喷洒地面，然后将表层土壤掘起</w:t>
      </w:r>
      <w:r w:rsidRPr="006D6512">
        <w:rPr>
          <w:rFonts w:hint="eastAsia"/>
        </w:rPr>
        <w:t>30</w:t>
      </w:r>
      <w:r w:rsidRPr="006D6512">
        <w:rPr>
          <w:rFonts w:hint="eastAsia"/>
        </w:rPr>
        <w:t>厘米左右，撒上干漂白粉并与土混合，将此表土运出掩埋。在运输时应用不漏土的车以免沿途漏撒，如无条件将表土运出，则应加大漂白粉的用量（</w:t>
      </w:r>
      <w:r w:rsidRPr="006D6512">
        <w:rPr>
          <w:rFonts w:hint="eastAsia"/>
        </w:rPr>
        <w:t>1</w:t>
      </w:r>
      <w:r w:rsidRPr="006D6512">
        <w:rPr>
          <w:rFonts w:hint="eastAsia"/>
        </w:rPr>
        <w:t>平方米面积加漂白粉</w:t>
      </w:r>
      <w:smartTag w:uri="urn:schemas-microsoft-com:office:smarttags" w:element="chmetcnv">
        <w:smartTagPr>
          <w:attr w:name="UnitName" w:val="克"/>
          <w:attr w:name="SourceValue" w:val="5000"/>
          <w:attr w:name="HasSpace" w:val="False"/>
          <w:attr w:name="Negative" w:val="False"/>
          <w:attr w:name="NumberType" w:val="1"/>
          <w:attr w:name="TCSC" w:val="1"/>
        </w:smartTagPr>
        <w:r w:rsidRPr="006D6512">
          <w:rPr>
            <w:rFonts w:hint="eastAsia"/>
          </w:rPr>
          <w:t>5</w:t>
        </w:r>
        <w:r w:rsidRPr="006D6512">
          <w:rPr>
            <w:rFonts w:hint="eastAsia"/>
          </w:rPr>
          <w:t>千克</w:t>
        </w:r>
      </w:smartTag>
      <w:r w:rsidRPr="006D6512">
        <w:rPr>
          <w:rFonts w:hint="eastAsia"/>
        </w:rPr>
        <w:t>），将漂白粉与土混合，加水湿润后原地压平。</w:t>
      </w:r>
    </w:p>
    <w:p w:rsidR="000E39BC" w:rsidRPr="00A81539" w:rsidRDefault="000E39BC" w:rsidP="00A81539">
      <w:pPr>
        <w:ind w:firstLineChars="150" w:firstLine="420"/>
        <w:rPr>
          <w:sz w:val="28"/>
        </w:rPr>
      </w:pPr>
      <w:r w:rsidRPr="00A81539">
        <w:rPr>
          <w:rFonts w:hint="eastAsia"/>
          <w:sz w:val="28"/>
        </w:rPr>
        <w:t>五、车辆消毒</w:t>
      </w:r>
    </w:p>
    <w:p w:rsidR="000E39BC" w:rsidRPr="00285F50" w:rsidRDefault="00285F50" w:rsidP="00191D52">
      <w:pPr>
        <w:spacing w:line="240" w:lineRule="auto"/>
        <w:ind w:firstLine="420"/>
        <w:rPr>
          <w:color w:val="666666"/>
          <w:sz w:val="24"/>
        </w:rPr>
      </w:pPr>
      <w:r w:rsidRPr="00285F50">
        <w:rPr>
          <w:rFonts w:hint="eastAsia"/>
          <w:sz w:val="24"/>
        </w:rPr>
        <w:t>（一）</w:t>
      </w:r>
      <w:r w:rsidR="000E39BC" w:rsidRPr="00285F50">
        <w:rPr>
          <w:rFonts w:hint="eastAsia"/>
          <w:sz w:val="24"/>
        </w:rPr>
        <w:t>尽可能降低一切车辆（包括轿车）靠近猪场的机会。</w:t>
      </w:r>
    </w:p>
    <w:p w:rsidR="00285F50" w:rsidRPr="00285F50" w:rsidRDefault="00873434" w:rsidP="00191D52">
      <w:pPr>
        <w:spacing w:line="240" w:lineRule="auto"/>
        <w:ind w:firstLine="420"/>
        <w:rPr>
          <w:sz w:val="24"/>
        </w:rPr>
      </w:pPr>
      <w:r w:rsidRPr="00873434">
        <w:rPr>
          <w:noProof/>
        </w:rPr>
        <w:drawing>
          <wp:anchor distT="0" distB="0" distL="114300" distR="114300" simplePos="0" relativeHeight="252376064" behindDoc="0" locked="0" layoutInCell="1" allowOverlap="1" wp14:anchorId="58C0818A" wp14:editId="6C3679CD">
            <wp:simplePos x="0" y="0"/>
            <wp:positionH relativeFrom="column">
              <wp:posOffset>3308350</wp:posOffset>
            </wp:positionH>
            <wp:positionV relativeFrom="paragraph">
              <wp:posOffset>3810</wp:posOffset>
            </wp:positionV>
            <wp:extent cx="2095500" cy="1587500"/>
            <wp:effectExtent l="0" t="0" r="0" b="0"/>
            <wp:wrapSquare wrapText="bothSides"/>
            <wp:docPr id="5116" name="图片 5116" descr="C:\Users\FKL\Desktop\双精准教材\12.6日后交 养猪与猪病防治\模块二 猪病防治\项目一  猪场疫病防控基础\任务3  猪场消毒\图片\图 2-1-5  车辆消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KL\Desktop\双精准教材\12.6日后交 养猪与猪病防治\模块二 猪病防治\项目一  猪场疫病防控基础\任务3  猪场消毒\图片\图 2-1-5  车辆消毒.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95500" cy="1587500"/>
                    </a:xfrm>
                    <a:prstGeom prst="rect">
                      <a:avLst/>
                    </a:prstGeom>
                    <a:noFill/>
                    <a:ln>
                      <a:noFill/>
                    </a:ln>
                  </pic:spPr>
                </pic:pic>
              </a:graphicData>
            </a:graphic>
          </wp:anchor>
        </w:drawing>
      </w:r>
      <w:r w:rsidR="00285F50" w:rsidRPr="00285F50">
        <w:rPr>
          <w:rFonts w:hint="eastAsia"/>
          <w:sz w:val="24"/>
        </w:rPr>
        <w:t>（二）</w:t>
      </w:r>
      <w:r w:rsidR="000E39BC" w:rsidRPr="00285F50">
        <w:rPr>
          <w:rFonts w:hint="eastAsia"/>
          <w:sz w:val="24"/>
        </w:rPr>
        <w:t>运送饲料药品的车辆最好固定</w:t>
      </w:r>
    </w:p>
    <w:p w:rsidR="000E39BC" w:rsidRPr="00C1098F" w:rsidRDefault="000E39BC" w:rsidP="00191D52">
      <w:pPr>
        <w:spacing w:line="240" w:lineRule="auto"/>
        <w:ind w:firstLine="420"/>
        <w:rPr>
          <w:color w:val="666666"/>
        </w:rPr>
      </w:pPr>
      <w:r w:rsidRPr="00C1098F">
        <w:rPr>
          <w:rFonts w:hint="eastAsia"/>
        </w:rPr>
        <w:t>对运输饲料、药品等的车辆进行预约，并在预约好的当天换好消毒液。一切接近</w:t>
      </w:r>
      <w:r w:rsidRPr="00C1098F">
        <w:rPr>
          <w:rFonts w:hint="eastAsia"/>
        </w:rPr>
        <w:t>/</w:t>
      </w:r>
      <w:r w:rsidRPr="00C1098F">
        <w:rPr>
          <w:rFonts w:hint="eastAsia"/>
        </w:rPr>
        <w:t>进入猪场大门的车辆应该登记，登记内容包括姓名、单位、所运送物品、最后接触包括活猪在内污染敏感区域的地点以及具体时期。登记完毕后对车辆进行清扫、冲洗及消毒。</w:t>
      </w:r>
      <w:r w:rsidR="001559BA">
        <w:rPr>
          <w:rFonts w:hint="eastAsia"/>
        </w:rPr>
        <w:t>见</w:t>
      </w:r>
      <w:r>
        <w:rPr>
          <w:rFonts w:hint="eastAsia"/>
        </w:rPr>
        <w:t>图</w:t>
      </w:r>
      <w:r w:rsidR="001559BA">
        <w:rPr>
          <w:rFonts w:hint="eastAsia"/>
        </w:rPr>
        <w:t xml:space="preserve"> 2-1-</w:t>
      </w:r>
      <w:r>
        <w:rPr>
          <w:rFonts w:hint="eastAsia"/>
        </w:rPr>
        <w:t>5</w:t>
      </w:r>
      <w:r w:rsidR="001559BA">
        <w:rPr>
          <w:rFonts w:hint="eastAsia"/>
        </w:rPr>
        <w:t>。</w:t>
      </w:r>
    </w:p>
    <w:p w:rsidR="000E39BC" w:rsidRPr="00C1098F" w:rsidRDefault="00873434" w:rsidP="00191D52">
      <w:pPr>
        <w:spacing w:line="240" w:lineRule="auto"/>
        <w:ind w:firstLine="420"/>
        <w:rPr>
          <w:color w:val="666666"/>
        </w:rPr>
      </w:pPr>
      <w:r w:rsidRPr="00285F50">
        <w:rPr>
          <w:noProof/>
          <w:sz w:val="24"/>
        </w:rPr>
        <mc:AlternateContent>
          <mc:Choice Requires="wps">
            <w:drawing>
              <wp:anchor distT="0" distB="0" distL="114300" distR="114300" simplePos="0" relativeHeight="252098560" behindDoc="0" locked="0" layoutInCell="1" allowOverlap="1" wp14:anchorId="3F0F0DCA" wp14:editId="3F90C710">
                <wp:simplePos x="0" y="0"/>
                <wp:positionH relativeFrom="column">
                  <wp:posOffset>3594100</wp:posOffset>
                </wp:positionH>
                <wp:positionV relativeFrom="paragraph">
                  <wp:posOffset>430530</wp:posOffset>
                </wp:positionV>
                <wp:extent cx="1600200" cy="297180"/>
                <wp:effectExtent l="0" t="0" r="19050" b="26670"/>
                <wp:wrapSquare wrapText="bothSides"/>
                <wp:docPr id="5022" name="文本框 5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718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Pr>
                                <w:rFonts w:hint="eastAsia"/>
                              </w:rPr>
                              <w:t xml:space="preserve"> 2-1-5  </w:t>
                            </w:r>
                            <w:r>
                              <w:rPr>
                                <w:rFonts w:ascii="宋体" w:hAnsi="宋体" w:cs="宋体" w:hint="eastAsia"/>
                                <w:kern w:val="0"/>
                                <w:szCs w:val="21"/>
                              </w:rPr>
                              <w:t>车辆消毒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F0DCA" id="文本框 5022" o:spid="_x0000_s1160" type="#_x0000_t202" style="position:absolute;left:0;text-align:left;margin-left:283pt;margin-top:33.9pt;width:126pt;height:23.4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" strokecolor="white">
                <v:textbox>
                  <w:txbxContent>
                    <w:p w:rsidR="007B5986" w:rsidRDefault="007B5986" w:rsidP="000E39BC">
                      <w:pPr>
                        <w:pStyle w:val="a6"/>
                      </w:pPr>
                      <w:r>
                        <w:rPr>
                          <w:rFonts w:hint="eastAsia"/>
                        </w:rPr>
                        <w:t>图</w:t>
                      </w:r>
                      <w:r>
                        <w:rPr>
                          <w:rFonts w:hint="eastAsia"/>
                        </w:rPr>
                        <w:t xml:space="preserve"> 2-1-5  </w:t>
                      </w:r>
                      <w:r>
                        <w:rPr>
                          <w:rFonts w:ascii="宋体" w:hAnsi="宋体" w:cs="宋体" w:hint="eastAsia"/>
                          <w:kern w:val="0"/>
                          <w:szCs w:val="21"/>
                        </w:rPr>
                        <w:t>车辆消毒</w:t>
                      </w:r>
                    </w:p>
                  </w:txbxContent>
                </v:textbox>
                <w10:wrap type="square"/>
              </v:shape>
            </w:pict>
          </mc:Fallback>
        </mc:AlternateContent>
      </w:r>
      <w:r w:rsidR="000E39BC" w:rsidRPr="00C1098F">
        <w:rPr>
          <w:rFonts w:hint="eastAsia"/>
        </w:rPr>
        <w:t>穿好干净的隔离服的工作人员先打扫车辆，包括车表面和车内部，车辆内部包括车厢内地面、内壁及分隔板，外部包括车身、车轮、轮箍、轮框、挡泥板及底盘。除去车体大部分的污染物如泥土、稻草等。将可以卸载的，现场不能或不易消毒的物品移出放于场外。</w:t>
      </w:r>
    </w:p>
    <w:p w:rsidR="000E39BC" w:rsidRPr="00C1098F" w:rsidRDefault="000E39BC" w:rsidP="00191D52">
      <w:pPr>
        <w:spacing w:line="240" w:lineRule="auto"/>
        <w:ind w:firstLine="420"/>
        <w:rPr>
          <w:color w:val="666666"/>
        </w:rPr>
      </w:pPr>
      <w:r w:rsidRPr="00C1098F">
        <w:rPr>
          <w:rFonts w:hint="eastAsia"/>
        </w:rPr>
        <w:t>打扫完毕后，用高压水冲洗车辆表面、内部及车底，检查车辆看是否还有遗留的有机物。确定无残余有机物后将车辆驶入大门消毒池内。</w:t>
      </w:r>
    </w:p>
    <w:p w:rsidR="000E39BC" w:rsidRPr="00C1098F" w:rsidRDefault="000E39BC" w:rsidP="00191D52">
      <w:pPr>
        <w:spacing w:line="240" w:lineRule="auto"/>
        <w:ind w:firstLine="420"/>
        <w:rPr>
          <w:color w:val="666666"/>
        </w:rPr>
      </w:pPr>
      <w:r w:rsidRPr="00C1098F">
        <w:rPr>
          <w:rFonts w:hint="eastAsia"/>
        </w:rPr>
        <w:t>使用消毒剂对车辆进行喷洒，特别注意工作人员卸载物品可能接触的地方，注意缝隙、车轮和车底。驾驶室由本场消毒人员喷洒消毒。驾驶员穿上消毒服及靴子并进行消毒后进入车辆驾驶室。消毒剂停留至少</w:t>
      </w:r>
      <w:r w:rsidRPr="00C1098F">
        <w:rPr>
          <w:rFonts w:hint="eastAsia"/>
        </w:rPr>
        <w:t>15</w:t>
      </w:r>
      <w:r w:rsidR="001559BA">
        <w:rPr>
          <w:color w:val="000000"/>
          <w:szCs w:val="21"/>
        </w:rPr>
        <w:t>～</w:t>
      </w:r>
      <w:r w:rsidRPr="00C1098F">
        <w:rPr>
          <w:rFonts w:hint="eastAsia"/>
        </w:rPr>
        <w:t>30</w:t>
      </w:r>
      <w:r w:rsidRPr="00C1098F">
        <w:rPr>
          <w:rFonts w:hint="eastAsia"/>
        </w:rPr>
        <w:t>分钟后驶出消毒间。若选用的消毒剂对车身有损伤的则用水冲洗完毕后再驶出。</w:t>
      </w:r>
    </w:p>
    <w:p w:rsidR="000E39BC" w:rsidRPr="00C1098F" w:rsidRDefault="000E39BC" w:rsidP="00191D52">
      <w:pPr>
        <w:spacing w:line="240" w:lineRule="auto"/>
        <w:ind w:firstLine="420"/>
        <w:rPr>
          <w:color w:val="666666"/>
        </w:rPr>
      </w:pPr>
      <w:r w:rsidRPr="00C1098F">
        <w:rPr>
          <w:rFonts w:hint="eastAsia"/>
        </w:rPr>
        <w:t>驶出消毒间的车辆停留在生活区，干燥后卸载所载物品。</w:t>
      </w:r>
    </w:p>
    <w:p w:rsidR="000E39BC" w:rsidRPr="00C1098F" w:rsidRDefault="000E39BC" w:rsidP="00191D52">
      <w:pPr>
        <w:spacing w:line="240" w:lineRule="auto"/>
        <w:ind w:firstLine="420"/>
        <w:rPr>
          <w:color w:val="666666"/>
        </w:rPr>
      </w:pPr>
      <w:r w:rsidRPr="00C1098F">
        <w:rPr>
          <w:rFonts w:hint="eastAsia"/>
        </w:rPr>
        <w:t>消毒人员消毒完毕后，换下消毒服，消毒后进入生活区。</w:t>
      </w:r>
    </w:p>
    <w:p w:rsidR="00285F50" w:rsidRPr="00285F50" w:rsidRDefault="00285F50" w:rsidP="00191D52">
      <w:pPr>
        <w:spacing w:line="240" w:lineRule="auto"/>
        <w:ind w:firstLine="420"/>
        <w:rPr>
          <w:sz w:val="24"/>
        </w:rPr>
      </w:pPr>
      <w:r w:rsidRPr="00285F50">
        <w:rPr>
          <w:rFonts w:hint="eastAsia"/>
          <w:sz w:val="24"/>
        </w:rPr>
        <w:t>（三）</w:t>
      </w:r>
      <w:r w:rsidR="00AD6857">
        <w:rPr>
          <w:rFonts w:hint="eastAsia"/>
          <w:sz w:val="24"/>
        </w:rPr>
        <w:t>场外相关</w:t>
      </w:r>
      <w:r w:rsidRPr="00285F50">
        <w:rPr>
          <w:sz w:val="24"/>
        </w:rPr>
        <w:t>车辆的消毒</w:t>
      </w:r>
    </w:p>
    <w:p w:rsidR="000E39BC" w:rsidRPr="00C1098F" w:rsidRDefault="000E39BC" w:rsidP="00191D52">
      <w:pPr>
        <w:spacing w:line="240" w:lineRule="auto"/>
        <w:ind w:firstLine="420"/>
        <w:rPr>
          <w:color w:val="666666"/>
        </w:rPr>
      </w:pPr>
      <w:r w:rsidRPr="00C1098F">
        <w:rPr>
          <w:rFonts w:hint="eastAsia"/>
        </w:rPr>
        <w:t>所有拉屠宰猪</w:t>
      </w:r>
      <w:r w:rsidRPr="00C1098F">
        <w:rPr>
          <w:rFonts w:hint="eastAsia"/>
        </w:rPr>
        <w:t>/</w:t>
      </w:r>
      <w:r w:rsidRPr="00C1098F">
        <w:rPr>
          <w:rFonts w:hint="eastAsia"/>
        </w:rPr>
        <w:t>淘汰猪</w:t>
      </w:r>
      <w:r w:rsidRPr="00C1098F">
        <w:rPr>
          <w:rFonts w:hint="eastAsia"/>
        </w:rPr>
        <w:t>/</w:t>
      </w:r>
      <w:r w:rsidRPr="00C1098F">
        <w:rPr>
          <w:rFonts w:hint="eastAsia"/>
        </w:rPr>
        <w:t>种猪</w:t>
      </w:r>
      <w:r w:rsidRPr="00C1098F">
        <w:rPr>
          <w:rFonts w:hint="eastAsia"/>
        </w:rPr>
        <w:t>/</w:t>
      </w:r>
      <w:r w:rsidRPr="00C1098F">
        <w:rPr>
          <w:rFonts w:hint="eastAsia"/>
        </w:rPr>
        <w:t>仔猪等的车辆在接近场区以前必须经过两次严格清洗、消毒、干燥，最后一次清洗、消毒、干燥完成后与接近场区的间隔期至少</w:t>
      </w:r>
      <w:r w:rsidRPr="00C1098F">
        <w:rPr>
          <w:rFonts w:hint="eastAsia"/>
        </w:rPr>
        <w:t>24</w:t>
      </w:r>
      <w:r w:rsidRPr="00C1098F">
        <w:rPr>
          <w:rFonts w:hint="eastAsia"/>
        </w:rPr>
        <w:t>小时。在此期间，车辆的内外部避免一切可能发生的动物源性污染；这些车辆停留在装猪台，不得进入场区。</w:t>
      </w:r>
    </w:p>
    <w:p w:rsidR="00AD6857" w:rsidRPr="00AD6857" w:rsidRDefault="00AD6857" w:rsidP="00191D52">
      <w:pPr>
        <w:spacing w:line="240" w:lineRule="auto"/>
        <w:ind w:firstLine="420"/>
        <w:rPr>
          <w:color w:val="666666"/>
          <w:sz w:val="24"/>
        </w:rPr>
      </w:pPr>
      <w:r>
        <w:rPr>
          <w:rFonts w:hint="eastAsia"/>
          <w:sz w:val="24"/>
        </w:rPr>
        <w:t>（四））</w:t>
      </w:r>
      <w:r w:rsidR="000E39BC" w:rsidRPr="00AD6857">
        <w:rPr>
          <w:rFonts w:hint="eastAsia"/>
          <w:sz w:val="24"/>
        </w:rPr>
        <w:t>场内专用车辆</w:t>
      </w:r>
      <w:r w:rsidR="000E39BC" w:rsidRPr="00AD6857">
        <w:rPr>
          <w:rFonts w:hint="eastAsia"/>
          <w:color w:val="666666"/>
          <w:sz w:val="24"/>
        </w:rPr>
        <w:t xml:space="preserve">  </w:t>
      </w:r>
    </w:p>
    <w:p w:rsidR="000E39BC" w:rsidRPr="00C1098F" w:rsidRDefault="000E39BC" w:rsidP="00191D52">
      <w:pPr>
        <w:spacing w:line="240" w:lineRule="auto"/>
        <w:ind w:firstLine="420"/>
        <w:rPr>
          <w:color w:val="666666"/>
        </w:rPr>
      </w:pPr>
      <w:r w:rsidRPr="00C1098F">
        <w:rPr>
          <w:rFonts w:hint="eastAsia"/>
        </w:rPr>
        <w:t>场区内转猪的车辆应专用</w:t>
      </w:r>
      <w:r>
        <w:rPr>
          <w:rFonts w:hint="eastAsia"/>
        </w:rPr>
        <w:t>。</w:t>
      </w:r>
      <w:r w:rsidRPr="00C1098F">
        <w:rPr>
          <w:rFonts w:hint="eastAsia"/>
        </w:rPr>
        <w:t>淘汰猪车，死猪转运车，每天使用完毕后应该清洗、消毒、干燥。干燥完毕后放置在最后运输的起始地。</w:t>
      </w:r>
    </w:p>
    <w:p w:rsidR="000E39BC" w:rsidRPr="00C1098F" w:rsidRDefault="000E39BC" w:rsidP="00191D52">
      <w:pPr>
        <w:spacing w:line="240" w:lineRule="auto"/>
        <w:ind w:firstLine="420"/>
        <w:rPr>
          <w:color w:val="666666"/>
        </w:rPr>
      </w:pPr>
      <w:r w:rsidRPr="00C1098F">
        <w:rPr>
          <w:rFonts w:hint="eastAsia"/>
        </w:rPr>
        <w:t>饲料车，饲料车每周清洗、消毒一次；饲料车消毒、冲洗完毕后应放置在指定的地点，放置地点应注意防止鸟、鼠接触。</w:t>
      </w:r>
    </w:p>
    <w:p w:rsidR="000E39BC" w:rsidRPr="00191D52" w:rsidRDefault="000E39BC" w:rsidP="00191D52">
      <w:pPr>
        <w:spacing w:line="240" w:lineRule="auto"/>
        <w:ind w:firstLineChars="150" w:firstLine="420"/>
        <w:rPr>
          <w:sz w:val="28"/>
        </w:rPr>
      </w:pPr>
      <w:r w:rsidRPr="00191D52">
        <w:rPr>
          <w:rFonts w:hint="eastAsia"/>
          <w:sz w:val="28"/>
        </w:rPr>
        <w:t>六、空气消毒</w:t>
      </w:r>
    </w:p>
    <w:p w:rsidR="000E39BC" w:rsidRPr="00AD6857" w:rsidRDefault="00AD6857" w:rsidP="00191D52">
      <w:pPr>
        <w:spacing w:line="240" w:lineRule="auto"/>
        <w:ind w:firstLine="420"/>
        <w:rPr>
          <w:color w:val="666666"/>
          <w:sz w:val="24"/>
        </w:rPr>
      </w:pPr>
      <w:r w:rsidRPr="00AD6857">
        <w:rPr>
          <w:rFonts w:hint="eastAsia"/>
          <w:sz w:val="24"/>
        </w:rPr>
        <w:t>（一）</w:t>
      </w:r>
      <w:r w:rsidR="000E39BC" w:rsidRPr="00AD6857">
        <w:rPr>
          <w:rFonts w:hint="eastAsia"/>
          <w:sz w:val="24"/>
        </w:rPr>
        <w:t>空气消毒的必要性</w:t>
      </w:r>
      <w:r w:rsidR="000E39BC" w:rsidRPr="00AD6857">
        <w:rPr>
          <w:rFonts w:hint="eastAsia"/>
          <w:color w:val="666666"/>
          <w:sz w:val="24"/>
        </w:rPr>
        <w:t xml:space="preserve">  </w:t>
      </w:r>
    </w:p>
    <w:p w:rsidR="000E39BC" w:rsidRPr="00C1098F" w:rsidRDefault="000E39BC" w:rsidP="00191D52">
      <w:pPr>
        <w:spacing w:line="240" w:lineRule="auto"/>
        <w:ind w:firstLine="420"/>
        <w:rPr>
          <w:color w:val="666666"/>
        </w:rPr>
      </w:pPr>
      <w:r w:rsidRPr="00C1098F">
        <w:rPr>
          <w:rFonts w:hint="eastAsia"/>
        </w:rPr>
        <w:t>首先，空气消毒是作为不同批次间或全群转出之后的消毒程序当中的最后一步实施的。通常在主要消毒过程完毕、各种可移动设备以及垫料转进猪舍之后进行。其目的有三：</w:t>
      </w:r>
    </w:p>
    <w:p w:rsidR="000E39BC" w:rsidRPr="00C1098F" w:rsidRDefault="00AD6857" w:rsidP="00191D52">
      <w:pPr>
        <w:spacing w:line="240" w:lineRule="auto"/>
        <w:ind w:firstLine="420"/>
      </w:pPr>
      <w:r>
        <w:rPr>
          <w:rFonts w:hint="eastAsia"/>
        </w:rPr>
        <w:t>1</w:t>
      </w:r>
      <w:r>
        <w:t>.</w:t>
      </w:r>
      <w:r w:rsidR="000E39BC" w:rsidRPr="00C1098F">
        <w:rPr>
          <w:rFonts w:hint="eastAsia"/>
        </w:rPr>
        <w:t>控制可移动设备和垫料所引进的病原污染。</w:t>
      </w:r>
    </w:p>
    <w:p w:rsidR="000E39BC" w:rsidRPr="00C1098F" w:rsidRDefault="00AD6857" w:rsidP="00191D52">
      <w:pPr>
        <w:spacing w:line="240" w:lineRule="auto"/>
        <w:ind w:firstLine="420"/>
      </w:pPr>
      <w:r>
        <w:rPr>
          <w:rFonts w:hint="eastAsia"/>
        </w:rPr>
        <w:t>2</w:t>
      </w:r>
      <w:r>
        <w:t>.</w:t>
      </w:r>
      <w:r w:rsidR="000E39BC" w:rsidRPr="00C1098F">
        <w:rPr>
          <w:rFonts w:hint="eastAsia"/>
        </w:rPr>
        <w:t>用来对常规消毒无法涉及的部位进行消毒，这些部位可能处于特殊的位置，或离电力设备太近，无法进行常规消毒。</w:t>
      </w:r>
    </w:p>
    <w:p w:rsidR="000E39BC" w:rsidRPr="00C1098F" w:rsidRDefault="00AD6857" w:rsidP="00191D52">
      <w:pPr>
        <w:spacing w:line="240" w:lineRule="auto"/>
        <w:ind w:firstLine="420"/>
        <w:rPr>
          <w:color w:val="666666"/>
        </w:rPr>
      </w:pPr>
      <w:r>
        <w:rPr>
          <w:rFonts w:hint="eastAsia"/>
        </w:rPr>
        <w:lastRenderedPageBreak/>
        <w:t>3</w:t>
      </w:r>
      <w:r>
        <w:t>.</w:t>
      </w:r>
      <w:r w:rsidR="000E39BC" w:rsidRPr="00C1098F">
        <w:rPr>
          <w:rFonts w:hint="eastAsia"/>
        </w:rPr>
        <w:t>有助于减少前面过程产生的尘埃。需要强调的是，空气消毒是整个消毒程序中的一部分，不能取代常规消毒。</w:t>
      </w:r>
    </w:p>
    <w:p w:rsidR="000E39BC" w:rsidRPr="00C1098F" w:rsidRDefault="000E39BC" w:rsidP="00191D52">
      <w:pPr>
        <w:spacing w:line="240" w:lineRule="auto"/>
        <w:ind w:firstLine="420"/>
        <w:rPr>
          <w:color w:val="666666"/>
        </w:rPr>
      </w:pPr>
      <w:r>
        <w:rPr>
          <w:rFonts w:hint="eastAsia"/>
        </w:rPr>
        <w:t>其次，</w:t>
      </w:r>
      <w:r w:rsidRPr="00C1098F">
        <w:rPr>
          <w:rFonts w:hint="eastAsia"/>
        </w:rPr>
        <w:t>当猪舍里面还有猪只的时候，就只能进行空气消毒。带猪消毒目的有三：抑制空气当中病原的传播；降低尘埃的水平；抑制空气中的内毒素（特定的细菌产生的毒素，可黏附在尘埃颗粒上，这种毒素对猪群的健康和生产能力有明显的影响）对猪只造成的影响。</w:t>
      </w:r>
    </w:p>
    <w:p w:rsidR="000E39BC" w:rsidRPr="00C1098F" w:rsidRDefault="000E39BC" w:rsidP="00191D52">
      <w:pPr>
        <w:spacing w:line="240" w:lineRule="auto"/>
        <w:ind w:firstLine="420"/>
        <w:rPr>
          <w:color w:val="666666"/>
        </w:rPr>
      </w:pPr>
      <w:r w:rsidRPr="00C1098F">
        <w:rPr>
          <w:rFonts w:hint="eastAsia"/>
        </w:rPr>
        <w:t>空气消毒可每天进行，甚至更频繁，能够取得很好的效果。</w:t>
      </w:r>
    </w:p>
    <w:p w:rsidR="00AD6857" w:rsidRPr="00AD6857" w:rsidRDefault="00AD6857" w:rsidP="00191D52">
      <w:pPr>
        <w:spacing w:line="240" w:lineRule="auto"/>
        <w:ind w:firstLine="420"/>
        <w:rPr>
          <w:color w:val="666666"/>
          <w:sz w:val="24"/>
        </w:rPr>
      </w:pPr>
      <w:r w:rsidRPr="00AD6857">
        <w:rPr>
          <w:rFonts w:hint="eastAsia"/>
          <w:sz w:val="24"/>
        </w:rPr>
        <w:t>（二）</w:t>
      </w:r>
      <w:r w:rsidR="000E39BC" w:rsidRPr="00AD6857">
        <w:rPr>
          <w:rFonts w:hint="eastAsia"/>
          <w:sz w:val="24"/>
        </w:rPr>
        <w:t>空气消毒的方法</w:t>
      </w:r>
      <w:r w:rsidR="000E39BC" w:rsidRPr="00AD6857">
        <w:rPr>
          <w:rFonts w:hint="eastAsia"/>
          <w:color w:val="666666"/>
          <w:sz w:val="24"/>
        </w:rPr>
        <w:t xml:space="preserve">  </w:t>
      </w:r>
    </w:p>
    <w:p w:rsidR="000E39BC" w:rsidRPr="00C1098F" w:rsidRDefault="00AD6857" w:rsidP="00191D52">
      <w:pPr>
        <w:spacing w:line="240" w:lineRule="auto"/>
        <w:ind w:firstLine="420"/>
        <w:rPr>
          <w:color w:val="666666"/>
        </w:rPr>
      </w:pPr>
      <w:r>
        <w:rPr>
          <w:rFonts w:hint="eastAsia"/>
        </w:rPr>
        <w:t>空气消毒</w:t>
      </w:r>
      <w:r w:rsidR="000E39BC" w:rsidRPr="00C1098F">
        <w:rPr>
          <w:rFonts w:hint="eastAsia"/>
        </w:rPr>
        <w:t>有四种方法可以把消毒剂变成悬浮微粒悬浮在猪舍内的空气中。</w:t>
      </w:r>
    </w:p>
    <w:p w:rsidR="000E39BC" w:rsidRPr="00C1098F" w:rsidRDefault="00C40B02" w:rsidP="00191D52">
      <w:pPr>
        <w:spacing w:line="240" w:lineRule="auto"/>
        <w:ind w:firstLine="420"/>
        <w:rPr>
          <w:color w:val="666666"/>
        </w:rPr>
      </w:pPr>
      <w:r>
        <w:rPr>
          <w:rFonts w:hint="eastAsia"/>
        </w:rPr>
        <w:t>1</w:t>
      </w:r>
      <w:r>
        <w:t>.</w:t>
      </w:r>
      <w:r w:rsidR="000E39BC">
        <w:rPr>
          <w:rFonts w:hint="eastAsia"/>
        </w:rPr>
        <w:t>喷雾器喷雾。</w:t>
      </w:r>
      <w:r w:rsidR="000E39BC" w:rsidRPr="00C1098F">
        <w:rPr>
          <w:rFonts w:hint="eastAsia"/>
        </w:rPr>
        <w:t>用喷雾器或高压清洗机</w:t>
      </w:r>
      <w:r w:rsidR="000E39BC" w:rsidRPr="00C1098F">
        <w:rPr>
          <w:rFonts w:hint="eastAsia"/>
        </w:rPr>
        <w:t xml:space="preserve"> </w:t>
      </w:r>
      <w:r w:rsidR="000E39BC" w:rsidRPr="00C1098F">
        <w:rPr>
          <w:rFonts w:hint="eastAsia"/>
        </w:rPr>
        <w:t>进行喷雾。这种方式产生的悬浮颗粒较大，喷湿能力较高，但在空气中悬停的时间较短。</w:t>
      </w:r>
      <w:r w:rsidR="001559BA">
        <w:rPr>
          <w:rFonts w:hint="eastAsia"/>
        </w:rPr>
        <w:t>见</w:t>
      </w:r>
      <w:r w:rsidR="000E39BC">
        <w:rPr>
          <w:rFonts w:hint="eastAsia"/>
        </w:rPr>
        <w:t>图</w:t>
      </w:r>
      <w:r w:rsidR="001559BA">
        <w:rPr>
          <w:rFonts w:hint="eastAsia"/>
        </w:rPr>
        <w:t xml:space="preserve"> 2-1</w:t>
      </w:r>
      <w:r w:rsidR="000E39BC">
        <w:rPr>
          <w:rFonts w:hint="eastAsia"/>
        </w:rPr>
        <w:t>-6</w:t>
      </w:r>
      <w:r w:rsidR="001559BA">
        <w:rPr>
          <w:rFonts w:hint="eastAsia"/>
        </w:rPr>
        <w:t>。</w:t>
      </w:r>
    </w:p>
    <w:p w:rsidR="000E39BC" w:rsidRPr="00C1098F" w:rsidRDefault="00EA1334" w:rsidP="00191D52">
      <w:pPr>
        <w:spacing w:line="240" w:lineRule="auto"/>
        <w:ind w:firstLine="420"/>
        <w:rPr>
          <w:color w:val="666666"/>
        </w:rPr>
      </w:pPr>
      <w:r w:rsidRPr="00EA1334">
        <w:rPr>
          <w:noProof/>
          <w:color w:val="666666"/>
          <w:sz w:val="24"/>
        </w:rPr>
        <w:drawing>
          <wp:anchor distT="0" distB="0" distL="114300" distR="114300" simplePos="0" relativeHeight="252377088" behindDoc="0" locked="0" layoutInCell="1" allowOverlap="1" wp14:anchorId="69F5419E" wp14:editId="00E34729">
            <wp:simplePos x="0" y="0"/>
            <wp:positionH relativeFrom="margin">
              <wp:align>right</wp:align>
            </wp:positionH>
            <wp:positionV relativeFrom="paragraph">
              <wp:posOffset>10160</wp:posOffset>
            </wp:positionV>
            <wp:extent cx="2228400" cy="1630800"/>
            <wp:effectExtent l="0" t="0" r="635" b="7620"/>
            <wp:wrapSquare wrapText="bothSides"/>
            <wp:docPr id="5118" name="图片 5118" descr="C:\Users\FKL\Desktop\双精准教材\12.6日后交 养猪与猪病防治\模块二 猪病防治\项目一  猪场疫病防控基础\任务3  猪场消毒\图片\图 2-1-6  喷雾器喷雾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FKL\Desktop\双精准教材\12.6日后交 养猪与猪病防治\模块二 猪病防治\项目一  猪场疫病防控基础\任务3  猪场消毒\图片\图 2-1-6  喷雾器喷雾_.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28400" cy="163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0B02">
        <w:rPr>
          <w:rFonts w:hint="eastAsia"/>
        </w:rPr>
        <w:t>2</w:t>
      </w:r>
      <w:r w:rsidR="00C40B02">
        <w:t>.</w:t>
      </w:r>
      <w:r w:rsidR="000E39BC" w:rsidRPr="00C1098F">
        <w:rPr>
          <w:rFonts w:hint="eastAsia"/>
        </w:rPr>
        <w:t>雾化机喷雾</w:t>
      </w:r>
      <w:r w:rsidR="000E39BC">
        <w:rPr>
          <w:rFonts w:hint="eastAsia"/>
        </w:rPr>
        <w:t>。</w:t>
      </w:r>
      <w:r w:rsidR="000E39BC" w:rsidRPr="00C1098F">
        <w:rPr>
          <w:rFonts w:hint="eastAsia"/>
        </w:rPr>
        <w:t>亦称为冷雾</w:t>
      </w:r>
      <w:r w:rsidR="000E39BC">
        <w:rPr>
          <w:rFonts w:hint="eastAsia"/>
        </w:rPr>
        <w:t>，</w:t>
      </w:r>
      <w:r w:rsidR="000E39BC" w:rsidRPr="00C1098F">
        <w:rPr>
          <w:rFonts w:hint="eastAsia"/>
        </w:rPr>
        <w:t>通过雾化机实现。这种方式产生的雾滴较小，</w:t>
      </w:r>
      <w:r w:rsidR="000E39BC" w:rsidRPr="00C1098F">
        <w:rPr>
          <w:rFonts w:hint="eastAsia"/>
        </w:rPr>
        <w:t xml:space="preserve"> </w:t>
      </w:r>
      <w:r w:rsidR="000E39BC" w:rsidRPr="00C1098F">
        <w:rPr>
          <w:rFonts w:hint="eastAsia"/>
        </w:rPr>
        <w:t>喷雾更均匀，穿透力更强。</w:t>
      </w:r>
    </w:p>
    <w:p w:rsidR="000E39BC" w:rsidRPr="00C1098F" w:rsidRDefault="00C40B02" w:rsidP="00191D52">
      <w:pPr>
        <w:spacing w:line="240" w:lineRule="auto"/>
        <w:ind w:firstLine="420"/>
        <w:rPr>
          <w:color w:val="666666"/>
        </w:rPr>
      </w:pPr>
      <w:r>
        <w:rPr>
          <w:rFonts w:hint="eastAsia"/>
        </w:rPr>
        <w:t>3</w:t>
      </w:r>
      <w:r>
        <w:t>.</w:t>
      </w:r>
      <w:r w:rsidR="000E39BC" w:rsidRPr="00C1098F">
        <w:rPr>
          <w:rFonts w:hint="eastAsia"/>
        </w:rPr>
        <w:t>熏蒸</w:t>
      </w:r>
      <w:r w:rsidR="000E39BC">
        <w:rPr>
          <w:rFonts w:hint="eastAsia"/>
        </w:rPr>
        <w:t>。</w:t>
      </w:r>
      <w:r w:rsidR="000E39BC" w:rsidRPr="00C1098F">
        <w:rPr>
          <w:rFonts w:hint="eastAsia"/>
        </w:rPr>
        <w:t>将两种化学物质混合在一起，产生一种气雾型的消毒剂。这种方式实际上仅限于甲醛及相关产品。</w:t>
      </w:r>
    </w:p>
    <w:p w:rsidR="000E39BC" w:rsidRPr="00C1098F" w:rsidRDefault="000E39BC" w:rsidP="00191D52">
      <w:pPr>
        <w:spacing w:line="240" w:lineRule="auto"/>
        <w:ind w:firstLine="420"/>
        <w:rPr>
          <w:color w:val="666666"/>
        </w:rPr>
      </w:pPr>
      <w:r>
        <w:rPr>
          <w:noProof/>
        </w:rPr>
        <mc:AlternateContent>
          <mc:Choice Requires="wps">
            <w:drawing>
              <wp:anchor distT="0" distB="0" distL="114300" distR="114300" simplePos="0" relativeHeight="252270592" behindDoc="0" locked="0" layoutInCell="1" allowOverlap="1" wp14:anchorId="193165A1" wp14:editId="1714863E">
                <wp:simplePos x="0" y="0"/>
                <wp:positionH relativeFrom="column">
                  <wp:posOffset>3343275</wp:posOffset>
                </wp:positionH>
                <wp:positionV relativeFrom="paragraph">
                  <wp:posOffset>403225</wp:posOffset>
                </wp:positionV>
                <wp:extent cx="1600200" cy="297180"/>
                <wp:effectExtent l="0" t="0" r="19050" b="26670"/>
                <wp:wrapSquare wrapText="bothSides"/>
                <wp:docPr id="5019" name="文本框 5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9718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Pr>
                                <w:rFonts w:hint="eastAsia"/>
                              </w:rPr>
                              <w:t xml:space="preserve"> 2-1-</w:t>
                            </w:r>
                            <w:r>
                              <w:t>6</w:t>
                            </w:r>
                            <w:r>
                              <w:rPr>
                                <w:rFonts w:hint="eastAsia"/>
                              </w:rPr>
                              <w:t xml:space="preserve">  </w:t>
                            </w:r>
                            <w:r>
                              <w:rPr>
                                <w:rFonts w:ascii="宋体" w:hAnsi="宋体" w:cs="宋体" w:hint="eastAsia"/>
                                <w:kern w:val="0"/>
                                <w:szCs w:val="21"/>
                              </w:rPr>
                              <w:t>喷雾器喷雾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165A1" id="文本框 5019" o:spid="_x0000_s1161" type="#_x0000_t202" style="position:absolute;left:0;text-align:left;margin-left:263.25pt;margin-top:31.75pt;width:126pt;height:23.4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" strokecolor="white">
                <v:textbox>
                  <w:txbxContent>
                    <w:p w:rsidR="007B5986" w:rsidRDefault="007B5986" w:rsidP="000E39BC">
                      <w:pPr>
                        <w:pStyle w:val="a6"/>
                      </w:pPr>
                      <w:r>
                        <w:rPr>
                          <w:rFonts w:hint="eastAsia"/>
                        </w:rPr>
                        <w:t>图</w:t>
                      </w:r>
                      <w:r>
                        <w:rPr>
                          <w:rFonts w:hint="eastAsia"/>
                        </w:rPr>
                        <w:t xml:space="preserve"> 2-1-</w:t>
                      </w:r>
                      <w:r>
                        <w:t>6</w:t>
                      </w:r>
                      <w:r>
                        <w:rPr>
                          <w:rFonts w:hint="eastAsia"/>
                        </w:rPr>
                        <w:t xml:space="preserve">  </w:t>
                      </w:r>
                      <w:r>
                        <w:rPr>
                          <w:rFonts w:ascii="宋体" w:hAnsi="宋体" w:cs="宋体" w:hint="eastAsia"/>
                          <w:kern w:val="0"/>
                          <w:szCs w:val="21"/>
                        </w:rPr>
                        <w:t>喷雾器喷雾</w:t>
                      </w:r>
                    </w:p>
                  </w:txbxContent>
                </v:textbox>
                <w10:wrap type="square"/>
              </v:shape>
            </w:pict>
          </mc:Fallback>
        </mc:AlternateContent>
      </w:r>
      <w:r w:rsidR="00C40B02">
        <w:rPr>
          <w:rFonts w:hint="eastAsia"/>
        </w:rPr>
        <w:t>4</w:t>
      </w:r>
      <w:r w:rsidR="00C40B02">
        <w:t>.</w:t>
      </w:r>
      <w:r w:rsidRPr="00C1098F">
        <w:rPr>
          <w:rFonts w:hint="eastAsia"/>
        </w:rPr>
        <w:t>热雾喷雾</w:t>
      </w:r>
      <w:r>
        <w:rPr>
          <w:rFonts w:hint="eastAsia"/>
        </w:rPr>
        <w:t>。</w:t>
      </w:r>
      <w:r w:rsidRPr="00C1098F">
        <w:rPr>
          <w:rFonts w:hint="eastAsia"/>
        </w:rPr>
        <w:t>与雾化机喷雾类似，但需要将消毒剂加热以便形成更小的蒸汽雾滴。这种雾滴非常小，悬停时间最长，穿透能力最强。</w:t>
      </w:r>
    </w:p>
    <w:p w:rsidR="00C40B02" w:rsidRPr="00C40B02" w:rsidRDefault="00C40B02" w:rsidP="00191D52">
      <w:pPr>
        <w:spacing w:line="240" w:lineRule="auto"/>
        <w:ind w:firstLine="420"/>
        <w:rPr>
          <w:color w:val="666666"/>
          <w:sz w:val="24"/>
        </w:rPr>
      </w:pPr>
      <w:r w:rsidRPr="00C40B02">
        <w:rPr>
          <w:rFonts w:hint="eastAsia"/>
          <w:sz w:val="24"/>
        </w:rPr>
        <w:t>（三）</w:t>
      </w:r>
      <w:r w:rsidR="000E39BC" w:rsidRPr="00C40B02">
        <w:rPr>
          <w:rFonts w:hint="eastAsia"/>
          <w:sz w:val="24"/>
        </w:rPr>
        <w:t>消毒剂的选择</w:t>
      </w:r>
      <w:r w:rsidR="000E39BC" w:rsidRPr="00C40B02">
        <w:rPr>
          <w:rFonts w:hint="eastAsia"/>
          <w:color w:val="666666"/>
          <w:sz w:val="24"/>
        </w:rPr>
        <w:t xml:space="preserve">  </w:t>
      </w:r>
    </w:p>
    <w:p w:rsidR="000E39BC" w:rsidRPr="00C1098F" w:rsidRDefault="000E39BC" w:rsidP="00191D52">
      <w:pPr>
        <w:spacing w:line="240" w:lineRule="auto"/>
        <w:ind w:firstLine="420"/>
        <w:rPr>
          <w:color w:val="666666"/>
        </w:rPr>
      </w:pPr>
      <w:r w:rsidRPr="00C1098F">
        <w:rPr>
          <w:rFonts w:hint="eastAsia"/>
        </w:rPr>
        <w:t>可供选用的不同消毒剂产品：</w:t>
      </w:r>
    </w:p>
    <w:p w:rsidR="000E39BC" w:rsidRPr="00C1098F" w:rsidRDefault="00C40B02" w:rsidP="00181581">
      <w:pPr>
        <w:spacing w:line="240" w:lineRule="auto"/>
        <w:ind w:firstLine="420"/>
        <w:rPr>
          <w:color w:val="666666"/>
        </w:rPr>
      </w:pPr>
      <w:r>
        <w:rPr>
          <w:rFonts w:hint="eastAsia"/>
        </w:rPr>
        <w:t>1</w:t>
      </w:r>
      <w:r>
        <w:t>.</w:t>
      </w:r>
      <w:r w:rsidR="000E39BC">
        <w:rPr>
          <w:rFonts w:hint="eastAsia"/>
        </w:rPr>
        <w:t>甲醛。</w:t>
      </w:r>
      <w:r w:rsidR="000E39BC" w:rsidRPr="00C1098F">
        <w:rPr>
          <w:rFonts w:hint="eastAsia"/>
        </w:rPr>
        <w:t>用来进行熏蒸。理论上也可用于其它三种方法。价格低廉，并且非常有效。但缺点是会对人、畜健康构成威胁（会对人的皮肤和粘膜产生刺激，造成呼吸问题、哮喘、过敏，且有致癌作用）。墙壁上的残留可保持数天时间。伤害作用具有累加性。从现代的健康和安全角度来看，这种方法值得商榷。这种方法显然不能用于带猪消毒。</w:t>
      </w:r>
    </w:p>
    <w:p w:rsidR="000E39BC" w:rsidRPr="00C1098F" w:rsidRDefault="00C40B02" w:rsidP="00181581">
      <w:pPr>
        <w:spacing w:line="240" w:lineRule="auto"/>
        <w:ind w:firstLine="420"/>
        <w:rPr>
          <w:color w:val="666666"/>
        </w:rPr>
      </w:pPr>
      <w:r>
        <w:rPr>
          <w:rFonts w:hint="eastAsia"/>
        </w:rPr>
        <w:t>2</w:t>
      </w:r>
      <w:r>
        <w:t>.</w:t>
      </w:r>
      <w:r w:rsidR="000E39BC">
        <w:rPr>
          <w:rFonts w:hint="eastAsia"/>
        </w:rPr>
        <w:t>戊二醛。</w:t>
      </w:r>
      <w:r w:rsidR="000E39BC" w:rsidRPr="00C1098F">
        <w:rPr>
          <w:rFonts w:hint="eastAsia"/>
        </w:rPr>
        <w:t>其效果和副作用与甲醛相似。唯一的区别是，这种消毒剂没有刺激性气味，这一点使它比甲醛更危险。</w:t>
      </w:r>
    </w:p>
    <w:p w:rsidR="000E39BC" w:rsidRPr="00C1098F" w:rsidRDefault="00C40B02" w:rsidP="00181581">
      <w:pPr>
        <w:spacing w:line="240" w:lineRule="auto"/>
        <w:ind w:firstLine="420"/>
        <w:rPr>
          <w:color w:val="666666"/>
        </w:rPr>
      </w:pPr>
      <w:r>
        <w:rPr>
          <w:rFonts w:hint="eastAsia"/>
        </w:rPr>
        <w:t>3</w:t>
      </w:r>
      <w:r>
        <w:t>.</w:t>
      </w:r>
      <w:r w:rsidR="000E39BC" w:rsidRPr="00C1098F">
        <w:rPr>
          <w:rFonts w:hint="eastAsia"/>
        </w:rPr>
        <w:t>戊二醛</w:t>
      </w:r>
      <w:r w:rsidR="000E39BC" w:rsidRPr="00C1098F">
        <w:rPr>
          <w:rFonts w:hint="eastAsia"/>
        </w:rPr>
        <w:t>-</w:t>
      </w:r>
      <w:r w:rsidR="000E39BC">
        <w:rPr>
          <w:rFonts w:hint="eastAsia"/>
        </w:rPr>
        <w:t>季氨混合物。</w:t>
      </w:r>
      <w:r w:rsidR="000E39BC" w:rsidRPr="00C1098F">
        <w:rPr>
          <w:rFonts w:hint="eastAsia"/>
        </w:rPr>
        <w:t>这种消毒剂效果比单用戊二醛差，且有很高的毒性。效果不是很好，又不是很安全，所以很少用。</w:t>
      </w:r>
    </w:p>
    <w:p w:rsidR="00C40B02" w:rsidRDefault="00C40B02" w:rsidP="00181581">
      <w:pPr>
        <w:spacing w:line="240" w:lineRule="auto"/>
        <w:ind w:firstLine="420"/>
        <w:rPr>
          <w:color w:val="666666"/>
        </w:rPr>
      </w:pPr>
      <w:r w:rsidRPr="00C40B02">
        <w:rPr>
          <w:rFonts w:hint="eastAsia"/>
          <w:sz w:val="24"/>
        </w:rPr>
        <w:t>（四）</w:t>
      </w:r>
      <w:r w:rsidR="000E39BC" w:rsidRPr="00C40B02">
        <w:rPr>
          <w:rFonts w:hint="eastAsia"/>
          <w:sz w:val="24"/>
        </w:rPr>
        <w:t>消毒方法的选择</w:t>
      </w:r>
      <w:r w:rsidR="000E39BC" w:rsidRPr="00C40B02">
        <w:rPr>
          <w:rFonts w:hint="eastAsia"/>
          <w:color w:val="666666"/>
          <w:sz w:val="24"/>
        </w:rPr>
        <w:t xml:space="preserve"> </w:t>
      </w:r>
      <w:r w:rsidR="000E39BC">
        <w:rPr>
          <w:rFonts w:hint="eastAsia"/>
          <w:color w:val="666666"/>
        </w:rPr>
        <w:t xml:space="preserve"> </w:t>
      </w:r>
    </w:p>
    <w:p w:rsidR="000E39BC" w:rsidRPr="00C1098F" w:rsidRDefault="000E39BC" w:rsidP="00181581">
      <w:pPr>
        <w:spacing w:line="240" w:lineRule="auto"/>
        <w:ind w:firstLine="420"/>
        <w:rPr>
          <w:color w:val="666666"/>
        </w:rPr>
      </w:pPr>
      <w:r w:rsidRPr="00C1098F">
        <w:rPr>
          <w:rFonts w:hint="eastAsia"/>
        </w:rPr>
        <w:t>喷雾适用于较小的房间或</w:t>
      </w:r>
      <w:r>
        <w:rPr>
          <w:rFonts w:hint="eastAsia"/>
        </w:rPr>
        <w:t>栏</w:t>
      </w:r>
      <w:r w:rsidRPr="00C1098F">
        <w:rPr>
          <w:rFonts w:hint="eastAsia"/>
        </w:rPr>
        <w:t>舍，以及灰尘问题严重的</w:t>
      </w:r>
      <w:r>
        <w:rPr>
          <w:rFonts w:hint="eastAsia"/>
        </w:rPr>
        <w:t>栏</w:t>
      </w:r>
      <w:r w:rsidRPr="00C1098F">
        <w:rPr>
          <w:rFonts w:hint="eastAsia"/>
        </w:rPr>
        <w:t>舍，可带猪进行。</w:t>
      </w:r>
    </w:p>
    <w:p w:rsidR="000E39BC" w:rsidRPr="00C1098F" w:rsidRDefault="000E39BC" w:rsidP="00181581">
      <w:pPr>
        <w:spacing w:line="240" w:lineRule="auto"/>
        <w:ind w:firstLine="420"/>
        <w:rPr>
          <w:color w:val="666666"/>
        </w:rPr>
      </w:pPr>
      <w:r w:rsidRPr="00C1098F">
        <w:rPr>
          <w:rFonts w:hint="eastAsia"/>
        </w:rPr>
        <w:t>气雾更适用于宽大、较高的猪舍。雾滴较小，悬停时间长，这种方法也适于带猪消毒。</w:t>
      </w:r>
    </w:p>
    <w:p w:rsidR="000E39BC" w:rsidRPr="00C1098F" w:rsidRDefault="000E39BC" w:rsidP="00181581">
      <w:pPr>
        <w:spacing w:line="240" w:lineRule="auto"/>
        <w:ind w:firstLine="420"/>
        <w:rPr>
          <w:color w:val="666666"/>
        </w:rPr>
      </w:pPr>
      <w:r w:rsidRPr="00C1098F">
        <w:rPr>
          <w:rFonts w:hint="eastAsia"/>
        </w:rPr>
        <w:t>熏蒸只能用于空舍消毒。价格低廉，消毒彻底。主要的缺点是所用消毒剂会对健康构成明显威胁（例如：甲醛）。</w:t>
      </w:r>
    </w:p>
    <w:p w:rsidR="000E39BC" w:rsidRPr="00C1098F" w:rsidRDefault="000E39BC" w:rsidP="00181581">
      <w:pPr>
        <w:spacing w:line="240" w:lineRule="auto"/>
        <w:ind w:firstLine="420"/>
        <w:rPr>
          <w:color w:val="666666"/>
        </w:rPr>
      </w:pPr>
      <w:r w:rsidRPr="00C1098F">
        <w:rPr>
          <w:rFonts w:hint="eastAsia"/>
        </w:rPr>
        <w:t>热雾对非常大的</w:t>
      </w:r>
      <w:r>
        <w:rPr>
          <w:rFonts w:hint="eastAsia"/>
        </w:rPr>
        <w:t>栏</w:t>
      </w:r>
      <w:r w:rsidRPr="00C1098F">
        <w:rPr>
          <w:rFonts w:hint="eastAsia"/>
        </w:rPr>
        <w:t>舍来说，这种方法非常有效。均匀性非常好。但设备会产生较强的噪音，对猪群造成应激。</w:t>
      </w:r>
    </w:p>
    <w:p w:rsidR="000E39BC" w:rsidRPr="00191D52" w:rsidRDefault="000E39BC" w:rsidP="00191D52">
      <w:pPr>
        <w:spacing w:line="240" w:lineRule="auto"/>
        <w:ind w:firstLineChars="150" w:firstLine="420"/>
        <w:rPr>
          <w:sz w:val="28"/>
        </w:rPr>
      </w:pPr>
      <w:r w:rsidRPr="00191D52">
        <w:rPr>
          <w:rFonts w:hint="eastAsia"/>
          <w:sz w:val="28"/>
        </w:rPr>
        <w:t>七、正确选择消毒剂</w:t>
      </w:r>
    </w:p>
    <w:p w:rsidR="000E39BC" w:rsidRPr="00C1098F" w:rsidRDefault="000E39BC" w:rsidP="00191D52">
      <w:pPr>
        <w:spacing w:line="240" w:lineRule="auto"/>
        <w:ind w:firstLine="420"/>
        <w:rPr>
          <w:color w:val="666666"/>
        </w:rPr>
      </w:pPr>
      <w:r w:rsidRPr="00C1098F">
        <w:rPr>
          <w:rFonts w:hint="eastAsia"/>
        </w:rPr>
        <w:t>消毒药按作用水平分为高效、中效、低效三类。高效消毒药对病毒、细菌、芽孢、真菌等都有效，如戊二醛、氢氧化钠、过氧乙酸等，但它们的副作用较大，对有些消毒不适用；中效消毒药对所有细菌有效，但对芽孢无效，如乙醇、碘制剂等；低效消毒药属抑菌剂，对芽孢、真菌、亲水性病毒（非囊膜病毒）也无效，如季胺盐类等。</w:t>
      </w:r>
    </w:p>
    <w:p w:rsidR="000E39BC" w:rsidRPr="00C1098F" w:rsidRDefault="000E39BC" w:rsidP="00191D52">
      <w:pPr>
        <w:spacing w:line="240" w:lineRule="auto"/>
        <w:ind w:firstLine="420"/>
        <w:rPr>
          <w:color w:val="666666"/>
        </w:rPr>
      </w:pPr>
      <w:r w:rsidRPr="00C1098F">
        <w:rPr>
          <w:rFonts w:hint="eastAsia"/>
        </w:rPr>
        <w:t>目前，规模化猪场的病原微生物多重感染或继发感染十分普遍，既有病毒的混合感染，也有细菌的混合感染，还有病毒和细菌的混合感染，以及存在一些原发性感染情况下出现继</w:t>
      </w:r>
      <w:r w:rsidRPr="00C1098F">
        <w:rPr>
          <w:rFonts w:hint="eastAsia"/>
        </w:rPr>
        <w:lastRenderedPageBreak/>
        <w:t>发感染。据调查，规模化猪场存在着猪繁殖与呼吸综合征病毒、猪圆环病毒</w:t>
      </w:r>
      <w:r w:rsidRPr="00C1098F">
        <w:rPr>
          <w:rFonts w:hint="eastAsia"/>
        </w:rPr>
        <w:t>2</w:t>
      </w:r>
      <w:r w:rsidRPr="00C1098F">
        <w:rPr>
          <w:rFonts w:hint="eastAsia"/>
        </w:rPr>
        <w:t>型、口蹄疫病毒、猪瘟病毒、伪狂犬病毒、肺炎支原体、猪链球菌、胸膜肺炎放线杆菌、巴氏杆菌、猪附红细胞体、大肠杆菌等病原微生物的威胁。</w:t>
      </w:r>
    </w:p>
    <w:p w:rsidR="000E39BC" w:rsidRPr="00C1098F" w:rsidRDefault="000E39BC" w:rsidP="00191D52">
      <w:pPr>
        <w:spacing w:line="240" w:lineRule="auto"/>
        <w:ind w:firstLine="420"/>
        <w:rPr>
          <w:color w:val="666666"/>
        </w:rPr>
      </w:pPr>
      <w:r w:rsidRPr="00C1098F">
        <w:rPr>
          <w:rFonts w:hint="eastAsia"/>
        </w:rPr>
        <w:t>选择消毒液时，要根据消毒对象、目的、疫病种类，调换不同类型的药物。如有些病毒（结构中无胞浆膜病毒）对普通消毒药不敏感，特别是圆环病毒，一般消毒药对它不起作用，应选择高效消毒药。对带猪消毒，刺激性大，腐蚀性强的消毒药不能使用，如氢氧化钠等，以免造成人畜皮肤等处伤害；对注射部位消毒可选择中效消毒药等。</w:t>
      </w:r>
    </w:p>
    <w:p w:rsidR="000E39BC" w:rsidRDefault="000E39BC" w:rsidP="00191D52">
      <w:pPr>
        <w:spacing w:line="240" w:lineRule="auto"/>
        <w:ind w:firstLine="420"/>
      </w:pPr>
      <w:r w:rsidRPr="00C1098F">
        <w:rPr>
          <w:rFonts w:hint="eastAsia"/>
        </w:rPr>
        <w:t>由于病原微生物本身的形态结构及代谢方式等生物特性的不同，其对消毒表现的反应也不同。如</w:t>
      </w:r>
      <w:r w:rsidRPr="00C1098F">
        <w:rPr>
          <w:rFonts w:hint="eastAsia"/>
        </w:rPr>
        <w:t>G</w:t>
      </w:r>
      <w:r w:rsidRPr="00A81573">
        <w:rPr>
          <w:rFonts w:hint="eastAsia"/>
        </w:rPr>
        <w:t xml:space="preserve">+ </w:t>
      </w:r>
      <w:r w:rsidRPr="00C1098F">
        <w:rPr>
          <w:rFonts w:hint="eastAsia"/>
        </w:rPr>
        <w:t>菌比</w:t>
      </w:r>
      <w:r w:rsidRPr="00C1098F">
        <w:rPr>
          <w:rFonts w:hint="eastAsia"/>
        </w:rPr>
        <w:t>G</w:t>
      </w:r>
      <w:r w:rsidRPr="00A81573">
        <w:rPr>
          <w:rFonts w:hint="eastAsia"/>
        </w:rPr>
        <w:t xml:space="preserve">- </w:t>
      </w:r>
      <w:r w:rsidRPr="00C1098F">
        <w:rPr>
          <w:rFonts w:hint="eastAsia"/>
        </w:rPr>
        <w:t>菌对消毒药更敏感，原因是</w:t>
      </w:r>
      <w:r w:rsidRPr="00C1098F">
        <w:rPr>
          <w:rFonts w:hint="eastAsia"/>
        </w:rPr>
        <w:t>G</w:t>
      </w:r>
      <w:r w:rsidRPr="00A81573">
        <w:rPr>
          <w:rFonts w:hint="eastAsia"/>
        </w:rPr>
        <w:t xml:space="preserve">- </w:t>
      </w:r>
      <w:r w:rsidRPr="00C1098F">
        <w:rPr>
          <w:rFonts w:hint="eastAsia"/>
        </w:rPr>
        <w:t>菌细胞壁由丰富的类脂包膜形成，有阻止消毒药进入的作用，所以，对</w:t>
      </w:r>
      <w:r w:rsidRPr="00C1098F">
        <w:rPr>
          <w:rFonts w:hint="eastAsia"/>
        </w:rPr>
        <w:t>G</w:t>
      </w:r>
      <w:r w:rsidRPr="00A81573">
        <w:rPr>
          <w:rFonts w:hint="eastAsia"/>
        </w:rPr>
        <w:t xml:space="preserve">- </w:t>
      </w:r>
      <w:r w:rsidRPr="00C1098F">
        <w:rPr>
          <w:rFonts w:hint="eastAsia"/>
        </w:rPr>
        <w:t>菌（如多杀性巴氏杆菌、沙门氏菌、胸膜肺炎放线杆菌等）需选择作用较强的消毒药。对具有芽孢的细菌（如炭疽杆菌），因芽孢有较厚的芽孢壁和多层芽孢膜，结构坚实，消毒药不易渗透进去，一般也应选择高效消毒药。</w:t>
      </w:r>
    </w:p>
    <w:p w:rsidR="00B30057" w:rsidRPr="00AD5779" w:rsidRDefault="00B30057" w:rsidP="00AD5779">
      <w:pPr>
        <w:pStyle w:val="ad"/>
        <w:spacing w:line="240" w:lineRule="auto"/>
        <w:ind w:left="420" w:firstLineChars="0" w:firstLine="0"/>
        <w:rPr>
          <w:b/>
          <w:bCs/>
          <w:sz w:val="28"/>
          <w:szCs w:val="28"/>
        </w:rPr>
      </w:pPr>
      <w:r w:rsidRPr="00AD5779">
        <w:rPr>
          <w:rFonts w:hint="eastAsia"/>
          <w:b/>
          <w:bCs/>
          <w:color w:val="000000"/>
          <w:sz w:val="28"/>
          <w:szCs w:val="28"/>
        </w:rPr>
        <w:t>知识链接：</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猪瘟病毒对碱性消毒药敏感，如火碱、生石灰，冬季可用2%的火碱溶液加5%的盐水进行消毒。</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口蹄疫病毒对酸性、碱性消毒剂都敏感，如火碱等。</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蓝耳病毒对醛类消毒剂（甲醛、聚甲醛等）、含氯消毒剂（5%的漂白粉溶液）、碱类制剂（氢氧化钠和生石灰等）敏感。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圆环病毒对外界环境的抵抗力较强，但对季铵盐加碘的消毒液敏感。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伪狂犬病毒对酸性、碱性、加碘消毒剂都敏感。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细小病毒对碱性和0.5%的漂白粉溶液敏感。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乙脑病毒常用消毒剂即可杀灭，如双季铵盐等。</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轮状病毒对氯仿、乙醚敏感，但对化学试剂不敏感。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流感病毒对酚类消毒剂、乙醚敏感，但有呼吸道病时最好不要用酚类消毒药。</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传染性胸膜肺炎放线杆菌对苯扎溴铵敏感。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肺炎支原体对双季铵盐和碘敏感。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巴氏杆菌对火碱和苯扎溴铵敏感。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链球菌对苯扎溴铵和3%的漂白粉溶液敏感。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沙门氏菌对火碱和碘类消毒剂敏感。</w:t>
      </w:r>
    </w:p>
    <w:p w:rsidR="00171998" w:rsidRPr="00171998" w:rsidRDefault="00171998" w:rsidP="00171998">
      <w:pPr>
        <w:spacing w:line="240" w:lineRule="auto"/>
        <w:ind w:firstLine="420"/>
        <w:rPr>
          <w:rFonts w:asciiTheme="minorEastAsia" w:hAnsiTheme="minorEastAsia"/>
          <w:color w:val="666666"/>
        </w:rPr>
      </w:pPr>
      <w:r w:rsidRPr="00171998">
        <w:rPr>
          <w:rFonts w:asciiTheme="minorEastAsia" w:hAnsiTheme="minorEastAsia" w:hint="eastAsia"/>
        </w:rPr>
        <w:t>大肠杆菌对常用消毒药都敏感。</w:t>
      </w:r>
    </w:p>
    <w:p w:rsidR="00171998" w:rsidRPr="00171998" w:rsidRDefault="00171998" w:rsidP="00171998">
      <w:pPr>
        <w:spacing w:line="240" w:lineRule="auto"/>
        <w:ind w:firstLine="420"/>
        <w:rPr>
          <w:rFonts w:asciiTheme="minorEastAsia" w:hAnsiTheme="minorEastAsia"/>
        </w:rPr>
      </w:pPr>
      <w:r w:rsidRPr="00171998">
        <w:rPr>
          <w:rFonts w:asciiTheme="minorEastAsia" w:hAnsiTheme="minorEastAsia" w:hint="eastAsia"/>
        </w:rPr>
        <w:t>副猪嗜血杆菌对常用消毒药敏感。</w:t>
      </w:r>
    </w:p>
    <w:p w:rsidR="000E39BC" w:rsidRPr="00171998" w:rsidRDefault="000E39BC" w:rsidP="00171998">
      <w:pPr>
        <w:spacing w:line="240" w:lineRule="auto"/>
        <w:ind w:firstLineChars="150" w:firstLine="420"/>
        <w:rPr>
          <w:sz w:val="28"/>
        </w:rPr>
      </w:pPr>
      <w:r w:rsidRPr="00171998">
        <w:rPr>
          <w:rFonts w:hint="eastAsia"/>
          <w:sz w:val="28"/>
        </w:rPr>
        <w:t>八、消毒药液的配制和保存、使用</w:t>
      </w:r>
    </w:p>
    <w:p w:rsidR="000E39BC" w:rsidRPr="00424673" w:rsidRDefault="00424673" w:rsidP="00D90021">
      <w:pPr>
        <w:spacing w:line="240" w:lineRule="auto"/>
        <w:ind w:firstLine="420"/>
        <w:rPr>
          <w:sz w:val="24"/>
        </w:rPr>
      </w:pPr>
      <w:r w:rsidRPr="00424673">
        <w:rPr>
          <w:rFonts w:hint="eastAsia"/>
          <w:sz w:val="24"/>
        </w:rPr>
        <w:t>（一）</w:t>
      </w:r>
      <w:r w:rsidR="000E39BC" w:rsidRPr="00424673">
        <w:rPr>
          <w:rFonts w:hint="eastAsia"/>
          <w:sz w:val="24"/>
        </w:rPr>
        <w:t>消毒药液配制</w:t>
      </w:r>
    </w:p>
    <w:p w:rsidR="00F763F0" w:rsidRDefault="000D4835" w:rsidP="00D90021">
      <w:pPr>
        <w:spacing w:line="240" w:lineRule="auto"/>
        <w:ind w:firstLine="420"/>
      </w:pPr>
      <w:r>
        <w:rPr>
          <w:rFonts w:hint="eastAsia"/>
        </w:rPr>
        <w:t>1</w:t>
      </w:r>
      <w:r>
        <w:t>.</w:t>
      </w:r>
      <w:r w:rsidR="000E39BC">
        <w:rPr>
          <w:rFonts w:hint="eastAsia"/>
        </w:rPr>
        <w:t>正常的浓度配比</w:t>
      </w:r>
    </w:p>
    <w:p w:rsidR="000E39BC" w:rsidRDefault="00F763F0" w:rsidP="00D90021">
      <w:pPr>
        <w:spacing w:line="240" w:lineRule="auto"/>
        <w:ind w:firstLine="420"/>
      </w:pPr>
      <w:r>
        <w:rPr>
          <w:rFonts w:hint="eastAsia"/>
        </w:rPr>
        <w:t>正常的浓度配比</w:t>
      </w:r>
      <w:r w:rsidR="000E39BC">
        <w:rPr>
          <w:rFonts w:hint="eastAsia"/>
        </w:rPr>
        <w:t>足以杀灭和抑制病原微生物的繁殖和传播。消毒药液浓度过高，不仅造成消毒药的浪费和猪群、操作人员的伤害，而且可导致病原微生物表面形成一种膜蛋白，起着保护作用，影响消毒药液的作用效果，如醇类、醛类等。有的消毒药杀菌效力随浓度的增高反而下降，如</w:t>
      </w:r>
      <w:r w:rsidR="000E39BC">
        <w:rPr>
          <w:rFonts w:hint="eastAsia"/>
        </w:rPr>
        <w:t>70%</w:t>
      </w:r>
      <w:r w:rsidR="000E39BC">
        <w:rPr>
          <w:rFonts w:hint="eastAsia"/>
        </w:rPr>
        <w:t>酒精的杀菌作用比</w:t>
      </w:r>
      <w:r w:rsidR="000E39BC">
        <w:rPr>
          <w:rFonts w:hint="eastAsia"/>
        </w:rPr>
        <w:t>100%</w:t>
      </w:r>
      <w:r w:rsidR="000E39BC">
        <w:rPr>
          <w:rFonts w:hint="eastAsia"/>
        </w:rPr>
        <w:t>纯酒精强。对于某些高含量的氯制剂，如浓度配比过高，因氯的挥发对猪产生强烈的刺激作用，诱发生猪呼吸道疾病。消毒药液浓度过低，则起不到消毒效果。因此，配制消毒药液时，应按照生产厂家的规定和说明，准确称量消毒药，将其完全溶解，混合均匀。</w:t>
      </w:r>
    </w:p>
    <w:p w:rsidR="00F763F0" w:rsidRDefault="00F763F0" w:rsidP="00D90021">
      <w:pPr>
        <w:spacing w:line="240" w:lineRule="auto"/>
        <w:ind w:firstLine="420"/>
      </w:pPr>
      <w:r>
        <w:rPr>
          <w:rFonts w:hint="eastAsia"/>
        </w:rPr>
        <w:t>2</w:t>
      </w:r>
      <w:r>
        <w:t>.</w:t>
      </w:r>
      <w:r w:rsidR="000E39BC">
        <w:rPr>
          <w:rFonts w:hint="eastAsia"/>
        </w:rPr>
        <w:t>配制消毒药时，应合理选择溶剂。</w:t>
      </w:r>
    </w:p>
    <w:p w:rsidR="000E39BC" w:rsidRDefault="000E39BC" w:rsidP="00D90021">
      <w:pPr>
        <w:spacing w:line="240" w:lineRule="auto"/>
        <w:ind w:firstLine="420"/>
      </w:pPr>
      <w:r>
        <w:rPr>
          <w:rFonts w:hint="eastAsia"/>
        </w:rPr>
        <w:lastRenderedPageBreak/>
        <w:t>大多数消毒药能溶于水，可用水作稀释液来配制，应选择杂质较少的深井水或自来水，但需注意水的硬度，如果水中存在</w:t>
      </w:r>
      <w:r>
        <w:rPr>
          <w:rFonts w:hint="eastAsia"/>
        </w:rPr>
        <w:t>Mg2+</w:t>
      </w:r>
      <w:r>
        <w:rPr>
          <w:rFonts w:hint="eastAsia"/>
        </w:rPr>
        <w:t>、</w:t>
      </w:r>
      <w:r>
        <w:rPr>
          <w:rFonts w:hint="eastAsia"/>
        </w:rPr>
        <w:t>Ca2+</w:t>
      </w:r>
      <w:r>
        <w:rPr>
          <w:rFonts w:hint="eastAsia"/>
        </w:rPr>
        <w:t>等二价阳离子，药液就会引起分解，降低消毒效果，如配制过氧乙酸消毒液，最好用蒸馏水。有些不溶于或难溶于水的消毒药，可用降低消毒液表面张力的溶剂，以增强药液的消毒效果或消除拮抗作用。临床表明，乙醇配制的碘酊比用水配制的碘液好，相同条件下碘所发挥的消毒效力强。</w:t>
      </w:r>
    </w:p>
    <w:p w:rsidR="000E39BC" w:rsidRPr="00F763F0" w:rsidRDefault="00F763F0" w:rsidP="00D90021">
      <w:pPr>
        <w:spacing w:line="240" w:lineRule="auto"/>
        <w:ind w:firstLine="420"/>
        <w:rPr>
          <w:sz w:val="24"/>
        </w:rPr>
      </w:pPr>
      <w:r w:rsidRPr="00F763F0">
        <w:rPr>
          <w:rFonts w:hint="eastAsia"/>
          <w:sz w:val="24"/>
        </w:rPr>
        <w:t>（二）</w:t>
      </w:r>
      <w:r w:rsidR="000E39BC" w:rsidRPr="00F763F0">
        <w:rPr>
          <w:rFonts w:hint="eastAsia"/>
          <w:sz w:val="24"/>
        </w:rPr>
        <w:t>消毒药液的保存及使用</w:t>
      </w:r>
    </w:p>
    <w:p w:rsidR="000E39BC" w:rsidRDefault="00F763F0" w:rsidP="00AA4F46">
      <w:pPr>
        <w:spacing w:line="240" w:lineRule="auto"/>
        <w:ind w:firstLine="420"/>
      </w:pPr>
      <w:r>
        <w:rPr>
          <w:rFonts w:hint="eastAsia"/>
        </w:rPr>
        <w:t>1</w:t>
      </w:r>
      <w:r>
        <w:t>.</w:t>
      </w:r>
      <w:r w:rsidR="000E39BC">
        <w:rPr>
          <w:rFonts w:hint="eastAsia"/>
        </w:rPr>
        <w:t>消毒药用水稀释后稳定性变差，应现配现用，一次用完，如高锰酸钾、过氧乙酸及含氯消毒药等；猪场入口消毒池药液应经常更换，保持消毒液的浓度和清洁，达到消毒效果。选用其它溶剂如酒精等配制的消毒药液，长期贮存待用，应用容器盛装密封，贴上标签，写明药液名称、浓度和配制日期等。</w:t>
      </w:r>
    </w:p>
    <w:p w:rsidR="000E39BC" w:rsidRDefault="00F763F0" w:rsidP="00AA4F46">
      <w:pPr>
        <w:spacing w:line="240" w:lineRule="auto"/>
        <w:ind w:firstLine="420"/>
      </w:pPr>
      <w:r>
        <w:rPr>
          <w:rFonts w:hint="eastAsia"/>
        </w:rPr>
        <w:t>2</w:t>
      </w:r>
      <w:r>
        <w:t>.</w:t>
      </w:r>
      <w:r w:rsidR="000E39BC">
        <w:rPr>
          <w:rFonts w:hint="eastAsia"/>
        </w:rPr>
        <w:t>研究表明，消毒药液的温度越高，对病原微生物的作用越强，一般药液温度，每提高</w:t>
      </w:r>
      <w:r w:rsidR="000E39BC">
        <w:rPr>
          <w:rFonts w:hint="eastAsia"/>
        </w:rPr>
        <w:t>10</w:t>
      </w:r>
      <w:r w:rsidR="000E39BC">
        <w:rPr>
          <w:rFonts w:hint="eastAsia"/>
        </w:rPr>
        <w:t>℃，杀菌力可提高</w:t>
      </w:r>
      <w:r w:rsidR="000E39BC">
        <w:rPr>
          <w:rFonts w:hint="eastAsia"/>
        </w:rPr>
        <w:t>1</w:t>
      </w:r>
      <w:r w:rsidR="000E39BC">
        <w:rPr>
          <w:rFonts w:hint="eastAsia"/>
        </w:rPr>
        <w:t>倍。在选择药液的温度时，必须考虑猪群所能承受的温度，以免引起烫伤。但大部分消毒液在</w:t>
      </w:r>
      <w:r w:rsidR="000E39BC">
        <w:rPr>
          <w:rFonts w:hint="eastAsia"/>
        </w:rPr>
        <w:t>0</w:t>
      </w:r>
      <w:r w:rsidR="000E39BC">
        <w:rPr>
          <w:rFonts w:hint="eastAsia"/>
        </w:rPr>
        <w:t>℃时失去消毒效果。带猪消毒时，寒冷季节，药液温度应在</w:t>
      </w:r>
      <w:r w:rsidR="000E39BC">
        <w:rPr>
          <w:rFonts w:hint="eastAsia"/>
        </w:rPr>
        <w:t>30</w:t>
      </w:r>
      <w:r w:rsidR="000E39BC">
        <w:rPr>
          <w:rFonts w:hint="eastAsia"/>
        </w:rPr>
        <w:t>℃以上，以防猪群受凉感冒，降低猪群抵抗力；炎热季节药液温度保持在</w:t>
      </w:r>
      <w:r w:rsidR="000E39BC">
        <w:rPr>
          <w:rFonts w:hint="eastAsia"/>
        </w:rPr>
        <w:t>20</w:t>
      </w:r>
      <w:r w:rsidR="000E39BC">
        <w:rPr>
          <w:rFonts w:hint="eastAsia"/>
        </w:rPr>
        <w:t>℃～</w:t>
      </w:r>
      <w:r w:rsidR="000E39BC">
        <w:rPr>
          <w:rFonts w:hint="eastAsia"/>
        </w:rPr>
        <w:t>30</w:t>
      </w:r>
      <w:r w:rsidR="000E39BC">
        <w:rPr>
          <w:rFonts w:hint="eastAsia"/>
        </w:rPr>
        <w:t>℃，既可在消毒时起到防暑降温作用，也可因药液温度低，给猪群增加冷应激原，降低猪群免疫力。</w:t>
      </w:r>
    </w:p>
    <w:p w:rsidR="000E39BC" w:rsidRDefault="00F763F0" w:rsidP="00AA4F46">
      <w:pPr>
        <w:spacing w:line="240" w:lineRule="auto"/>
        <w:ind w:firstLine="420"/>
      </w:pPr>
      <w:r>
        <w:rPr>
          <w:rFonts w:hint="eastAsia"/>
        </w:rPr>
        <w:t>3</w:t>
      </w:r>
      <w:r>
        <w:t>.</w:t>
      </w:r>
      <w:r w:rsidR="000E39BC">
        <w:rPr>
          <w:rFonts w:hint="eastAsia"/>
        </w:rPr>
        <w:t>药液浓度配比合理，温度适宜，作用时间越长，消毒效果越好。</w:t>
      </w:r>
    </w:p>
    <w:p w:rsidR="000E39BC" w:rsidRDefault="00F763F0" w:rsidP="00AA4F46">
      <w:pPr>
        <w:spacing w:line="240" w:lineRule="auto"/>
        <w:ind w:firstLine="420"/>
      </w:pPr>
      <w:r>
        <w:rPr>
          <w:rFonts w:hint="eastAsia"/>
        </w:rPr>
        <w:t>4</w:t>
      </w:r>
      <w:r>
        <w:t>.</w:t>
      </w:r>
      <w:r w:rsidR="000E39BC">
        <w:rPr>
          <w:rFonts w:hint="eastAsia"/>
        </w:rPr>
        <w:t>饮水消毒时，除考虑水中含有的二价阳离子外，还应注意人畜的健康。所以，可用具有不太稳定的含氯消毒药，如漂白粉等。</w:t>
      </w:r>
    </w:p>
    <w:p w:rsidR="000E39BC" w:rsidRPr="00AA4F46" w:rsidRDefault="000E39BC" w:rsidP="00AA4F46">
      <w:pPr>
        <w:spacing w:line="240" w:lineRule="auto"/>
        <w:ind w:firstLineChars="150" w:firstLine="420"/>
        <w:rPr>
          <w:sz w:val="28"/>
        </w:rPr>
      </w:pPr>
      <w:r w:rsidRPr="00AA4F46">
        <w:rPr>
          <w:rFonts w:hint="eastAsia"/>
          <w:sz w:val="28"/>
        </w:rPr>
        <w:t>九、消毒剂使用要定期轮换</w:t>
      </w:r>
      <w:r w:rsidR="00E83247">
        <w:rPr>
          <w:rFonts w:hint="eastAsia"/>
          <w:sz w:val="28"/>
        </w:rPr>
        <w:t>，</w:t>
      </w:r>
      <w:r w:rsidRPr="00AA4F46">
        <w:rPr>
          <w:rFonts w:hint="eastAsia"/>
          <w:sz w:val="28"/>
        </w:rPr>
        <w:t>恰当配伍</w:t>
      </w:r>
    </w:p>
    <w:p w:rsidR="000E39BC" w:rsidRDefault="000E39BC" w:rsidP="00AA4F46">
      <w:pPr>
        <w:spacing w:line="240" w:lineRule="auto"/>
        <w:ind w:firstLine="420"/>
      </w:pPr>
      <w:r>
        <w:rPr>
          <w:rFonts w:hint="eastAsia"/>
        </w:rPr>
        <w:t>由于不同类型的微生物对消毒剂的抵抗力不同，某种致病菌可能不能被杀灭而大量繁殖。因此，养殖场日常的预防性消毒要针对本地常发疫病、易感猪群种类及流行特点等因素，通过综合分析制定消毒计划，在饲养过程中多备几种不同类型及功能的消毒剂，坚持定期进行轮换交替使用。</w:t>
      </w:r>
    </w:p>
    <w:p w:rsidR="000E39BC" w:rsidRDefault="000E39BC" w:rsidP="00AA4F46">
      <w:pPr>
        <w:spacing w:line="240" w:lineRule="auto"/>
        <w:ind w:firstLine="420"/>
      </w:pPr>
      <w:r>
        <w:rPr>
          <w:rFonts w:hint="eastAsia"/>
        </w:rPr>
        <w:t>在受到疫病威胁或发生疫病时，则应根据具体情况及时制定临时消毒计划，有针对性地选用消毒剂和消毒方法，及时选用和更换最佳的消毒产品，以达到最佳消毒效果。</w:t>
      </w:r>
    </w:p>
    <w:p w:rsidR="000E39BC" w:rsidRDefault="000E39BC" w:rsidP="00AA4F46">
      <w:pPr>
        <w:spacing w:line="240" w:lineRule="auto"/>
        <w:ind w:firstLine="420"/>
      </w:pPr>
      <w:r>
        <w:rPr>
          <w:rFonts w:hint="eastAsia"/>
        </w:rPr>
        <w:t>选用消毒剂时可适当考虑药物配伍，良好的配方能显著提高消毒的效果。例如，季铵盐类消毒剂用</w:t>
      </w:r>
      <w:r>
        <w:rPr>
          <w:rFonts w:hint="eastAsia"/>
        </w:rPr>
        <w:t>70%</w:t>
      </w:r>
      <w:r>
        <w:rPr>
          <w:rFonts w:hint="eastAsia"/>
        </w:rPr>
        <w:t>乙醇配制，比用水配制穿透力更强，杀菌效果更好；戊二醛和环氧乙烷联合应用具有协同效应，可提高消毒效力；另外用甲醇、丙二醇等具有杀菌作用的溶剂配制消毒液时，常可增强消毒效果。</w:t>
      </w:r>
    </w:p>
    <w:p w:rsidR="000E39BC" w:rsidRDefault="000E39BC" w:rsidP="00AA4F46">
      <w:pPr>
        <w:spacing w:line="240" w:lineRule="auto"/>
        <w:ind w:firstLine="420"/>
      </w:pPr>
      <w:r>
        <w:rPr>
          <w:rFonts w:hint="eastAsia"/>
        </w:rPr>
        <w:t>配制消毒剂时要特别注意配伍禁忌，不能随意混合使用。由于消毒剂的性质不同，混合使用容易使相拮抗的两种成分发生化学反应，可能使效果削弱甚至失去消毒作用，有些消毒剂在混合使用时还会形成有害气体等。如酸性制剂会与碱性制剂中和，漂白粉不能与硼酸、盐酸配伍，新洁尔灭不能与碘、碘化钾、过氧化物配伍。</w:t>
      </w:r>
    </w:p>
    <w:p w:rsidR="000E39BC" w:rsidRPr="00AA4F46" w:rsidRDefault="000E39BC" w:rsidP="00AA4F46">
      <w:pPr>
        <w:spacing w:line="240" w:lineRule="auto"/>
        <w:ind w:firstLineChars="150" w:firstLine="420"/>
        <w:rPr>
          <w:sz w:val="28"/>
        </w:rPr>
      </w:pPr>
      <w:r w:rsidRPr="00AA4F46">
        <w:rPr>
          <w:rFonts w:hint="eastAsia"/>
          <w:sz w:val="28"/>
        </w:rPr>
        <w:t>十、消毒剂的耐药性问题</w:t>
      </w:r>
    </w:p>
    <w:p w:rsidR="000E39BC" w:rsidRDefault="000E39BC" w:rsidP="00AA4F46">
      <w:pPr>
        <w:spacing w:line="240" w:lineRule="auto"/>
        <w:ind w:firstLine="420"/>
      </w:pPr>
      <w:r>
        <w:rPr>
          <w:rFonts w:hint="eastAsia"/>
        </w:rPr>
        <w:t>消毒药是否会和抗生素一样容易形成耐药性呢？事实是消毒药的耐药性问题没有那么严重的，特别是强酸强碱类的消毒药。只要你根据不同的环境、使用方法（喷洒、浸泡、熏蒸等）、使用棚舍、针对病菌病毒种类选择就可以了，没有那么复杂的，而且环境中的有害微生物很脆弱的。</w:t>
      </w:r>
    </w:p>
    <w:p w:rsidR="00AA4F46" w:rsidRPr="001278F6" w:rsidRDefault="00AA4F46" w:rsidP="00A55518">
      <w:pPr>
        <w:spacing w:line="240" w:lineRule="auto"/>
        <w:ind w:firstLineChars="200" w:firstLine="562"/>
        <w:rPr>
          <w:b/>
          <w:bCs/>
          <w:sz w:val="28"/>
          <w:szCs w:val="28"/>
        </w:rPr>
      </w:pPr>
      <w:r w:rsidRPr="001278F6">
        <w:rPr>
          <w:rFonts w:hint="eastAsia"/>
          <w:b/>
          <w:bCs/>
          <w:color w:val="000000"/>
          <w:sz w:val="28"/>
          <w:szCs w:val="28"/>
        </w:rPr>
        <w:t>知识链接：</w:t>
      </w:r>
    </w:p>
    <w:p w:rsidR="000E39BC" w:rsidRDefault="000E39BC" w:rsidP="00AA4F46">
      <w:pPr>
        <w:spacing w:line="240" w:lineRule="auto"/>
        <w:ind w:firstLine="420"/>
      </w:pPr>
      <w:r>
        <w:rPr>
          <w:rFonts w:hint="eastAsia"/>
        </w:rPr>
        <w:t>消毒药杀灭微生物的机理是破坏微生物的结构，一般不会产生耐药性。</w:t>
      </w:r>
    </w:p>
    <w:p w:rsidR="000E39BC" w:rsidRDefault="000E39BC" w:rsidP="00AA4F46">
      <w:pPr>
        <w:spacing w:line="240" w:lineRule="auto"/>
        <w:ind w:firstLine="420"/>
      </w:pPr>
      <w:r>
        <w:rPr>
          <w:rFonts w:hint="eastAsia"/>
        </w:rPr>
        <w:t>各种消毒剂对微生物的作用方式不相同，同种类的病原微生物，对消毒剂所表现的反应</w:t>
      </w:r>
      <w:r>
        <w:rPr>
          <w:rFonts w:hint="eastAsia"/>
        </w:rPr>
        <w:lastRenderedPageBreak/>
        <w:t>也不同，如口蹄疫病毒对酸性消毒剂较敏感，猪圆环病毒对碘制剂敏感。</w:t>
      </w:r>
    </w:p>
    <w:p w:rsidR="000E39BC" w:rsidRDefault="000E39BC" w:rsidP="00AA4F46">
      <w:pPr>
        <w:spacing w:line="240" w:lineRule="auto"/>
        <w:ind w:firstLine="420"/>
      </w:pPr>
      <w:r>
        <w:rPr>
          <w:rFonts w:hint="eastAsia"/>
        </w:rPr>
        <w:t>一种消毒剂不可能杀灭所有的微生物，所以根据本场的疾病发生情况定期或不定期轮换消毒剂是有必要的。</w:t>
      </w:r>
    </w:p>
    <w:p w:rsidR="000E39BC" w:rsidRPr="00AA4F46" w:rsidRDefault="000E39BC" w:rsidP="009869FD">
      <w:pPr>
        <w:spacing w:line="240" w:lineRule="auto"/>
        <w:ind w:firstLineChars="150" w:firstLine="420"/>
        <w:rPr>
          <w:sz w:val="28"/>
        </w:rPr>
      </w:pPr>
      <w:r w:rsidRPr="00AA4F46">
        <w:rPr>
          <w:rFonts w:hint="eastAsia"/>
          <w:sz w:val="28"/>
        </w:rPr>
        <w:t>十一、常用消毒方法及适用范围</w:t>
      </w:r>
    </w:p>
    <w:p w:rsidR="002330EB" w:rsidRPr="002330EB" w:rsidRDefault="002330EB" w:rsidP="002330EB">
      <w:pPr>
        <w:spacing w:line="240" w:lineRule="auto"/>
        <w:ind w:firstLine="420"/>
        <w:rPr>
          <w:sz w:val="24"/>
        </w:rPr>
      </w:pPr>
      <w:r w:rsidRPr="002330EB">
        <w:rPr>
          <w:rFonts w:hint="eastAsia"/>
          <w:sz w:val="24"/>
        </w:rPr>
        <w:t>（一）</w:t>
      </w:r>
      <w:r w:rsidR="000E39BC" w:rsidRPr="002330EB">
        <w:rPr>
          <w:rFonts w:hint="eastAsia"/>
          <w:sz w:val="24"/>
        </w:rPr>
        <w:t>喷洒法</w:t>
      </w:r>
      <w:r w:rsidR="000E39BC" w:rsidRPr="002330EB">
        <w:rPr>
          <w:rFonts w:hint="eastAsia"/>
          <w:sz w:val="24"/>
        </w:rPr>
        <w:t xml:space="preserve">  </w:t>
      </w:r>
    </w:p>
    <w:p w:rsidR="002330EB" w:rsidRDefault="000E39BC" w:rsidP="002330EB">
      <w:pPr>
        <w:ind w:firstLine="420"/>
      </w:pPr>
      <w:r>
        <w:rPr>
          <w:rFonts w:hint="eastAsia"/>
        </w:rPr>
        <w:t>将配制好的消毒液直接用喷枪喷洒。适用于：怀孕舍、生长舍、隔离舍等单栏消毒、单头猪场地，猪舍周边、走道消毒。</w:t>
      </w:r>
    </w:p>
    <w:p w:rsidR="002330EB" w:rsidRDefault="002330EB" w:rsidP="009869FD">
      <w:pPr>
        <w:spacing w:line="240" w:lineRule="auto"/>
        <w:ind w:firstLine="420"/>
      </w:pPr>
      <w:r>
        <w:rPr>
          <w:rFonts w:hint="eastAsia"/>
          <w:sz w:val="24"/>
        </w:rPr>
        <w:t>（二）</w:t>
      </w:r>
      <w:r w:rsidR="000E39BC" w:rsidRPr="002330EB">
        <w:rPr>
          <w:rFonts w:hint="eastAsia"/>
          <w:sz w:val="24"/>
        </w:rPr>
        <w:t>喷雾法</w:t>
      </w:r>
      <w:r w:rsidR="000E39BC">
        <w:rPr>
          <w:rFonts w:hint="eastAsia"/>
        </w:rPr>
        <w:t xml:space="preserve">  </w:t>
      </w:r>
    </w:p>
    <w:p w:rsidR="000E39BC" w:rsidRDefault="000E39BC" w:rsidP="009869FD">
      <w:pPr>
        <w:spacing w:line="240" w:lineRule="auto"/>
        <w:ind w:firstLine="420"/>
      </w:pPr>
      <w:r>
        <w:rPr>
          <w:rFonts w:hint="eastAsia"/>
        </w:rPr>
        <w:t>用消毒机、背带式手动喷雾器、小型洗发水喷雾器喷雾。适用于：车辆表面、器物、动物表面消毒，动物伤口消毒；猪舍周边。</w:t>
      </w:r>
    </w:p>
    <w:p w:rsidR="002330EB" w:rsidRDefault="002330EB" w:rsidP="009869FD">
      <w:pPr>
        <w:spacing w:line="240" w:lineRule="auto"/>
        <w:ind w:firstLine="420"/>
      </w:pPr>
      <w:r w:rsidRPr="002330EB">
        <w:rPr>
          <w:rFonts w:hint="eastAsia"/>
          <w:sz w:val="24"/>
        </w:rPr>
        <w:t>（三）</w:t>
      </w:r>
      <w:r w:rsidR="000E39BC" w:rsidRPr="002330EB">
        <w:rPr>
          <w:rFonts w:hint="eastAsia"/>
          <w:sz w:val="24"/>
        </w:rPr>
        <w:t>高压喷雾法</w:t>
      </w:r>
      <w:r w:rsidR="000E39BC" w:rsidRPr="002330EB">
        <w:rPr>
          <w:rFonts w:hint="eastAsia"/>
          <w:sz w:val="24"/>
        </w:rPr>
        <w:t xml:space="preserve"> </w:t>
      </w:r>
      <w:r w:rsidR="000E39BC">
        <w:rPr>
          <w:rFonts w:hint="eastAsia"/>
        </w:rPr>
        <w:t xml:space="preserve"> </w:t>
      </w:r>
    </w:p>
    <w:p w:rsidR="000E39BC" w:rsidRDefault="000E39BC" w:rsidP="009869FD">
      <w:pPr>
        <w:spacing w:line="240" w:lineRule="auto"/>
        <w:ind w:firstLine="420"/>
      </w:pPr>
      <w:r>
        <w:rPr>
          <w:rFonts w:hint="eastAsia"/>
        </w:rPr>
        <w:t>专门机动高压喷雾器向天喷雾（雾滴直径小于</w:t>
      </w:r>
      <w:r>
        <w:rPr>
          <w:rFonts w:hint="eastAsia"/>
        </w:rPr>
        <w:t>100</w:t>
      </w:r>
      <w:r>
        <w:rPr>
          <w:rFonts w:hint="eastAsia"/>
        </w:rPr>
        <w:t>μ</w:t>
      </w:r>
      <w:r>
        <w:rPr>
          <w:rFonts w:hint="eastAsia"/>
        </w:rPr>
        <w:t>m</w:t>
      </w:r>
      <w:r>
        <w:rPr>
          <w:rFonts w:hint="eastAsia"/>
        </w:rPr>
        <w:t>），雾滴能在空中悬浮较长时间。适用于：任何空间消毒，带猪或空栏消毒。</w:t>
      </w:r>
    </w:p>
    <w:p w:rsidR="000E39BC" w:rsidRPr="002330EB" w:rsidRDefault="002330EB" w:rsidP="009869FD">
      <w:pPr>
        <w:spacing w:line="240" w:lineRule="auto"/>
        <w:ind w:firstLine="420"/>
        <w:rPr>
          <w:sz w:val="24"/>
        </w:rPr>
      </w:pPr>
      <w:r w:rsidRPr="002330EB">
        <w:rPr>
          <w:rFonts w:hint="eastAsia"/>
          <w:sz w:val="24"/>
        </w:rPr>
        <w:t>（四）</w:t>
      </w:r>
      <w:r w:rsidR="000E39BC" w:rsidRPr="002330EB">
        <w:rPr>
          <w:rFonts w:hint="eastAsia"/>
          <w:sz w:val="24"/>
        </w:rPr>
        <w:t>甲醛熏蒸法</w:t>
      </w:r>
    </w:p>
    <w:p w:rsidR="000E39BC" w:rsidRDefault="002330EB" w:rsidP="009869FD">
      <w:pPr>
        <w:spacing w:line="240" w:lineRule="auto"/>
        <w:ind w:firstLine="420"/>
      </w:pPr>
      <w:r>
        <w:t>1.</w:t>
      </w:r>
      <w:r w:rsidR="000E39BC">
        <w:rPr>
          <w:rFonts w:hint="eastAsia"/>
        </w:rPr>
        <w:t>甲醛加高锰酸钾。</w:t>
      </w:r>
    </w:p>
    <w:p w:rsidR="000E39BC" w:rsidRDefault="002330EB" w:rsidP="009869FD">
      <w:pPr>
        <w:spacing w:line="240" w:lineRule="auto"/>
        <w:ind w:firstLine="420"/>
      </w:pPr>
      <w:r>
        <w:rPr>
          <w:rFonts w:hint="eastAsia"/>
        </w:rPr>
        <w:t>2</w:t>
      </w:r>
      <w:r>
        <w:t>.</w:t>
      </w:r>
      <w:r w:rsidR="000E39BC">
        <w:rPr>
          <w:rFonts w:hint="eastAsia"/>
        </w:rPr>
        <w:t>甲醛器皿内加热。适用于：空栏熏蒸，器物熏蒸。</w:t>
      </w:r>
    </w:p>
    <w:p w:rsidR="00EC2F54" w:rsidRDefault="00EC2F54" w:rsidP="009869FD">
      <w:pPr>
        <w:spacing w:line="240" w:lineRule="auto"/>
        <w:ind w:firstLine="420"/>
      </w:pPr>
      <w:r w:rsidRPr="00EC2F54">
        <w:rPr>
          <w:rFonts w:hint="eastAsia"/>
          <w:sz w:val="24"/>
        </w:rPr>
        <w:t>（五）</w:t>
      </w:r>
      <w:r w:rsidR="000E39BC" w:rsidRPr="00EC2F54">
        <w:rPr>
          <w:rFonts w:hint="eastAsia"/>
          <w:sz w:val="24"/>
        </w:rPr>
        <w:t>普通熏蒸法</w:t>
      </w:r>
      <w:r w:rsidR="000E39BC">
        <w:rPr>
          <w:rFonts w:hint="eastAsia"/>
        </w:rPr>
        <w:t xml:space="preserve">  </w:t>
      </w:r>
    </w:p>
    <w:p w:rsidR="000E39BC" w:rsidRDefault="000E39BC" w:rsidP="009869FD">
      <w:pPr>
        <w:spacing w:line="240" w:lineRule="auto"/>
        <w:ind w:firstLine="420"/>
      </w:pPr>
      <w:r>
        <w:rPr>
          <w:rFonts w:hint="eastAsia"/>
        </w:rPr>
        <w:t>冰醋酸、过氧乙酸等自然挥发或加热挥发。适用于：任何空间消毒，带猪消毒。</w:t>
      </w:r>
    </w:p>
    <w:p w:rsidR="00EC2F54" w:rsidRDefault="00EC2F54" w:rsidP="00EC2F54">
      <w:pPr>
        <w:spacing w:line="240" w:lineRule="auto"/>
        <w:ind w:firstLineChars="200" w:firstLine="480"/>
      </w:pPr>
      <w:r>
        <w:rPr>
          <w:rFonts w:hint="eastAsia"/>
          <w:sz w:val="24"/>
        </w:rPr>
        <w:t>（</w:t>
      </w:r>
      <w:r w:rsidRPr="00EC2F54">
        <w:rPr>
          <w:rFonts w:hint="eastAsia"/>
          <w:sz w:val="24"/>
        </w:rPr>
        <w:t>六）</w:t>
      </w:r>
      <w:r w:rsidR="000E39BC" w:rsidRPr="00EC2F54">
        <w:rPr>
          <w:rFonts w:hint="eastAsia"/>
          <w:sz w:val="24"/>
        </w:rPr>
        <w:t>涂刷法</w:t>
      </w:r>
      <w:r w:rsidR="000E39BC">
        <w:rPr>
          <w:rFonts w:hint="eastAsia"/>
        </w:rPr>
        <w:t xml:space="preserve">  </w:t>
      </w:r>
    </w:p>
    <w:p w:rsidR="000E39BC" w:rsidRDefault="000E39BC" w:rsidP="009869FD">
      <w:pPr>
        <w:spacing w:line="240" w:lineRule="auto"/>
        <w:ind w:firstLine="420"/>
      </w:pPr>
      <w:r>
        <w:rPr>
          <w:rFonts w:hint="eastAsia"/>
        </w:rPr>
        <w:t>专用于</w:t>
      </w:r>
      <w:r>
        <w:rPr>
          <w:rFonts w:hint="eastAsia"/>
        </w:rPr>
        <w:t>10%</w:t>
      </w:r>
      <w:r>
        <w:rPr>
          <w:rFonts w:hint="eastAsia"/>
        </w:rPr>
        <w:t>石灰乳消毒，用消毒机喷，或用大刷子涂刷于物体表面形成薄层。适用于：舍内墙壁、产床、保育高床、地板表面、保温箱内。</w:t>
      </w:r>
    </w:p>
    <w:p w:rsidR="00EC2F54" w:rsidRDefault="00EC2F54" w:rsidP="009869FD">
      <w:pPr>
        <w:spacing w:line="240" w:lineRule="auto"/>
        <w:ind w:firstLine="420"/>
      </w:pPr>
      <w:r w:rsidRPr="00EC2F54">
        <w:rPr>
          <w:rFonts w:hint="eastAsia"/>
          <w:sz w:val="24"/>
        </w:rPr>
        <w:t>（七）</w:t>
      </w:r>
      <w:r w:rsidR="000E39BC" w:rsidRPr="00EC2F54">
        <w:rPr>
          <w:rFonts w:hint="eastAsia"/>
          <w:sz w:val="24"/>
        </w:rPr>
        <w:t>火焰法</w:t>
      </w:r>
      <w:r w:rsidR="000E39BC" w:rsidRPr="00EC2F54">
        <w:rPr>
          <w:rFonts w:hint="eastAsia"/>
          <w:sz w:val="24"/>
        </w:rPr>
        <w:t xml:space="preserve"> </w:t>
      </w:r>
      <w:r w:rsidR="000E39BC">
        <w:rPr>
          <w:rFonts w:hint="eastAsia"/>
        </w:rPr>
        <w:t xml:space="preserve"> </w:t>
      </w:r>
    </w:p>
    <w:p w:rsidR="000E39BC" w:rsidRDefault="000E39BC" w:rsidP="009869FD">
      <w:pPr>
        <w:spacing w:line="240" w:lineRule="auto"/>
        <w:ind w:firstLine="420"/>
      </w:pPr>
      <w:r>
        <w:rPr>
          <w:rFonts w:hint="eastAsia"/>
        </w:rPr>
        <w:t>液化石油汽或煤气加喷火头直接在物体表面缓慢扫过。适用于：耐高温材料、设备的消毒（铸铁高床、水泥地板等）。</w:t>
      </w:r>
    </w:p>
    <w:p w:rsidR="00EC2F54" w:rsidRDefault="00EC2F54" w:rsidP="009869FD">
      <w:pPr>
        <w:spacing w:line="240" w:lineRule="auto"/>
        <w:ind w:firstLine="420"/>
      </w:pPr>
      <w:r w:rsidRPr="00EC2F54">
        <w:rPr>
          <w:rFonts w:hint="eastAsia"/>
          <w:sz w:val="24"/>
        </w:rPr>
        <w:t>（八）</w:t>
      </w:r>
      <w:r w:rsidR="000E39BC" w:rsidRPr="00EC2F54">
        <w:rPr>
          <w:rFonts w:hint="eastAsia"/>
          <w:sz w:val="24"/>
        </w:rPr>
        <w:t>拖地法</w:t>
      </w:r>
      <w:r w:rsidR="000E39BC">
        <w:rPr>
          <w:rFonts w:hint="eastAsia"/>
        </w:rPr>
        <w:t xml:space="preserve">  </w:t>
      </w:r>
    </w:p>
    <w:p w:rsidR="000E39BC" w:rsidRDefault="000E39BC" w:rsidP="009869FD">
      <w:pPr>
        <w:spacing w:line="240" w:lineRule="auto"/>
        <w:ind w:firstLine="420"/>
      </w:pPr>
      <w:r>
        <w:rPr>
          <w:rFonts w:hint="eastAsia"/>
        </w:rPr>
        <w:t>用拖把加消毒水拖。适用于：产床、保育舍等高床地板，更衣室、办公场所、饭堂、娱乐场所地面。</w:t>
      </w:r>
    </w:p>
    <w:p w:rsidR="00EC2F54" w:rsidRPr="00EC2F54" w:rsidRDefault="00EC2F54" w:rsidP="009869FD">
      <w:pPr>
        <w:spacing w:line="240" w:lineRule="auto"/>
        <w:ind w:firstLine="420"/>
        <w:rPr>
          <w:sz w:val="24"/>
        </w:rPr>
      </w:pPr>
      <w:r w:rsidRPr="00EC2F54">
        <w:rPr>
          <w:rFonts w:hint="eastAsia"/>
          <w:sz w:val="24"/>
        </w:rPr>
        <w:t>（九）</w:t>
      </w:r>
      <w:r w:rsidR="000E39BC" w:rsidRPr="00EC2F54">
        <w:rPr>
          <w:rFonts w:hint="eastAsia"/>
          <w:sz w:val="24"/>
        </w:rPr>
        <w:t>紫外线照射法</w:t>
      </w:r>
      <w:r w:rsidR="000E39BC" w:rsidRPr="00EC2F54">
        <w:rPr>
          <w:rFonts w:hint="eastAsia"/>
          <w:sz w:val="24"/>
        </w:rPr>
        <w:t xml:space="preserve">  </w:t>
      </w:r>
    </w:p>
    <w:p w:rsidR="000E39BC" w:rsidRDefault="000E39BC" w:rsidP="009869FD">
      <w:pPr>
        <w:spacing w:line="240" w:lineRule="auto"/>
        <w:ind w:firstLine="420"/>
      </w:pPr>
      <w:r>
        <w:rPr>
          <w:rFonts w:hint="eastAsia"/>
        </w:rPr>
        <w:t>紫外线灯管直接照射（对能照射到的地方起作用）</w:t>
      </w:r>
      <w:r>
        <w:rPr>
          <w:rFonts w:hint="eastAsia"/>
        </w:rPr>
        <w:t xml:space="preserve"> </w:t>
      </w:r>
      <w:r>
        <w:rPr>
          <w:rFonts w:hint="eastAsia"/>
        </w:rPr>
        <w:t>。适用于：更衣室空气消毒。</w:t>
      </w:r>
    </w:p>
    <w:p w:rsidR="00EC2F54" w:rsidRDefault="00EC2F54" w:rsidP="00EC2F54">
      <w:pPr>
        <w:spacing w:line="240" w:lineRule="auto"/>
        <w:ind w:firstLine="420"/>
      </w:pPr>
      <w:r w:rsidRPr="00EC2F54">
        <w:rPr>
          <w:rFonts w:hint="eastAsia"/>
          <w:sz w:val="24"/>
        </w:rPr>
        <w:t>（十）</w:t>
      </w:r>
      <w:r w:rsidR="000E39BC" w:rsidRPr="00EC2F54">
        <w:rPr>
          <w:rFonts w:hint="eastAsia"/>
          <w:sz w:val="24"/>
        </w:rPr>
        <w:t>饮水消毒法</w:t>
      </w:r>
      <w:r w:rsidR="000E39BC">
        <w:rPr>
          <w:rFonts w:hint="eastAsia"/>
        </w:rPr>
        <w:t xml:space="preserve">  </w:t>
      </w:r>
    </w:p>
    <w:p w:rsidR="000E39BC" w:rsidRDefault="000E39BC" w:rsidP="00EC2F54">
      <w:pPr>
        <w:ind w:firstLine="420"/>
      </w:pPr>
      <w:r>
        <w:rPr>
          <w:rFonts w:hint="eastAsia"/>
        </w:rPr>
        <w:t>向饮水桶或水塔中直接加入消毒药。适用于：空栏时饮水管道浸泡消毒，带猪饮水消毒，水源水塔消毒</w:t>
      </w:r>
    </w:p>
    <w:p w:rsidR="00EC2F54" w:rsidRDefault="00EC2F54" w:rsidP="009869FD">
      <w:pPr>
        <w:spacing w:line="240" w:lineRule="auto"/>
        <w:ind w:firstLine="420"/>
      </w:pPr>
      <w:r w:rsidRPr="00EC2F54">
        <w:rPr>
          <w:rFonts w:hint="eastAsia"/>
          <w:sz w:val="24"/>
        </w:rPr>
        <w:t>（十一）</w:t>
      </w:r>
      <w:r w:rsidR="000E39BC" w:rsidRPr="00EC2F54">
        <w:rPr>
          <w:rFonts w:hint="eastAsia"/>
          <w:sz w:val="24"/>
        </w:rPr>
        <w:t>生物发酵法</w:t>
      </w:r>
      <w:r w:rsidR="000E39BC" w:rsidRPr="00EC2F54">
        <w:rPr>
          <w:rFonts w:hint="eastAsia"/>
          <w:sz w:val="24"/>
        </w:rPr>
        <w:t xml:space="preserve"> </w:t>
      </w:r>
      <w:r w:rsidR="000E39BC">
        <w:rPr>
          <w:rFonts w:hint="eastAsia"/>
        </w:rPr>
        <w:t xml:space="preserve"> </w:t>
      </w:r>
    </w:p>
    <w:p w:rsidR="000E39BC" w:rsidRDefault="000E39BC" w:rsidP="009869FD">
      <w:pPr>
        <w:spacing w:line="240" w:lineRule="auto"/>
        <w:ind w:firstLine="420"/>
      </w:pPr>
      <w:r>
        <w:rPr>
          <w:rFonts w:hint="eastAsia"/>
        </w:rPr>
        <w:t>将粪便、尸体、有机组织等密封堆放发酵，利用生物热杀死病原。适用于：粪便、尸体、病料、胎衣等消毒。</w:t>
      </w:r>
    </w:p>
    <w:p w:rsidR="000E39BC" w:rsidRPr="00AA4F46" w:rsidRDefault="000E39BC" w:rsidP="00A55518">
      <w:pPr>
        <w:spacing w:line="240" w:lineRule="auto"/>
        <w:ind w:firstLineChars="200" w:firstLine="562"/>
        <w:rPr>
          <w:b/>
          <w:bCs/>
          <w:color w:val="000000"/>
          <w:sz w:val="28"/>
          <w:szCs w:val="28"/>
        </w:rPr>
      </w:pPr>
      <w:r w:rsidRPr="00AA4F46">
        <w:rPr>
          <w:rFonts w:hint="eastAsia"/>
          <w:b/>
          <w:bCs/>
          <w:color w:val="000000"/>
          <w:sz w:val="28"/>
          <w:szCs w:val="28"/>
        </w:rPr>
        <w:t>知识链接：</w:t>
      </w:r>
    </w:p>
    <w:p w:rsidR="000E39BC" w:rsidRPr="009869FD" w:rsidRDefault="000E39BC" w:rsidP="00E37F08">
      <w:pPr>
        <w:ind w:firstLineChars="200" w:firstLine="420"/>
      </w:pPr>
      <w:r w:rsidRPr="009869FD">
        <w:rPr>
          <w:rFonts w:hint="eastAsia"/>
        </w:rPr>
        <w:t>●</w:t>
      </w:r>
      <w:r w:rsidRPr="009869FD">
        <w:rPr>
          <w:rFonts w:hint="eastAsia"/>
          <w:sz w:val="24"/>
        </w:rPr>
        <w:t>各种消毒方式的细节</w:t>
      </w:r>
    </w:p>
    <w:p w:rsidR="000E39BC" w:rsidRDefault="009869FD" w:rsidP="009869FD">
      <w:pPr>
        <w:spacing w:line="240" w:lineRule="auto"/>
        <w:ind w:firstLine="420"/>
      </w:pPr>
      <w:r>
        <w:t>1.</w:t>
      </w:r>
      <w:r w:rsidR="000E39BC">
        <w:rPr>
          <w:rFonts w:hint="eastAsia"/>
        </w:rPr>
        <w:t>喷雾消毒时要求每升水喷雾</w:t>
      </w:r>
      <w:r w:rsidR="000E39BC">
        <w:rPr>
          <w:rFonts w:hint="eastAsia"/>
        </w:rPr>
        <w:t>3</w:t>
      </w:r>
      <w:r w:rsidR="000E39BC">
        <w:rPr>
          <w:rFonts w:hint="eastAsia"/>
        </w:rPr>
        <w:t>平方米，确保要消毒的地面喷湿，消毒药的作用才会发挥。带猪消毒时，应该选择对猪刺激性小的消毒剂，如含碘消毒剂。</w:t>
      </w:r>
    </w:p>
    <w:p w:rsidR="000E39BC" w:rsidRDefault="000E39BC" w:rsidP="009869FD">
      <w:pPr>
        <w:spacing w:line="240" w:lineRule="auto"/>
        <w:ind w:firstLine="420"/>
      </w:pPr>
      <w:r>
        <w:rPr>
          <w:rFonts w:hint="eastAsia"/>
        </w:rPr>
        <w:t>空舍消毒时，一定要将能够拆卸的设备移到室外，先用高压水枪将猪的粪尿和其他排泄物彻底冲洗干净，然后可以采用熏蒸或喷雾的方法消毒。高压冲洗可以清除</w:t>
      </w:r>
      <w:r>
        <w:rPr>
          <w:rFonts w:hint="eastAsia"/>
        </w:rPr>
        <w:t>90</w:t>
      </w:r>
      <w:r>
        <w:rPr>
          <w:rFonts w:hint="eastAsia"/>
        </w:rPr>
        <w:t>％以上的病</w:t>
      </w:r>
      <w:r>
        <w:rPr>
          <w:rFonts w:hint="eastAsia"/>
        </w:rPr>
        <w:lastRenderedPageBreak/>
        <w:t>原体，消毒后最好干燥一段时间（至少</w:t>
      </w:r>
      <w:r>
        <w:rPr>
          <w:rFonts w:hint="eastAsia"/>
        </w:rPr>
        <w:t>7</w:t>
      </w:r>
      <w:r>
        <w:rPr>
          <w:rFonts w:hint="eastAsia"/>
        </w:rPr>
        <w:t>天）才能重新进猪。在熏蒸消毒时应注意猪舍的密闭，否则影响消毒效果。</w:t>
      </w:r>
    </w:p>
    <w:p w:rsidR="000E39BC" w:rsidRDefault="009869FD" w:rsidP="009869FD">
      <w:pPr>
        <w:spacing w:line="240" w:lineRule="auto"/>
        <w:ind w:firstLine="420"/>
      </w:pPr>
      <w:r>
        <w:t>2.</w:t>
      </w:r>
      <w:r w:rsidR="000E39BC">
        <w:rPr>
          <w:rFonts w:hint="eastAsia"/>
        </w:rPr>
        <w:t>火焰消毒时注意只能消毒不能够燃烧的物品，要确保火焰喷射器作用一定的时间。</w:t>
      </w:r>
    </w:p>
    <w:p w:rsidR="000E39BC" w:rsidRPr="009869FD" w:rsidRDefault="000E39BC" w:rsidP="009869FD">
      <w:pPr>
        <w:spacing w:line="240" w:lineRule="auto"/>
        <w:ind w:firstLineChars="150" w:firstLine="420"/>
        <w:rPr>
          <w:sz w:val="28"/>
        </w:rPr>
      </w:pPr>
      <w:r w:rsidRPr="009869FD">
        <w:rPr>
          <w:rFonts w:hint="eastAsia"/>
          <w:sz w:val="28"/>
        </w:rPr>
        <w:t>十二、影响消毒效果的各种因素</w:t>
      </w:r>
    </w:p>
    <w:p w:rsidR="003A4B80" w:rsidRPr="003A4B80" w:rsidRDefault="003A4B80" w:rsidP="003A4B80">
      <w:pPr>
        <w:spacing w:line="240" w:lineRule="auto"/>
        <w:ind w:firstLine="420"/>
        <w:rPr>
          <w:sz w:val="24"/>
        </w:rPr>
      </w:pPr>
      <w:r w:rsidRPr="003A4B80">
        <w:rPr>
          <w:rFonts w:hint="eastAsia"/>
          <w:sz w:val="24"/>
        </w:rPr>
        <w:t>（一）</w:t>
      </w:r>
      <w:r w:rsidR="000E39BC" w:rsidRPr="003A4B80">
        <w:rPr>
          <w:rFonts w:hint="eastAsia"/>
          <w:sz w:val="24"/>
        </w:rPr>
        <w:t>温度对消毒剂的影响</w:t>
      </w:r>
      <w:r w:rsidR="000E39BC" w:rsidRPr="003A4B80">
        <w:rPr>
          <w:rFonts w:hint="eastAsia"/>
          <w:sz w:val="24"/>
        </w:rPr>
        <w:t xml:space="preserve">  </w:t>
      </w:r>
    </w:p>
    <w:p w:rsidR="000E39BC" w:rsidRDefault="000E39BC" w:rsidP="003A4B80">
      <w:pPr>
        <w:ind w:firstLine="420"/>
      </w:pPr>
      <w:r>
        <w:rPr>
          <w:rFonts w:hint="eastAsia"/>
        </w:rPr>
        <w:t>多数消毒剂的最佳消毒效果都与温度有一定的关系。一般来说，多数消毒剂在低温下消毒效果较差，当气温低于</w:t>
      </w:r>
      <w:r>
        <w:rPr>
          <w:rFonts w:hint="eastAsia"/>
        </w:rPr>
        <w:t>16</w:t>
      </w:r>
      <w:r>
        <w:rPr>
          <w:rFonts w:hint="eastAsia"/>
        </w:rPr>
        <w:t>℃时，一般消毒剂对大部分病原体失去作用。但消毒剂对微生物的杀伤力随温度的升高而增强，提高温度可使常温下某些杀毒效果不大的消毒剂增强杀毒效力。</w:t>
      </w:r>
    </w:p>
    <w:p w:rsidR="003A4B80" w:rsidRDefault="003A4B80" w:rsidP="009869FD">
      <w:pPr>
        <w:spacing w:line="240" w:lineRule="auto"/>
        <w:ind w:firstLine="420"/>
      </w:pPr>
      <w:r w:rsidRPr="003A4B80">
        <w:rPr>
          <w:rFonts w:hint="eastAsia"/>
          <w:sz w:val="24"/>
        </w:rPr>
        <w:t>（二）</w:t>
      </w:r>
      <w:r w:rsidR="000E39BC" w:rsidRPr="003A4B80">
        <w:rPr>
          <w:rFonts w:hint="eastAsia"/>
          <w:sz w:val="24"/>
        </w:rPr>
        <w:t>湿度对消毒效果的影响</w:t>
      </w:r>
      <w:r w:rsidR="000E39BC">
        <w:rPr>
          <w:rFonts w:hint="eastAsia"/>
        </w:rPr>
        <w:t xml:space="preserve">  </w:t>
      </w:r>
    </w:p>
    <w:p w:rsidR="000E39BC" w:rsidRDefault="000E39BC" w:rsidP="009869FD">
      <w:pPr>
        <w:spacing w:line="240" w:lineRule="auto"/>
        <w:ind w:firstLine="420"/>
      </w:pPr>
      <w:r>
        <w:rPr>
          <w:rFonts w:hint="eastAsia"/>
        </w:rPr>
        <w:t>湿度对消毒剂有着显著影响，不同消毒剂有其适应的相对湿度范围。因为只有液体才能进入微生物体内，起到应有的消毒效果，固体和气体均不能进入，所以一般固体消毒剂必须溶于水，气体消毒剂必须溶于细菌周围的液层中，才有杀菌作用。如在常用的甲醛蒸汽消毒时，提高室内的相对湿度，可以明显增强其杀菌效果。</w:t>
      </w:r>
    </w:p>
    <w:p w:rsidR="000E39BC" w:rsidRDefault="000E39BC" w:rsidP="009869FD">
      <w:pPr>
        <w:spacing w:line="240" w:lineRule="auto"/>
        <w:ind w:firstLine="420"/>
      </w:pPr>
      <w:r>
        <w:rPr>
          <w:rFonts w:hint="eastAsia"/>
        </w:rPr>
        <w:t>但是湿度太大反而会影响消毒剂与微生物的接触面积，从而影响消毒效果。例如，用过氧乙酸及甲醛熏蒸消毒时，相对湿度以</w:t>
      </w:r>
      <w:r>
        <w:rPr>
          <w:rFonts w:hint="eastAsia"/>
        </w:rPr>
        <w:t>60%</w:t>
      </w:r>
      <w:r>
        <w:rPr>
          <w:rFonts w:hint="eastAsia"/>
        </w:rPr>
        <w:t>～</w:t>
      </w:r>
      <w:r>
        <w:rPr>
          <w:rFonts w:hint="eastAsia"/>
        </w:rPr>
        <w:t>80%</w:t>
      </w:r>
      <w:r>
        <w:rPr>
          <w:rFonts w:hint="eastAsia"/>
        </w:rPr>
        <w:t>为最好。对于纳米级干燥消毒剂，其作用机理是通过吸附环境中的细菌、病毒、寄生虫卵、氨气、水分等达到减少病原体和改善养殖环境的目的，受湿度影响也较明显。</w:t>
      </w:r>
    </w:p>
    <w:p w:rsidR="003A4B80" w:rsidRDefault="003A4B80" w:rsidP="009869FD">
      <w:pPr>
        <w:spacing w:line="240" w:lineRule="auto"/>
        <w:ind w:firstLine="420"/>
      </w:pPr>
      <w:r w:rsidRPr="003A4B80">
        <w:rPr>
          <w:rFonts w:hint="eastAsia"/>
          <w:sz w:val="24"/>
        </w:rPr>
        <w:t>（三）</w:t>
      </w:r>
      <w:r w:rsidR="000E39BC" w:rsidRPr="003A4B80">
        <w:rPr>
          <w:rFonts w:hint="eastAsia"/>
          <w:sz w:val="24"/>
        </w:rPr>
        <w:t>环境</w:t>
      </w:r>
      <w:r w:rsidR="000E39BC" w:rsidRPr="003A4B80">
        <w:rPr>
          <w:rFonts w:hint="eastAsia"/>
          <w:sz w:val="24"/>
        </w:rPr>
        <w:t>pH</w:t>
      </w:r>
      <w:r w:rsidR="000E39BC" w:rsidRPr="003A4B80">
        <w:rPr>
          <w:rFonts w:hint="eastAsia"/>
          <w:sz w:val="24"/>
        </w:rPr>
        <w:t>值对消毒效果的影响</w:t>
      </w:r>
      <w:r w:rsidR="000E39BC">
        <w:rPr>
          <w:rFonts w:hint="eastAsia"/>
        </w:rPr>
        <w:t xml:space="preserve">  </w:t>
      </w:r>
    </w:p>
    <w:p w:rsidR="000E39BC" w:rsidRDefault="000E39BC" w:rsidP="009869FD">
      <w:pPr>
        <w:spacing w:line="240" w:lineRule="auto"/>
        <w:ind w:firstLine="420"/>
      </w:pPr>
      <w:r>
        <w:rPr>
          <w:rFonts w:hint="eastAsia"/>
        </w:rPr>
        <w:t>环境</w:t>
      </w:r>
      <w:r>
        <w:rPr>
          <w:rFonts w:hint="eastAsia"/>
        </w:rPr>
        <w:t>pH</w:t>
      </w:r>
      <w:r>
        <w:rPr>
          <w:rFonts w:hint="eastAsia"/>
        </w:rPr>
        <w:t>值的改变可以从两方面影响消毒剂的消毒效果。一是影响微生物</w:t>
      </w:r>
      <w:r w:rsidRPr="00E626F6">
        <w:rPr>
          <w:rFonts w:hint="eastAsia"/>
        </w:rPr>
        <w:t>的生长和繁殖，二是对消毒剂性质的影响作用。例如，季胺类消毒剂的杀菌作用随着</w:t>
      </w:r>
      <w:r w:rsidRPr="00E626F6">
        <w:rPr>
          <w:rFonts w:hint="eastAsia"/>
        </w:rPr>
        <w:t>pH</w:t>
      </w:r>
      <w:r w:rsidRPr="00E626F6">
        <w:rPr>
          <w:rFonts w:hint="eastAsia"/>
        </w:rPr>
        <w:t>值升高而明显加强，苯甲酸则在碱性环境中作用减弱，戊二醛在酸性环境中稳定而在碱性环境中杀菌作用</w:t>
      </w:r>
      <w:r>
        <w:rPr>
          <w:rFonts w:hint="eastAsia"/>
        </w:rPr>
        <w:t>加强；在碱性环境中，菌体表面的负电荷增多，有利于阳离子表面活性剂发挥作用。</w:t>
      </w:r>
    </w:p>
    <w:p w:rsidR="003A4B80" w:rsidRDefault="003A4B80" w:rsidP="009869FD">
      <w:pPr>
        <w:spacing w:line="240" w:lineRule="auto"/>
        <w:ind w:firstLine="420"/>
      </w:pPr>
      <w:r w:rsidRPr="003A4B80">
        <w:rPr>
          <w:rFonts w:hint="eastAsia"/>
          <w:sz w:val="24"/>
        </w:rPr>
        <w:t>（四）</w:t>
      </w:r>
      <w:r w:rsidR="000E39BC" w:rsidRPr="003A4B80">
        <w:rPr>
          <w:rFonts w:hint="eastAsia"/>
          <w:sz w:val="24"/>
        </w:rPr>
        <w:t>有机物对消毒效果的影响</w:t>
      </w:r>
      <w:r w:rsidR="000E39BC">
        <w:rPr>
          <w:rFonts w:hint="eastAsia"/>
        </w:rPr>
        <w:t xml:space="preserve">  </w:t>
      </w:r>
    </w:p>
    <w:p w:rsidR="000E39BC" w:rsidRDefault="000E39BC" w:rsidP="009869FD">
      <w:pPr>
        <w:spacing w:line="240" w:lineRule="auto"/>
        <w:ind w:firstLine="420"/>
      </w:pPr>
      <w:r>
        <w:rPr>
          <w:rFonts w:hint="eastAsia"/>
        </w:rPr>
        <w:t>有机物的存在可以干扰消毒剂杀灭微生物的作用。</w:t>
      </w:r>
    </w:p>
    <w:p w:rsidR="000E39BC" w:rsidRDefault="000E39BC" w:rsidP="009869FD">
      <w:pPr>
        <w:spacing w:line="240" w:lineRule="auto"/>
        <w:ind w:firstLine="420"/>
      </w:pPr>
      <w:r>
        <w:rPr>
          <w:rFonts w:hint="eastAsia"/>
        </w:rPr>
        <w:t>当环境中存在猪群的粪、尿、血、炎性渗出物、体表脱落物，以及饲料残渣、鼠粪、污水或其他污物时，这些有机物中藏匿着大量病原微生物，会消耗或中和消毒剂的有效成分，严重降低消毒剂对病原微生物的作用浓度，使消毒作用减弱。</w:t>
      </w:r>
    </w:p>
    <w:p w:rsidR="000E39BC" w:rsidRDefault="000E39BC" w:rsidP="009869FD">
      <w:pPr>
        <w:spacing w:line="240" w:lineRule="auto"/>
        <w:ind w:firstLine="420"/>
      </w:pPr>
      <w:r>
        <w:rPr>
          <w:rFonts w:hint="eastAsia"/>
        </w:rPr>
        <w:t>另一方面，受微生物严重污染的物品和场地，能阻碍消毒剂直接与病原微生物接触，而影响消毒剂效力的发挥。</w:t>
      </w:r>
    </w:p>
    <w:p w:rsidR="000E39BC" w:rsidRDefault="000E39BC" w:rsidP="009869FD">
      <w:pPr>
        <w:spacing w:line="240" w:lineRule="auto"/>
        <w:ind w:firstLine="420"/>
      </w:pPr>
      <w:r>
        <w:rPr>
          <w:rFonts w:hint="eastAsia"/>
        </w:rPr>
        <w:t>因此，彻底的清扫是有效消毒的前提，在使用消毒剂之前，应先对需要消毒的环境或物品进行整理、清扫和清洁，清除物品表面的灰尘和覆盖物等有机物，尽量减少影响消毒效果的因素，利于消毒剂充分发挥作用。</w:t>
      </w:r>
    </w:p>
    <w:p w:rsidR="000E39BC" w:rsidRDefault="000E39BC" w:rsidP="000E39BC">
      <w:pPr>
        <w:ind w:firstLine="420"/>
      </w:pPr>
    </w:p>
    <w:p w:rsidR="009869FD" w:rsidRDefault="009869FD" w:rsidP="000E39BC">
      <w:pPr>
        <w:ind w:firstLine="420"/>
      </w:pPr>
    </w:p>
    <w:p w:rsidR="009869FD" w:rsidRDefault="009869FD" w:rsidP="000E39BC">
      <w:pPr>
        <w:ind w:firstLine="420"/>
      </w:pPr>
    </w:p>
    <w:p w:rsidR="009869FD" w:rsidRDefault="009869FD" w:rsidP="000E39BC">
      <w:pPr>
        <w:ind w:firstLine="420"/>
      </w:pPr>
    </w:p>
    <w:p w:rsidR="003A4B80" w:rsidRDefault="003A4B80" w:rsidP="000E39BC">
      <w:pPr>
        <w:ind w:firstLine="420"/>
      </w:pPr>
    </w:p>
    <w:p w:rsidR="003A4B80" w:rsidRDefault="003A4B80" w:rsidP="000E39BC">
      <w:pPr>
        <w:ind w:firstLine="420"/>
      </w:pPr>
    </w:p>
    <w:p w:rsidR="003A4B80" w:rsidRDefault="003A4B80" w:rsidP="000E39BC">
      <w:pPr>
        <w:ind w:firstLine="420"/>
      </w:pPr>
    </w:p>
    <w:p w:rsidR="003A4B80" w:rsidRDefault="003A4B80">
      <w:pPr>
        <w:widowControl/>
        <w:spacing w:line="240" w:lineRule="auto"/>
        <w:jc w:val="left"/>
      </w:pPr>
      <w:r>
        <w:br w:type="page"/>
      </w:r>
    </w:p>
    <w:p w:rsidR="000E39BC" w:rsidRPr="003154BD" w:rsidRDefault="000E39BC" w:rsidP="003154BD">
      <w:pPr>
        <w:pStyle w:val="2"/>
        <w:jc w:val="center"/>
        <w:rPr>
          <w:rFonts w:asciiTheme="majorEastAsia" w:hAnsiTheme="majorEastAsia"/>
          <w:sz w:val="30"/>
          <w:szCs w:val="30"/>
        </w:rPr>
      </w:pPr>
      <w:bookmarkStart w:id="56" w:name="_Toc64395983"/>
      <w:r w:rsidRPr="003154BD">
        <w:rPr>
          <w:rFonts w:asciiTheme="majorEastAsia" w:hAnsiTheme="majorEastAsia" w:hint="eastAsia"/>
          <w:sz w:val="30"/>
          <w:szCs w:val="30"/>
        </w:rPr>
        <w:lastRenderedPageBreak/>
        <w:t>任务</w:t>
      </w:r>
      <w:r w:rsidRPr="003154BD">
        <w:rPr>
          <w:rFonts w:asciiTheme="majorEastAsia" w:hAnsiTheme="majorEastAsia"/>
          <w:sz w:val="30"/>
          <w:szCs w:val="30"/>
        </w:rPr>
        <w:t>4</w:t>
      </w:r>
      <w:r w:rsidRPr="003154BD">
        <w:rPr>
          <w:rFonts w:asciiTheme="majorEastAsia" w:hAnsiTheme="majorEastAsia" w:hint="eastAsia"/>
          <w:sz w:val="30"/>
          <w:szCs w:val="30"/>
        </w:rPr>
        <w:t xml:space="preserve"> 猪场的保健</w:t>
      </w:r>
      <w:bookmarkEnd w:id="56"/>
    </w:p>
    <w:p w:rsidR="000E39BC" w:rsidRDefault="000E39BC" w:rsidP="009869FD">
      <w:pPr>
        <w:spacing w:line="240" w:lineRule="auto"/>
        <w:ind w:firstLine="420"/>
      </w:pPr>
      <w:r>
        <w:rPr>
          <w:rFonts w:hint="eastAsia"/>
        </w:rPr>
        <w:t>猪病已经严重影响养猪业的发展，造成养猪业极大的经济损失，严重时引起猪场倒闭，其中以传染病危害最严重，其次是寄生虫病，营养代谢性疾病和中毒性疾病。其原因是对养猪药物保健的目的认识不够，一般是猪发病后再治疗，结果造成不必要的经济损失。正常的猪场保健应在出现疾病前、疾病易发期、养猪危险期、养猪疫区、猪应激发生前后进行适时保健，提高猪的免疫力及抗病力，药物用量少，效果好，将每个猪场或猪身上原存在的病原菌提前消灭掉。科学养猪要抓住的疾病易发期，适量用药有效预防。</w:t>
      </w:r>
    </w:p>
    <w:p w:rsidR="000E39BC" w:rsidRPr="009869FD" w:rsidRDefault="000E39BC" w:rsidP="009869FD">
      <w:pPr>
        <w:spacing w:line="240" w:lineRule="auto"/>
        <w:ind w:firstLineChars="150" w:firstLine="420"/>
        <w:rPr>
          <w:sz w:val="28"/>
        </w:rPr>
      </w:pPr>
      <w:r w:rsidRPr="009869FD">
        <w:rPr>
          <w:rFonts w:hint="eastAsia"/>
          <w:sz w:val="28"/>
        </w:rPr>
        <w:t>一、猪场引种时保健</w:t>
      </w:r>
      <w:r w:rsidRPr="009869FD">
        <w:rPr>
          <w:rFonts w:hint="eastAsia"/>
          <w:sz w:val="28"/>
        </w:rPr>
        <w:t xml:space="preserve">  </w:t>
      </w:r>
    </w:p>
    <w:p w:rsidR="000E39BC" w:rsidRDefault="009869FD" w:rsidP="009869FD">
      <w:pPr>
        <w:spacing w:line="240" w:lineRule="auto"/>
        <w:ind w:firstLine="420"/>
      </w:pPr>
      <w:r>
        <w:t>1.</w:t>
      </w:r>
      <w:r w:rsidR="000E39BC">
        <w:rPr>
          <w:rFonts w:hint="eastAsia"/>
        </w:rPr>
        <w:t>引近的猪要进入隔离区。</w:t>
      </w:r>
      <w:r w:rsidR="000E39BC">
        <w:rPr>
          <w:rFonts w:hint="eastAsia"/>
        </w:rPr>
        <w:t xml:space="preserve"> </w:t>
      </w:r>
    </w:p>
    <w:p w:rsidR="000E39BC" w:rsidRDefault="009869FD" w:rsidP="009869FD">
      <w:pPr>
        <w:spacing w:line="240" w:lineRule="auto"/>
        <w:ind w:firstLine="420"/>
      </w:pPr>
      <w:r>
        <w:t>2.</w:t>
      </w:r>
      <w:r w:rsidR="000E39BC">
        <w:rPr>
          <w:rFonts w:hint="eastAsia"/>
        </w:rPr>
        <w:t>冬季注意提前</w:t>
      </w:r>
      <w:r w:rsidR="000E39BC">
        <w:rPr>
          <w:rFonts w:hint="eastAsia"/>
        </w:rPr>
        <w:t>2</w:t>
      </w:r>
      <w:r w:rsidR="000E39BC">
        <w:rPr>
          <w:rFonts w:hint="eastAsia"/>
        </w:rPr>
        <w:t>天升高舍温。</w:t>
      </w:r>
      <w:r w:rsidR="000E39BC">
        <w:rPr>
          <w:rFonts w:hint="eastAsia"/>
        </w:rPr>
        <w:t xml:space="preserve"> </w:t>
      </w:r>
    </w:p>
    <w:p w:rsidR="000E39BC" w:rsidRDefault="009869FD" w:rsidP="009869FD">
      <w:pPr>
        <w:spacing w:line="240" w:lineRule="auto"/>
        <w:ind w:firstLine="420"/>
      </w:pPr>
      <w:r>
        <w:t>3.</w:t>
      </w:r>
      <w:r w:rsidR="000E39BC">
        <w:rPr>
          <w:rFonts w:hint="eastAsia"/>
        </w:rPr>
        <w:t>供应充足水，水中加维力康。</w:t>
      </w:r>
      <w:r w:rsidR="000E39BC">
        <w:rPr>
          <w:rFonts w:hint="eastAsia"/>
        </w:rPr>
        <w:t xml:space="preserve"> </w:t>
      </w:r>
    </w:p>
    <w:p w:rsidR="000E39BC" w:rsidRDefault="009869FD" w:rsidP="009869FD">
      <w:pPr>
        <w:spacing w:line="240" w:lineRule="auto"/>
        <w:ind w:firstLine="420"/>
      </w:pPr>
      <w:r>
        <w:t>4.</w:t>
      </w:r>
      <w:r w:rsidR="000E39BC">
        <w:rPr>
          <w:rFonts w:hint="eastAsia"/>
        </w:rPr>
        <w:t>到场</w:t>
      </w:r>
      <w:r w:rsidR="000E39BC">
        <w:rPr>
          <w:rFonts w:hint="eastAsia"/>
        </w:rPr>
        <w:t>12</w:t>
      </w:r>
      <w:r w:rsidR="000E39BC">
        <w:rPr>
          <w:rFonts w:hint="eastAsia"/>
        </w:rPr>
        <w:t>小时内不饲喂料，头两天料中多加些麸皮。</w:t>
      </w:r>
      <w:r w:rsidR="000E39BC">
        <w:rPr>
          <w:rFonts w:hint="eastAsia"/>
        </w:rPr>
        <w:t xml:space="preserve"> </w:t>
      </w:r>
    </w:p>
    <w:p w:rsidR="000E39BC" w:rsidRDefault="009869FD" w:rsidP="009869FD">
      <w:pPr>
        <w:spacing w:line="240" w:lineRule="auto"/>
        <w:ind w:firstLine="420"/>
      </w:pPr>
      <w:r>
        <w:t>5.</w:t>
      </w:r>
      <w:r w:rsidR="000E39BC">
        <w:rPr>
          <w:rFonts w:hint="eastAsia"/>
        </w:rPr>
        <w:t>料中添加土霉素</w:t>
      </w:r>
      <w:r w:rsidR="000E39BC">
        <w:rPr>
          <w:rFonts w:hint="eastAsia"/>
        </w:rPr>
        <w:t>+</w:t>
      </w:r>
      <w:r w:rsidR="000E39BC">
        <w:rPr>
          <w:rFonts w:hint="eastAsia"/>
        </w:rPr>
        <w:t>维力康</w:t>
      </w:r>
      <w:r w:rsidR="000E39BC">
        <w:rPr>
          <w:rFonts w:hint="eastAsia"/>
        </w:rPr>
        <w:t>+</w:t>
      </w:r>
      <w:r w:rsidR="000E39BC">
        <w:rPr>
          <w:rFonts w:hint="eastAsia"/>
        </w:rPr>
        <w:t>黄芪多糖，混饲连用</w:t>
      </w:r>
      <w:r w:rsidR="000E39BC">
        <w:rPr>
          <w:rFonts w:hint="eastAsia"/>
        </w:rPr>
        <w:t>5</w:t>
      </w:r>
      <w:r w:rsidR="00D6021C">
        <w:rPr>
          <w:rFonts w:hint="eastAsia"/>
        </w:rPr>
        <w:t>正常的浓度配比</w:t>
      </w:r>
      <w:r w:rsidR="000E39BC">
        <w:rPr>
          <w:rFonts w:hint="eastAsia"/>
        </w:rPr>
        <w:t>7</w:t>
      </w:r>
      <w:r w:rsidR="000E39BC">
        <w:rPr>
          <w:rFonts w:hint="eastAsia"/>
        </w:rPr>
        <w:t>天。</w:t>
      </w:r>
    </w:p>
    <w:p w:rsidR="000E39BC" w:rsidRPr="009869FD" w:rsidRDefault="000E39BC" w:rsidP="009869FD">
      <w:pPr>
        <w:spacing w:line="240" w:lineRule="auto"/>
        <w:ind w:firstLineChars="150" w:firstLine="420"/>
        <w:rPr>
          <w:sz w:val="28"/>
        </w:rPr>
      </w:pPr>
      <w:r w:rsidRPr="009869FD">
        <w:rPr>
          <w:rFonts w:hint="eastAsia"/>
          <w:sz w:val="28"/>
        </w:rPr>
        <w:t>二、哺乳仔猪阶段的保健</w:t>
      </w:r>
      <w:r w:rsidRPr="009869FD">
        <w:rPr>
          <w:rFonts w:hint="eastAsia"/>
          <w:sz w:val="28"/>
        </w:rPr>
        <w:t xml:space="preserve"> </w:t>
      </w:r>
    </w:p>
    <w:p w:rsidR="000E39BC" w:rsidRDefault="000E39BC" w:rsidP="009869FD">
      <w:pPr>
        <w:spacing w:line="240" w:lineRule="auto"/>
        <w:ind w:firstLine="420"/>
      </w:pPr>
      <w:r>
        <w:rPr>
          <w:rFonts w:hint="eastAsia"/>
        </w:rPr>
        <w:t>哺乳仔猪出生后没有任何免疫力，从吃初乳中获得的被动免疫水平在</w:t>
      </w:r>
      <w:r>
        <w:rPr>
          <w:rFonts w:hint="eastAsia"/>
        </w:rPr>
        <w:t>7</w:t>
      </w:r>
      <w:r>
        <w:rPr>
          <w:rFonts w:hint="eastAsia"/>
        </w:rPr>
        <w:t>日龄才达到高峰，随后的</w:t>
      </w:r>
      <w:r>
        <w:rPr>
          <w:rFonts w:hint="eastAsia"/>
        </w:rPr>
        <w:t>3</w:t>
      </w:r>
      <w:r>
        <w:rPr>
          <w:rFonts w:hint="eastAsia"/>
        </w:rPr>
        <w:t>周内很快下降，仔猪自身免疫能力也在不断的提高，到</w:t>
      </w:r>
      <w:r>
        <w:rPr>
          <w:rFonts w:hint="eastAsia"/>
        </w:rPr>
        <w:t>4</w:t>
      </w:r>
      <w:r>
        <w:rPr>
          <w:rFonts w:hint="eastAsia"/>
        </w:rPr>
        <w:t>～</w:t>
      </w:r>
      <w:r>
        <w:rPr>
          <w:rFonts w:hint="eastAsia"/>
        </w:rPr>
        <w:t>5</w:t>
      </w:r>
      <w:r>
        <w:rPr>
          <w:rFonts w:hint="eastAsia"/>
        </w:rPr>
        <w:t>周才开始起作用，</w:t>
      </w:r>
      <w:r>
        <w:rPr>
          <w:rFonts w:hint="eastAsia"/>
        </w:rPr>
        <w:t>6</w:t>
      </w:r>
      <w:r>
        <w:rPr>
          <w:rFonts w:hint="eastAsia"/>
        </w:rPr>
        <w:t>周后达到完善，所以说乳猪三针保健非常重要。</w:t>
      </w:r>
    </w:p>
    <w:p w:rsidR="000E39BC" w:rsidRDefault="000E39BC" w:rsidP="009869FD">
      <w:pPr>
        <w:spacing w:line="240" w:lineRule="auto"/>
        <w:ind w:firstLine="420"/>
      </w:pPr>
      <w:r>
        <w:rPr>
          <w:rFonts w:hint="eastAsia"/>
        </w:rPr>
        <w:t>哺乳仔猪产后</w:t>
      </w:r>
      <w:r>
        <w:rPr>
          <w:rFonts w:hint="eastAsia"/>
        </w:rPr>
        <w:t>3</w:t>
      </w:r>
      <w:r>
        <w:rPr>
          <w:rFonts w:hint="eastAsia"/>
        </w:rPr>
        <w:t>天肌注长效土霉素，另一侧肌注牲血素。</w:t>
      </w:r>
      <w:r>
        <w:rPr>
          <w:rFonts w:hint="eastAsia"/>
        </w:rPr>
        <w:t>7</w:t>
      </w:r>
      <w:r>
        <w:rPr>
          <w:rFonts w:hint="eastAsia"/>
        </w:rPr>
        <w:t>天肌注长效土霉素，另一侧肌注亚硒酸钠</w:t>
      </w:r>
      <w:r>
        <w:rPr>
          <w:rFonts w:hint="eastAsia"/>
        </w:rPr>
        <w:t>VE</w:t>
      </w:r>
      <w:r>
        <w:rPr>
          <w:rFonts w:hint="eastAsia"/>
        </w:rPr>
        <w:t>。</w:t>
      </w:r>
      <w:r>
        <w:rPr>
          <w:rFonts w:hint="eastAsia"/>
        </w:rPr>
        <w:t>21</w:t>
      </w:r>
      <w:r>
        <w:rPr>
          <w:rFonts w:hint="eastAsia"/>
        </w:rPr>
        <w:t>天肌注长效土霉素。</w:t>
      </w:r>
    </w:p>
    <w:p w:rsidR="000E39BC" w:rsidRPr="009869FD" w:rsidRDefault="000E39BC" w:rsidP="009869FD">
      <w:pPr>
        <w:spacing w:line="240" w:lineRule="auto"/>
        <w:ind w:firstLineChars="150" w:firstLine="420"/>
        <w:rPr>
          <w:b/>
          <w:bCs/>
        </w:rPr>
      </w:pPr>
      <w:r w:rsidRPr="009869FD">
        <w:rPr>
          <w:rFonts w:hint="eastAsia"/>
          <w:sz w:val="28"/>
        </w:rPr>
        <w:t>三、断奶仔猪保健</w:t>
      </w:r>
      <w:r w:rsidRPr="009869FD">
        <w:rPr>
          <w:rFonts w:hint="eastAsia"/>
          <w:b/>
          <w:bCs/>
        </w:rPr>
        <w:t xml:space="preserve"> </w:t>
      </w:r>
    </w:p>
    <w:p w:rsidR="000E39BC" w:rsidRDefault="000E39BC" w:rsidP="009869FD">
      <w:pPr>
        <w:spacing w:line="240" w:lineRule="auto"/>
        <w:ind w:firstLine="420"/>
      </w:pPr>
      <w:r>
        <w:rPr>
          <w:rFonts w:hint="eastAsia"/>
        </w:rPr>
        <w:t>仔猪断奶是仔猪的生死关，保健工作尤其重要，仔猪断奶后料中添加亚硒酸钠</w:t>
      </w:r>
      <w:r>
        <w:rPr>
          <w:rFonts w:hint="eastAsia"/>
        </w:rPr>
        <w:t>VE+</w:t>
      </w:r>
      <w:r>
        <w:rPr>
          <w:rFonts w:hint="eastAsia"/>
        </w:rPr>
        <w:t>多维葡萄糖</w:t>
      </w:r>
      <w:r>
        <w:rPr>
          <w:rFonts w:hint="eastAsia"/>
        </w:rPr>
        <w:t>+</w:t>
      </w:r>
      <w:r>
        <w:rPr>
          <w:rFonts w:hint="eastAsia"/>
        </w:rPr>
        <w:t>强力霉素，水中加可溶性黄芪多糖，降低仔猪应激、喘气和仔猪腹泻，在不加药时水中添加柠檬酸。</w:t>
      </w:r>
    </w:p>
    <w:p w:rsidR="000E39BC" w:rsidRDefault="000E39BC" w:rsidP="009869FD">
      <w:pPr>
        <w:spacing w:line="240" w:lineRule="auto"/>
        <w:ind w:firstLineChars="150" w:firstLine="420"/>
      </w:pPr>
      <w:r w:rsidRPr="009869FD">
        <w:rPr>
          <w:rFonts w:hint="eastAsia"/>
          <w:sz w:val="28"/>
        </w:rPr>
        <w:t>四、种猪保健</w:t>
      </w:r>
      <w:r>
        <w:rPr>
          <w:rFonts w:hint="eastAsia"/>
        </w:rPr>
        <w:t xml:space="preserve">  </w:t>
      </w:r>
    </w:p>
    <w:p w:rsidR="005C4C90" w:rsidRPr="005C4C90" w:rsidRDefault="005C4C90" w:rsidP="009869FD">
      <w:pPr>
        <w:spacing w:line="240" w:lineRule="auto"/>
        <w:ind w:firstLine="420"/>
        <w:rPr>
          <w:sz w:val="24"/>
        </w:rPr>
      </w:pPr>
      <w:r w:rsidRPr="005C4C90">
        <w:rPr>
          <w:rFonts w:hint="eastAsia"/>
          <w:sz w:val="24"/>
        </w:rPr>
        <w:t>（一）</w:t>
      </w:r>
      <w:r w:rsidR="000E39BC" w:rsidRPr="005C4C90">
        <w:rPr>
          <w:rFonts w:hint="eastAsia"/>
          <w:sz w:val="24"/>
        </w:rPr>
        <w:t>种公猪保健</w:t>
      </w:r>
    </w:p>
    <w:p w:rsidR="000E39BC" w:rsidRDefault="000E39BC" w:rsidP="009869FD">
      <w:pPr>
        <w:spacing w:line="240" w:lineRule="auto"/>
        <w:ind w:firstLine="420"/>
      </w:pPr>
      <w:r>
        <w:rPr>
          <w:rFonts w:hint="eastAsia"/>
        </w:rPr>
        <w:t>运动为主，适量使用，定期保健，料中加利侬肥素。</w:t>
      </w:r>
      <w:r>
        <w:rPr>
          <w:rFonts w:hint="eastAsia"/>
        </w:rPr>
        <w:t xml:space="preserve"> </w:t>
      </w:r>
    </w:p>
    <w:p w:rsidR="005C4C90" w:rsidRPr="005C4C90" w:rsidRDefault="005C4C90" w:rsidP="009869FD">
      <w:pPr>
        <w:spacing w:line="240" w:lineRule="auto"/>
        <w:ind w:firstLine="420"/>
        <w:rPr>
          <w:sz w:val="24"/>
        </w:rPr>
      </w:pPr>
      <w:r w:rsidRPr="005C4C90">
        <w:rPr>
          <w:rFonts w:hint="eastAsia"/>
          <w:sz w:val="24"/>
        </w:rPr>
        <w:t>（二）</w:t>
      </w:r>
      <w:r w:rsidR="000E39BC" w:rsidRPr="005C4C90">
        <w:rPr>
          <w:rFonts w:hint="eastAsia"/>
          <w:sz w:val="24"/>
        </w:rPr>
        <w:t>母猪保健</w:t>
      </w:r>
    </w:p>
    <w:p w:rsidR="000E39BC" w:rsidRDefault="000E39BC" w:rsidP="009869FD">
      <w:pPr>
        <w:spacing w:line="240" w:lineRule="auto"/>
        <w:ind w:firstLine="420"/>
      </w:pPr>
      <w:r>
        <w:rPr>
          <w:rFonts w:hint="eastAsia"/>
        </w:rPr>
        <w:t>母猪由于长期笼养，缺乏运动，或过肥过瘦等因素，可导致母猪体质下降，免疫力，抗病力下降，产后母猪身体最虚弱，加上应激，最易感染各种疾病，最容易引起母猪产前产后不吃或少吃，还可以引起母猪子宫炎，乳房炎，无乳或少乳综合症发生，最易造成乳猪腹泻，生长发育慢，死亡率增加。</w:t>
      </w:r>
      <w:r>
        <w:rPr>
          <w:rFonts w:hint="eastAsia"/>
        </w:rPr>
        <w:t xml:space="preserve"> </w:t>
      </w:r>
    </w:p>
    <w:p w:rsidR="000E39BC" w:rsidRDefault="005C4C90" w:rsidP="009869FD">
      <w:pPr>
        <w:spacing w:line="240" w:lineRule="auto"/>
        <w:ind w:firstLine="420"/>
      </w:pPr>
      <w:r>
        <w:rPr>
          <w:rFonts w:hint="eastAsia"/>
        </w:rPr>
        <w:t>1</w:t>
      </w:r>
      <w:r>
        <w:t>.</w:t>
      </w:r>
      <w:r w:rsidR="000E39BC">
        <w:rPr>
          <w:rFonts w:hint="eastAsia"/>
        </w:rPr>
        <w:t>母猪产前</w:t>
      </w:r>
      <w:r w:rsidR="000E39BC">
        <w:rPr>
          <w:rFonts w:hint="eastAsia"/>
        </w:rPr>
        <w:t>10</w:t>
      </w:r>
      <w:r w:rsidR="000E39BC">
        <w:rPr>
          <w:rFonts w:hint="eastAsia"/>
        </w:rPr>
        <w:t>～</w:t>
      </w:r>
      <w:r w:rsidR="000E39BC">
        <w:rPr>
          <w:rFonts w:hint="eastAsia"/>
        </w:rPr>
        <w:t>12</w:t>
      </w:r>
      <w:r w:rsidR="000E39BC">
        <w:rPr>
          <w:rFonts w:hint="eastAsia"/>
        </w:rPr>
        <w:t>小时肌注</w:t>
      </w:r>
      <w:r w:rsidR="000E39BC">
        <w:rPr>
          <w:rFonts w:hint="eastAsia"/>
        </w:rPr>
        <w:t>2</w:t>
      </w:r>
      <w:r w:rsidR="000E39BC">
        <w:rPr>
          <w:rFonts w:hint="eastAsia"/>
        </w:rPr>
        <w:t>支氯前列稀醇，产时肌注头孢噻呋</w:t>
      </w:r>
      <w:r w:rsidR="000E39BC">
        <w:rPr>
          <w:rFonts w:hint="eastAsia"/>
        </w:rPr>
        <w:t>+</w:t>
      </w:r>
      <w:r w:rsidR="000E39BC">
        <w:rPr>
          <w:rFonts w:hint="eastAsia"/>
        </w:rPr>
        <w:t>鱼腥草</w:t>
      </w:r>
      <w:r w:rsidR="000E39BC">
        <w:rPr>
          <w:rFonts w:hint="eastAsia"/>
        </w:rPr>
        <w:t>+</w:t>
      </w:r>
      <w:r w:rsidR="000E39BC">
        <w:rPr>
          <w:rFonts w:hint="eastAsia"/>
        </w:rPr>
        <w:t>肾上腺素。</w:t>
      </w:r>
      <w:r w:rsidR="000E39BC">
        <w:rPr>
          <w:rFonts w:hint="eastAsia"/>
        </w:rPr>
        <w:t xml:space="preserve"> </w:t>
      </w:r>
    </w:p>
    <w:p w:rsidR="000E39BC" w:rsidRDefault="005C4C90" w:rsidP="009869FD">
      <w:pPr>
        <w:spacing w:line="240" w:lineRule="auto"/>
        <w:ind w:firstLine="420"/>
      </w:pPr>
      <w:r>
        <w:rPr>
          <w:rFonts w:hint="eastAsia"/>
        </w:rPr>
        <w:t>2</w:t>
      </w:r>
      <w:r>
        <w:t>.</w:t>
      </w:r>
      <w:r w:rsidR="000E39BC">
        <w:rPr>
          <w:rFonts w:hint="eastAsia"/>
        </w:rPr>
        <w:t>母猪产后肌注氯前列稀醇（或催产素）另一侧肌注头孢噻呋</w:t>
      </w:r>
      <w:r w:rsidR="000E39BC">
        <w:rPr>
          <w:rFonts w:hint="eastAsia"/>
        </w:rPr>
        <w:t>+</w:t>
      </w:r>
      <w:r w:rsidR="000E39BC">
        <w:rPr>
          <w:rFonts w:hint="eastAsia"/>
        </w:rPr>
        <w:t>双胆黄</w:t>
      </w:r>
      <w:r w:rsidR="000E39BC">
        <w:rPr>
          <w:rFonts w:hint="eastAsia"/>
        </w:rPr>
        <w:t>+</w:t>
      </w:r>
      <w:r w:rsidR="000E39BC">
        <w:rPr>
          <w:rFonts w:hint="eastAsia"/>
        </w:rPr>
        <w:t>奇冰，连用</w:t>
      </w:r>
      <w:r w:rsidR="000E39BC">
        <w:rPr>
          <w:rFonts w:hint="eastAsia"/>
        </w:rPr>
        <w:t>2</w:t>
      </w:r>
      <w:r>
        <w:rPr>
          <w:rFonts w:hint="eastAsia"/>
        </w:rPr>
        <w:t>正常的浓度配比</w:t>
      </w:r>
      <w:r w:rsidR="000E39BC">
        <w:rPr>
          <w:rFonts w:hint="eastAsia"/>
        </w:rPr>
        <w:t>3</w:t>
      </w:r>
      <w:r w:rsidR="000E39BC">
        <w:rPr>
          <w:rFonts w:hint="eastAsia"/>
        </w:rPr>
        <w:t>天，能有效预防母猪三联症（子宫炎，乳房炎，无乳症）。严重时可静注。</w:t>
      </w:r>
      <w:r w:rsidR="000E39BC">
        <w:rPr>
          <w:rFonts w:hint="eastAsia"/>
        </w:rPr>
        <w:t xml:space="preserve"> </w:t>
      </w:r>
    </w:p>
    <w:p w:rsidR="000E39BC" w:rsidRDefault="005C4C90" w:rsidP="009869FD">
      <w:pPr>
        <w:spacing w:line="240" w:lineRule="auto"/>
        <w:ind w:firstLine="420"/>
      </w:pPr>
      <w:r>
        <w:rPr>
          <w:rFonts w:hint="eastAsia"/>
        </w:rPr>
        <w:t>3</w:t>
      </w:r>
      <w:r>
        <w:t>.</w:t>
      </w:r>
      <w:r w:rsidR="000E39BC">
        <w:rPr>
          <w:rFonts w:hint="eastAsia"/>
        </w:rPr>
        <w:t>母猪产前产后料中添加药物，在母猪产前</w:t>
      </w:r>
      <w:r w:rsidR="000E39BC">
        <w:rPr>
          <w:rFonts w:hint="eastAsia"/>
        </w:rPr>
        <w:t>7</w:t>
      </w:r>
      <w:r w:rsidR="000E39BC">
        <w:rPr>
          <w:rFonts w:hint="eastAsia"/>
        </w:rPr>
        <w:t>～</w:t>
      </w:r>
      <w:r w:rsidR="000E39BC">
        <w:rPr>
          <w:rFonts w:hint="eastAsia"/>
        </w:rPr>
        <w:t>10</w:t>
      </w:r>
      <w:r w:rsidR="000E39BC">
        <w:rPr>
          <w:rFonts w:hint="eastAsia"/>
        </w:rPr>
        <w:t>天和产后</w:t>
      </w:r>
      <w:r w:rsidR="000E39BC">
        <w:rPr>
          <w:rFonts w:hint="eastAsia"/>
        </w:rPr>
        <w:t>7</w:t>
      </w:r>
      <w:r w:rsidR="000E39BC">
        <w:rPr>
          <w:rFonts w:hint="eastAsia"/>
        </w:rPr>
        <w:t>～</w:t>
      </w:r>
      <w:r w:rsidR="000E39BC">
        <w:rPr>
          <w:rFonts w:hint="eastAsia"/>
        </w:rPr>
        <w:t>10</w:t>
      </w:r>
      <w:r w:rsidR="000E39BC">
        <w:rPr>
          <w:rFonts w:hint="eastAsia"/>
        </w:rPr>
        <w:t>天料中天添加利哝肥素</w:t>
      </w:r>
      <w:r w:rsidR="000E39BC">
        <w:rPr>
          <w:rFonts w:hint="eastAsia"/>
        </w:rPr>
        <w:t>+</w:t>
      </w:r>
      <w:r w:rsidR="000E39BC">
        <w:rPr>
          <w:rFonts w:hint="eastAsia"/>
        </w:rPr>
        <w:t>维力康</w:t>
      </w:r>
      <w:r w:rsidR="000E39BC">
        <w:rPr>
          <w:rFonts w:hint="eastAsia"/>
        </w:rPr>
        <w:t>+</w:t>
      </w:r>
      <w:r w:rsidR="000E39BC">
        <w:rPr>
          <w:rFonts w:hint="eastAsia"/>
        </w:rPr>
        <w:t>混感力康</w:t>
      </w:r>
      <w:r w:rsidR="000E39BC">
        <w:rPr>
          <w:rFonts w:hint="eastAsia"/>
        </w:rPr>
        <w:t>+</w:t>
      </w:r>
      <w:r w:rsidR="000E39BC">
        <w:rPr>
          <w:rFonts w:hint="eastAsia"/>
        </w:rPr>
        <w:t>亚硒酸钠</w:t>
      </w:r>
      <w:r w:rsidR="000E39BC">
        <w:rPr>
          <w:rFonts w:hint="eastAsia"/>
        </w:rPr>
        <w:t>+</w:t>
      </w:r>
      <w:r w:rsidR="000E39BC">
        <w:rPr>
          <w:rFonts w:hint="eastAsia"/>
        </w:rPr>
        <w:t>多维葡萄糖可有效预防母猪三联症和乳猪腹泻。</w:t>
      </w:r>
      <w:r w:rsidR="000E39BC">
        <w:rPr>
          <w:rFonts w:hint="eastAsia"/>
        </w:rPr>
        <w:t xml:space="preserve"> </w:t>
      </w:r>
    </w:p>
    <w:p w:rsidR="000E39BC" w:rsidRDefault="005C4C90" w:rsidP="009869FD">
      <w:pPr>
        <w:spacing w:line="240" w:lineRule="auto"/>
        <w:ind w:firstLine="420"/>
      </w:pPr>
      <w:r>
        <w:rPr>
          <w:rFonts w:hint="eastAsia"/>
        </w:rPr>
        <w:t>4</w:t>
      </w:r>
      <w:r>
        <w:t>.</w:t>
      </w:r>
      <w:r w:rsidR="000E39BC">
        <w:rPr>
          <w:rFonts w:hint="eastAsia"/>
        </w:rPr>
        <w:t>断奶前后用阿莫西林</w:t>
      </w:r>
      <w:r w:rsidR="000E39BC">
        <w:rPr>
          <w:rFonts w:hint="eastAsia"/>
        </w:rPr>
        <w:t>+</w:t>
      </w:r>
      <w:r w:rsidR="000E39BC">
        <w:rPr>
          <w:rFonts w:hint="eastAsia"/>
        </w:rPr>
        <w:t>鱼腥草粉</w:t>
      </w:r>
      <w:r w:rsidR="000E39BC">
        <w:rPr>
          <w:rFonts w:hint="eastAsia"/>
        </w:rPr>
        <w:t xml:space="preserve"> </w:t>
      </w:r>
    </w:p>
    <w:p w:rsidR="000E39BC" w:rsidRDefault="005C4C90" w:rsidP="009869FD">
      <w:pPr>
        <w:spacing w:line="240" w:lineRule="auto"/>
        <w:ind w:firstLine="420"/>
      </w:pPr>
      <w:r>
        <w:rPr>
          <w:rFonts w:hint="eastAsia"/>
        </w:rPr>
        <w:t>5</w:t>
      </w:r>
      <w:r>
        <w:t>.</w:t>
      </w:r>
      <w:r w:rsidR="000E39BC">
        <w:rPr>
          <w:rFonts w:hint="eastAsia"/>
        </w:rPr>
        <w:t>确定配上种一个月料中添加支原净</w:t>
      </w:r>
      <w:r w:rsidR="000E39BC">
        <w:rPr>
          <w:rFonts w:hint="eastAsia"/>
        </w:rPr>
        <w:t>+</w:t>
      </w:r>
      <w:r w:rsidR="000E39BC">
        <w:rPr>
          <w:rFonts w:hint="eastAsia"/>
        </w:rPr>
        <w:t>金霉素。</w:t>
      </w:r>
    </w:p>
    <w:p w:rsidR="000E39BC" w:rsidRDefault="000E39BC" w:rsidP="009869FD">
      <w:pPr>
        <w:spacing w:line="240" w:lineRule="auto"/>
        <w:ind w:firstLineChars="150" w:firstLine="420"/>
      </w:pPr>
      <w:r w:rsidRPr="009869FD">
        <w:rPr>
          <w:rFonts w:hint="eastAsia"/>
          <w:sz w:val="28"/>
        </w:rPr>
        <w:lastRenderedPageBreak/>
        <w:t>五、母猪保育猪驱虫保健</w:t>
      </w:r>
      <w:r>
        <w:rPr>
          <w:rFonts w:hint="eastAsia"/>
        </w:rPr>
        <w:t xml:space="preserve"> </w:t>
      </w:r>
    </w:p>
    <w:p w:rsidR="000E39BC" w:rsidRDefault="000E39BC" w:rsidP="009869FD">
      <w:pPr>
        <w:spacing w:line="240" w:lineRule="auto"/>
        <w:ind w:firstLine="420"/>
      </w:pPr>
      <w:r>
        <w:rPr>
          <w:rFonts w:hint="eastAsia"/>
        </w:rPr>
        <w:t>发生“高热病”能毁灭猪场，但发生寄生虫等慢性传染病会提高养猪成本，减少利润甚至造成亏损。任何猪场的猪都有寄生虫，驱虫是养猪非常重要的保健工作。</w:t>
      </w:r>
      <w:r>
        <w:rPr>
          <w:rFonts w:hint="eastAsia"/>
        </w:rPr>
        <w:t xml:space="preserve"> </w:t>
      </w:r>
    </w:p>
    <w:p w:rsidR="000E39BC" w:rsidRDefault="000E39BC" w:rsidP="009869FD">
      <w:pPr>
        <w:spacing w:line="240" w:lineRule="auto"/>
        <w:ind w:firstLine="420"/>
      </w:pPr>
      <w:r>
        <w:rPr>
          <w:rFonts w:hint="eastAsia"/>
        </w:rPr>
        <w:t>1</w:t>
      </w:r>
      <w:r>
        <w:rPr>
          <w:rFonts w:hint="eastAsia"/>
        </w:rPr>
        <w:t>．母猪产前</w:t>
      </w:r>
      <w:r>
        <w:rPr>
          <w:rFonts w:hint="eastAsia"/>
        </w:rPr>
        <w:t>30</w:t>
      </w:r>
      <w:r>
        <w:rPr>
          <w:rFonts w:hint="eastAsia"/>
        </w:rPr>
        <w:t>～</w:t>
      </w:r>
      <w:r>
        <w:rPr>
          <w:rFonts w:hint="eastAsia"/>
        </w:rPr>
        <w:t>40</w:t>
      </w:r>
      <w:r>
        <w:rPr>
          <w:rFonts w:hint="eastAsia"/>
        </w:rPr>
        <w:t>天之间驱虫一次，产后断奶后</w:t>
      </w:r>
      <w:r>
        <w:rPr>
          <w:rFonts w:hint="eastAsia"/>
        </w:rPr>
        <w:t>2</w:t>
      </w:r>
      <w:r>
        <w:rPr>
          <w:rFonts w:hint="eastAsia"/>
        </w:rPr>
        <w:t>～</w:t>
      </w:r>
      <w:r>
        <w:rPr>
          <w:rFonts w:hint="eastAsia"/>
        </w:rPr>
        <w:t>3</w:t>
      </w:r>
      <w:r>
        <w:rPr>
          <w:rFonts w:hint="eastAsia"/>
        </w:rPr>
        <w:t>天驱虫一次</w:t>
      </w:r>
      <w:r>
        <w:rPr>
          <w:rFonts w:hint="eastAsia"/>
        </w:rPr>
        <w:t xml:space="preserve"> </w:t>
      </w:r>
    </w:p>
    <w:p w:rsidR="000E39BC" w:rsidRDefault="000E39BC" w:rsidP="009869FD">
      <w:pPr>
        <w:spacing w:line="240" w:lineRule="auto"/>
        <w:ind w:firstLine="420"/>
      </w:pPr>
      <w:r>
        <w:rPr>
          <w:rFonts w:hint="eastAsia"/>
        </w:rPr>
        <w:t>2</w:t>
      </w:r>
      <w:r>
        <w:rPr>
          <w:rFonts w:hint="eastAsia"/>
        </w:rPr>
        <w:t>．保育猪：进入保育舍</w:t>
      </w:r>
      <w:r>
        <w:rPr>
          <w:rFonts w:hint="eastAsia"/>
        </w:rPr>
        <w:t>20</w:t>
      </w:r>
      <w:r>
        <w:rPr>
          <w:rFonts w:hint="eastAsia"/>
        </w:rPr>
        <w:t>～</w:t>
      </w:r>
      <w:r>
        <w:rPr>
          <w:rFonts w:hint="eastAsia"/>
        </w:rPr>
        <w:t>30</w:t>
      </w:r>
      <w:r>
        <w:rPr>
          <w:rFonts w:hint="eastAsia"/>
        </w:rPr>
        <w:t>天驱虫一次</w:t>
      </w:r>
      <w:r>
        <w:rPr>
          <w:rFonts w:hint="eastAsia"/>
        </w:rPr>
        <w:t xml:space="preserve"> </w:t>
      </w:r>
    </w:p>
    <w:p w:rsidR="000E39BC" w:rsidRDefault="000E39BC" w:rsidP="009869FD">
      <w:pPr>
        <w:spacing w:line="240" w:lineRule="auto"/>
        <w:ind w:firstLine="420"/>
      </w:pPr>
      <w:r>
        <w:rPr>
          <w:rFonts w:hint="eastAsia"/>
        </w:rPr>
        <w:t>3</w:t>
      </w:r>
      <w:r>
        <w:rPr>
          <w:rFonts w:hint="eastAsia"/>
        </w:rPr>
        <w:t>．育肥舍：进入育肥舍</w:t>
      </w:r>
      <w:r>
        <w:rPr>
          <w:rFonts w:hint="eastAsia"/>
        </w:rPr>
        <w:t>15</w:t>
      </w:r>
      <w:r>
        <w:rPr>
          <w:rFonts w:hint="eastAsia"/>
        </w:rPr>
        <w:t>～</w:t>
      </w:r>
      <w:r>
        <w:rPr>
          <w:rFonts w:hint="eastAsia"/>
        </w:rPr>
        <w:t>20</w:t>
      </w:r>
      <w:r>
        <w:rPr>
          <w:rFonts w:hint="eastAsia"/>
        </w:rPr>
        <w:t>天左右驱虫一次。保育猪的保健仔猪断奶后离开了母猪的保护，一方面体内的母源抗体逐渐消失，断奶前给仔猪注射的疫苗有的还没产生效果，另外还有更多的疾病没有疫苗可使用，再加上断奶时给仔猪一个最大的应激，是本身的抗病力大大的下降，所以仔猪断奶后最易感染其他疾病。</w:t>
      </w:r>
      <w:r>
        <w:rPr>
          <w:rFonts w:hint="eastAsia"/>
        </w:rPr>
        <w:t xml:space="preserve"> </w:t>
      </w:r>
    </w:p>
    <w:p w:rsidR="000E39BC" w:rsidRPr="00E626F6" w:rsidRDefault="000E39BC" w:rsidP="009869FD">
      <w:pPr>
        <w:spacing w:line="240" w:lineRule="auto"/>
        <w:ind w:firstLine="420"/>
      </w:pPr>
    </w:p>
    <w:p w:rsidR="00AF2381" w:rsidRPr="00C71865" w:rsidRDefault="00AF2381" w:rsidP="00E37F08">
      <w:pPr>
        <w:spacing w:line="240" w:lineRule="auto"/>
        <w:ind w:firstLineChars="200" w:firstLine="723"/>
        <w:jc w:val="left"/>
        <w:rPr>
          <w:rFonts w:ascii="宋体" w:hAnsi="宋体" w:cs="Arial"/>
          <w:b/>
          <w:sz w:val="36"/>
          <w:szCs w:val="28"/>
        </w:rPr>
      </w:pPr>
      <w:r w:rsidRPr="00C71865">
        <w:rPr>
          <w:rFonts w:ascii="宋体" w:hAnsi="宋体" w:cs="Arial" w:hint="eastAsia"/>
          <w:b/>
          <w:sz w:val="36"/>
          <w:szCs w:val="28"/>
        </w:rPr>
        <w:t>综合训练</w:t>
      </w:r>
    </w:p>
    <w:p w:rsidR="00AF2381" w:rsidRDefault="00AF2381" w:rsidP="00E37F08">
      <w:pPr>
        <w:pStyle w:val="p0"/>
        <w:snapToGrid w:val="0"/>
        <w:spacing w:before="0" w:beforeAutospacing="0" w:after="0" w:afterAutospacing="0"/>
        <w:ind w:firstLineChars="200" w:firstLine="562"/>
        <w:jc w:val="both"/>
        <w:rPr>
          <w:b/>
          <w:color w:val="000000"/>
          <w:sz w:val="28"/>
          <w:szCs w:val="24"/>
        </w:rPr>
      </w:pPr>
    </w:p>
    <w:p w:rsidR="00570AD0" w:rsidRPr="006960D4" w:rsidRDefault="00570AD0" w:rsidP="00E37F08">
      <w:pPr>
        <w:widowControl/>
        <w:snapToGrid w:val="0"/>
        <w:spacing w:line="240" w:lineRule="auto"/>
        <w:ind w:firstLineChars="200" w:firstLine="442"/>
        <w:rPr>
          <w:rFonts w:ascii="Calibri" w:hAnsi="宋体"/>
          <w:b/>
          <w:bCs/>
          <w:color w:val="000000"/>
          <w:kern w:val="0"/>
          <w:sz w:val="22"/>
          <w:szCs w:val="28"/>
        </w:rPr>
      </w:pPr>
      <w:r w:rsidRPr="006960D4">
        <w:rPr>
          <w:rFonts w:ascii="Calibri" w:hAnsi="宋体" w:hint="eastAsia"/>
          <w:b/>
          <w:bCs/>
          <w:color w:val="000000"/>
          <w:kern w:val="0"/>
          <w:sz w:val="22"/>
          <w:szCs w:val="28"/>
        </w:rPr>
        <w:t>一、填空题</w:t>
      </w:r>
    </w:p>
    <w:p w:rsidR="00570AD0" w:rsidRDefault="00B54639" w:rsidP="00E37F08">
      <w:pPr>
        <w:widowControl/>
        <w:snapToGrid w:val="0"/>
        <w:spacing w:line="240" w:lineRule="auto"/>
        <w:ind w:firstLineChars="200" w:firstLine="420"/>
        <w:rPr>
          <w:rFonts w:ascii="Calibri" w:hAnsi="宋体"/>
          <w:bCs/>
          <w:color w:val="000000"/>
          <w:kern w:val="0"/>
          <w:szCs w:val="28"/>
          <w:u w:val="single"/>
        </w:rPr>
      </w:pPr>
      <w:r>
        <w:rPr>
          <w:rFonts w:ascii="Calibri" w:hAnsi="宋体"/>
          <w:bCs/>
          <w:color w:val="000000"/>
          <w:kern w:val="0"/>
          <w:szCs w:val="28"/>
        </w:rPr>
        <w:t>1.</w:t>
      </w:r>
      <w:r w:rsidR="00570AD0" w:rsidRPr="00570AD0">
        <w:rPr>
          <w:rFonts w:ascii="Calibri" w:hAnsi="宋体" w:hint="eastAsia"/>
          <w:bCs/>
          <w:color w:val="000000"/>
          <w:kern w:val="0"/>
          <w:szCs w:val="28"/>
        </w:rPr>
        <w:t>猪场要实现有效的消毒，必须遵循三个重要步骤：</w:t>
      </w:r>
      <w:r w:rsidR="00570AD0">
        <w:rPr>
          <w:rFonts w:ascii="Calibri" w:hAnsi="宋体" w:hint="eastAsia"/>
          <w:bCs/>
          <w:color w:val="000000"/>
          <w:kern w:val="0"/>
          <w:szCs w:val="28"/>
          <w:u w:val="single"/>
        </w:rPr>
        <w:t xml:space="preserve"> </w:t>
      </w:r>
      <w:r w:rsidR="00570AD0">
        <w:rPr>
          <w:rFonts w:ascii="Calibri" w:hAnsi="宋体"/>
          <w:bCs/>
          <w:color w:val="000000"/>
          <w:kern w:val="0"/>
          <w:szCs w:val="28"/>
          <w:u w:val="single"/>
        </w:rPr>
        <w:t xml:space="preserve">          </w:t>
      </w:r>
      <w:r w:rsidR="00570AD0">
        <w:rPr>
          <w:rFonts w:ascii="Calibri" w:hAnsi="宋体" w:hint="eastAsia"/>
          <w:bCs/>
          <w:color w:val="000000"/>
          <w:kern w:val="0"/>
          <w:szCs w:val="28"/>
        </w:rPr>
        <w:t>、</w:t>
      </w:r>
      <w:r w:rsidR="00570AD0">
        <w:rPr>
          <w:rFonts w:ascii="Calibri" w:hAnsi="宋体" w:hint="eastAsia"/>
          <w:bCs/>
          <w:color w:val="000000"/>
          <w:kern w:val="0"/>
          <w:szCs w:val="28"/>
          <w:u w:val="single"/>
        </w:rPr>
        <w:t xml:space="preserve"> </w:t>
      </w:r>
      <w:r w:rsidR="00570AD0">
        <w:rPr>
          <w:rFonts w:ascii="Calibri" w:hAnsi="宋体"/>
          <w:bCs/>
          <w:color w:val="000000"/>
          <w:kern w:val="0"/>
          <w:szCs w:val="28"/>
          <w:u w:val="single"/>
        </w:rPr>
        <w:t xml:space="preserve">           </w:t>
      </w:r>
      <w:r w:rsidR="00570AD0">
        <w:rPr>
          <w:rFonts w:ascii="Calibri" w:hAnsi="宋体" w:hint="eastAsia"/>
          <w:bCs/>
          <w:color w:val="000000"/>
          <w:kern w:val="0"/>
          <w:szCs w:val="28"/>
        </w:rPr>
        <w:t>和</w:t>
      </w:r>
    </w:p>
    <w:p w:rsidR="00570AD0" w:rsidRPr="00570AD0" w:rsidRDefault="00570AD0" w:rsidP="00E37F08">
      <w:pPr>
        <w:widowControl/>
        <w:snapToGrid w:val="0"/>
        <w:spacing w:line="240" w:lineRule="auto"/>
        <w:ind w:firstLineChars="200" w:firstLine="420"/>
        <w:rPr>
          <w:rFonts w:ascii="Calibri" w:hAnsi="宋体"/>
          <w:bCs/>
          <w:color w:val="000000"/>
          <w:kern w:val="0"/>
          <w:szCs w:val="28"/>
          <w:u w:val="single"/>
        </w:rPr>
      </w:pPr>
      <w:r>
        <w:rPr>
          <w:rFonts w:ascii="Calibri" w:hAnsi="宋体"/>
          <w:bCs/>
          <w:color w:val="000000"/>
          <w:kern w:val="0"/>
          <w:szCs w:val="28"/>
          <w:u w:val="single"/>
        </w:rPr>
        <w:t xml:space="preserve">             </w:t>
      </w:r>
    </w:p>
    <w:p w:rsidR="00570AD0" w:rsidRPr="00570AD0" w:rsidRDefault="00B54639" w:rsidP="00E37F08">
      <w:pPr>
        <w:widowControl/>
        <w:snapToGrid w:val="0"/>
        <w:spacing w:line="240" w:lineRule="auto"/>
        <w:ind w:firstLineChars="200" w:firstLine="420"/>
        <w:rPr>
          <w:rFonts w:ascii="Calibri" w:hAnsi="宋体"/>
          <w:bCs/>
          <w:color w:val="000000"/>
          <w:kern w:val="0"/>
          <w:szCs w:val="28"/>
        </w:rPr>
      </w:pPr>
      <w:r>
        <w:rPr>
          <w:rFonts w:ascii="Calibri" w:hAnsi="宋体"/>
          <w:bCs/>
          <w:color w:val="000000"/>
          <w:kern w:val="0"/>
          <w:szCs w:val="28"/>
        </w:rPr>
        <w:t>2.</w:t>
      </w:r>
      <w:r w:rsidR="00570AD0" w:rsidRPr="00570AD0">
        <w:rPr>
          <w:rFonts w:ascii="Calibri" w:hAnsi="宋体" w:hint="eastAsia"/>
          <w:bCs/>
          <w:color w:val="000000"/>
          <w:kern w:val="0"/>
          <w:szCs w:val="28"/>
        </w:rPr>
        <w:t>目前，我国动物性食品中的有毒有害物质残留主要来源于三方面：</w:t>
      </w:r>
    </w:p>
    <w:p w:rsidR="00570AD0" w:rsidRPr="00570AD0" w:rsidRDefault="00570AD0" w:rsidP="00E37F08">
      <w:pPr>
        <w:widowControl/>
        <w:snapToGrid w:val="0"/>
        <w:spacing w:line="240" w:lineRule="auto"/>
        <w:ind w:firstLineChars="200" w:firstLine="420"/>
        <w:rPr>
          <w:rFonts w:ascii="Calibri" w:hAnsi="宋体"/>
          <w:bCs/>
          <w:color w:val="000000"/>
          <w:kern w:val="0"/>
          <w:szCs w:val="28"/>
        </w:rPr>
      </w:pPr>
      <w:r w:rsidRPr="00570AD0">
        <w:rPr>
          <w:rFonts w:ascii="Calibri" w:hAnsi="宋体" w:hint="eastAsia"/>
          <w:bCs/>
          <w:color w:val="000000"/>
          <w:kern w:val="0"/>
          <w:szCs w:val="28"/>
        </w:rPr>
        <w:t>一是来源于</w:t>
      </w:r>
      <w:r w:rsidR="00B54639">
        <w:rPr>
          <w:rFonts w:ascii="Calibri" w:hAnsi="宋体" w:hint="eastAsia"/>
          <w:bCs/>
          <w:color w:val="000000"/>
          <w:kern w:val="0"/>
          <w:szCs w:val="28"/>
          <w:u w:val="single"/>
        </w:rPr>
        <w:t xml:space="preserve"> </w:t>
      </w:r>
      <w:r w:rsidR="00B54639">
        <w:rPr>
          <w:rFonts w:ascii="Calibri" w:hAnsi="宋体"/>
          <w:bCs/>
          <w:color w:val="000000"/>
          <w:kern w:val="0"/>
          <w:szCs w:val="28"/>
          <w:u w:val="single"/>
        </w:rPr>
        <w:t xml:space="preserve">             </w:t>
      </w:r>
      <w:r w:rsidR="00B54639">
        <w:rPr>
          <w:rFonts w:ascii="Calibri" w:hAnsi="宋体" w:hint="eastAsia"/>
          <w:bCs/>
          <w:color w:val="000000"/>
          <w:kern w:val="0"/>
          <w:szCs w:val="28"/>
        </w:rPr>
        <w:t>；</w:t>
      </w:r>
      <w:r w:rsidRPr="00570AD0">
        <w:rPr>
          <w:rFonts w:ascii="Calibri" w:hAnsi="宋体" w:hint="eastAsia"/>
          <w:bCs/>
          <w:color w:val="000000"/>
          <w:kern w:val="0"/>
          <w:szCs w:val="28"/>
        </w:rPr>
        <w:t>二是来源于</w:t>
      </w:r>
      <w:r w:rsidR="00B54639">
        <w:rPr>
          <w:rFonts w:ascii="Calibri" w:hAnsi="宋体" w:hint="eastAsia"/>
          <w:bCs/>
          <w:color w:val="000000"/>
          <w:kern w:val="0"/>
          <w:szCs w:val="28"/>
          <w:u w:val="single"/>
        </w:rPr>
        <w:t xml:space="preserve"> </w:t>
      </w:r>
      <w:r w:rsidR="00B54639">
        <w:rPr>
          <w:rFonts w:ascii="Calibri" w:hAnsi="宋体"/>
          <w:bCs/>
          <w:color w:val="000000"/>
          <w:kern w:val="0"/>
          <w:szCs w:val="28"/>
          <w:u w:val="single"/>
        </w:rPr>
        <w:t xml:space="preserve">             </w:t>
      </w:r>
      <w:r w:rsidR="00B54639">
        <w:rPr>
          <w:rFonts w:ascii="Calibri" w:hAnsi="宋体" w:hint="eastAsia"/>
          <w:bCs/>
          <w:color w:val="000000"/>
          <w:kern w:val="0"/>
          <w:szCs w:val="28"/>
        </w:rPr>
        <w:t>；</w:t>
      </w:r>
      <w:r w:rsidRPr="00570AD0">
        <w:rPr>
          <w:rFonts w:ascii="Calibri" w:hAnsi="宋体" w:hint="eastAsia"/>
          <w:bCs/>
          <w:color w:val="000000"/>
          <w:kern w:val="0"/>
          <w:szCs w:val="28"/>
        </w:rPr>
        <w:t>三是来源于</w:t>
      </w:r>
      <w:r w:rsidR="00B54639">
        <w:rPr>
          <w:rFonts w:ascii="Calibri" w:hAnsi="宋体" w:hint="eastAsia"/>
          <w:bCs/>
          <w:color w:val="000000"/>
          <w:kern w:val="0"/>
          <w:szCs w:val="28"/>
          <w:u w:val="single"/>
        </w:rPr>
        <w:t xml:space="preserve"> </w:t>
      </w:r>
      <w:r w:rsidR="00B54639">
        <w:rPr>
          <w:rFonts w:ascii="Calibri" w:hAnsi="宋体"/>
          <w:bCs/>
          <w:color w:val="000000"/>
          <w:kern w:val="0"/>
          <w:szCs w:val="28"/>
          <w:u w:val="single"/>
        </w:rPr>
        <w:t xml:space="preserve">            </w:t>
      </w:r>
      <w:r w:rsidR="00B54639">
        <w:rPr>
          <w:rFonts w:ascii="Calibri" w:hAnsi="宋体" w:hint="eastAsia"/>
          <w:bCs/>
          <w:color w:val="000000"/>
          <w:kern w:val="0"/>
          <w:szCs w:val="28"/>
        </w:rPr>
        <w:t>。</w:t>
      </w:r>
    </w:p>
    <w:p w:rsidR="00570AD0" w:rsidRPr="006960D4" w:rsidRDefault="00570AD0" w:rsidP="00E37F08">
      <w:pPr>
        <w:widowControl/>
        <w:snapToGrid w:val="0"/>
        <w:spacing w:line="240" w:lineRule="auto"/>
        <w:ind w:firstLineChars="200" w:firstLine="422"/>
        <w:rPr>
          <w:rFonts w:ascii="Calibri" w:hAnsi="宋体"/>
          <w:b/>
          <w:bCs/>
          <w:color w:val="000000"/>
          <w:kern w:val="0"/>
          <w:szCs w:val="28"/>
        </w:rPr>
      </w:pPr>
      <w:r w:rsidRPr="006960D4">
        <w:rPr>
          <w:rFonts w:ascii="Calibri" w:hAnsi="宋体" w:hint="eastAsia"/>
          <w:b/>
          <w:bCs/>
          <w:color w:val="000000"/>
          <w:kern w:val="0"/>
          <w:szCs w:val="28"/>
        </w:rPr>
        <w:t>二、简答题</w:t>
      </w:r>
    </w:p>
    <w:p w:rsidR="00F37CB4" w:rsidRPr="00924197" w:rsidRDefault="00F37CB4" w:rsidP="00E37F08">
      <w:pPr>
        <w:widowControl/>
        <w:snapToGrid w:val="0"/>
        <w:spacing w:line="240" w:lineRule="auto"/>
        <w:ind w:firstLineChars="200" w:firstLine="420"/>
        <w:rPr>
          <w:rFonts w:ascii="Calibri" w:hAnsi="宋体"/>
          <w:bCs/>
          <w:color w:val="000000"/>
          <w:kern w:val="0"/>
          <w:szCs w:val="28"/>
        </w:rPr>
      </w:pPr>
      <w:r w:rsidRPr="00924197">
        <w:rPr>
          <w:rFonts w:ascii="Calibri" w:hAnsi="宋体" w:hint="eastAsia"/>
          <w:bCs/>
          <w:color w:val="000000"/>
          <w:kern w:val="0"/>
          <w:szCs w:val="28"/>
        </w:rPr>
        <w:t>1</w:t>
      </w:r>
      <w:r w:rsidRPr="00924197">
        <w:rPr>
          <w:rFonts w:ascii="Calibri" w:hAnsi="宋体"/>
          <w:bCs/>
          <w:color w:val="000000"/>
          <w:kern w:val="0"/>
          <w:szCs w:val="28"/>
        </w:rPr>
        <w:t>.</w:t>
      </w:r>
      <w:r w:rsidRPr="00924197">
        <w:rPr>
          <w:rFonts w:ascii="Calibri" w:hAnsi="宋体"/>
          <w:bCs/>
          <w:color w:val="000000"/>
          <w:kern w:val="0"/>
          <w:szCs w:val="28"/>
        </w:rPr>
        <w:t>影响预防接种的</w:t>
      </w:r>
      <w:r w:rsidRPr="00924197">
        <w:rPr>
          <w:rFonts w:ascii="Calibri" w:hAnsi="宋体" w:hint="eastAsia"/>
          <w:bCs/>
          <w:color w:val="000000"/>
          <w:kern w:val="0"/>
          <w:szCs w:val="28"/>
        </w:rPr>
        <w:t>因素有哪些？</w:t>
      </w:r>
    </w:p>
    <w:p w:rsidR="00F37CB4" w:rsidRPr="00924197" w:rsidRDefault="00F37CB4" w:rsidP="00E37F08">
      <w:pPr>
        <w:widowControl/>
        <w:snapToGrid w:val="0"/>
        <w:spacing w:line="240" w:lineRule="auto"/>
        <w:ind w:firstLineChars="200" w:firstLine="420"/>
        <w:rPr>
          <w:rFonts w:ascii="Calibri" w:hAnsi="宋体"/>
          <w:bCs/>
          <w:color w:val="000000"/>
          <w:kern w:val="0"/>
          <w:szCs w:val="28"/>
        </w:rPr>
      </w:pPr>
      <w:r w:rsidRPr="00924197">
        <w:rPr>
          <w:rFonts w:ascii="Calibri" w:hAnsi="宋体" w:hint="eastAsia"/>
          <w:bCs/>
          <w:color w:val="000000"/>
          <w:kern w:val="0"/>
          <w:szCs w:val="28"/>
        </w:rPr>
        <w:t>2</w:t>
      </w:r>
      <w:r w:rsidRPr="00924197">
        <w:rPr>
          <w:rFonts w:ascii="Calibri" w:hAnsi="宋体"/>
          <w:bCs/>
          <w:color w:val="000000"/>
          <w:kern w:val="0"/>
          <w:szCs w:val="28"/>
        </w:rPr>
        <w:t>.</w:t>
      </w:r>
      <w:r w:rsidRPr="00924197">
        <w:rPr>
          <w:rFonts w:ascii="Calibri" w:hAnsi="宋体"/>
          <w:bCs/>
          <w:color w:val="000000"/>
          <w:kern w:val="0"/>
          <w:szCs w:val="28"/>
        </w:rPr>
        <w:t>猪场常用的消毒方法有哪些</w:t>
      </w:r>
      <w:r w:rsidRPr="00924197">
        <w:rPr>
          <w:rFonts w:ascii="Calibri" w:hAnsi="宋体" w:hint="eastAsia"/>
          <w:bCs/>
          <w:color w:val="000000"/>
          <w:kern w:val="0"/>
          <w:szCs w:val="28"/>
        </w:rPr>
        <w:t>？</w:t>
      </w:r>
    </w:p>
    <w:p w:rsidR="0062175E" w:rsidRPr="00924197" w:rsidRDefault="0062175E" w:rsidP="00E37F08">
      <w:pPr>
        <w:widowControl/>
        <w:snapToGrid w:val="0"/>
        <w:spacing w:line="240" w:lineRule="auto"/>
        <w:ind w:firstLineChars="200" w:firstLine="420"/>
        <w:rPr>
          <w:rFonts w:ascii="Calibri" w:hAnsi="宋体"/>
          <w:bCs/>
          <w:color w:val="000000"/>
          <w:kern w:val="0"/>
          <w:szCs w:val="28"/>
        </w:rPr>
      </w:pPr>
      <w:r w:rsidRPr="00924197">
        <w:rPr>
          <w:rFonts w:ascii="Calibri" w:hAnsi="宋体"/>
          <w:bCs/>
          <w:color w:val="000000"/>
          <w:kern w:val="0"/>
          <w:szCs w:val="28"/>
        </w:rPr>
        <w:t>3.</w:t>
      </w:r>
      <w:r w:rsidRPr="00924197">
        <w:rPr>
          <w:rFonts w:ascii="Calibri" w:hAnsi="宋体"/>
          <w:bCs/>
          <w:color w:val="000000"/>
          <w:kern w:val="0"/>
          <w:szCs w:val="28"/>
        </w:rPr>
        <w:t>猪场消毒</w:t>
      </w:r>
      <w:r w:rsidRPr="00924197">
        <w:rPr>
          <w:rFonts w:ascii="Calibri" w:hAnsi="宋体" w:hint="eastAsia"/>
          <w:bCs/>
          <w:color w:val="000000"/>
          <w:kern w:val="0"/>
          <w:szCs w:val="28"/>
        </w:rPr>
        <w:t>，</w:t>
      </w:r>
      <w:r w:rsidRPr="00924197">
        <w:rPr>
          <w:rFonts w:ascii="Calibri" w:hAnsi="宋体"/>
          <w:bCs/>
          <w:color w:val="000000"/>
          <w:kern w:val="0"/>
          <w:szCs w:val="28"/>
        </w:rPr>
        <w:t>怎样正确选择消毒剂</w:t>
      </w:r>
      <w:r w:rsidRPr="00924197">
        <w:rPr>
          <w:rFonts w:ascii="Calibri" w:hAnsi="宋体" w:hint="eastAsia"/>
          <w:bCs/>
          <w:color w:val="000000"/>
          <w:kern w:val="0"/>
          <w:szCs w:val="28"/>
        </w:rPr>
        <w:t>？</w:t>
      </w:r>
    </w:p>
    <w:p w:rsidR="00EE4054" w:rsidRDefault="00EE4054" w:rsidP="00EE4054">
      <w:pPr>
        <w:jc w:val="center"/>
        <w:rPr>
          <w:rFonts w:ascii="宋体" w:hAnsi="宋体"/>
          <w:b/>
          <w:sz w:val="30"/>
          <w:szCs w:val="30"/>
        </w:rPr>
      </w:pPr>
    </w:p>
    <w:p w:rsidR="00E37F08" w:rsidRDefault="00E37F08" w:rsidP="00EE4054">
      <w:pPr>
        <w:jc w:val="center"/>
        <w:rPr>
          <w:rFonts w:ascii="宋体" w:hAnsi="宋体"/>
          <w:b/>
          <w:sz w:val="30"/>
          <w:szCs w:val="30"/>
        </w:rPr>
      </w:pPr>
    </w:p>
    <w:p w:rsidR="00EE4054" w:rsidRDefault="00EE4054" w:rsidP="00EE4054">
      <w:pPr>
        <w:jc w:val="center"/>
        <w:rPr>
          <w:rFonts w:ascii="宋体" w:hAnsi="宋体"/>
          <w:b/>
          <w:sz w:val="30"/>
          <w:szCs w:val="30"/>
        </w:rPr>
      </w:pPr>
    </w:p>
    <w:p w:rsidR="00EE4054" w:rsidRPr="00E37F08" w:rsidRDefault="00EE4054" w:rsidP="00E37F08">
      <w:pPr>
        <w:pStyle w:val="2"/>
        <w:jc w:val="center"/>
        <w:rPr>
          <w:sz w:val="30"/>
          <w:szCs w:val="30"/>
        </w:rPr>
      </w:pPr>
      <w:bookmarkStart w:id="57" w:name="_Toc64395984"/>
      <w:r w:rsidRPr="008E0E31">
        <w:rPr>
          <w:sz w:val="30"/>
          <w:szCs w:val="30"/>
        </w:rPr>
        <w:t>实训</w:t>
      </w:r>
      <w:r w:rsidRPr="008E0E31">
        <w:rPr>
          <w:rFonts w:hint="eastAsia"/>
          <w:sz w:val="30"/>
          <w:szCs w:val="30"/>
        </w:rPr>
        <w:t>一</w:t>
      </w:r>
      <w:r w:rsidRPr="008E0E31">
        <w:rPr>
          <w:rFonts w:hint="eastAsia"/>
          <w:sz w:val="30"/>
          <w:szCs w:val="30"/>
        </w:rPr>
        <w:t xml:space="preserve"> </w:t>
      </w:r>
      <w:r w:rsidRPr="008E0E31">
        <w:rPr>
          <w:sz w:val="30"/>
          <w:szCs w:val="30"/>
        </w:rPr>
        <w:t xml:space="preserve"> </w:t>
      </w:r>
      <w:r w:rsidRPr="008E0E31">
        <w:rPr>
          <w:rFonts w:hint="eastAsia"/>
          <w:sz w:val="30"/>
          <w:szCs w:val="30"/>
        </w:rPr>
        <w:t>猪场消毒</w:t>
      </w:r>
      <w:bookmarkEnd w:id="57"/>
    </w:p>
    <w:p w:rsidR="00EE4054" w:rsidRPr="0092740C" w:rsidRDefault="00EE4054" w:rsidP="00EE4054">
      <w:pPr>
        <w:widowControl/>
        <w:snapToGrid w:val="0"/>
        <w:ind w:firstLineChars="200" w:firstLine="560"/>
        <w:rPr>
          <w:rFonts w:ascii="宋体" w:hAnsi="宋体"/>
          <w:sz w:val="28"/>
        </w:rPr>
      </w:pPr>
      <w:r w:rsidRPr="0092740C">
        <w:rPr>
          <w:rFonts w:ascii="宋体" w:hAnsi="宋体" w:hint="eastAsia"/>
          <w:sz w:val="28"/>
        </w:rPr>
        <w:t>一、技能目标</w:t>
      </w:r>
    </w:p>
    <w:p w:rsidR="00EE4054" w:rsidRPr="0092740C" w:rsidRDefault="00EE4054" w:rsidP="00EE4054">
      <w:pPr>
        <w:widowControl/>
        <w:snapToGrid w:val="0"/>
        <w:ind w:firstLineChars="196" w:firstLine="412"/>
        <w:rPr>
          <w:rFonts w:ascii="Calibri" w:hAnsi="Calibri"/>
          <w:sz w:val="24"/>
        </w:rPr>
      </w:pPr>
      <w:r w:rsidRPr="003B2B3C">
        <w:rPr>
          <w:rFonts w:ascii="Calibri" w:hAnsi="Calibri" w:hint="eastAsia"/>
        </w:rPr>
        <w:t>会使用清洗器械对猪的栏舍进行彻底的清洗；会选择合适的消毒方法和消毒药物对猪舍、用具、地面和粪便等进行消毒；会使用常用的消毒器械。</w:t>
      </w:r>
    </w:p>
    <w:p w:rsidR="00EE4054" w:rsidRPr="0092740C" w:rsidRDefault="00EE4054" w:rsidP="00EE4054">
      <w:pPr>
        <w:widowControl/>
        <w:snapToGrid w:val="0"/>
        <w:ind w:firstLineChars="200" w:firstLine="560"/>
        <w:rPr>
          <w:rFonts w:ascii="宋体" w:hAnsi="宋体"/>
          <w:sz w:val="28"/>
        </w:rPr>
      </w:pPr>
      <w:r w:rsidRPr="0092740C">
        <w:rPr>
          <w:rFonts w:ascii="宋体" w:hAnsi="宋体" w:hint="eastAsia"/>
          <w:sz w:val="28"/>
        </w:rPr>
        <w:t>二、教学资源准备</w:t>
      </w:r>
    </w:p>
    <w:p w:rsidR="00EE4054" w:rsidRPr="003B2B3C" w:rsidRDefault="00EE4054" w:rsidP="00EE4054">
      <w:pPr>
        <w:ind w:firstLineChars="200" w:firstLine="480"/>
        <w:rPr>
          <w:rFonts w:ascii="宋体" w:hAnsi="宋体"/>
          <w:bCs/>
          <w:sz w:val="24"/>
        </w:rPr>
      </w:pPr>
      <w:r w:rsidRPr="003B2B3C">
        <w:rPr>
          <w:rFonts w:ascii="宋体" w:hAnsi="宋体" w:hint="eastAsia"/>
          <w:bCs/>
          <w:sz w:val="24"/>
        </w:rPr>
        <w:t>（一）材料与工具</w:t>
      </w:r>
    </w:p>
    <w:p w:rsidR="00EE4054" w:rsidRPr="003B2B3C" w:rsidRDefault="00EE4054" w:rsidP="00EE4054">
      <w:pPr>
        <w:widowControl/>
        <w:snapToGrid w:val="0"/>
        <w:ind w:firstLineChars="196" w:firstLine="412"/>
        <w:rPr>
          <w:rFonts w:ascii="Calibri" w:hAnsi="Calibri"/>
          <w:bCs/>
          <w:color w:val="000000"/>
          <w:kern w:val="0"/>
          <w:szCs w:val="28"/>
        </w:rPr>
      </w:pPr>
      <w:r w:rsidRPr="003B2B3C">
        <w:rPr>
          <w:rFonts w:ascii="Calibri" w:hAnsi="宋体"/>
          <w:bCs/>
          <w:color w:val="000000"/>
          <w:kern w:val="0"/>
          <w:szCs w:val="28"/>
        </w:rPr>
        <w:t>器械：</w:t>
      </w:r>
      <w:r w:rsidRPr="003B2B3C">
        <w:rPr>
          <w:rFonts w:ascii="Calibri" w:hAnsi="宋体" w:hint="eastAsia"/>
          <w:bCs/>
          <w:color w:val="000000"/>
          <w:kern w:val="0"/>
          <w:szCs w:val="28"/>
        </w:rPr>
        <w:t>高压冲洗器械、</w:t>
      </w:r>
      <w:r w:rsidRPr="003B2B3C">
        <w:rPr>
          <w:rFonts w:ascii="Calibri" w:hAnsi="宋体"/>
          <w:bCs/>
          <w:color w:val="000000"/>
          <w:kern w:val="0"/>
          <w:szCs w:val="28"/>
        </w:rPr>
        <w:t>喷雾消毒器、火焰喷灯、杯、天平或台秤、盆、桶消毒药品：新鲜的生石灰、粗制氢氧化钠、</w:t>
      </w:r>
      <w:r w:rsidRPr="003B2B3C">
        <w:rPr>
          <w:rFonts w:ascii="Calibri" w:hAnsi="Calibri"/>
          <w:bCs/>
          <w:color w:val="000000"/>
          <w:kern w:val="0"/>
          <w:szCs w:val="28"/>
        </w:rPr>
        <w:t>20%</w:t>
      </w:r>
      <w:r w:rsidRPr="003B2B3C">
        <w:rPr>
          <w:rFonts w:ascii="Calibri" w:hAnsi="宋体"/>
          <w:bCs/>
          <w:color w:val="000000"/>
          <w:kern w:val="0"/>
          <w:szCs w:val="28"/>
        </w:rPr>
        <w:t>过氧乙酸</w:t>
      </w:r>
      <w:r w:rsidRPr="003B2B3C">
        <w:rPr>
          <w:rFonts w:ascii="Calibri" w:hAnsi="宋体" w:hint="eastAsia"/>
          <w:bCs/>
          <w:color w:val="000000"/>
          <w:kern w:val="0"/>
          <w:szCs w:val="28"/>
        </w:rPr>
        <w:t>。</w:t>
      </w:r>
    </w:p>
    <w:p w:rsidR="00EE4054" w:rsidRPr="003B2B3C" w:rsidRDefault="00EE4054" w:rsidP="00EE4054">
      <w:pPr>
        <w:widowControl/>
        <w:snapToGrid w:val="0"/>
        <w:ind w:firstLineChars="196" w:firstLine="412"/>
        <w:rPr>
          <w:rFonts w:ascii="Calibri" w:hAnsi="Calibri"/>
          <w:bCs/>
          <w:color w:val="000000"/>
          <w:kern w:val="0"/>
          <w:szCs w:val="28"/>
        </w:rPr>
      </w:pPr>
      <w:r w:rsidRPr="003B2B3C">
        <w:rPr>
          <w:rFonts w:ascii="Calibri" w:hAnsi="宋体"/>
          <w:bCs/>
          <w:color w:val="000000"/>
          <w:kern w:val="0"/>
          <w:szCs w:val="28"/>
        </w:rPr>
        <w:t>其他：清扫及洗刷用具、高筒胶鞋、工作服、帽、口罩、橡胶手套、毛巾、肥皂等。</w:t>
      </w:r>
    </w:p>
    <w:p w:rsidR="00EE4054" w:rsidRPr="003B2B3C" w:rsidRDefault="00EE4054" w:rsidP="00EE4054">
      <w:pPr>
        <w:ind w:firstLineChars="200" w:firstLine="480"/>
        <w:rPr>
          <w:rFonts w:ascii="宋体" w:hAnsi="宋体"/>
          <w:bCs/>
          <w:sz w:val="24"/>
        </w:rPr>
      </w:pPr>
      <w:r w:rsidRPr="003B2B3C">
        <w:rPr>
          <w:rFonts w:ascii="宋体" w:hAnsi="宋体" w:hint="eastAsia"/>
          <w:bCs/>
          <w:sz w:val="24"/>
        </w:rPr>
        <w:t>（二）教学场所</w:t>
      </w:r>
    </w:p>
    <w:p w:rsidR="00EE4054" w:rsidRPr="00DD099D" w:rsidRDefault="00EE4054" w:rsidP="00EE4054">
      <w:pPr>
        <w:widowControl/>
        <w:snapToGrid w:val="0"/>
        <w:ind w:firstLineChars="196" w:firstLine="412"/>
        <w:rPr>
          <w:rFonts w:ascii="宋体" w:hAnsi="宋体"/>
          <w:bCs/>
          <w:color w:val="000000"/>
          <w:kern w:val="0"/>
          <w:szCs w:val="28"/>
        </w:rPr>
      </w:pPr>
      <w:r w:rsidRPr="00DD099D">
        <w:rPr>
          <w:rFonts w:ascii="宋体" w:hAnsi="宋体" w:hint="eastAsia"/>
          <w:bCs/>
          <w:color w:val="000000"/>
          <w:kern w:val="0"/>
          <w:szCs w:val="28"/>
        </w:rPr>
        <w:t>校内养猪实训基地</w:t>
      </w:r>
    </w:p>
    <w:p w:rsidR="00EE4054" w:rsidRPr="003B2B3C" w:rsidRDefault="00EE4054" w:rsidP="00EE4054">
      <w:pPr>
        <w:ind w:firstLineChars="200" w:firstLine="480"/>
        <w:rPr>
          <w:rFonts w:ascii="宋体" w:hAnsi="宋体"/>
          <w:bCs/>
          <w:sz w:val="24"/>
        </w:rPr>
      </w:pPr>
      <w:r w:rsidRPr="003B2B3C">
        <w:rPr>
          <w:rFonts w:ascii="宋体" w:hAnsi="宋体" w:hint="eastAsia"/>
          <w:bCs/>
          <w:sz w:val="24"/>
        </w:rPr>
        <w:t>（三）师资配置</w:t>
      </w:r>
    </w:p>
    <w:p w:rsidR="00EE4054" w:rsidRPr="00DD099D" w:rsidRDefault="00EE4054" w:rsidP="00EE4054">
      <w:pPr>
        <w:widowControl/>
        <w:snapToGrid w:val="0"/>
        <w:ind w:firstLine="420"/>
        <w:rPr>
          <w:rFonts w:ascii="宋体" w:hAnsi="宋体"/>
          <w:color w:val="000000"/>
          <w:kern w:val="0"/>
          <w:szCs w:val="21"/>
        </w:rPr>
      </w:pPr>
      <w:r w:rsidRPr="00DD099D">
        <w:rPr>
          <w:rFonts w:ascii="宋体" w:hAnsi="宋体" w:hint="eastAsia"/>
          <w:color w:val="000000"/>
          <w:kern w:val="0"/>
          <w:szCs w:val="21"/>
        </w:rPr>
        <w:t>实训时1名教师指导20名学生，技能考核时1名教师指导10名学生。</w:t>
      </w:r>
    </w:p>
    <w:p w:rsidR="00EE4054" w:rsidRPr="0092740C" w:rsidRDefault="00EE4054" w:rsidP="00EE4054">
      <w:pPr>
        <w:widowControl/>
        <w:snapToGrid w:val="0"/>
        <w:ind w:firstLineChars="200" w:firstLine="560"/>
        <w:rPr>
          <w:rFonts w:ascii="宋体" w:hAnsi="宋体"/>
          <w:sz w:val="28"/>
        </w:rPr>
      </w:pPr>
      <w:r w:rsidRPr="0092740C">
        <w:rPr>
          <w:rFonts w:ascii="宋体" w:hAnsi="宋体" w:hint="eastAsia"/>
          <w:sz w:val="28"/>
        </w:rPr>
        <w:t>三、方法与步骤</w:t>
      </w:r>
    </w:p>
    <w:p w:rsidR="00EE4054" w:rsidRPr="003B2B3C" w:rsidRDefault="00EE4054" w:rsidP="00EE4054">
      <w:pPr>
        <w:ind w:firstLineChars="200" w:firstLine="480"/>
        <w:rPr>
          <w:rFonts w:ascii="宋体" w:hAnsi="宋体"/>
          <w:bCs/>
          <w:sz w:val="24"/>
        </w:rPr>
      </w:pPr>
      <w:r w:rsidRPr="003B2B3C">
        <w:rPr>
          <w:rFonts w:ascii="宋体" w:hAnsi="宋体" w:hint="eastAsia"/>
          <w:bCs/>
          <w:sz w:val="24"/>
        </w:rPr>
        <w:lastRenderedPageBreak/>
        <w:t>（一）栏舍及场地的清洗</w:t>
      </w:r>
    </w:p>
    <w:p w:rsidR="00EE4054" w:rsidRPr="00DD099D" w:rsidRDefault="00EE4054" w:rsidP="00EE4054">
      <w:pPr>
        <w:widowControl/>
        <w:snapToGrid w:val="0"/>
        <w:ind w:firstLineChars="196" w:firstLine="412"/>
        <w:rPr>
          <w:rFonts w:ascii="Calibri" w:hAnsi="Calibri"/>
          <w:bCs/>
          <w:color w:val="000000"/>
          <w:kern w:val="0"/>
          <w:szCs w:val="28"/>
        </w:rPr>
      </w:pPr>
      <w:r>
        <w:rPr>
          <w:rFonts w:ascii="Calibri" w:hAnsi="Calibri"/>
          <w:bCs/>
          <w:color w:val="000000"/>
          <w:kern w:val="0"/>
          <w:szCs w:val="28"/>
        </w:rPr>
        <w:t>1.</w:t>
      </w:r>
      <w:r w:rsidRPr="00DD099D">
        <w:rPr>
          <w:rFonts w:ascii="Calibri" w:hAnsi="Calibri" w:hint="eastAsia"/>
          <w:bCs/>
          <w:color w:val="000000"/>
          <w:kern w:val="0"/>
          <w:szCs w:val="28"/>
        </w:rPr>
        <w:t>高压冲洗器械的使用</w:t>
      </w:r>
    </w:p>
    <w:p w:rsidR="00EE4054" w:rsidRPr="00DD099D" w:rsidRDefault="00EE4054" w:rsidP="00EE4054">
      <w:pPr>
        <w:widowControl/>
        <w:snapToGrid w:val="0"/>
        <w:ind w:firstLineChars="196" w:firstLine="412"/>
        <w:rPr>
          <w:rFonts w:ascii="Calibri" w:hAnsi="Calibri"/>
          <w:bCs/>
          <w:color w:val="000000"/>
          <w:kern w:val="0"/>
          <w:szCs w:val="28"/>
        </w:rPr>
      </w:pPr>
      <w:r>
        <w:rPr>
          <w:rFonts w:ascii="Calibri" w:hAnsi="Calibri"/>
          <w:bCs/>
          <w:color w:val="000000"/>
          <w:kern w:val="0"/>
          <w:szCs w:val="28"/>
        </w:rPr>
        <w:t>2.</w:t>
      </w:r>
      <w:r w:rsidRPr="00DD099D">
        <w:rPr>
          <w:rFonts w:ascii="Calibri" w:hAnsi="Calibri" w:hint="eastAsia"/>
          <w:bCs/>
          <w:color w:val="000000"/>
          <w:kern w:val="0"/>
          <w:szCs w:val="28"/>
        </w:rPr>
        <w:t>栏舍的清洗</w:t>
      </w:r>
      <w:r w:rsidRPr="00DD099D">
        <w:rPr>
          <w:rFonts w:ascii="Calibri" w:hAnsi="Calibri" w:hint="eastAsia"/>
          <w:bCs/>
          <w:color w:val="000000"/>
          <w:kern w:val="0"/>
          <w:szCs w:val="28"/>
        </w:rPr>
        <w:t xml:space="preserve">  </w:t>
      </w:r>
      <w:r w:rsidRPr="00DD099D">
        <w:rPr>
          <w:rFonts w:ascii="Calibri" w:hAnsi="Calibri" w:hint="eastAsia"/>
          <w:bCs/>
          <w:color w:val="000000"/>
          <w:kern w:val="0"/>
          <w:szCs w:val="28"/>
        </w:rPr>
        <w:t>先进行机械清扫，将猪栏舍内的粪便、饲料残渣、污物等彻底清除，然后用高压水枪洗刷、浸泡、冲洗栏舍，以清除沾染于墙壁、地面、用具、设备等上的污物及尘埃，可减少舍内的病原</w:t>
      </w:r>
      <w:r w:rsidRPr="00DD099D">
        <w:rPr>
          <w:rFonts w:ascii="Calibri" w:hAnsi="Calibri" w:hint="eastAsia"/>
          <w:bCs/>
          <w:color w:val="000000"/>
          <w:kern w:val="0"/>
          <w:szCs w:val="28"/>
        </w:rPr>
        <w:t>60%</w:t>
      </w:r>
      <w:r w:rsidRPr="00DD099D">
        <w:rPr>
          <w:rFonts w:ascii="Calibri" w:hAnsi="Calibri" w:hint="eastAsia"/>
          <w:bCs/>
          <w:color w:val="000000"/>
          <w:kern w:val="0"/>
          <w:szCs w:val="28"/>
        </w:rPr>
        <w:t>－</w:t>
      </w:r>
      <w:r w:rsidRPr="00DD099D">
        <w:rPr>
          <w:rFonts w:ascii="Calibri" w:hAnsi="Calibri" w:hint="eastAsia"/>
          <w:bCs/>
          <w:color w:val="000000"/>
          <w:kern w:val="0"/>
          <w:szCs w:val="28"/>
        </w:rPr>
        <w:t>80%</w:t>
      </w:r>
      <w:r w:rsidRPr="00DD099D">
        <w:rPr>
          <w:rFonts w:ascii="Calibri" w:hAnsi="Calibri" w:hint="eastAsia"/>
          <w:bCs/>
          <w:color w:val="000000"/>
          <w:kern w:val="0"/>
          <w:szCs w:val="28"/>
        </w:rPr>
        <w:t>。</w:t>
      </w:r>
    </w:p>
    <w:p w:rsidR="00EE4054" w:rsidRPr="003B2B3C" w:rsidRDefault="00EE4054" w:rsidP="00EE4054">
      <w:pPr>
        <w:ind w:firstLineChars="200" w:firstLine="480"/>
        <w:rPr>
          <w:rFonts w:ascii="宋体" w:hAnsi="宋体"/>
          <w:bCs/>
          <w:sz w:val="24"/>
        </w:rPr>
      </w:pPr>
      <w:r w:rsidRPr="003B2B3C">
        <w:rPr>
          <w:rFonts w:ascii="宋体" w:hAnsi="宋体" w:hint="eastAsia"/>
          <w:bCs/>
          <w:sz w:val="24"/>
        </w:rPr>
        <w:t>（二）栏舍及场地的消毒</w:t>
      </w:r>
    </w:p>
    <w:p w:rsidR="00EE4054" w:rsidRPr="00DD099D" w:rsidRDefault="00EE4054" w:rsidP="00EE4054">
      <w:pPr>
        <w:widowControl/>
        <w:snapToGrid w:val="0"/>
        <w:ind w:firstLineChars="196" w:firstLine="412"/>
        <w:rPr>
          <w:rFonts w:ascii="Calibri" w:hAnsi="Calibri"/>
          <w:bCs/>
          <w:color w:val="000000"/>
          <w:kern w:val="0"/>
          <w:szCs w:val="28"/>
        </w:rPr>
      </w:pPr>
      <w:r>
        <w:rPr>
          <w:rFonts w:ascii="Calibri" w:hAnsi="Calibri"/>
          <w:bCs/>
          <w:color w:val="000000"/>
          <w:kern w:val="0"/>
          <w:szCs w:val="28"/>
        </w:rPr>
        <w:t>1.</w:t>
      </w:r>
      <w:r w:rsidRPr="00DD099D">
        <w:rPr>
          <w:rFonts w:ascii="Calibri" w:hAnsi="Calibri" w:hint="eastAsia"/>
          <w:bCs/>
          <w:color w:val="000000"/>
          <w:kern w:val="0"/>
          <w:szCs w:val="28"/>
        </w:rPr>
        <w:t>消毒器械的使用</w:t>
      </w:r>
    </w:p>
    <w:p w:rsidR="00EE4054" w:rsidRPr="00DD099D" w:rsidRDefault="00EE4054" w:rsidP="00EE4054">
      <w:pPr>
        <w:widowControl/>
        <w:snapToGrid w:val="0"/>
        <w:ind w:firstLineChars="196" w:firstLine="412"/>
        <w:rPr>
          <w:rFonts w:ascii="Calibri" w:hAnsi="Calibri"/>
          <w:bCs/>
          <w:color w:val="000000"/>
          <w:kern w:val="0"/>
          <w:szCs w:val="28"/>
        </w:rPr>
      </w:pPr>
      <w:r w:rsidRPr="00DD099D">
        <w:rPr>
          <w:rFonts w:ascii="Calibri" w:hAnsi="Calibri" w:hint="eastAsia"/>
          <w:bCs/>
          <w:color w:val="000000"/>
          <w:kern w:val="0"/>
          <w:szCs w:val="28"/>
        </w:rPr>
        <w:t>（</w:t>
      </w:r>
      <w:r w:rsidRPr="00DD099D">
        <w:rPr>
          <w:rFonts w:ascii="Calibri" w:hAnsi="Calibri" w:hint="eastAsia"/>
          <w:bCs/>
          <w:color w:val="000000"/>
          <w:kern w:val="0"/>
          <w:szCs w:val="28"/>
        </w:rPr>
        <w:t>1</w:t>
      </w:r>
      <w:r w:rsidRPr="00DD099D">
        <w:rPr>
          <w:rFonts w:ascii="Calibri" w:hAnsi="Calibri" w:hint="eastAsia"/>
          <w:bCs/>
          <w:color w:val="000000"/>
          <w:kern w:val="0"/>
          <w:szCs w:val="28"/>
        </w:rPr>
        <w:t>）</w:t>
      </w:r>
      <w:r w:rsidRPr="00DD099D">
        <w:rPr>
          <w:rFonts w:ascii="Calibri" w:hAnsi="Calibri"/>
          <w:bCs/>
          <w:color w:val="000000"/>
          <w:kern w:val="0"/>
          <w:szCs w:val="28"/>
        </w:rPr>
        <w:t>喷雾器</w:t>
      </w:r>
      <w:r w:rsidRPr="00DD099D">
        <w:rPr>
          <w:rFonts w:ascii="Calibri" w:hAnsi="Calibri" w:hint="eastAsia"/>
          <w:bCs/>
          <w:color w:val="000000"/>
          <w:kern w:val="0"/>
          <w:szCs w:val="28"/>
        </w:rPr>
        <w:t>。</w:t>
      </w:r>
      <w:r w:rsidRPr="00DD099D">
        <w:rPr>
          <w:rFonts w:ascii="Calibri" w:hAnsi="Calibri"/>
          <w:bCs/>
          <w:color w:val="000000"/>
          <w:kern w:val="0"/>
          <w:szCs w:val="28"/>
        </w:rPr>
        <w:t>有两种，一种是手动喷雾器，一种是机动喷雾器。手动喷雾器又有背携式和手压式两种，常用于小范围消毒。机动喷雾器又有背携式和担架式两种，常用于大面积的消毒。</w:t>
      </w:r>
    </w:p>
    <w:p w:rsidR="00EE4054" w:rsidRPr="00DD099D" w:rsidRDefault="00EE4054" w:rsidP="00EE4054">
      <w:pPr>
        <w:widowControl/>
        <w:snapToGrid w:val="0"/>
        <w:ind w:firstLineChars="196" w:firstLine="412"/>
        <w:rPr>
          <w:rFonts w:ascii="Calibri" w:hAnsi="Calibri"/>
          <w:bCs/>
          <w:color w:val="000000"/>
          <w:kern w:val="0"/>
          <w:szCs w:val="28"/>
        </w:rPr>
      </w:pPr>
      <w:r w:rsidRPr="00DD099D">
        <w:rPr>
          <w:rFonts w:ascii="Calibri" w:hAnsi="Calibri"/>
          <w:bCs/>
          <w:color w:val="000000"/>
          <w:kern w:val="0"/>
          <w:szCs w:val="28"/>
        </w:rPr>
        <w:t>应先在一桶内将消毒剂充分溶解、搅匀、过滤，以免有些固体消毒剂存有残渣而堵塞喷嘴，影响消毒的进行。使用前应对各部分仔细检查，尤其注意喷头部分有无堵塞现象。喷雾器内药液不要装的太满，否则不易打气或桶身爆破。打气时，感觉一定抵抗力时，就不要打气了。消毒完毕后，倒出剩余的药液前应先放气，放气时不要一下打开桶盖，应先打开旁边的小螺丝，放完气，再打开桶盖，倒出药液，用清水冲洗干净。</w:t>
      </w:r>
    </w:p>
    <w:p w:rsidR="00EE4054" w:rsidRPr="00DD099D" w:rsidRDefault="00EE4054" w:rsidP="00EE4054">
      <w:pPr>
        <w:widowControl/>
        <w:snapToGrid w:val="0"/>
        <w:ind w:firstLineChars="196" w:firstLine="412"/>
        <w:rPr>
          <w:rFonts w:ascii="Calibri" w:hAnsi="Calibri"/>
          <w:bCs/>
          <w:color w:val="000000"/>
          <w:kern w:val="0"/>
          <w:szCs w:val="28"/>
        </w:rPr>
      </w:pPr>
      <w:r w:rsidRPr="00DD099D">
        <w:rPr>
          <w:rFonts w:ascii="Calibri" w:hAnsi="Calibri" w:hint="eastAsia"/>
          <w:bCs/>
          <w:color w:val="000000"/>
          <w:kern w:val="0"/>
          <w:szCs w:val="28"/>
        </w:rPr>
        <w:t>（</w:t>
      </w:r>
      <w:r w:rsidRPr="00DD099D">
        <w:rPr>
          <w:rFonts w:ascii="Calibri" w:hAnsi="Calibri" w:hint="eastAsia"/>
          <w:bCs/>
          <w:color w:val="000000"/>
          <w:kern w:val="0"/>
          <w:szCs w:val="28"/>
        </w:rPr>
        <w:t>2</w:t>
      </w:r>
      <w:r w:rsidRPr="00DD099D">
        <w:rPr>
          <w:rFonts w:ascii="Calibri" w:hAnsi="Calibri" w:hint="eastAsia"/>
          <w:bCs/>
          <w:color w:val="000000"/>
          <w:kern w:val="0"/>
          <w:szCs w:val="28"/>
        </w:rPr>
        <w:t>）</w:t>
      </w:r>
      <w:r w:rsidRPr="00DD099D">
        <w:rPr>
          <w:rFonts w:ascii="Calibri" w:hAnsi="Calibri"/>
          <w:bCs/>
          <w:color w:val="000000"/>
          <w:kern w:val="0"/>
          <w:szCs w:val="28"/>
        </w:rPr>
        <w:t>火焰喷灯</w:t>
      </w:r>
      <w:r w:rsidRPr="00DD099D">
        <w:rPr>
          <w:rFonts w:ascii="Calibri" w:hAnsi="Calibri" w:hint="eastAsia"/>
          <w:bCs/>
          <w:color w:val="000000"/>
          <w:kern w:val="0"/>
          <w:szCs w:val="28"/>
        </w:rPr>
        <w:t>。</w:t>
      </w:r>
      <w:r w:rsidRPr="00DD099D">
        <w:rPr>
          <w:rFonts w:ascii="Calibri" w:hAnsi="Calibri"/>
          <w:bCs/>
          <w:color w:val="000000"/>
          <w:kern w:val="0"/>
          <w:szCs w:val="28"/>
        </w:rPr>
        <w:t>利用工业用火焰喷灯，以煤油作为燃料。火焰温度很高，消毒效果很好。但注意喷烧消毒不要过久，易燃物体不宜使用，以免将物品烧坏。消毒应有一定的次序，以免发生遗漏。</w:t>
      </w:r>
    </w:p>
    <w:p w:rsidR="00EE4054" w:rsidRPr="00BA575B" w:rsidRDefault="00EE4054" w:rsidP="00EE4054">
      <w:pPr>
        <w:widowControl/>
        <w:snapToGrid w:val="0"/>
        <w:ind w:firstLineChars="196" w:firstLine="412"/>
        <w:rPr>
          <w:rFonts w:ascii="Calibri" w:hAnsi="Calibri"/>
          <w:bCs/>
          <w:color w:val="000000"/>
          <w:kern w:val="0"/>
          <w:szCs w:val="28"/>
        </w:rPr>
      </w:pPr>
      <w:r>
        <w:rPr>
          <w:rFonts w:ascii="Calibri" w:hAnsi="Calibri"/>
          <w:bCs/>
          <w:color w:val="000000"/>
          <w:kern w:val="0"/>
          <w:szCs w:val="28"/>
        </w:rPr>
        <w:t>2.</w:t>
      </w:r>
      <w:r w:rsidRPr="00BA575B">
        <w:rPr>
          <w:rFonts w:ascii="Calibri" w:hAnsi="Calibri" w:hint="eastAsia"/>
          <w:bCs/>
          <w:color w:val="000000"/>
          <w:kern w:val="0"/>
          <w:szCs w:val="28"/>
        </w:rPr>
        <w:t>配制常用的消毒液</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1</w:t>
      </w:r>
      <w:r w:rsidRPr="00BA575B">
        <w:rPr>
          <w:rFonts w:ascii="Calibri" w:hAnsi="Calibri" w:hint="eastAsia"/>
          <w:bCs/>
          <w:color w:val="000000"/>
          <w:kern w:val="0"/>
          <w:szCs w:val="28"/>
        </w:rPr>
        <w:t>）</w:t>
      </w:r>
      <w:r w:rsidRPr="00BA575B">
        <w:rPr>
          <w:rFonts w:ascii="Calibri" w:hAnsi="Calibri"/>
          <w:bCs/>
          <w:color w:val="000000"/>
          <w:kern w:val="0"/>
          <w:szCs w:val="28"/>
        </w:rPr>
        <w:t>用粗制的氢氧化钠配置</w:t>
      </w:r>
      <w:r w:rsidRPr="00BA575B">
        <w:rPr>
          <w:rFonts w:ascii="Calibri" w:hAnsi="Calibri"/>
          <w:bCs/>
          <w:color w:val="000000"/>
          <w:kern w:val="0"/>
          <w:szCs w:val="28"/>
        </w:rPr>
        <w:t>3%</w:t>
      </w:r>
      <w:r w:rsidRPr="00BA575B">
        <w:rPr>
          <w:rFonts w:ascii="Calibri" w:hAnsi="Calibri"/>
          <w:bCs/>
          <w:color w:val="000000"/>
          <w:kern w:val="0"/>
          <w:szCs w:val="28"/>
        </w:rPr>
        <w:t>的氢氧化钠溶液</w:t>
      </w:r>
      <w:r w:rsidRPr="00BA575B">
        <w:rPr>
          <w:rFonts w:ascii="Calibri" w:hAnsi="Calibri"/>
          <w:bCs/>
          <w:color w:val="000000"/>
          <w:kern w:val="0"/>
          <w:szCs w:val="28"/>
        </w:rPr>
        <w:t>50000ml</w:t>
      </w:r>
      <w:r w:rsidRPr="00BA575B">
        <w:rPr>
          <w:rFonts w:ascii="Calibri" w:hAnsi="Calibri"/>
          <w:bCs/>
          <w:color w:val="000000"/>
          <w:kern w:val="0"/>
          <w:szCs w:val="28"/>
        </w:rPr>
        <w:t>。</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2</w:t>
      </w:r>
      <w:r w:rsidRPr="00BA575B">
        <w:rPr>
          <w:rFonts w:ascii="Calibri" w:hAnsi="Calibri" w:hint="eastAsia"/>
          <w:bCs/>
          <w:color w:val="000000"/>
          <w:kern w:val="0"/>
          <w:szCs w:val="28"/>
        </w:rPr>
        <w:t>）</w:t>
      </w:r>
      <w:r w:rsidRPr="00BA575B">
        <w:rPr>
          <w:rFonts w:ascii="Calibri" w:hAnsi="Calibri"/>
          <w:bCs/>
          <w:color w:val="000000"/>
          <w:kern w:val="0"/>
          <w:szCs w:val="28"/>
        </w:rPr>
        <w:t>用</w:t>
      </w:r>
      <w:r w:rsidRPr="00BA575B">
        <w:rPr>
          <w:rFonts w:ascii="Calibri" w:hAnsi="Calibri"/>
          <w:bCs/>
          <w:color w:val="000000"/>
          <w:kern w:val="0"/>
          <w:szCs w:val="28"/>
        </w:rPr>
        <w:t>20%</w:t>
      </w:r>
      <w:r w:rsidRPr="00BA575B">
        <w:rPr>
          <w:rFonts w:ascii="Calibri" w:hAnsi="Calibri"/>
          <w:bCs/>
          <w:color w:val="000000"/>
          <w:kern w:val="0"/>
          <w:szCs w:val="28"/>
        </w:rPr>
        <w:t>过氧乙酸溶液配制</w:t>
      </w:r>
      <w:r w:rsidRPr="00BA575B">
        <w:rPr>
          <w:rFonts w:ascii="Calibri" w:hAnsi="Calibri"/>
          <w:bCs/>
          <w:color w:val="000000"/>
          <w:kern w:val="0"/>
          <w:szCs w:val="28"/>
        </w:rPr>
        <w:t>0.2%</w:t>
      </w:r>
      <w:r w:rsidRPr="00BA575B">
        <w:rPr>
          <w:rFonts w:ascii="Calibri" w:hAnsi="Calibri"/>
          <w:bCs/>
          <w:color w:val="000000"/>
          <w:kern w:val="0"/>
          <w:szCs w:val="28"/>
        </w:rPr>
        <w:t>过氧乙酸溶液</w:t>
      </w:r>
      <w:r w:rsidRPr="00BA575B">
        <w:rPr>
          <w:rFonts w:ascii="Calibri" w:hAnsi="Calibri"/>
          <w:bCs/>
          <w:color w:val="000000"/>
          <w:kern w:val="0"/>
          <w:szCs w:val="28"/>
        </w:rPr>
        <w:t>50000ml</w:t>
      </w:r>
      <w:r w:rsidRPr="00BA575B">
        <w:rPr>
          <w:rFonts w:ascii="Calibri" w:hAnsi="Calibri"/>
          <w:bCs/>
          <w:color w:val="000000"/>
          <w:kern w:val="0"/>
          <w:szCs w:val="28"/>
        </w:rPr>
        <w:t>，配制</w:t>
      </w:r>
      <w:r w:rsidRPr="00BA575B">
        <w:rPr>
          <w:rFonts w:ascii="Calibri" w:hAnsi="Calibri"/>
          <w:bCs/>
          <w:color w:val="000000"/>
          <w:kern w:val="0"/>
          <w:szCs w:val="28"/>
        </w:rPr>
        <w:t>0.5%</w:t>
      </w:r>
      <w:r w:rsidRPr="00BA575B">
        <w:rPr>
          <w:rFonts w:ascii="Calibri" w:hAnsi="Calibri"/>
          <w:bCs/>
          <w:color w:val="000000"/>
          <w:kern w:val="0"/>
          <w:szCs w:val="28"/>
        </w:rPr>
        <w:t>过氧乙酸溶液</w:t>
      </w:r>
      <w:r w:rsidRPr="00BA575B">
        <w:rPr>
          <w:rFonts w:ascii="Calibri" w:hAnsi="Calibri"/>
          <w:bCs/>
          <w:color w:val="000000"/>
          <w:kern w:val="0"/>
          <w:szCs w:val="28"/>
        </w:rPr>
        <w:t>50ml</w:t>
      </w:r>
      <w:r w:rsidRPr="00BA575B">
        <w:rPr>
          <w:rFonts w:ascii="Calibri" w:hAnsi="Calibri"/>
          <w:bCs/>
          <w:color w:val="000000"/>
          <w:kern w:val="0"/>
          <w:szCs w:val="28"/>
        </w:rPr>
        <w:t>。</w:t>
      </w:r>
    </w:p>
    <w:p w:rsidR="00EE4054" w:rsidRPr="00BA575B" w:rsidRDefault="00EE4054" w:rsidP="00EE4054">
      <w:pPr>
        <w:widowControl/>
        <w:snapToGrid w:val="0"/>
        <w:ind w:firstLineChars="196" w:firstLine="412"/>
        <w:rPr>
          <w:rFonts w:ascii="Calibri" w:hAnsi="Calibri"/>
          <w:bCs/>
          <w:color w:val="000000"/>
          <w:kern w:val="0"/>
          <w:szCs w:val="28"/>
        </w:rPr>
      </w:pPr>
      <w:r>
        <w:rPr>
          <w:rFonts w:ascii="Calibri" w:hAnsi="Calibri"/>
          <w:bCs/>
          <w:color w:val="000000"/>
          <w:kern w:val="0"/>
          <w:szCs w:val="28"/>
        </w:rPr>
        <w:t>3.</w:t>
      </w:r>
      <w:r w:rsidRPr="00BA575B">
        <w:rPr>
          <w:rFonts w:ascii="Calibri" w:hAnsi="Calibri" w:hint="eastAsia"/>
          <w:bCs/>
          <w:color w:val="000000"/>
          <w:kern w:val="0"/>
          <w:szCs w:val="28"/>
        </w:rPr>
        <w:t>对饲养地区地面环境、猪舍、用具等进行消毒</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1</w:t>
      </w:r>
      <w:r w:rsidRPr="00BA575B">
        <w:rPr>
          <w:rFonts w:ascii="Calibri" w:hAnsi="Calibri" w:hint="eastAsia"/>
          <w:bCs/>
          <w:color w:val="000000"/>
          <w:kern w:val="0"/>
          <w:szCs w:val="28"/>
        </w:rPr>
        <w:t>）</w:t>
      </w:r>
      <w:r w:rsidRPr="00BA575B">
        <w:rPr>
          <w:rFonts w:ascii="Calibri" w:hAnsi="Calibri"/>
          <w:bCs/>
          <w:color w:val="000000"/>
          <w:kern w:val="0"/>
          <w:szCs w:val="28"/>
        </w:rPr>
        <w:t>对饲养区地面环境实施消毒</w:t>
      </w:r>
      <w:r w:rsidRPr="00BA575B">
        <w:rPr>
          <w:rFonts w:ascii="Calibri" w:hAnsi="Calibri" w:hint="eastAsia"/>
          <w:bCs/>
          <w:color w:val="000000"/>
          <w:kern w:val="0"/>
          <w:szCs w:val="28"/>
        </w:rPr>
        <w:t>。</w:t>
      </w:r>
      <w:r w:rsidRPr="00BA575B">
        <w:rPr>
          <w:rFonts w:ascii="Calibri" w:hAnsi="Calibri"/>
          <w:bCs/>
          <w:color w:val="000000"/>
          <w:kern w:val="0"/>
          <w:szCs w:val="28"/>
        </w:rPr>
        <w:t>用</w:t>
      </w:r>
      <w:r w:rsidRPr="00BA575B">
        <w:rPr>
          <w:rFonts w:ascii="Calibri" w:hAnsi="Calibri"/>
          <w:bCs/>
          <w:color w:val="000000"/>
          <w:kern w:val="0"/>
          <w:szCs w:val="28"/>
        </w:rPr>
        <w:t>3%</w:t>
      </w:r>
      <w:r w:rsidRPr="00BA575B">
        <w:rPr>
          <w:rFonts w:ascii="Calibri" w:hAnsi="Calibri"/>
          <w:bCs/>
          <w:color w:val="000000"/>
          <w:kern w:val="0"/>
          <w:szCs w:val="28"/>
        </w:rPr>
        <w:t>的氢氧化钠喷雾或者浇烧</w:t>
      </w:r>
      <w:r w:rsidRPr="00BA575B">
        <w:rPr>
          <w:rFonts w:ascii="Calibri" w:hAnsi="Calibri"/>
          <w:bCs/>
          <w:color w:val="000000"/>
          <w:kern w:val="0"/>
          <w:szCs w:val="28"/>
        </w:rPr>
        <w:t>20%</w:t>
      </w:r>
      <w:r w:rsidRPr="00BA575B">
        <w:rPr>
          <w:rFonts w:ascii="Calibri" w:hAnsi="Calibri"/>
          <w:bCs/>
          <w:color w:val="000000"/>
          <w:kern w:val="0"/>
          <w:szCs w:val="28"/>
        </w:rPr>
        <w:t>石灰乳进行消毒。</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2</w:t>
      </w:r>
      <w:r w:rsidRPr="00BA575B">
        <w:rPr>
          <w:rFonts w:ascii="Calibri" w:hAnsi="Calibri" w:hint="eastAsia"/>
          <w:bCs/>
          <w:color w:val="000000"/>
          <w:kern w:val="0"/>
          <w:szCs w:val="28"/>
        </w:rPr>
        <w:t>）</w:t>
      </w:r>
      <w:r w:rsidRPr="00BA575B">
        <w:rPr>
          <w:rFonts w:ascii="Calibri" w:hAnsi="Calibri"/>
          <w:bCs/>
          <w:color w:val="000000"/>
          <w:kern w:val="0"/>
          <w:szCs w:val="28"/>
        </w:rPr>
        <w:t>空猪舍的消毒</w:t>
      </w:r>
      <w:r w:rsidRPr="00BA575B">
        <w:rPr>
          <w:rFonts w:ascii="Calibri" w:hAnsi="Calibri" w:hint="eastAsia"/>
          <w:bCs/>
          <w:color w:val="000000"/>
          <w:kern w:val="0"/>
          <w:szCs w:val="28"/>
        </w:rPr>
        <w:t>。</w:t>
      </w:r>
      <w:r w:rsidRPr="00BA575B">
        <w:rPr>
          <w:rFonts w:ascii="Calibri" w:hAnsi="Calibri"/>
          <w:bCs/>
          <w:color w:val="000000"/>
          <w:kern w:val="0"/>
          <w:szCs w:val="28"/>
        </w:rPr>
        <w:t>清除猪舍内所有的污物，用清水冲洗墙壁、地面，干燥后用</w:t>
      </w:r>
      <w:r w:rsidRPr="00BA575B">
        <w:rPr>
          <w:rFonts w:ascii="Calibri" w:hAnsi="Calibri"/>
          <w:bCs/>
          <w:color w:val="000000"/>
          <w:kern w:val="0"/>
          <w:szCs w:val="28"/>
        </w:rPr>
        <w:t>3%</w:t>
      </w:r>
      <w:r w:rsidRPr="00BA575B">
        <w:rPr>
          <w:rFonts w:ascii="Calibri" w:hAnsi="Calibri"/>
          <w:bCs/>
          <w:color w:val="000000"/>
          <w:kern w:val="0"/>
          <w:szCs w:val="28"/>
        </w:rPr>
        <w:t>的氢氧化钠溶液进行喷洒消毒。空舍一周，清水冲洗干净干燥后用</w:t>
      </w:r>
      <w:r w:rsidRPr="00BA575B">
        <w:rPr>
          <w:rFonts w:ascii="Calibri" w:hAnsi="Calibri"/>
          <w:bCs/>
          <w:color w:val="000000"/>
          <w:kern w:val="0"/>
          <w:szCs w:val="28"/>
        </w:rPr>
        <w:t>0.5%</w:t>
      </w:r>
      <w:r w:rsidRPr="00BA575B">
        <w:rPr>
          <w:rFonts w:ascii="Calibri" w:hAnsi="Calibri"/>
          <w:bCs/>
          <w:color w:val="000000"/>
          <w:kern w:val="0"/>
          <w:szCs w:val="28"/>
        </w:rPr>
        <w:t>的过氧乙酸喷雾消毒，方可进猪。</w:t>
      </w:r>
      <w:r w:rsidRPr="00BA575B">
        <w:rPr>
          <w:rFonts w:ascii="Calibri" w:hAnsi="Calibri" w:hint="eastAsia"/>
          <w:bCs/>
          <w:color w:val="000000"/>
          <w:kern w:val="0"/>
          <w:szCs w:val="28"/>
        </w:rPr>
        <w:t>烧碱、高锰酸钾等消毒剂带有很强的腐蚀性，消毒时，工作人员必须戴口罩，戴胶手套，穿工作服，做好防护措施。离门的远处开始背向门方向消毒。</w:t>
      </w:r>
    </w:p>
    <w:p w:rsidR="00EE4054" w:rsidRDefault="00EE4054" w:rsidP="00EE4054">
      <w:pPr>
        <w:widowControl/>
        <w:snapToGrid w:val="0"/>
        <w:ind w:firstLineChars="196" w:firstLine="412"/>
      </w:pPr>
      <w:r w:rsidRPr="00BA575B">
        <w:rPr>
          <w:rFonts w:ascii="Calibri" w:hAnsi="Calibri" w:hint="eastAsia"/>
          <w:bCs/>
          <w:color w:val="000000"/>
          <w:kern w:val="0"/>
          <w:szCs w:val="28"/>
        </w:rPr>
        <w:t>（</w:t>
      </w:r>
      <w:r w:rsidRPr="00BA575B">
        <w:rPr>
          <w:rFonts w:ascii="Calibri" w:hAnsi="Calibri"/>
          <w:bCs/>
          <w:color w:val="000000"/>
          <w:kern w:val="0"/>
          <w:szCs w:val="28"/>
        </w:rPr>
        <w:t>3</w:t>
      </w:r>
      <w:r w:rsidRPr="00BA575B">
        <w:rPr>
          <w:rFonts w:ascii="Calibri" w:hAnsi="Calibri" w:hint="eastAsia"/>
          <w:bCs/>
          <w:color w:val="000000"/>
          <w:kern w:val="0"/>
          <w:szCs w:val="28"/>
        </w:rPr>
        <w:t>）</w:t>
      </w:r>
      <w:r w:rsidRPr="00BA575B">
        <w:rPr>
          <w:rFonts w:ascii="Calibri" w:hAnsi="Calibri"/>
          <w:bCs/>
          <w:color w:val="000000"/>
          <w:kern w:val="0"/>
          <w:szCs w:val="28"/>
        </w:rPr>
        <w:t>猪舍带猪消毒</w:t>
      </w:r>
      <w:r w:rsidRPr="00BA575B">
        <w:rPr>
          <w:rFonts w:ascii="Calibri" w:hAnsi="Calibri" w:hint="eastAsia"/>
          <w:bCs/>
          <w:color w:val="000000"/>
          <w:kern w:val="0"/>
          <w:szCs w:val="28"/>
        </w:rPr>
        <w:t>。</w:t>
      </w:r>
      <w:r w:rsidRPr="00BA575B">
        <w:rPr>
          <w:rFonts w:ascii="Calibri" w:hAnsi="Calibri"/>
          <w:bCs/>
          <w:color w:val="000000"/>
          <w:kern w:val="0"/>
          <w:szCs w:val="28"/>
        </w:rPr>
        <w:t>清扫猪舍，用清水洗刷地面，干燥后用</w:t>
      </w:r>
      <w:r w:rsidRPr="00BA575B">
        <w:rPr>
          <w:rFonts w:ascii="Calibri" w:hAnsi="Calibri"/>
          <w:bCs/>
          <w:color w:val="000000"/>
          <w:kern w:val="0"/>
          <w:szCs w:val="28"/>
        </w:rPr>
        <w:t>0.2%</w:t>
      </w:r>
      <w:r w:rsidRPr="00BA575B">
        <w:rPr>
          <w:rFonts w:ascii="Calibri" w:hAnsi="Calibri"/>
          <w:bCs/>
          <w:color w:val="000000"/>
          <w:kern w:val="0"/>
          <w:szCs w:val="28"/>
        </w:rPr>
        <w:t>的过氧乙酸溶液喷雾消毒，喷洒消毒液的用量，一般以畜舍内面积计算，</w:t>
      </w:r>
      <w:r w:rsidRPr="00BA575B">
        <w:rPr>
          <w:rFonts w:ascii="Calibri" w:hAnsi="Calibri"/>
          <w:bCs/>
          <w:color w:val="000000"/>
          <w:kern w:val="0"/>
          <w:szCs w:val="28"/>
        </w:rPr>
        <w:t>1000ml/</w:t>
      </w:r>
      <w:r w:rsidRPr="00BA575B">
        <w:rPr>
          <w:rFonts w:ascii="Calibri" w:hAnsi="Calibri"/>
          <w:bCs/>
          <w:color w:val="000000"/>
          <w:kern w:val="0"/>
          <w:szCs w:val="28"/>
        </w:rPr>
        <w:t>㎡。消毒时，先由离门远处开始，对地面、墙壁、天花板等，按一定的顺序均匀喷湿，最后打开门窗通风。</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4</w:t>
      </w:r>
      <w:r w:rsidRPr="00BA575B">
        <w:rPr>
          <w:rFonts w:ascii="Calibri" w:hAnsi="Calibri" w:hint="eastAsia"/>
          <w:bCs/>
          <w:color w:val="000000"/>
          <w:kern w:val="0"/>
          <w:szCs w:val="28"/>
        </w:rPr>
        <w:t>）</w:t>
      </w:r>
      <w:r w:rsidRPr="00BA575B">
        <w:rPr>
          <w:rFonts w:ascii="Calibri" w:hAnsi="Calibri"/>
          <w:bCs/>
          <w:color w:val="000000"/>
          <w:kern w:val="0"/>
          <w:szCs w:val="28"/>
        </w:rPr>
        <w:t>用具消毒</w:t>
      </w:r>
      <w:r w:rsidRPr="00BA575B">
        <w:rPr>
          <w:rFonts w:ascii="Calibri" w:hAnsi="Calibri" w:hint="eastAsia"/>
          <w:bCs/>
          <w:color w:val="000000"/>
          <w:kern w:val="0"/>
          <w:szCs w:val="28"/>
        </w:rPr>
        <w:t>。</w:t>
      </w:r>
      <w:r w:rsidRPr="00BA575B">
        <w:rPr>
          <w:rFonts w:ascii="Calibri" w:hAnsi="Calibri"/>
          <w:bCs/>
          <w:color w:val="000000"/>
          <w:kern w:val="0"/>
          <w:szCs w:val="28"/>
        </w:rPr>
        <w:t>饲槽、饮水槽、勺子、锨、车等饲养用具洗刷干净后，用</w:t>
      </w:r>
      <w:r w:rsidRPr="00BA575B">
        <w:rPr>
          <w:rFonts w:ascii="Calibri" w:hAnsi="Calibri"/>
          <w:bCs/>
          <w:color w:val="000000"/>
          <w:kern w:val="0"/>
          <w:szCs w:val="28"/>
        </w:rPr>
        <w:t>3%</w:t>
      </w:r>
      <w:r w:rsidRPr="00BA575B">
        <w:rPr>
          <w:rFonts w:ascii="Calibri" w:hAnsi="Calibri"/>
          <w:bCs/>
          <w:color w:val="000000"/>
          <w:kern w:val="0"/>
          <w:szCs w:val="28"/>
        </w:rPr>
        <w:t>的氢氧化钠溶液喷洒消毒或者冲洗消毒，然后用清水冲洗干净，除去消毒药味。</w:t>
      </w:r>
      <w:r w:rsidRPr="00BA575B">
        <w:rPr>
          <w:rFonts w:ascii="Calibri" w:hAnsi="Calibri" w:hint="eastAsia"/>
          <w:bCs/>
          <w:color w:val="000000"/>
          <w:kern w:val="0"/>
          <w:szCs w:val="28"/>
        </w:rPr>
        <w:t>也可用火焰消毒，如图</w:t>
      </w:r>
      <w:r w:rsidRPr="00BA575B">
        <w:rPr>
          <w:rFonts w:ascii="Calibri" w:hAnsi="Calibri" w:hint="eastAsia"/>
          <w:bCs/>
          <w:color w:val="000000"/>
          <w:kern w:val="0"/>
          <w:szCs w:val="28"/>
        </w:rPr>
        <w:t>1-2</w:t>
      </w:r>
      <w:r w:rsidRPr="00BA575B">
        <w:rPr>
          <w:rFonts w:ascii="Calibri" w:hAnsi="Calibri" w:hint="eastAsia"/>
          <w:bCs/>
          <w:color w:val="000000"/>
          <w:kern w:val="0"/>
          <w:szCs w:val="28"/>
        </w:rPr>
        <w:t>所示</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5</w:t>
      </w:r>
      <w:r w:rsidRPr="00BA575B">
        <w:rPr>
          <w:rFonts w:ascii="Calibri" w:hAnsi="Calibri" w:hint="eastAsia"/>
          <w:bCs/>
          <w:color w:val="000000"/>
          <w:kern w:val="0"/>
          <w:szCs w:val="28"/>
        </w:rPr>
        <w:t>）</w:t>
      </w:r>
      <w:r w:rsidRPr="00BA575B">
        <w:rPr>
          <w:rFonts w:ascii="Calibri" w:hAnsi="Calibri"/>
          <w:bCs/>
          <w:color w:val="000000"/>
          <w:kern w:val="0"/>
          <w:szCs w:val="28"/>
        </w:rPr>
        <w:t>猪舍及饲养区墙壁可用</w:t>
      </w:r>
      <w:r w:rsidRPr="00BA575B">
        <w:rPr>
          <w:rFonts w:ascii="Calibri" w:hAnsi="Calibri"/>
          <w:bCs/>
          <w:color w:val="000000"/>
          <w:kern w:val="0"/>
          <w:szCs w:val="28"/>
        </w:rPr>
        <w:t>20%</w:t>
      </w:r>
      <w:r w:rsidRPr="00BA575B">
        <w:rPr>
          <w:rFonts w:ascii="Calibri" w:hAnsi="Calibri"/>
          <w:bCs/>
          <w:color w:val="000000"/>
          <w:kern w:val="0"/>
          <w:szCs w:val="28"/>
        </w:rPr>
        <w:t>的石灰乳涂刷消毒。</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hint="eastAsia"/>
          <w:bCs/>
          <w:color w:val="000000"/>
          <w:kern w:val="0"/>
          <w:szCs w:val="28"/>
        </w:rPr>
        <w:t>（</w:t>
      </w:r>
      <w:r w:rsidRPr="00BA575B">
        <w:rPr>
          <w:rFonts w:ascii="Calibri" w:hAnsi="Calibri"/>
          <w:bCs/>
          <w:color w:val="000000"/>
          <w:kern w:val="0"/>
          <w:szCs w:val="28"/>
        </w:rPr>
        <w:t>6</w:t>
      </w:r>
      <w:r w:rsidRPr="00BA575B">
        <w:rPr>
          <w:rFonts w:ascii="Calibri" w:hAnsi="Calibri" w:hint="eastAsia"/>
          <w:bCs/>
          <w:color w:val="000000"/>
          <w:kern w:val="0"/>
          <w:szCs w:val="28"/>
        </w:rPr>
        <w:t>）</w:t>
      </w:r>
      <w:r w:rsidRPr="00BA575B">
        <w:rPr>
          <w:rFonts w:ascii="Calibri" w:hAnsi="Calibri"/>
          <w:bCs/>
          <w:color w:val="000000"/>
          <w:kern w:val="0"/>
          <w:szCs w:val="28"/>
        </w:rPr>
        <w:t>粪便的消毒</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bCs/>
          <w:color w:val="000000"/>
          <w:kern w:val="0"/>
          <w:szCs w:val="28"/>
        </w:rPr>
        <w:t>化学药品消毒法</w:t>
      </w:r>
      <w:r w:rsidRPr="00BA575B">
        <w:rPr>
          <w:rFonts w:ascii="Calibri" w:hAnsi="Calibri" w:hint="eastAsia"/>
          <w:bCs/>
          <w:color w:val="000000"/>
          <w:kern w:val="0"/>
          <w:szCs w:val="28"/>
        </w:rPr>
        <w:t>：</w:t>
      </w:r>
      <w:r w:rsidRPr="00BA575B">
        <w:rPr>
          <w:rFonts w:ascii="Calibri" w:hAnsi="Calibri"/>
          <w:bCs/>
          <w:color w:val="000000"/>
          <w:kern w:val="0"/>
          <w:szCs w:val="28"/>
        </w:rPr>
        <w:t>用</w:t>
      </w:r>
      <w:r w:rsidRPr="00BA575B">
        <w:rPr>
          <w:rFonts w:ascii="Calibri" w:hAnsi="Calibri"/>
          <w:bCs/>
          <w:color w:val="000000"/>
          <w:kern w:val="0"/>
          <w:szCs w:val="28"/>
        </w:rPr>
        <w:t>20%</w:t>
      </w:r>
      <w:r w:rsidRPr="00BA575B">
        <w:rPr>
          <w:rFonts w:ascii="Calibri" w:hAnsi="Calibri"/>
          <w:bCs/>
          <w:color w:val="000000"/>
          <w:kern w:val="0"/>
          <w:szCs w:val="28"/>
        </w:rPr>
        <w:t>石灰乳与粪便混合消毒</w:t>
      </w:r>
    </w:p>
    <w:p w:rsidR="00EE4054" w:rsidRPr="00BA575B" w:rsidRDefault="00EE4054" w:rsidP="00EE4054">
      <w:pPr>
        <w:widowControl/>
        <w:snapToGrid w:val="0"/>
        <w:ind w:firstLineChars="196" w:firstLine="412"/>
        <w:rPr>
          <w:rFonts w:ascii="Calibri" w:hAnsi="Calibri"/>
          <w:bCs/>
          <w:color w:val="000000"/>
          <w:kern w:val="0"/>
          <w:szCs w:val="28"/>
        </w:rPr>
      </w:pPr>
      <w:r w:rsidRPr="00BA575B">
        <w:rPr>
          <w:rFonts w:ascii="Calibri" w:hAnsi="Calibri"/>
          <w:bCs/>
          <w:color w:val="000000"/>
          <w:kern w:val="0"/>
          <w:szCs w:val="28"/>
        </w:rPr>
        <w:t>生物热消毒法</w:t>
      </w:r>
      <w:r w:rsidRPr="00BA575B">
        <w:rPr>
          <w:rFonts w:ascii="Calibri" w:hAnsi="Calibri" w:hint="eastAsia"/>
          <w:bCs/>
          <w:color w:val="000000"/>
          <w:kern w:val="0"/>
          <w:szCs w:val="28"/>
        </w:rPr>
        <w:t>：</w:t>
      </w:r>
      <w:r w:rsidRPr="00BA575B">
        <w:rPr>
          <w:rFonts w:ascii="Calibri" w:hAnsi="Calibri"/>
          <w:bCs/>
          <w:color w:val="000000"/>
          <w:kern w:val="0"/>
          <w:szCs w:val="28"/>
        </w:rPr>
        <w:t>用堆积法对粪便进行生物热消毒</w:t>
      </w:r>
      <w:r w:rsidRPr="00BA575B">
        <w:rPr>
          <w:rFonts w:ascii="Calibri" w:hAnsi="Calibri" w:hint="eastAsia"/>
          <w:bCs/>
          <w:color w:val="000000"/>
          <w:kern w:val="0"/>
          <w:szCs w:val="28"/>
        </w:rPr>
        <w:t>。</w:t>
      </w:r>
    </w:p>
    <w:p w:rsidR="00EE4054" w:rsidRPr="0092740C" w:rsidRDefault="00EE4054" w:rsidP="00EE4054">
      <w:pPr>
        <w:ind w:firstLineChars="200" w:firstLine="480"/>
        <w:rPr>
          <w:rFonts w:ascii="宋体" w:hAnsi="宋体"/>
          <w:color w:val="FF0000"/>
          <w:sz w:val="24"/>
        </w:rPr>
      </w:pPr>
      <w:r>
        <w:rPr>
          <w:rFonts w:ascii="宋体" w:hAnsi="宋体"/>
          <w:color w:val="000000"/>
          <w:sz w:val="24"/>
        </w:rPr>
        <w:lastRenderedPageBreak/>
        <w:t>4.</w:t>
      </w:r>
      <w:r w:rsidRPr="0092740C">
        <w:rPr>
          <w:rFonts w:ascii="宋体" w:hAnsi="宋体" w:hint="eastAsia"/>
          <w:color w:val="000000"/>
          <w:sz w:val="24"/>
        </w:rPr>
        <w:t>猪舍门口设消毒池，定期更换消毒池消毒液，始终保持着有效的消毒药液。</w:t>
      </w:r>
      <w:r w:rsidRPr="0092740C">
        <w:rPr>
          <w:rFonts w:ascii="宋体" w:hAnsi="宋体" w:hint="eastAsia"/>
          <w:color w:val="FF0000"/>
          <w:sz w:val="24"/>
        </w:rPr>
        <w:t xml:space="preserve"> </w:t>
      </w:r>
    </w:p>
    <w:p w:rsidR="00EE4054" w:rsidRPr="0092740C" w:rsidRDefault="00EE4054" w:rsidP="00EE4054">
      <w:pPr>
        <w:widowControl/>
        <w:snapToGrid w:val="0"/>
        <w:ind w:firstLineChars="200" w:firstLine="560"/>
        <w:rPr>
          <w:rFonts w:ascii="宋体" w:hAnsi="宋体"/>
          <w:sz w:val="28"/>
        </w:rPr>
      </w:pPr>
      <w:r w:rsidRPr="0092740C">
        <w:rPr>
          <w:rFonts w:ascii="宋体" w:hAnsi="宋体" w:hint="eastAsia"/>
          <w:sz w:val="28"/>
        </w:rPr>
        <w:t>四、技能考核的内容</w:t>
      </w:r>
    </w:p>
    <w:p w:rsidR="00EE4054" w:rsidRPr="004E7B93" w:rsidRDefault="00EE4054" w:rsidP="00EE4054">
      <w:pPr>
        <w:widowControl/>
        <w:snapToGrid w:val="0"/>
        <w:ind w:firstLineChars="196" w:firstLine="412"/>
        <w:rPr>
          <w:rFonts w:ascii="宋体" w:hAnsi="宋体"/>
          <w:bCs/>
          <w:color w:val="000000"/>
          <w:kern w:val="0"/>
          <w:szCs w:val="28"/>
        </w:rPr>
      </w:pPr>
      <w:r w:rsidRPr="004E7B93">
        <w:rPr>
          <w:rFonts w:ascii="宋体" w:hAnsi="宋体"/>
          <w:bCs/>
          <w:color w:val="000000"/>
          <w:kern w:val="0"/>
          <w:szCs w:val="28"/>
        </w:rPr>
        <w:t>1.</w:t>
      </w:r>
      <w:r w:rsidRPr="004E7B93">
        <w:rPr>
          <w:rFonts w:ascii="宋体" w:hAnsi="宋体" w:hint="eastAsia"/>
          <w:bCs/>
          <w:color w:val="000000"/>
          <w:kern w:val="0"/>
          <w:szCs w:val="28"/>
        </w:rPr>
        <w:t>消毒器械的使用</w:t>
      </w:r>
    </w:p>
    <w:p w:rsidR="00EE4054" w:rsidRPr="004E7B93" w:rsidRDefault="00EE4054" w:rsidP="00EE4054">
      <w:pPr>
        <w:widowControl/>
        <w:snapToGrid w:val="0"/>
        <w:ind w:firstLineChars="196" w:firstLine="412"/>
        <w:rPr>
          <w:rFonts w:ascii="宋体" w:hAnsi="宋体"/>
          <w:bCs/>
          <w:color w:val="000000"/>
          <w:kern w:val="0"/>
          <w:szCs w:val="28"/>
        </w:rPr>
      </w:pPr>
      <w:r w:rsidRPr="004E7B93">
        <w:rPr>
          <w:rFonts w:ascii="宋体" w:hAnsi="宋体"/>
          <w:bCs/>
          <w:color w:val="000000"/>
          <w:kern w:val="0"/>
          <w:szCs w:val="28"/>
        </w:rPr>
        <w:t>2.</w:t>
      </w:r>
      <w:r w:rsidRPr="004E7B93">
        <w:rPr>
          <w:rFonts w:ascii="宋体" w:hAnsi="宋体" w:hint="eastAsia"/>
          <w:bCs/>
          <w:color w:val="000000"/>
          <w:kern w:val="0"/>
          <w:szCs w:val="28"/>
        </w:rPr>
        <w:t>消毒液的配制</w:t>
      </w:r>
    </w:p>
    <w:p w:rsidR="00EE4054" w:rsidRPr="004E7B93" w:rsidRDefault="00EE4054" w:rsidP="00EE4054">
      <w:pPr>
        <w:widowControl/>
        <w:snapToGrid w:val="0"/>
        <w:ind w:firstLineChars="196" w:firstLine="412"/>
        <w:rPr>
          <w:rFonts w:ascii="宋体" w:hAnsi="宋体"/>
          <w:bCs/>
          <w:color w:val="000000"/>
          <w:kern w:val="0"/>
          <w:szCs w:val="28"/>
        </w:rPr>
      </w:pPr>
      <w:r w:rsidRPr="004E7B93">
        <w:rPr>
          <w:rFonts w:ascii="宋体" w:hAnsi="宋体"/>
          <w:bCs/>
          <w:color w:val="000000"/>
          <w:kern w:val="0"/>
          <w:szCs w:val="28"/>
        </w:rPr>
        <w:t>3.</w:t>
      </w:r>
      <w:r w:rsidRPr="004E7B93">
        <w:rPr>
          <w:rFonts w:ascii="宋体" w:hAnsi="宋体" w:hint="eastAsia"/>
          <w:bCs/>
          <w:color w:val="000000"/>
          <w:kern w:val="0"/>
          <w:szCs w:val="28"/>
        </w:rPr>
        <w:t>消毒方法和过程</w:t>
      </w:r>
    </w:p>
    <w:p w:rsidR="00EE4054" w:rsidRPr="0092740C" w:rsidRDefault="00EE4054" w:rsidP="00EE4054">
      <w:pPr>
        <w:widowControl/>
        <w:snapToGrid w:val="0"/>
        <w:ind w:firstLineChars="200" w:firstLine="560"/>
        <w:rPr>
          <w:rFonts w:ascii="宋体" w:hAnsi="宋体"/>
          <w:sz w:val="28"/>
        </w:rPr>
      </w:pPr>
      <w:r w:rsidRPr="0092740C">
        <w:rPr>
          <w:rFonts w:ascii="宋体" w:hAnsi="宋体" w:hint="eastAsia"/>
          <w:sz w:val="28"/>
        </w:rPr>
        <w:t>五、操作方法及考核要求</w:t>
      </w:r>
    </w:p>
    <w:p w:rsidR="00EE4054" w:rsidRPr="004E7B93" w:rsidRDefault="00EE4054" w:rsidP="00EE4054">
      <w:pPr>
        <w:widowControl/>
        <w:snapToGrid w:val="0"/>
        <w:ind w:firstLineChars="196" w:firstLine="470"/>
        <w:rPr>
          <w:rFonts w:ascii="宋体" w:hAnsi="宋体"/>
          <w:bCs/>
          <w:color w:val="000000"/>
          <w:kern w:val="0"/>
          <w:sz w:val="24"/>
          <w:szCs w:val="28"/>
        </w:rPr>
      </w:pPr>
      <w:r w:rsidRPr="004E7B93">
        <w:rPr>
          <w:rFonts w:ascii="宋体" w:hAnsi="宋体" w:hint="eastAsia"/>
          <w:bCs/>
          <w:color w:val="000000"/>
          <w:kern w:val="0"/>
          <w:sz w:val="24"/>
          <w:szCs w:val="28"/>
        </w:rPr>
        <w:t>（一）操作方法与步骤</w:t>
      </w:r>
    </w:p>
    <w:p w:rsidR="00EE4054" w:rsidRPr="004E7B93" w:rsidRDefault="00EE4054" w:rsidP="00EE4054">
      <w:pPr>
        <w:widowControl/>
        <w:snapToGrid w:val="0"/>
        <w:ind w:firstLineChars="196" w:firstLine="412"/>
        <w:rPr>
          <w:rFonts w:ascii="宋体" w:hAnsi="宋体"/>
          <w:bCs/>
          <w:color w:val="000000"/>
          <w:kern w:val="0"/>
          <w:szCs w:val="28"/>
        </w:rPr>
      </w:pPr>
      <w:r w:rsidRPr="004E7B93">
        <w:rPr>
          <w:rFonts w:ascii="宋体" w:hAnsi="宋体"/>
          <w:bCs/>
          <w:color w:val="000000"/>
          <w:kern w:val="0"/>
          <w:szCs w:val="28"/>
        </w:rPr>
        <w:t>1.</w:t>
      </w:r>
      <w:r w:rsidRPr="004E7B93">
        <w:rPr>
          <w:rFonts w:ascii="宋体" w:hAnsi="宋体" w:hint="eastAsia"/>
          <w:bCs/>
          <w:color w:val="000000"/>
          <w:kern w:val="0"/>
          <w:szCs w:val="28"/>
        </w:rPr>
        <w:t>展示消毒设备让学生识别。</w:t>
      </w:r>
    </w:p>
    <w:p w:rsidR="00EE4054" w:rsidRPr="004E7B93" w:rsidRDefault="00EE4054" w:rsidP="00EE4054">
      <w:pPr>
        <w:widowControl/>
        <w:snapToGrid w:val="0"/>
        <w:ind w:firstLineChars="196" w:firstLine="412"/>
        <w:rPr>
          <w:rFonts w:ascii="宋体" w:hAnsi="宋体"/>
          <w:color w:val="000000"/>
          <w:kern w:val="0"/>
          <w:szCs w:val="21"/>
        </w:rPr>
      </w:pPr>
      <w:r w:rsidRPr="004E7B93">
        <w:rPr>
          <w:rFonts w:ascii="宋体" w:hAnsi="宋体"/>
          <w:bCs/>
          <w:color w:val="000000"/>
          <w:kern w:val="0"/>
          <w:szCs w:val="28"/>
        </w:rPr>
        <w:t>2.</w:t>
      </w:r>
      <w:r w:rsidRPr="004E7B93">
        <w:rPr>
          <w:rFonts w:ascii="宋体" w:hAnsi="宋体" w:hint="eastAsia"/>
          <w:color w:val="000000"/>
          <w:kern w:val="0"/>
          <w:szCs w:val="21"/>
        </w:rPr>
        <w:t>边展示边讲授。</w:t>
      </w:r>
    </w:p>
    <w:p w:rsidR="00EE4054" w:rsidRPr="004E7B93" w:rsidRDefault="00EE4054" w:rsidP="00EE4054">
      <w:pPr>
        <w:widowControl/>
        <w:snapToGrid w:val="0"/>
        <w:ind w:firstLineChars="196" w:firstLine="412"/>
        <w:rPr>
          <w:rFonts w:ascii="宋体" w:hAnsi="宋体"/>
          <w:color w:val="000000"/>
          <w:kern w:val="0"/>
          <w:szCs w:val="21"/>
        </w:rPr>
      </w:pPr>
      <w:r w:rsidRPr="004E7B93">
        <w:rPr>
          <w:rFonts w:ascii="宋体" w:hAnsi="宋体"/>
          <w:color w:val="000000"/>
          <w:kern w:val="0"/>
          <w:szCs w:val="21"/>
        </w:rPr>
        <w:t>3.</w:t>
      </w:r>
      <w:r w:rsidRPr="004E7B93">
        <w:rPr>
          <w:rFonts w:ascii="宋体" w:hAnsi="宋体" w:hint="eastAsia"/>
          <w:color w:val="000000"/>
          <w:kern w:val="0"/>
          <w:szCs w:val="21"/>
        </w:rPr>
        <w:t>使用与消毒。</w:t>
      </w:r>
    </w:p>
    <w:p w:rsidR="00EE4054" w:rsidRPr="004E7B93" w:rsidRDefault="00EE4054" w:rsidP="00EE4054">
      <w:pPr>
        <w:widowControl/>
        <w:snapToGrid w:val="0"/>
        <w:ind w:firstLineChars="196" w:firstLine="470"/>
        <w:rPr>
          <w:rFonts w:ascii="宋体" w:hAnsi="宋体"/>
          <w:bCs/>
          <w:color w:val="000000"/>
          <w:kern w:val="0"/>
          <w:sz w:val="24"/>
          <w:szCs w:val="28"/>
        </w:rPr>
      </w:pPr>
      <w:r w:rsidRPr="004E7B93">
        <w:rPr>
          <w:rFonts w:ascii="宋体" w:hAnsi="宋体" w:hint="eastAsia"/>
          <w:color w:val="000000"/>
          <w:kern w:val="0"/>
          <w:sz w:val="24"/>
          <w:szCs w:val="28"/>
        </w:rPr>
        <w:t>（</w:t>
      </w:r>
      <w:r w:rsidRPr="004E7B93">
        <w:rPr>
          <w:rFonts w:ascii="宋体" w:hAnsi="宋体" w:hint="eastAsia"/>
          <w:bCs/>
          <w:color w:val="000000"/>
          <w:kern w:val="0"/>
          <w:sz w:val="24"/>
          <w:szCs w:val="28"/>
        </w:rPr>
        <w:t>二）技能考核要求</w:t>
      </w:r>
    </w:p>
    <w:tbl>
      <w:tblPr>
        <w:tblpPr w:leftFromText="180" w:rightFromText="180" w:vertAnchor="tex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7"/>
        <w:gridCol w:w="1130"/>
        <w:gridCol w:w="850"/>
        <w:gridCol w:w="2836"/>
        <w:gridCol w:w="673"/>
        <w:gridCol w:w="673"/>
        <w:gridCol w:w="830"/>
      </w:tblGrid>
      <w:tr w:rsidR="00EE4054" w:rsidRPr="00FD6EBF" w:rsidTr="00D07767">
        <w:trPr>
          <w:cantSplit/>
        </w:trPr>
        <w:tc>
          <w:tcPr>
            <w:tcW w:w="1427" w:type="dxa"/>
            <w:vMerge w:val="restart"/>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考核内容及</w:t>
            </w:r>
          </w:p>
        </w:tc>
        <w:tc>
          <w:tcPr>
            <w:tcW w:w="1130" w:type="dxa"/>
            <w:vMerge w:val="restart"/>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操作要求</w:t>
            </w:r>
          </w:p>
        </w:tc>
        <w:tc>
          <w:tcPr>
            <w:tcW w:w="3686" w:type="dxa"/>
            <w:gridSpan w:val="2"/>
            <w:vAlign w:val="center"/>
          </w:tcPr>
          <w:p w:rsidR="00EE4054" w:rsidRPr="00FD6EBF" w:rsidRDefault="00EE4054" w:rsidP="00D07767">
            <w:pPr>
              <w:widowControl/>
              <w:jc w:val="center"/>
              <w:rPr>
                <w:rFonts w:ascii="Calibri" w:hAnsi="Calibri"/>
                <w:kern w:val="0"/>
                <w:szCs w:val="21"/>
              </w:rPr>
            </w:pPr>
          </w:p>
        </w:tc>
        <w:tc>
          <w:tcPr>
            <w:tcW w:w="673" w:type="dxa"/>
            <w:vMerge w:val="restart"/>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考核</w:t>
            </w:r>
          </w:p>
          <w:p w:rsidR="00EE4054" w:rsidRPr="00FD6EBF" w:rsidRDefault="00EE4054" w:rsidP="00D07767">
            <w:pPr>
              <w:widowControl/>
              <w:jc w:val="center"/>
              <w:rPr>
                <w:rFonts w:ascii="Calibri" w:hAnsi="Calibri"/>
                <w:kern w:val="0"/>
                <w:szCs w:val="21"/>
              </w:rPr>
            </w:pPr>
            <w:r w:rsidRPr="00FD6EBF">
              <w:rPr>
                <w:rFonts w:ascii="Calibri" w:hAnsi="宋体"/>
                <w:kern w:val="0"/>
                <w:szCs w:val="21"/>
              </w:rPr>
              <w:t>方法</w:t>
            </w:r>
          </w:p>
        </w:tc>
        <w:tc>
          <w:tcPr>
            <w:tcW w:w="673" w:type="dxa"/>
            <w:vMerge w:val="restart"/>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熟练</w:t>
            </w:r>
          </w:p>
          <w:p w:rsidR="00EE4054" w:rsidRPr="00FD6EBF" w:rsidRDefault="00EE4054" w:rsidP="00D07767">
            <w:pPr>
              <w:widowControl/>
              <w:jc w:val="center"/>
              <w:rPr>
                <w:rFonts w:ascii="Calibri" w:hAnsi="Calibri"/>
                <w:kern w:val="0"/>
                <w:szCs w:val="21"/>
              </w:rPr>
            </w:pPr>
            <w:r w:rsidRPr="00FD6EBF">
              <w:rPr>
                <w:rFonts w:ascii="Calibri" w:hAnsi="宋体"/>
                <w:kern w:val="0"/>
                <w:szCs w:val="21"/>
              </w:rPr>
              <w:t>程度</w:t>
            </w:r>
          </w:p>
        </w:tc>
        <w:tc>
          <w:tcPr>
            <w:tcW w:w="830" w:type="dxa"/>
            <w:vMerge w:val="restart"/>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时限</w:t>
            </w:r>
          </w:p>
        </w:tc>
      </w:tr>
      <w:tr w:rsidR="00EE4054" w:rsidRPr="00FD6EBF" w:rsidTr="00D07767">
        <w:trPr>
          <w:cantSplit/>
        </w:trPr>
        <w:tc>
          <w:tcPr>
            <w:tcW w:w="1427" w:type="dxa"/>
            <w:vMerge/>
            <w:tcBorders>
              <w:bottom w:val="single" w:sz="4" w:space="0" w:color="auto"/>
            </w:tcBorders>
            <w:vAlign w:val="center"/>
          </w:tcPr>
          <w:p w:rsidR="00EE4054" w:rsidRPr="00FD6EBF" w:rsidRDefault="00EE4054" w:rsidP="00D07767">
            <w:pPr>
              <w:widowControl/>
              <w:jc w:val="left"/>
              <w:rPr>
                <w:rFonts w:ascii="Calibri" w:hAnsi="Calibri"/>
                <w:kern w:val="0"/>
                <w:szCs w:val="21"/>
              </w:rPr>
            </w:pPr>
          </w:p>
        </w:tc>
        <w:tc>
          <w:tcPr>
            <w:tcW w:w="1130" w:type="dxa"/>
            <w:vMerge/>
            <w:vAlign w:val="center"/>
          </w:tcPr>
          <w:p w:rsidR="00EE4054" w:rsidRPr="00FD6EBF" w:rsidRDefault="00EE4054" w:rsidP="00D07767">
            <w:pPr>
              <w:widowControl/>
              <w:jc w:val="left"/>
              <w:rPr>
                <w:rFonts w:ascii="Calibri" w:hAnsi="Calibri"/>
                <w:kern w:val="0"/>
                <w:szCs w:val="21"/>
              </w:rPr>
            </w:pPr>
          </w:p>
        </w:tc>
        <w:tc>
          <w:tcPr>
            <w:tcW w:w="850" w:type="dxa"/>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分值</w:t>
            </w:r>
          </w:p>
        </w:tc>
        <w:tc>
          <w:tcPr>
            <w:tcW w:w="2836" w:type="dxa"/>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扣　分　依　据</w:t>
            </w:r>
          </w:p>
        </w:tc>
        <w:tc>
          <w:tcPr>
            <w:tcW w:w="673" w:type="dxa"/>
            <w:vMerge/>
            <w:vAlign w:val="center"/>
          </w:tcPr>
          <w:p w:rsidR="00EE4054" w:rsidRPr="00FD6EBF" w:rsidRDefault="00EE4054" w:rsidP="00D07767">
            <w:pPr>
              <w:widowControl/>
              <w:jc w:val="left"/>
              <w:rPr>
                <w:rFonts w:ascii="Calibri" w:hAnsi="Calibri"/>
                <w:kern w:val="0"/>
                <w:szCs w:val="21"/>
              </w:rPr>
            </w:pPr>
          </w:p>
        </w:tc>
        <w:tc>
          <w:tcPr>
            <w:tcW w:w="673" w:type="dxa"/>
            <w:vMerge/>
            <w:vAlign w:val="center"/>
          </w:tcPr>
          <w:p w:rsidR="00EE4054" w:rsidRPr="00FD6EBF" w:rsidRDefault="00EE4054" w:rsidP="00D07767">
            <w:pPr>
              <w:widowControl/>
              <w:jc w:val="left"/>
              <w:rPr>
                <w:rFonts w:ascii="Calibri" w:hAnsi="Calibri"/>
                <w:kern w:val="0"/>
                <w:szCs w:val="21"/>
              </w:rPr>
            </w:pPr>
          </w:p>
        </w:tc>
        <w:tc>
          <w:tcPr>
            <w:tcW w:w="830" w:type="dxa"/>
            <w:vMerge/>
            <w:vAlign w:val="center"/>
          </w:tcPr>
          <w:p w:rsidR="00EE4054" w:rsidRPr="00FD6EBF" w:rsidRDefault="00EE4054" w:rsidP="00D07767">
            <w:pPr>
              <w:widowControl/>
              <w:jc w:val="left"/>
              <w:rPr>
                <w:rFonts w:ascii="Calibri" w:hAnsi="Calibri"/>
                <w:kern w:val="0"/>
                <w:szCs w:val="21"/>
              </w:rPr>
            </w:pPr>
          </w:p>
        </w:tc>
      </w:tr>
      <w:tr w:rsidR="00EE4054" w:rsidRPr="00FD6EBF" w:rsidTr="00D07767">
        <w:trPr>
          <w:cantSplit/>
        </w:trPr>
        <w:tc>
          <w:tcPr>
            <w:tcW w:w="1427" w:type="dxa"/>
            <w:tcBorders>
              <w:bottom w:val="single" w:sz="4" w:space="0" w:color="auto"/>
            </w:tcBorders>
            <w:vAlign w:val="center"/>
          </w:tcPr>
          <w:p w:rsidR="00EE4054" w:rsidRPr="00FD6EBF" w:rsidRDefault="00EE4054" w:rsidP="00D07767">
            <w:pPr>
              <w:widowControl/>
              <w:jc w:val="left"/>
              <w:rPr>
                <w:rFonts w:ascii="Calibri" w:hAnsi="Calibri"/>
                <w:kern w:val="0"/>
                <w:szCs w:val="21"/>
              </w:rPr>
            </w:pPr>
            <w:r w:rsidRPr="00FD6EBF">
              <w:rPr>
                <w:rFonts w:ascii="Calibri" w:hAnsi="Calibri"/>
                <w:kern w:val="0"/>
                <w:szCs w:val="21"/>
              </w:rPr>
              <w:t>1.</w:t>
            </w:r>
            <w:r w:rsidRPr="00FD6EBF">
              <w:rPr>
                <w:rFonts w:ascii="Calibri" w:hAnsi="Calibri" w:hint="eastAsia"/>
                <w:kern w:val="0"/>
                <w:szCs w:val="21"/>
              </w:rPr>
              <w:t>栏舍及场地的清洗</w:t>
            </w:r>
          </w:p>
        </w:tc>
        <w:tc>
          <w:tcPr>
            <w:tcW w:w="1130" w:type="dxa"/>
            <w:vAlign w:val="center"/>
          </w:tcPr>
          <w:p w:rsidR="00EE4054" w:rsidRPr="00FD6EBF" w:rsidRDefault="00EE4054" w:rsidP="00D07767">
            <w:pPr>
              <w:widowControl/>
              <w:jc w:val="left"/>
              <w:rPr>
                <w:rFonts w:ascii="Calibri" w:hAnsi="Calibri"/>
                <w:kern w:val="0"/>
                <w:szCs w:val="21"/>
              </w:rPr>
            </w:pPr>
            <w:r w:rsidRPr="00FD6EBF">
              <w:rPr>
                <w:rFonts w:ascii="Calibri" w:hAnsi="Calibri" w:hint="eastAsia"/>
                <w:kern w:val="0"/>
                <w:szCs w:val="21"/>
              </w:rPr>
              <w:t>能熟练使用清洗器械清洗栏舍</w:t>
            </w:r>
          </w:p>
        </w:tc>
        <w:tc>
          <w:tcPr>
            <w:tcW w:w="850" w:type="dxa"/>
            <w:tcMar>
              <w:top w:w="0" w:type="dxa"/>
              <w:left w:w="108" w:type="dxa"/>
              <w:bottom w:w="0" w:type="dxa"/>
              <w:right w:w="108" w:type="dxa"/>
            </w:tcMar>
            <w:vAlign w:val="center"/>
          </w:tcPr>
          <w:p w:rsidR="00EE4054" w:rsidRPr="00FD6EBF" w:rsidRDefault="00EE4054" w:rsidP="00D07767">
            <w:pPr>
              <w:widowControl/>
              <w:jc w:val="center"/>
              <w:rPr>
                <w:rFonts w:ascii="Calibri" w:hAnsi="宋体"/>
                <w:kern w:val="0"/>
                <w:szCs w:val="21"/>
              </w:rPr>
            </w:pPr>
            <w:r w:rsidRPr="00FD6EBF">
              <w:rPr>
                <w:rFonts w:ascii="Calibri" w:hAnsi="宋体" w:hint="eastAsia"/>
                <w:kern w:val="0"/>
                <w:szCs w:val="21"/>
              </w:rPr>
              <w:t>40</w:t>
            </w:r>
          </w:p>
        </w:tc>
        <w:tc>
          <w:tcPr>
            <w:tcW w:w="2836" w:type="dxa"/>
            <w:tcMar>
              <w:top w:w="0" w:type="dxa"/>
              <w:left w:w="108" w:type="dxa"/>
              <w:bottom w:w="0" w:type="dxa"/>
              <w:right w:w="108" w:type="dxa"/>
            </w:tcMar>
            <w:vAlign w:val="center"/>
          </w:tcPr>
          <w:p w:rsidR="00EE4054" w:rsidRPr="00FD6EBF" w:rsidRDefault="00EE4054" w:rsidP="00D07767">
            <w:pPr>
              <w:widowControl/>
              <w:jc w:val="left"/>
              <w:rPr>
                <w:rFonts w:ascii="Calibri" w:hAnsi="宋体"/>
                <w:kern w:val="0"/>
                <w:szCs w:val="21"/>
              </w:rPr>
            </w:pPr>
            <w:r w:rsidRPr="00FD6EBF">
              <w:rPr>
                <w:rFonts w:ascii="Calibri" w:hAnsi="宋体" w:hint="eastAsia"/>
                <w:kern w:val="0"/>
                <w:szCs w:val="21"/>
              </w:rPr>
              <w:t>不事先清扫污物和杂物的扣</w:t>
            </w:r>
            <w:r w:rsidRPr="00FD6EBF">
              <w:rPr>
                <w:rFonts w:ascii="Calibri" w:hAnsi="宋体" w:hint="eastAsia"/>
                <w:kern w:val="0"/>
                <w:szCs w:val="21"/>
              </w:rPr>
              <w:t>10</w:t>
            </w:r>
            <w:r w:rsidRPr="00FD6EBF">
              <w:rPr>
                <w:rFonts w:ascii="Calibri" w:hAnsi="宋体" w:hint="eastAsia"/>
                <w:kern w:val="0"/>
                <w:szCs w:val="21"/>
              </w:rPr>
              <w:t>分；</w:t>
            </w:r>
          </w:p>
          <w:p w:rsidR="00EE4054" w:rsidRPr="00FD6EBF" w:rsidRDefault="00EE4054" w:rsidP="00D07767">
            <w:pPr>
              <w:widowControl/>
              <w:jc w:val="center"/>
              <w:rPr>
                <w:rFonts w:ascii="Calibri" w:hAnsi="宋体"/>
                <w:kern w:val="0"/>
                <w:szCs w:val="21"/>
              </w:rPr>
            </w:pPr>
            <w:r w:rsidRPr="00FD6EBF">
              <w:rPr>
                <w:rFonts w:ascii="Calibri" w:hAnsi="宋体" w:hint="eastAsia"/>
                <w:kern w:val="0"/>
                <w:szCs w:val="21"/>
              </w:rPr>
              <w:t>清洗不干净的扣</w:t>
            </w:r>
            <w:r w:rsidRPr="00FD6EBF">
              <w:rPr>
                <w:rFonts w:ascii="Calibri" w:hAnsi="宋体" w:hint="eastAsia"/>
                <w:kern w:val="0"/>
                <w:szCs w:val="21"/>
              </w:rPr>
              <w:t>10</w:t>
            </w:r>
            <w:r w:rsidRPr="00FD6EBF">
              <w:rPr>
                <w:rFonts w:ascii="Calibri" w:hAnsi="宋体" w:hint="eastAsia"/>
                <w:kern w:val="0"/>
                <w:szCs w:val="21"/>
              </w:rPr>
              <w:t>分。</w:t>
            </w:r>
          </w:p>
        </w:tc>
        <w:tc>
          <w:tcPr>
            <w:tcW w:w="673" w:type="dxa"/>
            <w:vMerge w:val="restart"/>
            <w:vAlign w:val="center"/>
          </w:tcPr>
          <w:p w:rsidR="00EE4054" w:rsidRPr="00FD6EBF" w:rsidRDefault="00EE4054" w:rsidP="00D07767">
            <w:pPr>
              <w:jc w:val="center"/>
              <w:rPr>
                <w:rFonts w:ascii="Calibri" w:hAnsi="Calibri"/>
                <w:kern w:val="0"/>
                <w:szCs w:val="21"/>
              </w:rPr>
            </w:pPr>
            <w:r w:rsidRPr="00FD6EBF">
              <w:rPr>
                <w:rFonts w:ascii="Calibri" w:hAnsi="宋体"/>
                <w:kern w:val="0"/>
                <w:szCs w:val="21"/>
              </w:rPr>
              <w:t>单人操作考核</w:t>
            </w:r>
          </w:p>
        </w:tc>
        <w:tc>
          <w:tcPr>
            <w:tcW w:w="673" w:type="dxa"/>
            <w:vMerge w:val="restart"/>
            <w:vAlign w:val="center"/>
          </w:tcPr>
          <w:p w:rsidR="00EE4054" w:rsidRPr="00FD6EBF" w:rsidRDefault="00EE4054" w:rsidP="00D07767">
            <w:pPr>
              <w:widowControl/>
              <w:jc w:val="center"/>
              <w:rPr>
                <w:rFonts w:ascii="Calibri" w:hAnsi="Calibri"/>
                <w:kern w:val="0"/>
                <w:szCs w:val="21"/>
              </w:rPr>
            </w:pPr>
            <w:r w:rsidRPr="00FD6EBF">
              <w:rPr>
                <w:rFonts w:ascii="Calibri" w:hAnsi="宋体"/>
                <w:kern w:val="0"/>
                <w:szCs w:val="21"/>
              </w:rPr>
              <w:t>熟练</w:t>
            </w:r>
          </w:p>
          <w:p w:rsidR="00EE4054" w:rsidRPr="00FD6EBF" w:rsidRDefault="00EE4054" w:rsidP="00D07767">
            <w:pPr>
              <w:jc w:val="center"/>
              <w:rPr>
                <w:rFonts w:ascii="Calibri" w:hAnsi="Calibri"/>
                <w:kern w:val="0"/>
                <w:szCs w:val="21"/>
              </w:rPr>
            </w:pPr>
            <w:r w:rsidRPr="00FD6EBF">
              <w:rPr>
                <w:rFonts w:ascii="Calibri" w:hAnsi="宋体"/>
                <w:kern w:val="0"/>
                <w:szCs w:val="21"/>
              </w:rPr>
              <w:t>掌握</w:t>
            </w:r>
          </w:p>
        </w:tc>
        <w:tc>
          <w:tcPr>
            <w:tcW w:w="830" w:type="dxa"/>
            <w:vMerge w:val="restart"/>
            <w:vAlign w:val="center"/>
          </w:tcPr>
          <w:p w:rsidR="00EE4054" w:rsidRPr="00FD6EBF" w:rsidRDefault="00EE4054" w:rsidP="00D07767">
            <w:pPr>
              <w:widowControl/>
              <w:jc w:val="center"/>
              <w:rPr>
                <w:rFonts w:ascii="Calibri" w:hAnsi="Calibri"/>
                <w:kern w:val="0"/>
                <w:szCs w:val="21"/>
              </w:rPr>
            </w:pPr>
            <w:r w:rsidRPr="00FD6EBF">
              <w:rPr>
                <w:rFonts w:ascii="Calibri" w:hAnsi="Calibri"/>
                <w:kern w:val="0"/>
                <w:szCs w:val="21"/>
              </w:rPr>
              <w:t>45min</w:t>
            </w:r>
          </w:p>
          <w:p w:rsidR="00EE4054" w:rsidRPr="00FD6EBF" w:rsidRDefault="00EE4054" w:rsidP="00D07767">
            <w:pPr>
              <w:jc w:val="center"/>
              <w:rPr>
                <w:rFonts w:ascii="Calibri" w:hAnsi="Calibri"/>
                <w:kern w:val="0"/>
                <w:szCs w:val="21"/>
              </w:rPr>
            </w:pPr>
            <w:r w:rsidRPr="00FD6EBF">
              <w:rPr>
                <w:rFonts w:ascii="Calibri" w:hAnsi="Calibri"/>
                <w:kern w:val="0"/>
                <w:szCs w:val="21"/>
              </w:rPr>
              <w:t> </w:t>
            </w:r>
          </w:p>
        </w:tc>
      </w:tr>
      <w:tr w:rsidR="00EE4054" w:rsidRPr="00FD6EBF" w:rsidTr="00D07767">
        <w:trPr>
          <w:cantSplit/>
          <w:trHeight w:val="889"/>
        </w:trPr>
        <w:tc>
          <w:tcPr>
            <w:tcW w:w="142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E4054" w:rsidRPr="00FD6EBF" w:rsidRDefault="00EE4054" w:rsidP="00D07767">
            <w:pPr>
              <w:widowControl/>
              <w:snapToGrid w:val="0"/>
              <w:rPr>
                <w:rFonts w:ascii="Calibri" w:hAnsi="Calibri"/>
                <w:kern w:val="0"/>
                <w:szCs w:val="21"/>
              </w:rPr>
            </w:pPr>
            <w:r w:rsidRPr="00FD6EBF">
              <w:rPr>
                <w:rFonts w:ascii="Calibri" w:hAnsi="Calibri"/>
                <w:kern w:val="0"/>
                <w:szCs w:val="21"/>
              </w:rPr>
              <w:t>2.</w:t>
            </w:r>
            <w:r w:rsidRPr="00FD6EBF">
              <w:rPr>
                <w:rFonts w:ascii="Calibri" w:hAnsi="Calibri" w:hint="eastAsia"/>
                <w:kern w:val="0"/>
                <w:szCs w:val="21"/>
              </w:rPr>
              <w:t>栏舍及场地的消毒</w:t>
            </w:r>
          </w:p>
        </w:tc>
        <w:tc>
          <w:tcPr>
            <w:tcW w:w="1130" w:type="dxa"/>
            <w:tcBorders>
              <w:left w:val="single" w:sz="4" w:space="0" w:color="auto"/>
            </w:tcBorders>
            <w:tcMar>
              <w:top w:w="0" w:type="dxa"/>
              <w:left w:w="108" w:type="dxa"/>
              <w:bottom w:w="0" w:type="dxa"/>
              <w:right w:w="108" w:type="dxa"/>
            </w:tcMar>
            <w:vAlign w:val="center"/>
          </w:tcPr>
          <w:p w:rsidR="00EE4054" w:rsidRPr="00FD6EBF" w:rsidRDefault="00EE4054" w:rsidP="00D07767">
            <w:pPr>
              <w:widowControl/>
              <w:snapToGrid w:val="0"/>
              <w:rPr>
                <w:rFonts w:ascii="Calibri" w:hAnsi="Calibri"/>
                <w:kern w:val="0"/>
                <w:szCs w:val="21"/>
              </w:rPr>
            </w:pPr>
            <w:r w:rsidRPr="00FD6EBF">
              <w:rPr>
                <w:rFonts w:ascii="Calibri" w:hAnsi="Calibri" w:hint="eastAsia"/>
                <w:kern w:val="0"/>
                <w:szCs w:val="21"/>
              </w:rPr>
              <w:t>熟练使用</w:t>
            </w:r>
            <w:r w:rsidRPr="00FD6EBF">
              <w:rPr>
                <w:rFonts w:ascii="Calibri" w:hAnsi="宋体"/>
                <w:bCs/>
                <w:kern w:val="0"/>
                <w:szCs w:val="21"/>
              </w:rPr>
              <w:t>消毒器械的使用</w:t>
            </w:r>
          </w:p>
        </w:tc>
        <w:tc>
          <w:tcPr>
            <w:tcW w:w="850" w:type="dxa"/>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Calibri" w:hint="eastAsia"/>
                <w:kern w:val="0"/>
                <w:szCs w:val="21"/>
              </w:rPr>
              <w:t>15</w:t>
            </w:r>
          </w:p>
        </w:tc>
        <w:tc>
          <w:tcPr>
            <w:tcW w:w="2836" w:type="dxa"/>
            <w:tcMar>
              <w:top w:w="0" w:type="dxa"/>
              <w:left w:w="108" w:type="dxa"/>
              <w:bottom w:w="0" w:type="dxa"/>
              <w:right w:w="108" w:type="dxa"/>
            </w:tcMar>
            <w:vAlign w:val="center"/>
          </w:tcPr>
          <w:p w:rsidR="00EE4054" w:rsidRPr="00FD6EBF" w:rsidRDefault="00EE4054" w:rsidP="00EE4054">
            <w:pPr>
              <w:widowControl/>
              <w:numPr>
                <w:ilvl w:val="0"/>
                <w:numId w:val="30"/>
              </w:numPr>
              <w:spacing w:line="240" w:lineRule="auto"/>
              <w:ind w:left="0"/>
              <w:rPr>
                <w:rFonts w:ascii="Calibri" w:hAnsi="Calibri"/>
                <w:kern w:val="0"/>
                <w:szCs w:val="21"/>
              </w:rPr>
            </w:pPr>
            <w:r w:rsidRPr="00FD6EBF">
              <w:rPr>
                <w:rFonts w:ascii="Calibri" w:hAnsi="宋体"/>
                <w:kern w:val="0"/>
                <w:szCs w:val="21"/>
              </w:rPr>
              <w:t>使用前的检查，没有检查的扣</w:t>
            </w:r>
            <w:r w:rsidRPr="00FD6EBF">
              <w:rPr>
                <w:rFonts w:ascii="Calibri" w:hAnsi="Calibri"/>
                <w:kern w:val="0"/>
                <w:szCs w:val="21"/>
              </w:rPr>
              <w:t>2</w:t>
            </w:r>
            <w:r w:rsidRPr="00FD6EBF">
              <w:rPr>
                <w:rFonts w:ascii="Calibri" w:hAnsi="宋体"/>
                <w:kern w:val="0"/>
                <w:szCs w:val="21"/>
              </w:rPr>
              <w:t>分</w:t>
            </w:r>
            <w:r w:rsidRPr="00FD6EBF">
              <w:rPr>
                <w:rFonts w:ascii="Calibri" w:hAnsi="宋体" w:hint="eastAsia"/>
                <w:kern w:val="0"/>
                <w:szCs w:val="21"/>
              </w:rPr>
              <w:t>；</w:t>
            </w:r>
          </w:p>
          <w:p w:rsidR="00EE4054" w:rsidRPr="00FD6EBF" w:rsidRDefault="00EE4054" w:rsidP="00EE4054">
            <w:pPr>
              <w:widowControl/>
              <w:numPr>
                <w:ilvl w:val="0"/>
                <w:numId w:val="30"/>
              </w:numPr>
              <w:spacing w:line="240" w:lineRule="auto"/>
              <w:ind w:left="0"/>
              <w:rPr>
                <w:rFonts w:ascii="Calibri" w:hAnsi="Calibri"/>
                <w:kern w:val="0"/>
                <w:szCs w:val="21"/>
              </w:rPr>
            </w:pPr>
            <w:r w:rsidRPr="00FD6EBF">
              <w:rPr>
                <w:rFonts w:ascii="Calibri" w:hAnsi="宋体"/>
                <w:kern w:val="0"/>
                <w:szCs w:val="21"/>
              </w:rPr>
              <w:t>药液罐装太满</w:t>
            </w:r>
            <w:r w:rsidRPr="00FD6EBF">
              <w:rPr>
                <w:rFonts w:ascii="Calibri" w:hAnsi="Calibri"/>
                <w:kern w:val="0"/>
                <w:szCs w:val="21"/>
              </w:rPr>
              <w:t>2</w:t>
            </w:r>
            <w:r w:rsidRPr="00FD6EBF">
              <w:rPr>
                <w:rFonts w:ascii="Calibri" w:hAnsi="宋体"/>
                <w:kern w:val="0"/>
                <w:szCs w:val="21"/>
              </w:rPr>
              <w:t>分</w:t>
            </w:r>
            <w:r w:rsidRPr="00FD6EBF">
              <w:rPr>
                <w:rFonts w:ascii="Calibri" w:hAnsi="宋体" w:hint="eastAsia"/>
                <w:kern w:val="0"/>
                <w:szCs w:val="21"/>
              </w:rPr>
              <w:t>；</w:t>
            </w:r>
          </w:p>
          <w:p w:rsidR="00EE4054" w:rsidRPr="00FD6EBF" w:rsidRDefault="00EE4054" w:rsidP="00EE4054">
            <w:pPr>
              <w:widowControl/>
              <w:numPr>
                <w:ilvl w:val="0"/>
                <w:numId w:val="30"/>
              </w:numPr>
              <w:spacing w:line="240" w:lineRule="auto"/>
              <w:ind w:left="0"/>
              <w:rPr>
                <w:rFonts w:ascii="Calibri" w:hAnsi="Calibri"/>
                <w:kern w:val="0"/>
                <w:szCs w:val="21"/>
              </w:rPr>
            </w:pPr>
            <w:r w:rsidRPr="00FD6EBF">
              <w:rPr>
                <w:rFonts w:ascii="Calibri" w:hAnsi="宋体"/>
                <w:kern w:val="0"/>
                <w:szCs w:val="21"/>
              </w:rPr>
              <w:t>消毒完毕后放气顺序，扣</w:t>
            </w:r>
            <w:r w:rsidRPr="00FD6EBF">
              <w:rPr>
                <w:rFonts w:ascii="Calibri" w:hAnsi="Calibri"/>
                <w:kern w:val="0"/>
                <w:szCs w:val="21"/>
              </w:rPr>
              <w:t>2</w:t>
            </w:r>
            <w:r w:rsidRPr="00FD6EBF">
              <w:rPr>
                <w:rFonts w:ascii="Calibri" w:hAnsi="宋体"/>
                <w:kern w:val="0"/>
                <w:szCs w:val="21"/>
              </w:rPr>
              <w:t>分</w:t>
            </w:r>
            <w:r w:rsidRPr="00FD6EBF">
              <w:rPr>
                <w:rFonts w:ascii="Calibri" w:hAnsi="宋体" w:hint="eastAsia"/>
                <w:kern w:val="0"/>
                <w:szCs w:val="21"/>
              </w:rPr>
              <w:t>；</w:t>
            </w:r>
          </w:p>
          <w:p w:rsidR="00EE4054" w:rsidRPr="00FD6EBF" w:rsidRDefault="00EE4054" w:rsidP="00EE4054">
            <w:pPr>
              <w:widowControl/>
              <w:numPr>
                <w:ilvl w:val="0"/>
                <w:numId w:val="30"/>
              </w:numPr>
              <w:spacing w:line="240" w:lineRule="auto"/>
              <w:ind w:left="0"/>
              <w:rPr>
                <w:rFonts w:ascii="Calibri" w:hAnsi="Calibri"/>
                <w:kern w:val="0"/>
                <w:szCs w:val="21"/>
              </w:rPr>
            </w:pPr>
            <w:r w:rsidRPr="00FD6EBF">
              <w:rPr>
                <w:rFonts w:ascii="Calibri" w:hAnsi="宋体"/>
                <w:kern w:val="0"/>
                <w:szCs w:val="21"/>
              </w:rPr>
              <w:t>消毒完后未对喷雾器冲洗的扣</w:t>
            </w:r>
            <w:r w:rsidRPr="00FD6EBF">
              <w:rPr>
                <w:rFonts w:ascii="Calibri" w:hAnsi="Calibri"/>
                <w:kern w:val="0"/>
                <w:szCs w:val="21"/>
              </w:rPr>
              <w:t>5</w:t>
            </w:r>
            <w:r w:rsidRPr="00FD6EBF">
              <w:rPr>
                <w:rFonts w:ascii="Calibri" w:hAnsi="宋体"/>
                <w:kern w:val="0"/>
                <w:szCs w:val="21"/>
              </w:rPr>
              <w:t>分</w:t>
            </w:r>
            <w:r w:rsidRPr="00FD6EBF">
              <w:rPr>
                <w:rFonts w:ascii="Calibri" w:hAnsi="宋体" w:hint="eastAsia"/>
                <w:kern w:val="0"/>
                <w:szCs w:val="21"/>
              </w:rPr>
              <w:t>。</w:t>
            </w:r>
          </w:p>
        </w:tc>
        <w:tc>
          <w:tcPr>
            <w:tcW w:w="673"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c>
          <w:tcPr>
            <w:tcW w:w="673"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c>
          <w:tcPr>
            <w:tcW w:w="830"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r>
      <w:tr w:rsidR="00EE4054" w:rsidRPr="00FD6EBF" w:rsidTr="00D07767">
        <w:trPr>
          <w:cantSplit/>
          <w:trHeight w:val="889"/>
        </w:trPr>
        <w:tc>
          <w:tcPr>
            <w:tcW w:w="1427"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E4054" w:rsidRPr="00FD6EBF" w:rsidRDefault="00EE4054" w:rsidP="00D07767">
            <w:pPr>
              <w:widowControl/>
              <w:snapToGrid w:val="0"/>
              <w:rPr>
                <w:rFonts w:ascii="Calibri" w:hAnsi="Calibri"/>
                <w:kern w:val="0"/>
                <w:szCs w:val="21"/>
              </w:rPr>
            </w:pPr>
          </w:p>
        </w:tc>
        <w:tc>
          <w:tcPr>
            <w:tcW w:w="1130" w:type="dxa"/>
            <w:tcBorders>
              <w:left w:val="single" w:sz="4" w:space="0" w:color="auto"/>
              <w:bottom w:val="single" w:sz="4" w:space="0" w:color="auto"/>
            </w:tcBorders>
            <w:tcMar>
              <w:top w:w="0" w:type="dxa"/>
              <w:left w:w="108" w:type="dxa"/>
              <w:bottom w:w="0" w:type="dxa"/>
              <w:right w:w="108" w:type="dxa"/>
            </w:tcMar>
            <w:vAlign w:val="center"/>
          </w:tcPr>
          <w:p w:rsidR="00EE4054" w:rsidRPr="00FD6EBF" w:rsidRDefault="00EE4054" w:rsidP="00D07767">
            <w:pPr>
              <w:widowControl/>
              <w:rPr>
                <w:rFonts w:ascii="Calibri" w:hAnsi="Calibri"/>
                <w:kern w:val="0"/>
                <w:szCs w:val="21"/>
              </w:rPr>
            </w:pPr>
            <w:r w:rsidRPr="00FD6EBF">
              <w:rPr>
                <w:rFonts w:ascii="Calibri" w:hAnsi="Calibri" w:hint="eastAsia"/>
                <w:kern w:val="0"/>
                <w:szCs w:val="21"/>
              </w:rPr>
              <w:t>正确配制</w:t>
            </w:r>
            <w:r w:rsidRPr="00FD6EBF">
              <w:rPr>
                <w:rFonts w:ascii="Calibri" w:hAnsi="宋体"/>
                <w:bCs/>
                <w:kern w:val="0"/>
                <w:szCs w:val="21"/>
              </w:rPr>
              <w:t>消毒液</w:t>
            </w:r>
          </w:p>
        </w:tc>
        <w:tc>
          <w:tcPr>
            <w:tcW w:w="850" w:type="dxa"/>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Calibri"/>
                <w:kern w:val="0"/>
                <w:szCs w:val="21"/>
              </w:rPr>
              <w:t>20</w:t>
            </w:r>
          </w:p>
        </w:tc>
        <w:tc>
          <w:tcPr>
            <w:tcW w:w="2836" w:type="dxa"/>
            <w:tcMar>
              <w:top w:w="0" w:type="dxa"/>
              <w:left w:w="108" w:type="dxa"/>
              <w:bottom w:w="0" w:type="dxa"/>
              <w:right w:w="108" w:type="dxa"/>
            </w:tcMar>
            <w:vAlign w:val="center"/>
          </w:tcPr>
          <w:p w:rsidR="00EE4054" w:rsidRPr="00FD6EBF" w:rsidRDefault="00EE4054" w:rsidP="00EE4054">
            <w:pPr>
              <w:widowControl/>
              <w:numPr>
                <w:ilvl w:val="0"/>
                <w:numId w:val="31"/>
              </w:numPr>
              <w:spacing w:line="240" w:lineRule="auto"/>
              <w:ind w:left="0"/>
              <w:rPr>
                <w:rFonts w:ascii="Calibri" w:hAnsi="Calibri"/>
                <w:kern w:val="0"/>
                <w:szCs w:val="21"/>
              </w:rPr>
            </w:pPr>
            <w:r w:rsidRPr="00FD6EBF">
              <w:rPr>
                <w:rFonts w:ascii="Calibri" w:hAnsi="宋体"/>
                <w:kern w:val="0"/>
                <w:szCs w:val="21"/>
              </w:rPr>
              <w:t>使用量杯时读数。错误的扣</w:t>
            </w:r>
            <w:r w:rsidRPr="00FD6EBF">
              <w:rPr>
                <w:rFonts w:ascii="Calibri" w:hAnsi="Calibri"/>
                <w:kern w:val="0"/>
                <w:szCs w:val="21"/>
              </w:rPr>
              <w:t>2</w:t>
            </w:r>
            <w:r w:rsidRPr="00FD6EBF">
              <w:rPr>
                <w:rFonts w:ascii="Calibri" w:hAnsi="宋体"/>
                <w:kern w:val="0"/>
                <w:szCs w:val="21"/>
              </w:rPr>
              <w:t>分。</w:t>
            </w:r>
          </w:p>
          <w:p w:rsidR="00EE4054" w:rsidRPr="00FD6EBF" w:rsidRDefault="00EE4054" w:rsidP="00EE4054">
            <w:pPr>
              <w:widowControl/>
              <w:numPr>
                <w:ilvl w:val="0"/>
                <w:numId w:val="31"/>
              </w:numPr>
              <w:spacing w:line="240" w:lineRule="auto"/>
              <w:ind w:left="0"/>
              <w:rPr>
                <w:rFonts w:ascii="Calibri" w:hAnsi="Calibri"/>
                <w:kern w:val="0"/>
                <w:szCs w:val="21"/>
              </w:rPr>
            </w:pPr>
            <w:r w:rsidRPr="00FD6EBF">
              <w:rPr>
                <w:rFonts w:ascii="Calibri" w:hAnsi="宋体"/>
                <w:kern w:val="0"/>
                <w:szCs w:val="21"/>
              </w:rPr>
              <w:t>配制错误的扣</w:t>
            </w:r>
            <w:r w:rsidRPr="00FD6EBF">
              <w:rPr>
                <w:rFonts w:ascii="Calibri" w:hAnsi="Calibri"/>
                <w:kern w:val="0"/>
                <w:szCs w:val="21"/>
              </w:rPr>
              <w:t>3</w:t>
            </w:r>
            <w:r w:rsidRPr="00FD6EBF">
              <w:rPr>
                <w:rFonts w:ascii="Calibri" w:hAnsi="宋体"/>
                <w:kern w:val="0"/>
                <w:szCs w:val="21"/>
              </w:rPr>
              <w:t>分。</w:t>
            </w:r>
          </w:p>
        </w:tc>
        <w:tc>
          <w:tcPr>
            <w:tcW w:w="673"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c>
          <w:tcPr>
            <w:tcW w:w="673"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c>
          <w:tcPr>
            <w:tcW w:w="830" w:type="dxa"/>
            <w:vMerge/>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 w:val="24"/>
              </w:rPr>
            </w:pPr>
          </w:p>
        </w:tc>
      </w:tr>
      <w:tr w:rsidR="00EE4054" w:rsidRPr="00FD6EBF" w:rsidTr="00D07767">
        <w:trPr>
          <w:cantSplit/>
          <w:trHeight w:val="1206"/>
        </w:trPr>
        <w:tc>
          <w:tcPr>
            <w:tcW w:w="1427" w:type="dxa"/>
            <w:vMerge/>
            <w:tcBorders>
              <w:top w:val="single" w:sz="4" w:space="0" w:color="auto"/>
              <w:left w:val="single" w:sz="4" w:space="0" w:color="auto"/>
              <w:bottom w:val="single" w:sz="4" w:space="0" w:color="auto"/>
              <w:right w:val="single" w:sz="4" w:space="0" w:color="auto"/>
            </w:tcBorders>
            <w:vAlign w:val="center"/>
          </w:tcPr>
          <w:p w:rsidR="00EE4054" w:rsidRPr="00FD6EBF" w:rsidRDefault="00EE4054" w:rsidP="00D07767">
            <w:pPr>
              <w:widowControl/>
              <w:jc w:val="left"/>
              <w:rPr>
                <w:rFonts w:ascii="Calibri" w:hAnsi="Calibri"/>
                <w:kern w:val="0"/>
                <w:szCs w:val="21"/>
              </w:rPr>
            </w:pPr>
          </w:p>
        </w:tc>
        <w:tc>
          <w:tcPr>
            <w:tcW w:w="1130" w:type="dxa"/>
            <w:tcBorders>
              <w:left w:val="single" w:sz="4" w:space="0" w:color="auto"/>
            </w:tcBorders>
            <w:tcMar>
              <w:top w:w="0" w:type="dxa"/>
              <w:left w:w="108" w:type="dxa"/>
              <w:bottom w:w="0" w:type="dxa"/>
              <w:right w:w="108" w:type="dxa"/>
            </w:tcMar>
            <w:vAlign w:val="center"/>
          </w:tcPr>
          <w:p w:rsidR="00EE4054" w:rsidRPr="00FD6EBF" w:rsidRDefault="00EE4054" w:rsidP="00D07767">
            <w:pPr>
              <w:widowControl/>
              <w:rPr>
                <w:rFonts w:ascii="Calibri" w:hAnsi="Calibri"/>
                <w:kern w:val="0"/>
                <w:szCs w:val="21"/>
              </w:rPr>
            </w:pPr>
            <w:r w:rsidRPr="00FD6EBF">
              <w:rPr>
                <w:rFonts w:ascii="Calibri" w:hAnsi="Calibri" w:hint="eastAsia"/>
                <w:kern w:val="0"/>
                <w:szCs w:val="21"/>
              </w:rPr>
              <w:t>熟练对栏舍及场地的消毒</w:t>
            </w:r>
          </w:p>
        </w:tc>
        <w:tc>
          <w:tcPr>
            <w:tcW w:w="850" w:type="dxa"/>
            <w:tcMar>
              <w:top w:w="0" w:type="dxa"/>
              <w:left w:w="108" w:type="dxa"/>
              <w:bottom w:w="0" w:type="dxa"/>
              <w:right w:w="108" w:type="dxa"/>
            </w:tcMar>
            <w:vAlign w:val="center"/>
          </w:tcPr>
          <w:p w:rsidR="00EE4054" w:rsidRPr="00FD6EBF" w:rsidRDefault="00EE4054" w:rsidP="00D07767">
            <w:pPr>
              <w:widowControl/>
              <w:jc w:val="center"/>
              <w:rPr>
                <w:rFonts w:ascii="Calibri" w:hAnsi="Calibri"/>
                <w:kern w:val="0"/>
                <w:szCs w:val="21"/>
              </w:rPr>
            </w:pPr>
            <w:r w:rsidRPr="00FD6EBF">
              <w:rPr>
                <w:rFonts w:ascii="Calibri" w:hAnsi="Calibri" w:hint="eastAsia"/>
                <w:kern w:val="0"/>
                <w:szCs w:val="21"/>
              </w:rPr>
              <w:t>25</w:t>
            </w:r>
          </w:p>
        </w:tc>
        <w:tc>
          <w:tcPr>
            <w:tcW w:w="2836" w:type="dxa"/>
            <w:tcMar>
              <w:top w:w="0" w:type="dxa"/>
              <w:left w:w="108" w:type="dxa"/>
              <w:bottom w:w="0" w:type="dxa"/>
              <w:right w:w="108" w:type="dxa"/>
            </w:tcMar>
            <w:vAlign w:val="center"/>
          </w:tcPr>
          <w:p w:rsidR="00EE4054" w:rsidRPr="00FD6EBF" w:rsidRDefault="00EE4054" w:rsidP="00D07767">
            <w:pPr>
              <w:widowControl/>
              <w:rPr>
                <w:rFonts w:ascii="Calibri" w:hAnsi="Calibri"/>
                <w:kern w:val="0"/>
                <w:szCs w:val="21"/>
              </w:rPr>
            </w:pPr>
            <w:r w:rsidRPr="00FD6EBF">
              <w:rPr>
                <w:rFonts w:ascii="Calibri" w:hAnsi="宋体"/>
                <w:kern w:val="0"/>
                <w:szCs w:val="21"/>
              </w:rPr>
              <w:t>能正确使用消毒液且消毒顺序、过程可以达到消毒效果的给</w:t>
            </w:r>
            <w:r w:rsidRPr="00FD6EBF">
              <w:rPr>
                <w:rFonts w:ascii="Calibri" w:hAnsi="Calibri"/>
                <w:kern w:val="0"/>
                <w:szCs w:val="21"/>
              </w:rPr>
              <w:t>40</w:t>
            </w:r>
            <w:r w:rsidRPr="00FD6EBF">
              <w:rPr>
                <w:rFonts w:ascii="Calibri" w:hAnsi="宋体"/>
                <w:kern w:val="0"/>
                <w:szCs w:val="21"/>
              </w:rPr>
              <w:t>分。</w:t>
            </w:r>
          </w:p>
        </w:tc>
        <w:tc>
          <w:tcPr>
            <w:tcW w:w="673" w:type="dxa"/>
            <w:vMerge/>
            <w:vAlign w:val="center"/>
          </w:tcPr>
          <w:p w:rsidR="00EE4054" w:rsidRPr="00FD6EBF" w:rsidRDefault="00EE4054" w:rsidP="00D07767">
            <w:pPr>
              <w:widowControl/>
              <w:jc w:val="left"/>
              <w:rPr>
                <w:rFonts w:ascii="Calibri" w:hAnsi="Calibri"/>
                <w:kern w:val="0"/>
                <w:sz w:val="24"/>
              </w:rPr>
            </w:pPr>
          </w:p>
        </w:tc>
        <w:tc>
          <w:tcPr>
            <w:tcW w:w="673" w:type="dxa"/>
            <w:vMerge/>
            <w:vAlign w:val="center"/>
          </w:tcPr>
          <w:p w:rsidR="00EE4054" w:rsidRPr="00FD6EBF" w:rsidRDefault="00EE4054" w:rsidP="00D07767">
            <w:pPr>
              <w:widowControl/>
              <w:jc w:val="left"/>
              <w:rPr>
                <w:rFonts w:ascii="Calibri" w:hAnsi="Calibri"/>
                <w:kern w:val="0"/>
                <w:sz w:val="24"/>
              </w:rPr>
            </w:pPr>
          </w:p>
        </w:tc>
        <w:tc>
          <w:tcPr>
            <w:tcW w:w="830" w:type="dxa"/>
            <w:vMerge/>
            <w:vAlign w:val="center"/>
          </w:tcPr>
          <w:p w:rsidR="00EE4054" w:rsidRPr="00FD6EBF" w:rsidRDefault="00EE4054" w:rsidP="00D07767">
            <w:pPr>
              <w:widowControl/>
              <w:jc w:val="left"/>
              <w:rPr>
                <w:rFonts w:ascii="Calibri" w:hAnsi="Calibri"/>
                <w:kern w:val="0"/>
                <w:sz w:val="24"/>
              </w:rPr>
            </w:pPr>
          </w:p>
        </w:tc>
      </w:tr>
    </w:tbl>
    <w:p w:rsidR="00EE4054" w:rsidRPr="00FD6EBF" w:rsidRDefault="00EE4054" w:rsidP="00EE4054">
      <w:pPr>
        <w:rPr>
          <w:rFonts w:ascii="Calibri" w:hAnsi="Calibri"/>
        </w:rPr>
      </w:pPr>
    </w:p>
    <w:p w:rsidR="00EE4054" w:rsidRPr="00FD6EBF" w:rsidRDefault="00EE4054" w:rsidP="00EE4054">
      <w:pPr>
        <w:widowControl/>
        <w:jc w:val="left"/>
        <w:rPr>
          <w:rFonts w:ascii="Calibri" w:hAnsi="Calibri"/>
        </w:rPr>
      </w:pPr>
    </w:p>
    <w:p w:rsidR="00EE4054" w:rsidRDefault="00EE4054" w:rsidP="00EE4054">
      <w:pPr>
        <w:widowControl/>
        <w:jc w:val="left"/>
        <w:rPr>
          <w:rFonts w:ascii="Calibri" w:hAnsi="Calibri"/>
        </w:rPr>
      </w:pPr>
    </w:p>
    <w:p w:rsidR="00E37F08" w:rsidRPr="00FD6EBF" w:rsidRDefault="00E37F08" w:rsidP="00EE4054">
      <w:pPr>
        <w:widowControl/>
        <w:jc w:val="left"/>
        <w:rPr>
          <w:rFonts w:ascii="Calibri" w:hAnsi="Calibri"/>
        </w:rPr>
      </w:pPr>
    </w:p>
    <w:p w:rsidR="00EE4054" w:rsidRPr="008E0E31" w:rsidRDefault="00EE4054" w:rsidP="008E0E31">
      <w:pPr>
        <w:pStyle w:val="2"/>
        <w:jc w:val="center"/>
        <w:rPr>
          <w:sz w:val="30"/>
          <w:szCs w:val="30"/>
        </w:rPr>
      </w:pPr>
      <w:bookmarkStart w:id="58" w:name="_Toc64395985"/>
      <w:r w:rsidRPr="008E0E31">
        <w:rPr>
          <w:rFonts w:hint="eastAsia"/>
          <w:sz w:val="30"/>
          <w:szCs w:val="30"/>
        </w:rPr>
        <w:t>实训二</w:t>
      </w:r>
      <w:r w:rsidRPr="008E0E31">
        <w:rPr>
          <w:rFonts w:hint="eastAsia"/>
          <w:sz w:val="30"/>
          <w:szCs w:val="30"/>
        </w:rPr>
        <w:t> </w:t>
      </w:r>
      <w:r w:rsidRPr="008E0E31">
        <w:rPr>
          <w:rFonts w:hint="eastAsia"/>
          <w:sz w:val="30"/>
          <w:szCs w:val="30"/>
        </w:rPr>
        <w:t>免疫接种</w:t>
      </w:r>
      <w:bookmarkEnd w:id="58"/>
    </w:p>
    <w:p w:rsidR="00EE4054" w:rsidRPr="00405599" w:rsidRDefault="00EE4054" w:rsidP="00EE4054">
      <w:pPr>
        <w:widowControl/>
        <w:ind w:firstLineChars="200" w:firstLine="560"/>
        <w:rPr>
          <w:rFonts w:ascii="宋体" w:hAnsi="宋体"/>
          <w:bCs/>
          <w:kern w:val="0"/>
          <w:sz w:val="28"/>
          <w:szCs w:val="32"/>
        </w:rPr>
      </w:pPr>
      <w:r w:rsidRPr="00405599">
        <w:rPr>
          <w:rFonts w:ascii="宋体" w:hAnsi="宋体" w:hint="eastAsia"/>
          <w:bCs/>
          <w:kern w:val="0"/>
          <w:sz w:val="28"/>
          <w:szCs w:val="30"/>
        </w:rPr>
        <w:t>一、技能目标</w:t>
      </w:r>
    </w:p>
    <w:p w:rsidR="00EE4054" w:rsidRDefault="00EE4054" w:rsidP="00EE4054">
      <w:pPr>
        <w:widowControl/>
        <w:spacing w:line="276" w:lineRule="auto"/>
        <w:ind w:firstLineChars="200" w:firstLine="420"/>
        <w:rPr>
          <w:rFonts w:ascii="宋体" w:hAnsi="宋体"/>
          <w:b/>
          <w:bCs/>
          <w:kern w:val="0"/>
          <w:sz w:val="24"/>
          <w:szCs w:val="32"/>
        </w:rPr>
      </w:pPr>
      <w:r w:rsidRPr="00E01E22">
        <w:rPr>
          <w:rFonts w:ascii="宋体" w:hAnsi="宋体" w:hint="eastAsia"/>
          <w:kern w:val="0"/>
        </w:rPr>
        <w:t>使学生了解猪场中的常用疫苗。熟悉疫苗的保存、运送和用前检查方法。掌握免疫接种的方法与步骤。</w:t>
      </w:r>
    </w:p>
    <w:p w:rsidR="00EE4054" w:rsidRPr="006C71AF" w:rsidRDefault="00EE4054" w:rsidP="00EE4054">
      <w:pPr>
        <w:widowControl/>
        <w:spacing w:line="276" w:lineRule="auto"/>
        <w:ind w:firstLineChars="200" w:firstLine="560"/>
        <w:rPr>
          <w:rFonts w:ascii="宋体" w:hAnsi="宋体"/>
          <w:b/>
          <w:bCs/>
          <w:kern w:val="0"/>
          <w:sz w:val="24"/>
          <w:szCs w:val="32"/>
        </w:rPr>
      </w:pPr>
      <w:r w:rsidRPr="00405599">
        <w:rPr>
          <w:rFonts w:ascii="宋体" w:hAnsi="宋体" w:hint="eastAsia"/>
          <w:bCs/>
          <w:kern w:val="0"/>
          <w:sz w:val="28"/>
          <w:szCs w:val="30"/>
        </w:rPr>
        <w:lastRenderedPageBreak/>
        <w:t>二、教学资源准备</w:t>
      </w:r>
    </w:p>
    <w:p w:rsidR="00EE4054" w:rsidRPr="00E01E22" w:rsidRDefault="00EE4054" w:rsidP="00EE4054">
      <w:pPr>
        <w:widowControl/>
        <w:ind w:firstLineChars="200" w:firstLine="480"/>
        <w:rPr>
          <w:rFonts w:ascii="宋体" w:hAnsi="宋体"/>
          <w:bCs/>
          <w:kern w:val="0"/>
          <w:sz w:val="28"/>
          <w:szCs w:val="32"/>
        </w:rPr>
      </w:pPr>
      <w:r w:rsidRPr="00E01E22">
        <w:rPr>
          <w:rFonts w:ascii="宋体" w:hAnsi="宋体" w:hint="eastAsia"/>
          <w:bCs/>
          <w:kern w:val="0"/>
          <w:sz w:val="24"/>
          <w:szCs w:val="28"/>
        </w:rPr>
        <w:t>（一）材料与工具</w:t>
      </w:r>
    </w:p>
    <w:p w:rsidR="00EE4054" w:rsidRPr="00E01E22" w:rsidRDefault="00EE4054" w:rsidP="00EE4054">
      <w:pPr>
        <w:widowControl/>
        <w:ind w:firstLineChars="200" w:firstLine="420"/>
        <w:rPr>
          <w:rFonts w:ascii="宋体" w:hAnsi="宋体"/>
          <w:kern w:val="0"/>
        </w:rPr>
      </w:pPr>
      <w:r w:rsidRPr="00E01E22">
        <w:rPr>
          <w:rFonts w:ascii="宋体" w:hAnsi="宋体" w:hint="eastAsia"/>
          <w:kern w:val="0"/>
        </w:rPr>
        <w:t>疫苗、稀释液、生理盐水、金属注射器、玻璃注射器、针头、胶头滴管、刺种针或蘸水笔、煮沸消毒锅、猪若干。</w:t>
      </w:r>
    </w:p>
    <w:p w:rsidR="00EE4054" w:rsidRDefault="00EE4054" w:rsidP="00EE4054">
      <w:pPr>
        <w:widowControl/>
        <w:ind w:firstLineChars="200" w:firstLine="480"/>
        <w:rPr>
          <w:rFonts w:ascii="宋体" w:hAnsi="宋体"/>
          <w:kern w:val="0"/>
          <w:sz w:val="24"/>
        </w:rPr>
      </w:pPr>
      <w:r w:rsidRPr="00502CC2">
        <w:rPr>
          <w:rFonts w:ascii="宋体" w:hAnsi="宋体" w:hint="eastAsia"/>
          <w:bCs/>
          <w:kern w:val="0"/>
          <w:sz w:val="24"/>
          <w:szCs w:val="28"/>
        </w:rPr>
        <w:t>（二）教学场所</w:t>
      </w:r>
      <w:r w:rsidRPr="00502CC2">
        <w:rPr>
          <w:rFonts w:ascii="宋体" w:hAnsi="宋体" w:hint="eastAsia"/>
          <w:bCs/>
          <w:kern w:val="0"/>
          <w:sz w:val="22"/>
        </w:rPr>
        <w:t xml:space="preserve"> </w:t>
      </w:r>
      <w:r w:rsidRPr="0092740C">
        <w:rPr>
          <w:rFonts w:ascii="宋体" w:hAnsi="宋体" w:hint="eastAsia"/>
          <w:kern w:val="0"/>
          <w:sz w:val="24"/>
        </w:rPr>
        <w:t xml:space="preserve">  </w:t>
      </w:r>
    </w:p>
    <w:p w:rsidR="00EE4054" w:rsidRPr="006C71AF" w:rsidRDefault="00EE4054" w:rsidP="00EE4054">
      <w:pPr>
        <w:widowControl/>
        <w:ind w:firstLineChars="200" w:firstLine="420"/>
        <w:rPr>
          <w:rFonts w:ascii="宋体" w:hAnsi="宋体"/>
          <w:b/>
          <w:bCs/>
          <w:kern w:val="0"/>
          <w:sz w:val="24"/>
          <w:szCs w:val="32"/>
        </w:rPr>
      </w:pPr>
      <w:r w:rsidRPr="006C71AF">
        <w:rPr>
          <w:rFonts w:ascii="宋体" w:hAnsi="宋体" w:hint="eastAsia"/>
          <w:kern w:val="0"/>
        </w:rPr>
        <w:t>校内教学基地</w:t>
      </w:r>
    </w:p>
    <w:p w:rsidR="00EE4054" w:rsidRPr="00502CC2" w:rsidRDefault="00EE4054" w:rsidP="00EE4054">
      <w:pPr>
        <w:widowControl/>
        <w:ind w:firstLineChars="200" w:firstLine="480"/>
        <w:rPr>
          <w:rFonts w:ascii="宋体" w:hAnsi="宋体"/>
          <w:bCs/>
          <w:kern w:val="0"/>
          <w:sz w:val="28"/>
          <w:szCs w:val="32"/>
        </w:rPr>
      </w:pPr>
      <w:r w:rsidRPr="00502CC2">
        <w:rPr>
          <w:rFonts w:ascii="宋体" w:hAnsi="宋体" w:hint="eastAsia"/>
          <w:bCs/>
          <w:kern w:val="0"/>
          <w:sz w:val="24"/>
          <w:szCs w:val="28"/>
        </w:rPr>
        <w:t>（三）师资配置</w:t>
      </w:r>
    </w:p>
    <w:p w:rsidR="00EE4054" w:rsidRPr="00C91EEC" w:rsidRDefault="00EE4054" w:rsidP="00EE4054">
      <w:pPr>
        <w:widowControl/>
        <w:ind w:firstLineChars="200" w:firstLine="420"/>
        <w:rPr>
          <w:rFonts w:ascii="宋体" w:hAnsi="宋体"/>
          <w:b/>
          <w:bCs/>
          <w:kern w:val="0"/>
          <w:sz w:val="24"/>
          <w:szCs w:val="32"/>
        </w:rPr>
      </w:pPr>
      <w:r w:rsidRPr="00C91EEC">
        <w:rPr>
          <w:rFonts w:ascii="宋体" w:hAnsi="宋体" w:hint="eastAsia"/>
          <w:kern w:val="0"/>
        </w:rPr>
        <w:t>实训时1名教师指导20名学生，技能考核时1名教师指导10名学生。</w:t>
      </w:r>
    </w:p>
    <w:p w:rsidR="00EE4054" w:rsidRPr="00502CC2" w:rsidRDefault="00EE4054" w:rsidP="00EE4054">
      <w:pPr>
        <w:widowControl/>
        <w:ind w:firstLineChars="200" w:firstLine="560"/>
        <w:rPr>
          <w:rFonts w:ascii="宋体" w:hAnsi="宋体"/>
          <w:bCs/>
          <w:kern w:val="0"/>
          <w:sz w:val="28"/>
          <w:szCs w:val="30"/>
        </w:rPr>
      </w:pPr>
      <w:r w:rsidRPr="00502CC2">
        <w:rPr>
          <w:rFonts w:ascii="宋体" w:hAnsi="宋体" w:hint="eastAsia"/>
          <w:bCs/>
          <w:kern w:val="0"/>
          <w:sz w:val="28"/>
          <w:szCs w:val="30"/>
        </w:rPr>
        <w:t>三、操作方法及考核标准</w:t>
      </w:r>
    </w:p>
    <w:p w:rsidR="00EE4054" w:rsidRPr="002B7614" w:rsidRDefault="00EE4054" w:rsidP="00EE4054">
      <w:pPr>
        <w:widowControl/>
        <w:ind w:firstLineChars="200" w:firstLine="480"/>
        <w:rPr>
          <w:rFonts w:ascii="宋体" w:hAnsi="宋体"/>
          <w:bCs/>
          <w:kern w:val="0"/>
          <w:sz w:val="28"/>
          <w:szCs w:val="32"/>
        </w:rPr>
      </w:pPr>
      <w:r w:rsidRPr="002B7614">
        <w:rPr>
          <w:rFonts w:ascii="宋体" w:hAnsi="宋体" w:hint="eastAsia"/>
          <w:bCs/>
          <w:kern w:val="0"/>
          <w:sz w:val="24"/>
          <w:szCs w:val="28"/>
        </w:rPr>
        <w:t>（一）操作方法与步骤</w:t>
      </w:r>
    </w:p>
    <w:p w:rsidR="00EE4054" w:rsidRPr="006C71AF" w:rsidRDefault="00EE4054" w:rsidP="00EE4054">
      <w:pPr>
        <w:widowControl/>
        <w:jc w:val="left"/>
        <w:rPr>
          <w:rFonts w:ascii="宋体" w:hAnsi="宋体"/>
          <w:bCs/>
          <w:kern w:val="0"/>
        </w:rPr>
      </w:pPr>
      <w:r w:rsidRPr="0092740C">
        <w:rPr>
          <w:rFonts w:ascii="宋体" w:hAnsi="宋体" w:hint="eastAsia"/>
          <w:b/>
          <w:bCs/>
          <w:kern w:val="0"/>
          <w:sz w:val="24"/>
        </w:rPr>
        <w:t xml:space="preserve">   </w:t>
      </w:r>
      <w:r w:rsidRPr="002B7614">
        <w:rPr>
          <w:rFonts w:ascii="宋体" w:hAnsi="宋体" w:hint="eastAsia"/>
          <w:bCs/>
          <w:kern w:val="0"/>
          <w:sz w:val="24"/>
        </w:rPr>
        <w:t xml:space="preserve"> </w:t>
      </w:r>
      <w:r w:rsidRPr="006C71AF">
        <w:rPr>
          <w:rFonts w:ascii="宋体" w:hAnsi="宋体"/>
          <w:bCs/>
          <w:kern w:val="0"/>
        </w:rPr>
        <w:t>1.</w:t>
      </w:r>
      <w:r w:rsidRPr="006C71AF">
        <w:rPr>
          <w:rFonts w:ascii="宋体" w:hAnsi="宋体" w:hint="eastAsia"/>
          <w:bCs/>
          <w:kern w:val="0"/>
        </w:rPr>
        <w:t>疫苗的保存、运送和用前检查</w:t>
      </w:r>
    </w:p>
    <w:p w:rsidR="00EE4054" w:rsidRPr="006C71AF" w:rsidRDefault="00EE4054" w:rsidP="00EE4054">
      <w:pPr>
        <w:widowControl/>
        <w:jc w:val="left"/>
        <w:rPr>
          <w:rFonts w:ascii="宋体" w:hAnsi="宋体"/>
          <w:kern w:val="0"/>
        </w:rPr>
      </w:pPr>
      <w:r w:rsidRPr="006C71AF">
        <w:rPr>
          <w:rFonts w:ascii="宋体" w:hAnsi="宋体" w:hint="eastAsia"/>
          <w:kern w:val="0"/>
        </w:rPr>
        <w:t xml:space="preserve">   （1）疫苗的保存。各种疫苗均应保存在低温、阴暗、干燥的场所。灭活苗及油乳剂灭活苗等应保存在2-15℃，防止冻结。弱毒活苗应在0℃以下冻结保存。</w:t>
      </w:r>
    </w:p>
    <w:p w:rsidR="00EE4054" w:rsidRPr="006C71AF" w:rsidRDefault="00EE4054" w:rsidP="00EE4054">
      <w:pPr>
        <w:widowControl/>
        <w:jc w:val="left"/>
        <w:rPr>
          <w:rFonts w:ascii="宋体" w:hAnsi="宋体"/>
          <w:kern w:val="0"/>
        </w:rPr>
      </w:pPr>
      <w:r w:rsidRPr="006C71AF">
        <w:rPr>
          <w:rFonts w:ascii="宋体" w:hAnsi="宋体" w:hint="eastAsia"/>
          <w:kern w:val="0"/>
        </w:rPr>
        <w:t xml:space="preserve">   （2）疫苗的运送。要求包装完善，防止碰坏瓶子和散播活的弱毒病原体。运送途中避免日光直射和高温，防止反复冻融，并尽快送到保存地点或预防接种的场所。弱毒疫苗应使用冷藏箱或冷藏车运送，以免其效价降低或丧失。</w:t>
      </w:r>
    </w:p>
    <w:p w:rsidR="00EE4054" w:rsidRPr="006C71AF" w:rsidRDefault="00EE4054" w:rsidP="00EE4054">
      <w:pPr>
        <w:widowControl/>
        <w:jc w:val="left"/>
        <w:rPr>
          <w:rFonts w:ascii="宋体" w:hAnsi="宋体"/>
          <w:kern w:val="0"/>
        </w:rPr>
      </w:pPr>
      <w:r w:rsidRPr="006C71AF">
        <w:rPr>
          <w:rFonts w:ascii="宋体" w:hAnsi="宋体" w:hint="eastAsia"/>
          <w:kern w:val="0"/>
        </w:rPr>
        <w:t xml:space="preserve">   （3）疫苗用前检查。各种疫苗在使用前，均需详细检查。凡无瓶签、瓶签残缺不全或字迹模糊不清的。没有经过合格检查的。过期失效的。疫苗性状与说明不符者，如色泽变化、出现不应有的沉淀，制剂内有异物、发霉或出现异常气味的。瓶塞松动或瓶壁破裂的。未按规定方法保存和运输的均不可使用。</w:t>
      </w:r>
    </w:p>
    <w:p w:rsidR="00EE4054" w:rsidRPr="006C71AF" w:rsidRDefault="00EE4054" w:rsidP="00EE4054">
      <w:pPr>
        <w:widowControl/>
        <w:jc w:val="left"/>
        <w:rPr>
          <w:rFonts w:ascii="宋体" w:hAnsi="宋体"/>
          <w:kern w:val="0"/>
        </w:rPr>
      </w:pPr>
      <w:r w:rsidRPr="006C71AF">
        <w:rPr>
          <w:rFonts w:ascii="宋体" w:hAnsi="宋体" w:hint="eastAsia"/>
          <w:kern w:val="0"/>
        </w:rPr>
        <w:t xml:space="preserve">     经过检查，确实不能使用的疫苗，应立即废弃，不能与可用的疫苗混放在一起。废弃的弱毒疫苗应煮沸消毒或予以深埋。</w:t>
      </w:r>
    </w:p>
    <w:p w:rsidR="00EE4054" w:rsidRPr="006C71AF" w:rsidRDefault="00EE4054" w:rsidP="00EE4054">
      <w:pPr>
        <w:widowControl/>
        <w:ind w:firstLine="480"/>
        <w:jc w:val="left"/>
        <w:rPr>
          <w:rFonts w:ascii="宋体" w:hAnsi="宋体"/>
          <w:bCs/>
          <w:kern w:val="0"/>
        </w:rPr>
      </w:pPr>
      <w:r>
        <w:rPr>
          <w:rFonts w:ascii="宋体" w:hAnsi="宋体"/>
          <w:bCs/>
          <w:kern w:val="0"/>
        </w:rPr>
        <w:t>2.</w:t>
      </w:r>
      <w:r w:rsidRPr="006C71AF">
        <w:rPr>
          <w:rFonts w:ascii="宋体" w:hAnsi="宋体" w:hint="eastAsia"/>
          <w:bCs/>
          <w:kern w:val="0"/>
        </w:rPr>
        <w:t>免疫接种的的方法</w:t>
      </w:r>
    </w:p>
    <w:p w:rsidR="00EE4054" w:rsidRPr="006C71AF" w:rsidRDefault="00EE4054" w:rsidP="00EE4054">
      <w:pPr>
        <w:widowControl/>
        <w:jc w:val="left"/>
        <w:rPr>
          <w:rFonts w:ascii="宋体" w:hAnsi="宋体"/>
          <w:kern w:val="0"/>
          <w:szCs w:val="21"/>
        </w:rPr>
      </w:pPr>
      <w:r w:rsidRPr="006C71AF">
        <w:rPr>
          <w:rFonts w:ascii="宋体" w:hAnsi="宋体" w:hint="eastAsia"/>
          <w:kern w:val="0"/>
        </w:rPr>
        <w:t xml:space="preserve">  </w:t>
      </w:r>
      <w:r w:rsidRPr="006C71AF">
        <w:rPr>
          <w:rFonts w:ascii="宋体" w:hAnsi="宋体" w:hint="eastAsia"/>
          <w:kern w:val="0"/>
          <w:szCs w:val="21"/>
        </w:rPr>
        <w:t xml:space="preserve"> </w:t>
      </w:r>
      <w:r>
        <w:rPr>
          <w:rFonts w:ascii="宋体" w:hAnsi="宋体"/>
          <w:kern w:val="0"/>
          <w:szCs w:val="21"/>
        </w:rPr>
        <w:t xml:space="preserve"> </w:t>
      </w:r>
      <w:r w:rsidRPr="006C71AF">
        <w:rPr>
          <w:rFonts w:ascii="宋体" w:hAnsi="宋体" w:hint="eastAsia"/>
          <w:kern w:val="0"/>
          <w:szCs w:val="21"/>
        </w:rPr>
        <w:t>免疫接种方法有肌内注射、皮下注射、滴鼻法、后海穴注射法、口服（饮水、拌料）和 气雾（吸人）法。注射法，常用于规模较小的猪场和养猪专业户， 注射前必须有计划地组织好人力、物力，除临时不能接种的，要头 头注射，使得效果最佳；对大型猪场，为节约人力资源和时间，减 轻人们的工作强度，可根据疫苗的使用说明书，酌情采用饮水免疫 和气雾免疫进行免疫接种。</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（1）肌肉注射法  这是目前比较常用的方法，注射部位耳根后颈侧或臀部，肌肉较丰满部位，剪毛，用酒精或碘酊消素，把针头直刺入肌肉，注入疫苗。肌肉注射时可采用45角度，防止垂直刺入疫苗液随针孔溢出。如猪瘟、猪丹毒、猪肺疫三联冻干弱毒苗，每头肌肉注射1毫升。如图2-</w:t>
      </w:r>
      <w:r w:rsidRPr="006C71AF">
        <w:rPr>
          <w:rFonts w:ascii="宋体" w:hAnsi="宋体"/>
          <w:kern w:val="0"/>
          <w:szCs w:val="21"/>
        </w:rPr>
        <w:t>4所示</w:t>
      </w:r>
      <w:r w:rsidRPr="006C71AF">
        <w:rPr>
          <w:rFonts w:ascii="宋体" w:hAnsi="宋体" w:hint="eastAsia"/>
          <w:kern w:val="0"/>
          <w:szCs w:val="21"/>
        </w:rPr>
        <w:t>。</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（2）皮下注射法  在颈部两侧或内侧皮较松弛部位剪毛，用酒精或碘酒消毒皮下注入疫苗。如猪丹毒弱毒菌苗、猪丹毒氢氧化铝甲醛菌苗，仔猪断奶后皮下注射5毫升；猪肺疫氢氧化铝甲醛菌苗，每头猪皮下注射5毫升。</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（3）滴鼻法。滴鼻接种属于黏膜免疫的一种。目前使用比较广泛的是猪伪狂犬病基因缺失疫苗的滴鼻接种。</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lastRenderedPageBreak/>
        <w:t>（</w:t>
      </w:r>
      <w:r w:rsidRPr="006C71AF">
        <w:rPr>
          <w:rFonts w:ascii="宋体" w:hAnsi="宋体"/>
          <w:kern w:val="0"/>
          <w:szCs w:val="21"/>
        </w:rPr>
        <w:t>4</w:t>
      </w:r>
      <w:r w:rsidRPr="006C71AF">
        <w:rPr>
          <w:rFonts w:ascii="宋体" w:hAnsi="宋体" w:hint="eastAsia"/>
          <w:kern w:val="0"/>
          <w:szCs w:val="21"/>
        </w:rPr>
        <w:t xml:space="preserve">）后海穴注射 </w:t>
      </w:r>
      <w:r w:rsidRPr="006C71AF">
        <w:rPr>
          <w:rFonts w:ascii="宋体" w:hAnsi="宋体"/>
          <w:kern w:val="0"/>
          <w:szCs w:val="21"/>
        </w:rPr>
        <w:t xml:space="preserve"> </w:t>
      </w:r>
      <w:r w:rsidRPr="006C71AF">
        <w:rPr>
          <w:rFonts w:ascii="宋体" w:hAnsi="宋体" w:hint="eastAsia"/>
          <w:kern w:val="0"/>
          <w:szCs w:val="21"/>
        </w:rPr>
        <w:t>在注射有关预防腹泻的疫苗时多采用后海穴注射，能诱导较好免疫反应。</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w:t>
      </w:r>
      <w:r w:rsidRPr="006C71AF">
        <w:rPr>
          <w:rFonts w:ascii="宋体" w:hAnsi="宋体"/>
          <w:kern w:val="0"/>
          <w:szCs w:val="21"/>
        </w:rPr>
        <w:t>5</w:t>
      </w:r>
      <w:r w:rsidRPr="006C71AF">
        <w:rPr>
          <w:rFonts w:ascii="宋体" w:hAnsi="宋体" w:hint="eastAsia"/>
          <w:kern w:val="0"/>
          <w:szCs w:val="21"/>
        </w:rPr>
        <w:t>）口服  将疫（菌）苗混于饲料或饮水里经口服下，通过饮水或拌料口服接种。必须注意，用于拌疫（菌）苗的饲料要新鲜，不宜用酸败或发酵饲料拌。大小猪要分开饲喂。使其能均匀吃到含疫（菌）菌饲料。如猪肺疫弱毒菌苗用 饮水免疫接种，先停水4小时左右，再饮水免疫接种，稀释疫苗的水要纯净，尤其不能用含有消毒药物的水稀释疫（菌）苗。</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w:t>
      </w:r>
      <w:r w:rsidRPr="006C71AF">
        <w:rPr>
          <w:rFonts w:ascii="宋体" w:hAnsi="宋体"/>
          <w:kern w:val="0"/>
          <w:szCs w:val="21"/>
        </w:rPr>
        <w:t>6</w:t>
      </w:r>
      <w:r w:rsidRPr="006C71AF">
        <w:rPr>
          <w:rFonts w:ascii="宋体" w:hAnsi="宋体" w:hint="eastAsia"/>
          <w:kern w:val="0"/>
          <w:szCs w:val="21"/>
        </w:rPr>
        <w:t>）气雾  即是用动力压缩机增 大盛装菌苗容器的压力然后开动微孔喷头，药液成雾状喷出，猪通过呼吸吸入菌苗而达到免疫，此法主要用于大群猪免疫。</w:t>
      </w:r>
    </w:p>
    <w:p w:rsidR="00EE4054" w:rsidRPr="00F6759A" w:rsidRDefault="00EE4054" w:rsidP="00EE4054">
      <w:pPr>
        <w:widowControl/>
        <w:ind w:firstLineChars="200" w:firstLine="420"/>
        <w:jc w:val="left"/>
        <w:rPr>
          <w:rFonts w:ascii="宋体" w:hAnsi="宋体"/>
          <w:kern w:val="0"/>
          <w:szCs w:val="21"/>
        </w:rPr>
      </w:pPr>
      <w:r>
        <w:rPr>
          <w:rFonts w:ascii="宋体" w:hAnsi="宋体"/>
          <w:kern w:val="0"/>
          <w:szCs w:val="21"/>
        </w:rPr>
        <w:t>3.</w:t>
      </w:r>
      <w:r w:rsidRPr="00F6759A">
        <w:rPr>
          <w:rFonts w:ascii="宋体" w:hAnsi="宋体" w:hint="eastAsia"/>
          <w:kern w:val="0"/>
          <w:szCs w:val="21"/>
        </w:rPr>
        <w:t>疫苗接种注意事项</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（1）</w:t>
      </w:r>
      <w:r w:rsidRPr="006C71AF">
        <w:rPr>
          <w:rFonts w:ascii="宋体" w:hAnsi="宋体"/>
          <w:kern w:val="0"/>
          <w:szCs w:val="21"/>
        </w:rPr>
        <w:t>疫苗为特种兽药，养猪场应安排专职人员采购、运输及保管；注意疫苗来源,运输与保存。</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（2）</w:t>
      </w:r>
      <w:r w:rsidRPr="006C71AF">
        <w:rPr>
          <w:rFonts w:ascii="宋体" w:hAnsi="宋体"/>
          <w:kern w:val="0"/>
          <w:szCs w:val="21"/>
        </w:rPr>
        <w:t>在疫苗购回后，及时咨询相关技术人员，根据生物制品说明来保存，不同性质的疫苗与稀释液，分别妥善保管，疫苗应避光保存；在使用前，轻轻摇动，直到瓶内的冻干饼充分混悬均匀.</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（3）</w:t>
      </w:r>
      <w:r w:rsidRPr="006C71AF">
        <w:rPr>
          <w:rFonts w:ascii="宋体" w:hAnsi="宋体"/>
          <w:kern w:val="0"/>
          <w:szCs w:val="21"/>
        </w:rPr>
        <w:t>严格按说明书规定的方法稀释、注射。首先要做疫苗的真空试验，失去真空的不要用。</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（4）</w:t>
      </w:r>
      <w:r w:rsidRPr="006C71AF">
        <w:rPr>
          <w:rFonts w:ascii="宋体" w:hAnsi="宋体"/>
          <w:kern w:val="0"/>
          <w:szCs w:val="21"/>
        </w:rPr>
        <w:t>不能随便加大疫苗的用量，确需加大剂量时要在当地兽医指导下使用。</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（5）每注射一头猪后，应换消毒过的针头。防止交叉感染。</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（6）将每一种疫苗的编号、类型、规格、生产厂名、有效期、批号、以及接种人员姓名及接种日期等详细记录，并适时抽查监测免疫效果。</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（7）疫苗免疫接种前，应详细了解被接种猪群的品种及健康状况。凡瘦弱、有慢性病、妊娠后期或饲养管理不良的猪不宜接种。</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（8）防止药物对疫苗接种的干扰，在免疫接种前后</w:t>
      </w:r>
      <w:r w:rsidRPr="006C71AF">
        <w:rPr>
          <w:rFonts w:ascii="宋体" w:hAnsi="宋体"/>
          <w:kern w:val="0"/>
          <w:szCs w:val="21"/>
        </w:rPr>
        <w:t>10d</w:t>
      </w:r>
      <w:r w:rsidRPr="006C71AF">
        <w:rPr>
          <w:rFonts w:ascii="宋体" w:hAnsi="宋体" w:hint="eastAsia"/>
          <w:kern w:val="0"/>
          <w:szCs w:val="21"/>
        </w:rPr>
        <w:t>内尽量不要用抗生素类药物，注射两种以上的疫苗时应防止疫苗之间的相互干扰现象，以防影响免疫效果。</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（9）气温骤变时，应避免进行免疫接种。在高温或寒冷天气注射疫苗时，应选择合适时间注射，并提前</w:t>
      </w:r>
      <w:r w:rsidRPr="006C71AF">
        <w:rPr>
          <w:rFonts w:ascii="宋体" w:hAnsi="宋体"/>
          <w:kern w:val="0"/>
          <w:szCs w:val="21"/>
        </w:rPr>
        <w:t>2</w:t>
      </w:r>
      <w:r w:rsidRPr="006C71AF">
        <w:rPr>
          <w:rFonts w:ascii="宋体" w:hAnsi="宋体" w:hint="eastAsia"/>
          <w:kern w:val="0"/>
          <w:szCs w:val="21"/>
        </w:rPr>
        <w:t>～</w:t>
      </w:r>
      <w:r w:rsidRPr="006C71AF">
        <w:rPr>
          <w:rFonts w:ascii="宋体" w:hAnsi="宋体"/>
          <w:kern w:val="0"/>
          <w:szCs w:val="21"/>
        </w:rPr>
        <w:t>3d</w:t>
      </w:r>
      <w:r w:rsidRPr="006C71AF">
        <w:rPr>
          <w:rFonts w:ascii="宋体" w:hAnsi="宋体" w:hint="eastAsia"/>
          <w:kern w:val="0"/>
          <w:szCs w:val="21"/>
        </w:rPr>
        <w:t>在饲料或饮水中添加抗应激药物（如氨基维它、电解多维等），可有效减轻猪群的应激反应。</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（1</w:t>
      </w:r>
      <w:r w:rsidRPr="006C71AF">
        <w:rPr>
          <w:rFonts w:ascii="宋体" w:hAnsi="宋体"/>
          <w:kern w:val="0"/>
          <w:szCs w:val="21"/>
        </w:rPr>
        <w:t>0</w:t>
      </w:r>
      <w:r w:rsidRPr="006C71AF">
        <w:rPr>
          <w:rFonts w:ascii="宋体" w:hAnsi="宋体" w:hint="eastAsia"/>
          <w:kern w:val="0"/>
          <w:szCs w:val="21"/>
        </w:rPr>
        <w:t>）有的疫苗在制备过程中需要加入其他物质，如营养素、动物血清、动物组织、异源蛋白、佐剂等，在免疫后可能引起过敏反应，在注射后应详细观察，有的仔猪因个体差异，注射半小时后会出现体温升高、发抖、呕吐和减食等症状，一般</w:t>
      </w:r>
      <w:r w:rsidRPr="006C71AF">
        <w:rPr>
          <w:rFonts w:ascii="宋体" w:hAnsi="宋体"/>
          <w:kern w:val="0"/>
          <w:szCs w:val="21"/>
        </w:rPr>
        <w:t>1</w:t>
      </w:r>
      <w:r w:rsidRPr="006C71AF">
        <w:rPr>
          <w:rFonts w:ascii="宋体" w:hAnsi="宋体" w:hint="eastAsia"/>
          <w:kern w:val="0"/>
          <w:szCs w:val="21"/>
        </w:rPr>
        <w:t>～</w:t>
      </w:r>
      <w:r w:rsidRPr="006C71AF">
        <w:rPr>
          <w:rFonts w:ascii="宋体" w:hAnsi="宋体"/>
          <w:kern w:val="0"/>
          <w:szCs w:val="21"/>
        </w:rPr>
        <w:t>2d</w:t>
      </w:r>
      <w:r w:rsidRPr="006C71AF">
        <w:rPr>
          <w:rFonts w:ascii="宋体" w:hAnsi="宋体" w:hint="eastAsia"/>
          <w:kern w:val="0"/>
          <w:szCs w:val="21"/>
        </w:rPr>
        <w:t>后可自行恢复，重者可注射</w:t>
      </w:r>
      <w:r w:rsidRPr="006C71AF">
        <w:rPr>
          <w:rFonts w:ascii="宋体" w:hAnsi="宋体"/>
          <w:kern w:val="0"/>
          <w:szCs w:val="21"/>
        </w:rPr>
        <w:t>0.1</w:t>
      </w:r>
      <w:r w:rsidRPr="006C71AF">
        <w:rPr>
          <w:rFonts w:ascii="宋体" w:hAnsi="宋体" w:hint="eastAsia"/>
          <w:kern w:val="0"/>
          <w:szCs w:val="21"/>
        </w:rPr>
        <w:t>％肾上腺素注射液</w:t>
      </w:r>
      <w:r w:rsidRPr="006C71AF">
        <w:rPr>
          <w:rFonts w:ascii="宋体" w:hAnsi="宋体"/>
          <w:kern w:val="0"/>
          <w:szCs w:val="21"/>
        </w:rPr>
        <w:t>1mL</w:t>
      </w:r>
      <w:r w:rsidRPr="006C71AF">
        <w:rPr>
          <w:rFonts w:ascii="宋体" w:hAnsi="宋体" w:hint="eastAsia"/>
          <w:kern w:val="0"/>
          <w:szCs w:val="21"/>
        </w:rPr>
        <w:t>即可消除过敏性休克。必要时需进行对症治疗，以免引起不必要的损失。</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（1</w:t>
      </w:r>
      <w:r w:rsidRPr="006C71AF">
        <w:rPr>
          <w:rFonts w:ascii="宋体" w:hAnsi="宋体"/>
          <w:kern w:val="0"/>
          <w:szCs w:val="21"/>
        </w:rPr>
        <w:t>1</w:t>
      </w:r>
      <w:r w:rsidRPr="006C71AF">
        <w:rPr>
          <w:rFonts w:ascii="宋体" w:hAnsi="宋体" w:hint="eastAsia"/>
          <w:kern w:val="0"/>
          <w:szCs w:val="21"/>
        </w:rPr>
        <w:t>）同时接种两种以上不同疫苗时，注射器、针头、疫苗不得混合使用，应分别选择各自接种的途径、部位进行免疫接种。</w:t>
      </w:r>
    </w:p>
    <w:p w:rsidR="00EE4054" w:rsidRPr="00F6759A" w:rsidRDefault="00EE4054" w:rsidP="00EE4054">
      <w:pPr>
        <w:widowControl/>
        <w:ind w:firstLineChars="200" w:firstLine="420"/>
        <w:jc w:val="left"/>
        <w:rPr>
          <w:rFonts w:ascii="宋体" w:hAnsi="宋体"/>
          <w:bCs/>
          <w:kern w:val="0"/>
          <w:szCs w:val="21"/>
        </w:rPr>
      </w:pPr>
      <w:r>
        <w:rPr>
          <w:rFonts w:ascii="宋体" w:hAnsi="宋体"/>
          <w:bCs/>
          <w:kern w:val="0"/>
          <w:szCs w:val="21"/>
        </w:rPr>
        <w:t>4.</w:t>
      </w:r>
      <w:r w:rsidRPr="00F6759A">
        <w:rPr>
          <w:rFonts w:ascii="宋体" w:hAnsi="宋体" w:hint="eastAsia"/>
          <w:bCs/>
          <w:kern w:val="0"/>
          <w:szCs w:val="21"/>
        </w:rPr>
        <w:t>猪常用疫苗的使用方法</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（1）</w:t>
      </w:r>
      <w:r w:rsidRPr="006C71AF">
        <w:rPr>
          <w:rFonts w:ascii="宋体" w:hAnsi="宋体"/>
          <w:kern w:val="0"/>
          <w:szCs w:val="21"/>
        </w:rPr>
        <w:t>猪瘟兔化弱毒疫苗</w:t>
      </w:r>
    </w:p>
    <w:p w:rsidR="00EE4054" w:rsidRPr="006C71AF" w:rsidRDefault="00EE4054" w:rsidP="00EE4054">
      <w:pPr>
        <w:widowControl/>
        <w:jc w:val="left"/>
        <w:rPr>
          <w:rFonts w:ascii="宋体" w:hAnsi="宋体"/>
          <w:kern w:val="0"/>
          <w:szCs w:val="21"/>
        </w:rPr>
      </w:pPr>
      <w:r w:rsidRPr="006C71AF">
        <w:rPr>
          <w:rFonts w:ascii="宋体" w:hAnsi="宋体"/>
          <w:kern w:val="0"/>
          <w:szCs w:val="21"/>
        </w:rPr>
        <w:lastRenderedPageBreak/>
        <w:t xml:space="preserve">    预防猪瘟。建议使用脾淋疫苗。猪瘟兔化弱毒疫苗按瓶签说明的剂量加生理盐水稀释，大小猪均肌肉或皮下注射1mL</w:t>
      </w:r>
      <w:r w:rsidRPr="006C71AF">
        <w:rPr>
          <w:rFonts w:ascii="宋体" w:hAnsi="宋体" w:hint="eastAsia"/>
          <w:kern w:val="0"/>
          <w:szCs w:val="21"/>
        </w:rPr>
        <w:t>。哺乳仔猪产生免疫力不强，必须在断奶后再注射一次。注射7d后产生免疫力，免疫期１年以上。疫苗-15℃保存，有效期１年，0～8℃保存6个月。</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（2）</w:t>
      </w:r>
      <w:r w:rsidRPr="006C71AF">
        <w:rPr>
          <w:rFonts w:ascii="宋体" w:hAnsi="宋体"/>
          <w:kern w:val="0"/>
          <w:szCs w:val="21"/>
        </w:rPr>
        <w:t>猪瘟、猪丹毒二联冻干苗</w:t>
      </w:r>
    </w:p>
    <w:p w:rsidR="00EE4054" w:rsidRPr="006C71AF" w:rsidRDefault="00EE4054" w:rsidP="00EE4054">
      <w:pPr>
        <w:widowControl/>
        <w:jc w:val="left"/>
        <w:rPr>
          <w:rFonts w:ascii="宋体" w:hAnsi="宋体"/>
          <w:kern w:val="0"/>
          <w:szCs w:val="21"/>
        </w:rPr>
      </w:pPr>
      <w:r w:rsidRPr="006C71AF">
        <w:rPr>
          <w:rFonts w:ascii="宋体" w:hAnsi="宋体"/>
          <w:kern w:val="0"/>
          <w:szCs w:val="21"/>
        </w:rPr>
        <w:t xml:space="preserve">    预防猪瘟和猪丹毒。按瓶签说明的剂量稀释，大小猪均肌肉或皮下注射1mL</w:t>
      </w:r>
      <w:r w:rsidRPr="006C71AF">
        <w:rPr>
          <w:rFonts w:ascii="宋体" w:hAnsi="宋体" w:hint="eastAsia"/>
          <w:kern w:val="0"/>
          <w:szCs w:val="21"/>
        </w:rPr>
        <w:t>。注射7～9d后产生免疫力，断奶后半个月接种，免疫期猪瘟１年，猪丹毒6个月。疫苗</w:t>
      </w:r>
      <w:r w:rsidRPr="006C71AF">
        <w:rPr>
          <w:rFonts w:ascii="宋体" w:hAnsi="宋体"/>
          <w:kern w:val="0"/>
          <w:szCs w:val="21"/>
        </w:rPr>
        <w:t>-15℃保存，有效期１年，0～8℃保存6个月。</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（3）</w:t>
      </w:r>
      <w:r w:rsidRPr="006C71AF">
        <w:rPr>
          <w:rFonts w:ascii="宋体" w:hAnsi="宋体"/>
          <w:kern w:val="0"/>
          <w:szCs w:val="21"/>
        </w:rPr>
        <w:t>猪瘟、猪丹毒、猪肺疫三联冻干苗</w:t>
      </w:r>
    </w:p>
    <w:p w:rsidR="00EE4054" w:rsidRPr="006C71AF" w:rsidRDefault="00EE4054" w:rsidP="00EE4054">
      <w:pPr>
        <w:widowControl/>
        <w:jc w:val="left"/>
        <w:rPr>
          <w:rFonts w:ascii="宋体" w:hAnsi="宋体"/>
          <w:kern w:val="0"/>
          <w:szCs w:val="21"/>
        </w:rPr>
      </w:pPr>
      <w:r w:rsidRPr="006C71AF">
        <w:rPr>
          <w:rFonts w:ascii="宋体" w:hAnsi="宋体"/>
          <w:kern w:val="0"/>
          <w:szCs w:val="21"/>
        </w:rPr>
        <w:t xml:space="preserve">    预防猪瘟、猪丹毒、猪肺疫。按瓶签说明的剂量用20％铝胶生理盐水稀释，大小猪一律肌内注射1mL</w:t>
      </w:r>
      <w:r w:rsidRPr="006C71AF">
        <w:rPr>
          <w:rFonts w:ascii="宋体" w:hAnsi="宋体" w:hint="eastAsia"/>
          <w:kern w:val="0"/>
          <w:szCs w:val="21"/>
        </w:rPr>
        <w:t>。未断奶的仔猪接种，须隔2个月再补注一次。注射7～9d后产生免疫力，免疫期猪瘟１年，猪丹毒、猪肺疫6个月。疫苗在-15℃保存，有效期一年，0～8℃保存6个月。</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（4）</w:t>
      </w:r>
      <w:r w:rsidRPr="006C71AF">
        <w:rPr>
          <w:rFonts w:ascii="宋体" w:hAnsi="宋体"/>
          <w:kern w:val="0"/>
          <w:szCs w:val="21"/>
        </w:rPr>
        <w:t>猪丹毒氢氧化铝甲醛菌苗</w:t>
      </w:r>
    </w:p>
    <w:p w:rsidR="00EE4054" w:rsidRPr="006C71AF" w:rsidRDefault="00EE4054" w:rsidP="00EE4054">
      <w:pPr>
        <w:widowControl/>
        <w:jc w:val="left"/>
        <w:rPr>
          <w:rFonts w:ascii="宋体" w:hAnsi="宋体"/>
          <w:kern w:val="0"/>
          <w:szCs w:val="21"/>
        </w:rPr>
      </w:pPr>
      <w:r w:rsidRPr="006C71AF">
        <w:rPr>
          <w:rFonts w:ascii="宋体" w:hAnsi="宋体"/>
          <w:kern w:val="0"/>
          <w:szCs w:val="21"/>
        </w:rPr>
        <w:t xml:space="preserve">    预防猪丹毒。10㎏以上的断奶仔猪一律皮下注射5mL</w:t>
      </w:r>
      <w:r w:rsidRPr="006C71AF">
        <w:rPr>
          <w:rFonts w:ascii="宋体" w:hAnsi="宋体" w:hint="eastAsia"/>
          <w:kern w:val="0"/>
          <w:szCs w:val="21"/>
        </w:rPr>
        <w:t>，10㎏以下的小猪或未断奶仔猪可注射3</w:t>
      </w:r>
      <w:r w:rsidRPr="006C71AF">
        <w:rPr>
          <w:rFonts w:ascii="宋体" w:hAnsi="宋体"/>
          <w:kern w:val="0"/>
          <w:szCs w:val="21"/>
        </w:rPr>
        <w:t>mL</w:t>
      </w:r>
      <w:r w:rsidRPr="006C71AF">
        <w:rPr>
          <w:rFonts w:ascii="宋体" w:hAnsi="宋体" w:hint="eastAsia"/>
          <w:kern w:val="0"/>
          <w:szCs w:val="21"/>
        </w:rPr>
        <w:t>，间隔40天左右再注射3</w:t>
      </w:r>
      <w:r w:rsidRPr="006C71AF">
        <w:rPr>
          <w:rFonts w:ascii="宋体" w:hAnsi="宋体"/>
          <w:kern w:val="0"/>
          <w:szCs w:val="21"/>
        </w:rPr>
        <w:t>mL</w:t>
      </w:r>
      <w:r w:rsidRPr="006C71AF">
        <w:rPr>
          <w:rFonts w:ascii="宋体" w:hAnsi="宋体" w:hint="eastAsia"/>
          <w:kern w:val="0"/>
          <w:szCs w:val="21"/>
        </w:rPr>
        <w:t>。注射14～21d后产生免疫力, 免疫期6个月。菌苗在2～15℃保存，有效期为１年。防止冻结，使用时应充分摇匀。</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（5）</w:t>
      </w:r>
      <w:r w:rsidRPr="006C71AF">
        <w:rPr>
          <w:rFonts w:ascii="宋体" w:hAnsi="宋体"/>
          <w:kern w:val="0"/>
          <w:szCs w:val="21"/>
        </w:rPr>
        <w:t xml:space="preserve">猪丹毒弱毒冻干苗 </w:t>
      </w:r>
    </w:p>
    <w:p w:rsidR="00EE4054" w:rsidRPr="006C71AF" w:rsidRDefault="00EE4054" w:rsidP="00EE4054">
      <w:pPr>
        <w:widowControl/>
        <w:jc w:val="left"/>
        <w:rPr>
          <w:rFonts w:ascii="宋体" w:hAnsi="宋体"/>
          <w:kern w:val="0"/>
          <w:szCs w:val="21"/>
        </w:rPr>
      </w:pPr>
      <w:r w:rsidRPr="006C71AF">
        <w:rPr>
          <w:rFonts w:ascii="宋体" w:hAnsi="宋体"/>
          <w:kern w:val="0"/>
          <w:szCs w:val="21"/>
        </w:rPr>
        <w:t xml:space="preserve">     预防猪丹毒。按瓶签说明的剂量用20％铝胶生理盐水稀释后，断奶后两周一律皮下或肌内注射1mL</w:t>
      </w:r>
      <w:r w:rsidRPr="006C71AF">
        <w:rPr>
          <w:rFonts w:ascii="宋体" w:hAnsi="宋体" w:hint="eastAsia"/>
          <w:kern w:val="0"/>
          <w:szCs w:val="21"/>
        </w:rPr>
        <w:t>。注射7d后产生免疫力，免疫期6个月。疫苗在-15℃保存，有效期１年，0～8℃保存9个月。免疫前后10d不能使用抗生素类药物。</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（6）</w:t>
      </w:r>
      <w:r w:rsidRPr="006C71AF">
        <w:rPr>
          <w:rFonts w:ascii="宋体" w:hAnsi="宋体"/>
          <w:kern w:val="0"/>
          <w:szCs w:val="21"/>
        </w:rPr>
        <w:t>猪副伤寒弱毒冻干菌苗</w:t>
      </w:r>
    </w:p>
    <w:p w:rsidR="00EE4054" w:rsidRPr="006C71AF" w:rsidRDefault="00EE4054" w:rsidP="00EE4054">
      <w:pPr>
        <w:widowControl/>
        <w:jc w:val="left"/>
        <w:rPr>
          <w:rFonts w:ascii="宋体" w:hAnsi="宋体"/>
          <w:kern w:val="0"/>
          <w:szCs w:val="21"/>
        </w:rPr>
      </w:pPr>
      <w:r w:rsidRPr="006C71AF">
        <w:rPr>
          <w:rFonts w:ascii="宋体" w:hAnsi="宋体"/>
          <w:kern w:val="0"/>
          <w:szCs w:val="21"/>
        </w:rPr>
        <w:t xml:space="preserve">     预防仔猪副伤寒。此疫苗适用于1月龄以上哺乳或断奶健康仔猪。按瓶签标明的头份数，加入稀释液，口服或注射，瓶签注明限于口服者不得注射。口服法按瓶签标明的头份，临用前用冷开水稀释，每头份5～10 mL</w:t>
      </w:r>
      <w:r w:rsidRPr="006C71AF">
        <w:rPr>
          <w:rFonts w:ascii="宋体" w:hAnsi="宋体" w:hint="eastAsia"/>
          <w:kern w:val="0"/>
          <w:szCs w:val="21"/>
        </w:rPr>
        <w:t>，均匀地拌入小量新鲜冷饲料中，让猪自行采食，最好在喂食前先食拌好苗的饲料，使每头猪吃到足够量的疫苗。</w:t>
      </w:r>
    </w:p>
    <w:p w:rsidR="00EE4054" w:rsidRPr="00376EE6" w:rsidRDefault="00EE4054" w:rsidP="00EE4054">
      <w:pPr>
        <w:widowControl/>
        <w:ind w:left="360"/>
        <w:jc w:val="left"/>
        <w:rPr>
          <w:rFonts w:ascii="宋体" w:hAnsi="宋体"/>
          <w:bCs/>
          <w:kern w:val="0"/>
          <w:szCs w:val="21"/>
        </w:rPr>
      </w:pPr>
      <w:r w:rsidRPr="00376EE6">
        <w:rPr>
          <w:rFonts w:ascii="宋体" w:hAnsi="宋体" w:hint="eastAsia"/>
          <w:bCs/>
          <w:kern w:val="0"/>
          <w:szCs w:val="21"/>
        </w:rPr>
        <w:t>5</w:t>
      </w:r>
      <w:r w:rsidRPr="00376EE6">
        <w:rPr>
          <w:rFonts w:ascii="宋体" w:hAnsi="宋体"/>
          <w:bCs/>
          <w:kern w:val="0"/>
          <w:szCs w:val="21"/>
        </w:rPr>
        <w:t>.</w:t>
      </w:r>
      <w:r w:rsidRPr="00376EE6">
        <w:rPr>
          <w:rFonts w:ascii="宋体" w:hAnsi="宋体" w:hint="eastAsia"/>
          <w:bCs/>
          <w:kern w:val="0"/>
          <w:szCs w:val="21"/>
        </w:rPr>
        <w:t>免疫程序制定</w:t>
      </w:r>
    </w:p>
    <w:p w:rsidR="00EE4054" w:rsidRPr="006C71AF" w:rsidRDefault="00EE4054" w:rsidP="00EE4054">
      <w:pPr>
        <w:widowControl/>
        <w:ind w:firstLineChars="200" w:firstLine="420"/>
        <w:jc w:val="left"/>
        <w:rPr>
          <w:rFonts w:ascii="宋体" w:hAnsi="宋体"/>
          <w:kern w:val="0"/>
          <w:szCs w:val="21"/>
        </w:rPr>
      </w:pPr>
      <w:r w:rsidRPr="006C71AF">
        <w:rPr>
          <w:rFonts w:ascii="宋体" w:hAnsi="宋体" w:hint="eastAsia"/>
          <w:kern w:val="0"/>
          <w:szCs w:val="21"/>
        </w:rPr>
        <w:t>免疫接种是预防猪场疫病流行的重要措施，免疫程序的制定，应考虑本地区疫病流行情况、母猪母源抗体状况、猪的发病日龄和发病季节、免疫间隔时间以及免疫效果影响因素。拟定一个好的免疫程序，不仅要有严密的科学性，而且要符合当地猪群的实际情况，也应考虑疫苗厂家推荐的免疫程序，根据综合分析，拟定出完整的免疫程序。</w:t>
      </w:r>
    </w:p>
    <w:p w:rsidR="00EE4054" w:rsidRPr="00376EE6" w:rsidRDefault="00EE4054" w:rsidP="00EE4054">
      <w:pPr>
        <w:widowControl/>
        <w:ind w:firstLine="480"/>
        <w:jc w:val="left"/>
        <w:rPr>
          <w:rFonts w:ascii="宋体" w:hAnsi="宋体"/>
          <w:kern w:val="0"/>
          <w:sz w:val="22"/>
        </w:rPr>
      </w:pPr>
      <w:r w:rsidRPr="00376EE6">
        <w:rPr>
          <w:rFonts w:ascii="宋体" w:hAnsi="宋体" w:hint="eastAsia"/>
          <w:bCs/>
          <w:kern w:val="0"/>
          <w:sz w:val="24"/>
          <w:szCs w:val="28"/>
        </w:rPr>
        <w:t>（二）考核标准</w:t>
      </w:r>
    </w:p>
    <w:p w:rsidR="00EE4054" w:rsidRPr="00457DB6" w:rsidRDefault="00EE4054" w:rsidP="00EE4054">
      <w:pPr>
        <w:widowControl/>
        <w:ind w:firstLine="480"/>
        <w:jc w:val="left"/>
        <w:rPr>
          <w:rFonts w:ascii="宋体" w:hAnsi="宋体"/>
          <w:kern w:val="0"/>
        </w:rPr>
      </w:pPr>
      <w:r w:rsidRPr="00457DB6">
        <w:rPr>
          <w:rFonts w:ascii="宋体" w:hAnsi="宋体" w:hint="eastAsia"/>
          <w:kern w:val="0"/>
        </w:rPr>
        <w:t>每人撰写一份实验报告，要求如下：</w:t>
      </w:r>
    </w:p>
    <w:p w:rsidR="00EE4054" w:rsidRPr="00457DB6" w:rsidRDefault="00EE4054" w:rsidP="00EE4054">
      <w:pPr>
        <w:widowControl/>
        <w:jc w:val="left"/>
        <w:rPr>
          <w:rFonts w:ascii="宋体" w:hAnsi="宋体"/>
          <w:kern w:val="0"/>
        </w:rPr>
      </w:pPr>
      <w:r w:rsidRPr="00457DB6">
        <w:rPr>
          <w:rFonts w:ascii="宋体" w:hAnsi="宋体" w:hint="eastAsia"/>
          <w:kern w:val="0"/>
        </w:rPr>
        <w:t xml:space="preserve">    </w:t>
      </w:r>
      <w:r w:rsidRPr="00457DB6">
        <w:rPr>
          <w:rFonts w:ascii="宋体" w:hAnsi="宋体"/>
          <w:kern w:val="0"/>
        </w:rPr>
        <w:t>1.</w:t>
      </w:r>
      <w:r w:rsidRPr="00457DB6">
        <w:rPr>
          <w:rFonts w:ascii="宋体" w:hAnsi="宋体" w:hint="eastAsia"/>
          <w:kern w:val="0"/>
        </w:rPr>
        <w:t>实验项目的总标题要醒目，分标题要清晰；</w:t>
      </w:r>
    </w:p>
    <w:p w:rsidR="00EE4054" w:rsidRPr="00457DB6" w:rsidRDefault="00EE4054" w:rsidP="00EE4054">
      <w:pPr>
        <w:widowControl/>
        <w:jc w:val="left"/>
        <w:rPr>
          <w:rFonts w:ascii="宋体" w:hAnsi="宋体"/>
          <w:kern w:val="0"/>
        </w:rPr>
      </w:pPr>
      <w:r w:rsidRPr="00457DB6">
        <w:rPr>
          <w:rFonts w:ascii="宋体" w:hAnsi="宋体" w:hint="eastAsia"/>
          <w:kern w:val="0"/>
        </w:rPr>
        <w:t xml:space="preserve">    </w:t>
      </w:r>
      <w:r w:rsidRPr="00457DB6">
        <w:rPr>
          <w:rFonts w:ascii="宋体" w:hAnsi="宋体"/>
          <w:kern w:val="0"/>
        </w:rPr>
        <w:t>2.</w:t>
      </w:r>
      <w:r w:rsidRPr="00457DB6">
        <w:rPr>
          <w:rFonts w:ascii="宋体" w:hAnsi="宋体" w:hint="eastAsia"/>
          <w:kern w:val="0"/>
        </w:rPr>
        <w:t>注明班级、姓名、实习报告完成的时间；</w:t>
      </w:r>
    </w:p>
    <w:p w:rsidR="00EE4054" w:rsidRPr="00457DB6" w:rsidRDefault="00EE4054" w:rsidP="00EE4054">
      <w:pPr>
        <w:widowControl/>
        <w:jc w:val="left"/>
        <w:rPr>
          <w:rFonts w:ascii="宋体" w:hAnsi="宋体"/>
          <w:kern w:val="0"/>
        </w:rPr>
      </w:pPr>
      <w:r w:rsidRPr="00457DB6">
        <w:rPr>
          <w:rFonts w:ascii="宋体" w:hAnsi="宋体" w:hint="eastAsia"/>
          <w:kern w:val="0"/>
        </w:rPr>
        <w:t xml:space="preserve">  </w:t>
      </w:r>
      <w:r w:rsidRPr="00457DB6">
        <w:rPr>
          <w:rFonts w:ascii="宋体" w:hAnsi="宋体"/>
          <w:kern w:val="0"/>
        </w:rPr>
        <w:t xml:space="preserve">  3.</w:t>
      </w:r>
      <w:r w:rsidRPr="00457DB6">
        <w:rPr>
          <w:rFonts w:ascii="宋体" w:hAnsi="宋体" w:hint="eastAsia"/>
          <w:kern w:val="0"/>
        </w:rPr>
        <w:t>要求写出实验的目的、所用仪器；</w:t>
      </w:r>
    </w:p>
    <w:p w:rsidR="00EE4054" w:rsidRPr="00457DB6" w:rsidRDefault="00EE4054" w:rsidP="00EE4054">
      <w:pPr>
        <w:widowControl/>
        <w:ind w:firstLineChars="200" w:firstLine="420"/>
        <w:jc w:val="left"/>
        <w:rPr>
          <w:rFonts w:ascii="宋体" w:hAnsi="宋体"/>
          <w:kern w:val="0"/>
        </w:rPr>
      </w:pPr>
      <w:r w:rsidRPr="00457DB6">
        <w:rPr>
          <w:rFonts w:ascii="宋体" w:hAnsi="宋体"/>
          <w:kern w:val="0"/>
        </w:rPr>
        <w:t>4.</w:t>
      </w:r>
      <w:r w:rsidRPr="00457DB6">
        <w:rPr>
          <w:rFonts w:ascii="宋体" w:hAnsi="宋体" w:hint="eastAsia"/>
          <w:kern w:val="0"/>
        </w:rPr>
        <w:t>操作过程熟练；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3687"/>
        <w:gridCol w:w="708"/>
        <w:gridCol w:w="1843"/>
        <w:gridCol w:w="496"/>
        <w:gridCol w:w="456"/>
        <w:gridCol w:w="516"/>
      </w:tblGrid>
      <w:tr w:rsidR="00EE4054" w:rsidRPr="00946D09" w:rsidTr="00D07767">
        <w:tc>
          <w:tcPr>
            <w:tcW w:w="816" w:type="dxa"/>
            <w:vMerge w:val="restart"/>
          </w:tcPr>
          <w:p w:rsidR="00EE4054" w:rsidRPr="00946D09" w:rsidRDefault="00EE4054" w:rsidP="00D07767">
            <w:pPr>
              <w:widowControl/>
              <w:jc w:val="center"/>
              <w:rPr>
                <w:rFonts w:ascii="宋体" w:hAnsi="宋体"/>
                <w:kern w:val="0"/>
                <w:szCs w:val="21"/>
              </w:rPr>
            </w:pPr>
            <w:r w:rsidRPr="00946D09">
              <w:rPr>
                <w:rFonts w:ascii="宋体" w:hAnsi="宋体" w:hint="eastAsia"/>
                <w:color w:val="000000"/>
                <w:kern w:val="0"/>
                <w:szCs w:val="21"/>
              </w:rPr>
              <w:t>考核内容及</w:t>
            </w:r>
          </w:p>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分数分配</w:t>
            </w:r>
          </w:p>
        </w:tc>
        <w:tc>
          <w:tcPr>
            <w:tcW w:w="3687" w:type="dxa"/>
            <w:vMerge w:val="restart"/>
          </w:tcPr>
          <w:p w:rsidR="00EE4054" w:rsidRPr="00946D09" w:rsidRDefault="00EE4054" w:rsidP="00D07767">
            <w:pPr>
              <w:widowControl/>
              <w:snapToGrid w:val="0"/>
              <w:jc w:val="center"/>
              <w:rPr>
                <w:rFonts w:ascii="宋体" w:hAnsi="宋体"/>
                <w:kern w:val="0"/>
                <w:szCs w:val="21"/>
              </w:rPr>
            </w:pPr>
            <w:r w:rsidRPr="00946D09">
              <w:rPr>
                <w:rFonts w:ascii="宋体" w:hAnsi="宋体" w:hint="eastAsia"/>
                <w:color w:val="000000"/>
                <w:kern w:val="0"/>
                <w:szCs w:val="21"/>
              </w:rPr>
              <w:t>操作环节与要求</w:t>
            </w:r>
          </w:p>
        </w:tc>
        <w:tc>
          <w:tcPr>
            <w:tcW w:w="2551" w:type="dxa"/>
            <w:gridSpan w:val="2"/>
          </w:tcPr>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评　分　标　准</w:t>
            </w:r>
          </w:p>
        </w:tc>
        <w:tc>
          <w:tcPr>
            <w:tcW w:w="496" w:type="dxa"/>
            <w:vMerge w:val="restart"/>
          </w:tcPr>
          <w:p w:rsidR="00EE4054" w:rsidRPr="00946D09" w:rsidRDefault="00EE4054" w:rsidP="00D07767">
            <w:pPr>
              <w:widowControl/>
              <w:rPr>
                <w:rFonts w:ascii="宋体" w:hAnsi="宋体"/>
                <w:kern w:val="0"/>
                <w:szCs w:val="21"/>
              </w:rPr>
            </w:pPr>
            <w:r w:rsidRPr="00946D09">
              <w:rPr>
                <w:rFonts w:ascii="宋体" w:hAnsi="宋体" w:hint="eastAsia"/>
                <w:color w:val="000000"/>
                <w:kern w:val="0"/>
                <w:szCs w:val="21"/>
              </w:rPr>
              <w:t>考核</w:t>
            </w:r>
          </w:p>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方法</w:t>
            </w:r>
          </w:p>
        </w:tc>
        <w:tc>
          <w:tcPr>
            <w:tcW w:w="456" w:type="dxa"/>
            <w:vMerge w:val="restart"/>
          </w:tcPr>
          <w:p w:rsidR="00EE4054" w:rsidRPr="00946D09" w:rsidRDefault="00EE4054" w:rsidP="00D07767">
            <w:pPr>
              <w:widowControl/>
              <w:jc w:val="center"/>
              <w:rPr>
                <w:rFonts w:ascii="宋体" w:hAnsi="宋体"/>
                <w:kern w:val="0"/>
                <w:szCs w:val="21"/>
              </w:rPr>
            </w:pPr>
            <w:r w:rsidRPr="00946D09">
              <w:rPr>
                <w:rFonts w:ascii="宋体" w:hAnsi="宋体" w:hint="eastAsia"/>
                <w:color w:val="000000"/>
                <w:kern w:val="0"/>
                <w:szCs w:val="21"/>
              </w:rPr>
              <w:t>熟练程度</w:t>
            </w:r>
          </w:p>
        </w:tc>
        <w:tc>
          <w:tcPr>
            <w:tcW w:w="516" w:type="dxa"/>
            <w:vMerge w:val="restart"/>
          </w:tcPr>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时限</w:t>
            </w:r>
          </w:p>
        </w:tc>
      </w:tr>
      <w:tr w:rsidR="00EE4054" w:rsidRPr="00946D09" w:rsidTr="00D07767">
        <w:trPr>
          <w:trHeight w:val="664"/>
        </w:trPr>
        <w:tc>
          <w:tcPr>
            <w:tcW w:w="816" w:type="dxa"/>
            <w:vMerge/>
          </w:tcPr>
          <w:p w:rsidR="00EE4054" w:rsidRPr="00946D09" w:rsidRDefault="00EE4054" w:rsidP="00D07767">
            <w:pPr>
              <w:widowControl/>
              <w:snapToGrid w:val="0"/>
              <w:rPr>
                <w:rFonts w:ascii="宋体" w:hAnsi="宋体"/>
                <w:kern w:val="0"/>
                <w:szCs w:val="21"/>
              </w:rPr>
            </w:pPr>
          </w:p>
        </w:tc>
        <w:tc>
          <w:tcPr>
            <w:tcW w:w="3687" w:type="dxa"/>
            <w:vMerge/>
          </w:tcPr>
          <w:p w:rsidR="00EE4054" w:rsidRPr="00946D09" w:rsidRDefault="00EE4054" w:rsidP="00D07767">
            <w:pPr>
              <w:widowControl/>
              <w:snapToGrid w:val="0"/>
              <w:rPr>
                <w:rFonts w:ascii="宋体" w:hAnsi="宋体"/>
                <w:kern w:val="0"/>
                <w:szCs w:val="21"/>
              </w:rPr>
            </w:pPr>
          </w:p>
        </w:tc>
        <w:tc>
          <w:tcPr>
            <w:tcW w:w="708" w:type="dxa"/>
          </w:tcPr>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分值</w:t>
            </w:r>
          </w:p>
        </w:tc>
        <w:tc>
          <w:tcPr>
            <w:tcW w:w="1843" w:type="dxa"/>
          </w:tcPr>
          <w:p w:rsidR="00EE4054" w:rsidRPr="00946D09" w:rsidRDefault="00EE4054" w:rsidP="00D07767">
            <w:pPr>
              <w:widowControl/>
              <w:snapToGrid w:val="0"/>
              <w:jc w:val="center"/>
              <w:rPr>
                <w:rFonts w:ascii="宋体" w:hAnsi="宋体"/>
                <w:kern w:val="0"/>
                <w:szCs w:val="21"/>
              </w:rPr>
            </w:pPr>
            <w:r w:rsidRPr="00946D09">
              <w:rPr>
                <w:rFonts w:ascii="宋体" w:hAnsi="宋体" w:hint="eastAsia"/>
                <w:color w:val="000000"/>
                <w:kern w:val="0"/>
                <w:szCs w:val="21"/>
              </w:rPr>
              <w:t>扣　分　依　据</w:t>
            </w:r>
          </w:p>
        </w:tc>
        <w:tc>
          <w:tcPr>
            <w:tcW w:w="496" w:type="dxa"/>
            <w:vMerge/>
          </w:tcPr>
          <w:p w:rsidR="00EE4054" w:rsidRPr="00946D09" w:rsidRDefault="00EE4054" w:rsidP="00D07767">
            <w:pPr>
              <w:widowControl/>
              <w:snapToGrid w:val="0"/>
              <w:rPr>
                <w:rFonts w:ascii="宋体" w:hAnsi="宋体"/>
                <w:kern w:val="0"/>
                <w:szCs w:val="21"/>
              </w:rPr>
            </w:pPr>
          </w:p>
        </w:tc>
        <w:tc>
          <w:tcPr>
            <w:tcW w:w="456" w:type="dxa"/>
            <w:vMerge/>
          </w:tcPr>
          <w:p w:rsidR="00EE4054" w:rsidRPr="00946D09" w:rsidRDefault="00EE4054" w:rsidP="00D07767">
            <w:pPr>
              <w:widowControl/>
              <w:snapToGrid w:val="0"/>
              <w:rPr>
                <w:rFonts w:ascii="宋体" w:hAnsi="宋体"/>
                <w:kern w:val="0"/>
                <w:szCs w:val="21"/>
              </w:rPr>
            </w:pPr>
          </w:p>
        </w:tc>
        <w:tc>
          <w:tcPr>
            <w:tcW w:w="516" w:type="dxa"/>
            <w:vMerge/>
          </w:tcPr>
          <w:p w:rsidR="00EE4054" w:rsidRPr="00946D09" w:rsidRDefault="00EE4054" w:rsidP="00D07767">
            <w:pPr>
              <w:widowControl/>
              <w:snapToGrid w:val="0"/>
              <w:rPr>
                <w:rFonts w:ascii="宋体" w:hAnsi="宋体"/>
                <w:kern w:val="0"/>
                <w:szCs w:val="21"/>
              </w:rPr>
            </w:pPr>
          </w:p>
        </w:tc>
      </w:tr>
      <w:tr w:rsidR="00EE4054" w:rsidRPr="00946D09" w:rsidTr="00D07767">
        <w:trPr>
          <w:trHeight w:val="646"/>
        </w:trPr>
        <w:tc>
          <w:tcPr>
            <w:tcW w:w="816" w:type="dxa"/>
            <w:vMerge w:val="restart"/>
          </w:tcPr>
          <w:p w:rsidR="00EE4054" w:rsidRPr="00946D09" w:rsidRDefault="00EE4054" w:rsidP="00EE4054">
            <w:pPr>
              <w:widowControl/>
              <w:numPr>
                <w:ilvl w:val="0"/>
                <w:numId w:val="32"/>
              </w:numPr>
              <w:snapToGrid w:val="0"/>
              <w:spacing w:line="240" w:lineRule="auto"/>
              <w:rPr>
                <w:rFonts w:ascii="宋体" w:hAnsi="宋体"/>
                <w:kern w:val="0"/>
                <w:szCs w:val="21"/>
              </w:rPr>
            </w:pPr>
            <w:r w:rsidRPr="00946D09">
              <w:rPr>
                <w:rFonts w:ascii="宋体" w:hAnsi="宋体" w:hint="eastAsia"/>
                <w:kern w:val="0"/>
                <w:szCs w:val="21"/>
              </w:rPr>
              <w:lastRenderedPageBreak/>
              <w:t>疫苗的保存、运送和用前检查</w:t>
            </w:r>
          </w:p>
          <w:p w:rsidR="00EE4054" w:rsidRPr="00946D09" w:rsidRDefault="00EE4054" w:rsidP="00D07767">
            <w:pPr>
              <w:widowControl/>
              <w:snapToGrid w:val="0"/>
              <w:rPr>
                <w:rFonts w:ascii="宋体" w:hAnsi="宋体"/>
                <w:color w:val="000000"/>
                <w:kern w:val="0"/>
                <w:szCs w:val="21"/>
              </w:rPr>
            </w:pPr>
          </w:p>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2.</w:t>
            </w:r>
            <w:r w:rsidRPr="00946D09">
              <w:rPr>
                <w:rFonts w:ascii="宋体" w:hAnsi="宋体"/>
                <w:kern w:val="0"/>
                <w:szCs w:val="21"/>
              </w:rPr>
              <w:t xml:space="preserve"> </w:t>
            </w:r>
          </w:p>
          <w:p w:rsidR="00EE4054" w:rsidRPr="00946D09" w:rsidRDefault="00EE4054" w:rsidP="00D07767">
            <w:pPr>
              <w:widowControl/>
              <w:snapToGrid w:val="0"/>
              <w:rPr>
                <w:rFonts w:ascii="宋体" w:hAnsi="宋体"/>
                <w:kern w:val="0"/>
                <w:szCs w:val="21"/>
              </w:rPr>
            </w:pPr>
            <w:r w:rsidRPr="00946D09">
              <w:rPr>
                <w:rFonts w:ascii="宋体" w:hAnsi="宋体" w:hint="eastAsia"/>
                <w:kern w:val="0"/>
                <w:szCs w:val="21"/>
              </w:rPr>
              <w:t>免疫接种的的方法</w:t>
            </w:r>
          </w:p>
          <w:p w:rsidR="00EE4054" w:rsidRPr="00946D09" w:rsidRDefault="00EE4054" w:rsidP="00D07767">
            <w:pPr>
              <w:widowControl/>
              <w:snapToGrid w:val="0"/>
              <w:rPr>
                <w:rFonts w:ascii="宋体" w:hAnsi="宋体"/>
                <w:kern w:val="0"/>
                <w:szCs w:val="21"/>
              </w:rPr>
            </w:pPr>
          </w:p>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3.</w:t>
            </w:r>
            <w:r w:rsidRPr="00946D09">
              <w:rPr>
                <w:rFonts w:ascii="宋体" w:hAnsi="宋体"/>
                <w:kern w:val="0"/>
                <w:szCs w:val="21"/>
              </w:rPr>
              <w:t xml:space="preserve"> </w:t>
            </w:r>
            <w:r w:rsidRPr="00946D09">
              <w:rPr>
                <w:rFonts w:ascii="宋体" w:hAnsi="宋体" w:hint="eastAsia"/>
                <w:color w:val="000000"/>
                <w:kern w:val="0"/>
                <w:szCs w:val="21"/>
              </w:rPr>
              <w:t>完成实验报告（100分）</w:t>
            </w:r>
          </w:p>
        </w:tc>
        <w:tc>
          <w:tcPr>
            <w:tcW w:w="3687" w:type="dxa"/>
          </w:tcPr>
          <w:p w:rsidR="00EE4054" w:rsidRPr="00946D09" w:rsidRDefault="00EE4054" w:rsidP="00D07767">
            <w:pPr>
              <w:widowControl/>
              <w:rPr>
                <w:rFonts w:ascii="宋体" w:hAnsi="宋体"/>
                <w:kern w:val="0"/>
                <w:szCs w:val="21"/>
              </w:rPr>
            </w:pPr>
            <w:r>
              <w:rPr>
                <w:rFonts w:ascii="宋体" w:hAnsi="宋体"/>
                <w:kern w:val="0"/>
                <w:szCs w:val="21"/>
              </w:rPr>
              <w:t>1.</w:t>
            </w:r>
            <w:r w:rsidRPr="00946D09">
              <w:rPr>
                <w:rFonts w:ascii="宋体" w:hAnsi="宋体" w:hint="eastAsia"/>
                <w:kern w:val="0"/>
                <w:szCs w:val="21"/>
              </w:rPr>
              <w:t>边操作边口述</w:t>
            </w:r>
          </w:p>
          <w:p w:rsidR="00EE4054" w:rsidRPr="00946D09" w:rsidRDefault="00EE4054" w:rsidP="00D07767">
            <w:pPr>
              <w:widowControl/>
              <w:rPr>
                <w:rFonts w:ascii="宋体" w:hAnsi="宋体"/>
                <w:kern w:val="0"/>
                <w:szCs w:val="21"/>
              </w:rPr>
            </w:pPr>
            <w:r w:rsidRPr="00946D09">
              <w:rPr>
                <w:rFonts w:ascii="宋体" w:hAnsi="宋体" w:hint="eastAsia"/>
                <w:kern w:val="0"/>
                <w:szCs w:val="21"/>
              </w:rPr>
              <w:t>（1）疫苗的保存：灭活苗保存在2</w:t>
            </w:r>
            <w:r w:rsidRPr="008A184E">
              <w:rPr>
                <w:kern w:val="0"/>
                <w:szCs w:val="21"/>
              </w:rPr>
              <w:t>～</w:t>
            </w:r>
            <w:r w:rsidRPr="00946D09">
              <w:rPr>
                <w:rFonts w:ascii="宋体" w:hAnsi="宋体" w:hint="eastAsia"/>
                <w:kern w:val="0"/>
                <w:szCs w:val="21"/>
              </w:rPr>
              <w:t>15℃；弱毒活苗在0℃以下保存。</w:t>
            </w:r>
          </w:p>
          <w:p w:rsidR="00EE4054" w:rsidRPr="00946D09" w:rsidRDefault="00EE4054" w:rsidP="00D07767">
            <w:pPr>
              <w:widowControl/>
              <w:rPr>
                <w:rFonts w:ascii="宋体" w:hAnsi="宋体"/>
                <w:kern w:val="0"/>
                <w:szCs w:val="21"/>
              </w:rPr>
            </w:pPr>
            <w:r>
              <w:rPr>
                <w:rFonts w:ascii="宋体" w:hAnsi="宋体" w:hint="eastAsia"/>
                <w:kern w:val="0"/>
                <w:szCs w:val="21"/>
              </w:rPr>
              <w:t xml:space="preserve"> </w:t>
            </w:r>
            <w:r w:rsidRPr="00946D09">
              <w:rPr>
                <w:rFonts w:ascii="宋体" w:hAnsi="宋体" w:hint="eastAsia"/>
                <w:kern w:val="0"/>
                <w:szCs w:val="21"/>
              </w:rPr>
              <w:t>（2）疫苗的运送。包装完善，防止碰坏瓶子；避免日光直射和高温，尽快送到保存地点或预防接种的场所。弱毒疫苗使用冷藏箱或冷藏车运送。</w:t>
            </w:r>
          </w:p>
          <w:p w:rsidR="00EE4054" w:rsidRPr="00946D09" w:rsidRDefault="00EE4054" w:rsidP="00D07767">
            <w:pPr>
              <w:widowControl/>
              <w:rPr>
                <w:rFonts w:ascii="宋体" w:hAnsi="宋体"/>
                <w:kern w:val="0"/>
                <w:szCs w:val="21"/>
              </w:rPr>
            </w:pPr>
            <w:r>
              <w:rPr>
                <w:rFonts w:ascii="宋体" w:hAnsi="宋体" w:hint="eastAsia"/>
                <w:kern w:val="0"/>
                <w:szCs w:val="21"/>
              </w:rPr>
              <w:t xml:space="preserve"> </w:t>
            </w:r>
            <w:r w:rsidRPr="00946D09">
              <w:rPr>
                <w:rFonts w:ascii="宋体" w:hAnsi="宋体" w:hint="eastAsia"/>
                <w:kern w:val="0"/>
                <w:szCs w:val="21"/>
              </w:rPr>
              <w:t>（3）疫苗用前检查。凡无瓶签、瓶签残缺不全或字迹模糊不清的、没有经过合格检查的、过期失效的、疫苗性状与说明不符者，如色泽变化、出现不应有的沉淀，制剂内有异物、发霉或出现异常气味的、瓶塞松动或瓶壁破裂的、未按规定方法保存和运输的均不可使用。</w:t>
            </w:r>
          </w:p>
          <w:p w:rsidR="00EE4054" w:rsidRPr="00946D09" w:rsidRDefault="00EE4054" w:rsidP="00D07767">
            <w:pPr>
              <w:widowControl/>
              <w:rPr>
                <w:rFonts w:ascii="宋体" w:hAnsi="宋体"/>
                <w:kern w:val="0"/>
                <w:szCs w:val="21"/>
              </w:rPr>
            </w:pPr>
            <w:r w:rsidRPr="00946D09">
              <w:rPr>
                <w:rFonts w:ascii="宋体" w:hAnsi="宋体" w:hint="eastAsia"/>
                <w:kern w:val="0"/>
                <w:szCs w:val="21"/>
              </w:rPr>
              <w:t xml:space="preserve">     废弃的弱毒疫苗应煮沸消毒或予以深埋。</w:t>
            </w:r>
          </w:p>
        </w:tc>
        <w:tc>
          <w:tcPr>
            <w:tcW w:w="708" w:type="dxa"/>
            <w:vAlign w:val="center"/>
          </w:tcPr>
          <w:p w:rsidR="00EE4054" w:rsidRPr="00946D09" w:rsidRDefault="00EE4054" w:rsidP="00D07767">
            <w:pPr>
              <w:widowControl/>
              <w:jc w:val="center"/>
              <w:rPr>
                <w:rFonts w:ascii="宋体" w:hAnsi="宋体"/>
                <w:kern w:val="0"/>
                <w:szCs w:val="21"/>
              </w:rPr>
            </w:pPr>
            <w:r w:rsidRPr="00946D09">
              <w:rPr>
                <w:rFonts w:ascii="宋体" w:hAnsi="宋体" w:hint="eastAsia"/>
                <w:kern w:val="0"/>
                <w:szCs w:val="21"/>
              </w:rPr>
              <w:t>10</w:t>
            </w:r>
          </w:p>
          <w:p w:rsidR="00EE4054" w:rsidRPr="00946D09" w:rsidRDefault="00EE4054" w:rsidP="00D07767">
            <w:pPr>
              <w:widowControl/>
              <w:jc w:val="center"/>
              <w:rPr>
                <w:rFonts w:ascii="宋体" w:hAnsi="宋体"/>
                <w:kern w:val="0"/>
                <w:szCs w:val="21"/>
              </w:rPr>
            </w:pPr>
            <w:r w:rsidRPr="00946D09">
              <w:rPr>
                <w:rFonts w:ascii="宋体" w:hAnsi="宋体" w:hint="eastAsia"/>
                <w:kern w:val="0"/>
                <w:szCs w:val="21"/>
              </w:rPr>
              <w:t>分</w:t>
            </w:r>
          </w:p>
        </w:tc>
        <w:tc>
          <w:tcPr>
            <w:tcW w:w="1843" w:type="dxa"/>
            <w:vAlign w:val="center"/>
          </w:tcPr>
          <w:p w:rsidR="00EE4054" w:rsidRPr="00946D09" w:rsidRDefault="00EE4054" w:rsidP="00D07767">
            <w:pPr>
              <w:widowControl/>
              <w:rPr>
                <w:rFonts w:ascii="宋体" w:hAnsi="宋体"/>
                <w:kern w:val="0"/>
                <w:szCs w:val="21"/>
              </w:rPr>
            </w:pPr>
            <w:r w:rsidRPr="00946D09">
              <w:rPr>
                <w:rFonts w:ascii="宋体" w:hAnsi="宋体" w:hint="eastAsia"/>
                <w:kern w:val="0"/>
                <w:szCs w:val="21"/>
              </w:rPr>
              <w:t>口述疫苗的保存温度错误扣1</w:t>
            </w:r>
            <w:r w:rsidRPr="008A184E">
              <w:rPr>
                <w:kern w:val="0"/>
                <w:szCs w:val="21"/>
              </w:rPr>
              <w:t>～</w:t>
            </w:r>
            <w:r w:rsidRPr="00946D09">
              <w:rPr>
                <w:rFonts w:ascii="宋体" w:hAnsi="宋体" w:hint="eastAsia"/>
                <w:kern w:val="0"/>
                <w:szCs w:val="21"/>
              </w:rPr>
              <w:t>2分；疫苗运送操作不当2</w:t>
            </w:r>
            <w:r w:rsidRPr="008A184E">
              <w:rPr>
                <w:kern w:val="0"/>
                <w:szCs w:val="21"/>
              </w:rPr>
              <w:t>～</w:t>
            </w:r>
            <w:r w:rsidRPr="00946D09">
              <w:rPr>
                <w:rFonts w:ascii="宋体" w:hAnsi="宋体" w:hint="eastAsia"/>
                <w:kern w:val="0"/>
                <w:szCs w:val="21"/>
              </w:rPr>
              <w:t>3分；疫苗用前未检查扣5分。</w:t>
            </w:r>
          </w:p>
        </w:tc>
        <w:tc>
          <w:tcPr>
            <w:tcW w:w="496" w:type="dxa"/>
            <w:vMerge w:val="restart"/>
          </w:tcPr>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单人操作考核</w:t>
            </w:r>
          </w:p>
        </w:tc>
        <w:tc>
          <w:tcPr>
            <w:tcW w:w="456" w:type="dxa"/>
            <w:vMerge w:val="restart"/>
          </w:tcPr>
          <w:p w:rsidR="00EE4054" w:rsidRPr="00946D09" w:rsidRDefault="00EE4054" w:rsidP="00D07767">
            <w:pPr>
              <w:widowControl/>
              <w:jc w:val="center"/>
              <w:rPr>
                <w:rFonts w:ascii="宋体" w:hAnsi="宋体"/>
                <w:kern w:val="0"/>
                <w:szCs w:val="21"/>
              </w:rPr>
            </w:pPr>
            <w:r w:rsidRPr="00946D09">
              <w:rPr>
                <w:rFonts w:ascii="宋体" w:hAnsi="宋体" w:hint="eastAsia"/>
                <w:color w:val="000000"/>
                <w:kern w:val="0"/>
                <w:szCs w:val="21"/>
              </w:rPr>
              <w:t>熟练</w:t>
            </w:r>
          </w:p>
          <w:p w:rsidR="00EE4054" w:rsidRPr="00946D09" w:rsidRDefault="00EE4054" w:rsidP="00D07767">
            <w:pPr>
              <w:widowControl/>
              <w:snapToGrid w:val="0"/>
              <w:rPr>
                <w:rFonts w:ascii="宋体" w:hAnsi="宋体"/>
                <w:kern w:val="0"/>
                <w:szCs w:val="21"/>
              </w:rPr>
            </w:pPr>
            <w:r w:rsidRPr="00946D09">
              <w:rPr>
                <w:rFonts w:ascii="宋体" w:hAnsi="宋体" w:hint="eastAsia"/>
                <w:color w:val="000000"/>
                <w:kern w:val="0"/>
                <w:szCs w:val="21"/>
              </w:rPr>
              <w:t>掌握</w:t>
            </w:r>
          </w:p>
        </w:tc>
        <w:tc>
          <w:tcPr>
            <w:tcW w:w="516" w:type="dxa"/>
            <w:vMerge w:val="restart"/>
          </w:tcPr>
          <w:p w:rsidR="00EE4054" w:rsidRPr="00946D09" w:rsidRDefault="00EE4054" w:rsidP="00D07767">
            <w:pPr>
              <w:widowControl/>
              <w:jc w:val="center"/>
              <w:rPr>
                <w:rFonts w:ascii="宋体" w:hAnsi="宋体"/>
                <w:kern w:val="0"/>
                <w:szCs w:val="21"/>
              </w:rPr>
            </w:pPr>
            <w:r w:rsidRPr="00946D09">
              <w:rPr>
                <w:rFonts w:ascii="宋体" w:hAnsi="宋体" w:hint="eastAsia"/>
                <w:color w:val="000000"/>
                <w:kern w:val="0"/>
                <w:szCs w:val="21"/>
              </w:rPr>
              <w:t>2.5小时</w:t>
            </w:r>
          </w:p>
          <w:p w:rsidR="00EE4054" w:rsidRPr="00946D09" w:rsidRDefault="00EE4054" w:rsidP="00D07767">
            <w:pPr>
              <w:widowControl/>
              <w:snapToGrid w:val="0"/>
              <w:rPr>
                <w:rFonts w:ascii="宋体" w:hAnsi="宋体"/>
                <w:kern w:val="0"/>
                <w:szCs w:val="21"/>
              </w:rPr>
            </w:pPr>
          </w:p>
        </w:tc>
      </w:tr>
      <w:tr w:rsidR="00EE4054" w:rsidRPr="00946D09" w:rsidTr="00D07767">
        <w:tc>
          <w:tcPr>
            <w:tcW w:w="816" w:type="dxa"/>
            <w:vMerge/>
          </w:tcPr>
          <w:p w:rsidR="00EE4054" w:rsidRPr="00946D09" w:rsidRDefault="00EE4054" w:rsidP="00D07767">
            <w:pPr>
              <w:widowControl/>
              <w:snapToGrid w:val="0"/>
              <w:rPr>
                <w:rFonts w:ascii="宋体" w:hAnsi="宋体"/>
                <w:kern w:val="0"/>
                <w:szCs w:val="21"/>
              </w:rPr>
            </w:pPr>
          </w:p>
        </w:tc>
        <w:tc>
          <w:tcPr>
            <w:tcW w:w="3687" w:type="dxa"/>
          </w:tcPr>
          <w:p w:rsidR="00EE4054" w:rsidRPr="00946D09" w:rsidRDefault="00EE4054" w:rsidP="00D07767">
            <w:pPr>
              <w:widowControl/>
              <w:rPr>
                <w:rFonts w:ascii="宋体" w:hAnsi="宋体"/>
                <w:kern w:val="0"/>
                <w:szCs w:val="21"/>
              </w:rPr>
            </w:pPr>
            <w:r>
              <w:rPr>
                <w:rFonts w:ascii="宋体" w:hAnsi="宋体"/>
                <w:kern w:val="0"/>
                <w:szCs w:val="21"/>
              </w:rPr>
              <w:t>2.</w:t>
            </w:r>
          </w:p>
          <w:p w:rsidR="00EE4054" w:rsidRPr="00946D09" w:rsidRDefault="00EE4054" w:rsidP="00D07767">
            <w:pPr>
              <w:widowControl/>
              <w:rPr>
                <w:rFonts w:ascii="宋体" w:hAnsi="宋体"/>
                <w:kern w:val="0"/>
                <w:szCs w:val="21"/>
              </w:rPr>
            </w:pPr>
            <w:r w:rsidRPr="00946D09">
              <w:rPr>
                <w:rFonts w:ascii="宋体" w:hAnsi="宋体" w:hint="eastAsia"/>
                <w:kern w:val="0"/>
                <w:szCs w:val="21"/>
              </w:rPr>
              <w:t>（1）肌肉接种法：注射部位耳根后颈侧或臀部，肌肉较丰满部位，剪毛，用酒精或碘酊消素，把针头直刺入肌肉，注入疫苗。应注意防止伤害内脏器官。</w:t>
            </w:r>
          </w:p>
          <w:p w:rsidR="00EE4054" w:rsidRPr="00946D09" w:rsidRDefault="00EE4054" w:rsidP="00D07767">
            <w:pPr>
              <w:widowControl/>
              <w:rPr>
                <w:rFonts w:ascii="宋体" w:hAnsi="宋体"/>
                <w:kern w:val="0"/>
                <w:szCs w:val="21"/>
              </w:rPr>
            </w:pPr>
            <w:r w:rsidRPr="00946D09">
              <w:rPr>
                <w:rFonts w:ascii="宋体" w:hAnsi="宋体" w:hint="eastAsia"/>
                <w:kern w:val="0"/>
                <w:szCs w:val="21"/>
              </w:rPr>
              <w:t>（2）皮下接种法：在颈部两侧或内侧皮较松弛部位剪毛，用酒精或碘酒消毒皮下注入疫苗</w:t>
            </w:r>
          </w:p>
          <w:p w:rsidR="00EE4054" w:rsidRPr="00946D09" w:rsidRDefault="00EE4054" w:rsidP="00D07767">
            <w:pPr>
              <w:widowControl/>
              <w:jc w:val="left"/>
              <w:rPr>
                <w:rFonts w:ascii="宋体" w:hAnsi="宋体"/>
                <w:kern w:val="0"/>
                <w:szCs w:val="21"/>
              </w:rPr>
            </w:pPr>
            <w:r w:rsidRPr="00946D09">
              <w:rPr>
                <w:rFonts w:ascii="宋体" w:hAnsi="宋体" w:hint="eastAsia"/>
                <w:kern w:val="0"/>
                <w:szCs w:val="21"/>
              </w:rPr>
              <w:t>（3）滴鼻法。滴鼻接种属于黏膜免疫的一种。目前使用比较广泛的是猪伪狂犬病基因缺失疫苗的滴鼻接种。</w:t>
            </w:r>
          </w:p>
          <w:p w:rsidR="00EE4054" w:rsidRPr="00946D09" w:rsidRDefault="00EE4054" w:rsidP="00D07767">
            <w:pPr>
              <w:widowControl/>
              <w:rPr>
                <w:rFonts w:ascii="宋体" w:hAnsi="宋体"/>
                <w:kern w:val="0"/>
                <w:szCs w:val="21"/>
              </w:rPr>
            </w:pPr>
            <w:r w:rsidRPr="00946D09">
              <w:rPr>
                <w:rFonts w:ascii="宋体" w:hAnsi="宋体" w:hint="eastAsia"/>
                <w:kern w:val="0"/>
                <w:szCs w:val="21"/>
              </w:rPr>
              <w:t>（</w:t>
            </w:r>
            <w:r w:rsidRPr="00946D09">
              <w:rPr>
                <w:rFonts w:ascii="宋体" w:hAnsi="宋体"/>
                <w:kern w:val="0"/>
                <w:szCs w:val="21"/>
              </w:rPr>
              <w:t>4</w:t>
            </w:r>
            <w:r w:rsidRPr="00946D09">
              <w:rPr>
                <w:rFonts w:ascii="宋体" w:hAnsi="宋体" w:hint="eastAsia"/>
                <w:kern w:val="0"/>
                <w:szCs w:val="21"/>
              </w:rPr>
              <w:t xml:space="preserve">）后海穴注射 </w:t>
            </w:r>
            <w:r w:rsidRPr="00946D09">
              <w:rPr>
                <w:rFonts w:ascii="宋体" w:hAnsi="宋体"/>
                <w:kern w:val="0"/>
                <w:szCs w:val="21"/>
              </w:rPr>
              <w:t xml:space="preserve"> </w:t>
            </w:r>
            <w:r w:rsidRPr="00946D09">
              <w:rPr>
                <w:rFonts w:ascii="宋体" w:hAnsi="宋体" w:hint="eastAsia"/>
                <w:kern w:val="0"/>
                <w:szCs w:val="21"/>
              </w:rPr>
              <w:t>在注射有关预防腹泻的疫苗时多采用后海穴注射，能诱导较好免疫反应。</w:t>
            </w:r>
          </w:p>
          <w:p w:rsidR="00EE4054" w:rsidRPr="00946D09" w:rsidRDefault="00EE4054" w:rsidP="00D07767">
            <w:pPr>
              <w:widowControl/>
              <w:jc w:val="left"/>
              <w:rPr>
                <w:rFonts w:ascii="宋体" w:hAnsi="宋体"/>
                <w:kern w:val="0"/>
                <w:szCs w:val="21"/>
              </w:rPr>
            </w:pPr>
            <w:r w:rsidRPr="00946D09">
              <w:rPr>
                <w:rFonts w:ascii="宋体" w:hAnsi="宋体" w:hint="eastAsia"/>
                <w:kern w:val="0"/>
                <w:szCs w:val="21"/>
              </w:rPr>
              <w:t>（</w:t>
            </w:r>
            <w:r w:rsidRPr="00946D09">
              <w:rPr>
                <w:rFonts w:ascii="宋体" w:hAnsi="宋体"/>
                <w:kern w:val="0"/>
                <w:szCs w:val="21"/>
              </w:rPr>
              <w:t>5</w:t>
            </w:r>
            <w:r w:rsidRPr="00946D09">
              <w:rPr>
                <w:rFonts w:ascii="宋体" w:hAnsi="宋体" w:hint="eastAsia"/>
                <w:kern w:val="0"/>
                <w:szCs w:val="21"/>
              </w:rPr>
              <w:t>）口服  将疫（菌）苗混于饲料或饮水里经口服下，通过饮水或拌料口服接种。必须注意，用于拌疫（菌）</w:t>
            </w:r>
            <w:r w:rsidRPr="00946D09">
              <w:rPr>
                <w:rFonts w:ascii="宋体" w:hAnsi="宋体" w:hint="eastAsia"/>
                <w:kern w:val="0"/>
                <w:szCs w:val="21"/>
              </w:rPr>
              <w:lastRenderedPageBreak/>
              <w:t>苗的饲料要新鲜，不宜用酸败或发酵饲料拌。大小猪要分开饲喂。使其能均匀吃到含疫（菌）菌饲料。如猪肺疫弱毒菌苗用 饮水免疫接种，先停水4小时左右，再饮水免疫接种，稀释疫苗的水要纯净，尤其不能用含有消毒药物的水稀释疫（菌）苗。</w:t>
            </w:r>
          </w:p>
          <w:p w:rsidR="00EE4054" w:rsidRPr="00946D09" w:rsidRDefault="00EE4054" w:rsidP="00D07767">
            <w:pPr>
              <w:widowControl/>
              <w:jc w:val="left"/>
              <w:rPr>
                <w:rFonts w:ascii="宋体" w:hAnsi="宋体"/>
                <w:kern w:val="0"/>
                <w:szCs w:val="21"/>
              </w:rPr>
            </w:pPr>
            <w:r w:rsidRPr="00946D09">
              <w:rPr>
                <w:rFonts w:ascii="宋体" w:hAnsi="宋体" w:hint="eastAsia"/>
                <w:kern w:val="0"/>
                <w:szCs w:val="21"/>
              </w:rPr>
              <w:t>（</w:t>
            </w:r>
            <w:r w:rsidRPr="00946D09">
              <w:rPr>
                <w:rFonts w:ascii="宋体" w:hAnsi="宋体"/>
                <w:kern w:val="0"/>
                <w:szCs w:val="21"/>
              </w:rPr>
              <w:t>6</w:t>
            </w:r>
            <w:r w:rsidRPr="00946D09">
              <w:rPr>
                <w:rFonts w:ascii="宋体" w:hAnsi="宋体" w:hint="eastAsia"/>
                <w:kern w:val="0"/>
                <w:szCs w:val="21"/>
              </w:rPr>
              <w:t>）气雾  即是用动力压缩机增 大盛装菌苗容器的压力然后开动微孔喷头，药液成雾状喷出，猪通过呼吸吸入菌苗而达到免疫，此法主要用于大群猪免疫。</w:t>
            </w:r>
          </w:p>
        </w:tc>
        <w:tc>
          <w:tcPr>
            <w:tcW w:w="708" w:type="dxa"/>
            <w:vAlign w:val="center"/>
          </w:tcPr>
          <w:p w:rsidR="00EE4054" w:rsidRPr="00946D09" w:rsidRDefault="00EE4054" w:rsidP="00D07767">
            <w:pPr>
              <w:widowControl/>
              <w:jc w:val="center"/>
              <w:rPr>
                <w:rFonts w:ascii="宋体" w:hAnsi="宋体"/>
                <w:kern w:val="0"/>
                <w:szCs w:val="21"/>
              </w:rPr>
            </w:pPr>
            <w:r w:rsidRPr="00946D09">
              <w:rPr>
                <w:rFonts w:ascii="宋体" w:hAnsi="宋体" w:hint="eastAsia"/>
                <w:kern w:val="0"/>
                <w:szCs w:val="21"/>
              </w:rPr>
              <w:lastRenderedPageBreak/>
              <w:t>60</w:t>
            </w:r>
          </w:p>
          <w:p w:rsidR="00EE4054" w:rsidRPr="00946D09" w:rsidRDefault="00EE4054" w:rsidP="00D07767">
            <w:pPr>
              <w:widowControl/>
              <w:jc w:val="center"/>
              <w:rPr>
                <w:rFonts w:ascii="宋体" w:hAnsi="宋体"/>
                <w:kern w:val="0"/>
                <w:szCs w:val="21"/>
              </w:rPr>
            </w:pPr>
            <w:r w:rsidRPr="00946D09">
              <w:rPr>
                <w:rFonts w:ascii="宋体" w:hAnsi="宋体" w:hint="eastAsia"/>
                <w:kern w:val="0"/>
                <w:szCs w:val="21"/>
              </w:rPr>
              <w:t>分</w:t>
            </w:r>
          </w:p>
        </w:tc>
        <w:tc>
          <w:tcPr>
            <w:tcW w:w="1843" w:type="dxa"/>
            <w:vAlign w:val="center"/>
          </w:tcPr>
          <w:p w:rsidR="00EE4054" w:rsidRPr="00946D09" w:rsidRDefault="00EE4054" w:rsidP="00D07767">
            <w:pPr>
              <w:widowControl/>
              <w:rPr>
                <w:rFonts w:ascii="宋体" w:hAnsi="宋体"/>
                <w:kern w:val="0"/>
                <w:szCs w:val="21"/>
              </w:rPr>
            </w:pPr>
            <w:r w:rsidRPr="00946D09">
              <w:rPr>
                <w:rFonts w:ascii="宋体" w:hAnsi="宋体" w:hint="eastAsia"/>
                <w:kern w:val="0"/>
                <w:szCs w:val="21"/>
              </w:rPr>
              <w:t>皮下接种操作不当扣3</w:t>
            </w:r>
            <w:r w:rsidRPr="008A184E">
              <w:rPr>
                <w:kern w:val="0"/>
                <w:szCs w:val="21"/>
              </w:rPr>
              <w:t>～</w:t>
            </w:r>
            <w:r w:rsidRPr="00946D09">
              <w:rPr>
                <w:rFonts w:ascii="宋体" w:hAnsi="宋体" w:hint="eastAsia"/>
                <w:kern w:val="0"/>
                <w:szCs w:val="21"/>
              </w:rPr>
              <w:t>6分；肌肉接种伤害内脏扣10分；饮水免疫操作不当扣2</w:t>
            </w:r>
            <w:r w:rsidRPr="008A184E">
              <w:rPr>
                <w:kern w:val="0"/>
                <w:szCs w:val="21"/>
              </w:rPr>
              <w:t>～</w:t>
            </w:r>
            <w:r w:rsidRPr="00946D09">
              <w:rPr>
                <w:rFonts w:ascii="宋体" w:hAnsi="宋体" w:hint="eastAsia"/>
                <w:kern w:val="0"/>
                <w:szCs w:val="21"/>
              </w:rPr>
              <w:t>8分；皮肤刺种操作不当的扣3</w:t>
            </w:r>
            <w:r w:rsidRPr="008A184E">
              <w:rPr>
                <w:kern w:val="0"/>
                <w:szCs w:val="21"/>
              </w:rPr>
              <w:t>～</w:t>
            </w:r>
            <w:r w:rsidRPr="00946D09">
              <w:rPr>
                <w:rFonts w:ascii="宋体" w:hAnsi="宋体" w:hint="eastAsia"/>
                <w:kern w:val="0"/>
                <w:szCs w:val="21"/>
              </w:rPr>
              <w:t>6分；点眼与滴鼻不计量校正扣5分；泄殖腔接种操作不当扣3</w:t>
            </w:r>
            <w:r w:rsidRPr="008A184E">
              <w:rPr>
                <w:kern w:val="0"/>
                <w:szCs w:val="21"/>
              </w:rPr>
              <w:t>～</w:t>
            </w:r>
            <w:r w:rsidRPr="00946D09">
              <w:rPr>
                <w:rFonts w:ascii="宋体" w:hAnsi="宋体" w:hint="eastAsia"/>
                <w:kern w:val="0"/>
                <w:szCs w:val="21"/>
              </w:rPr>
              <w:t>6分；不认真操作，态度不端正的扣5</w:t>
            </w:r>
            <w:r w:rsidRPr="008A184E">
              <w:rPr>
                <w:kern w:val="0"/>
                <w:szCs w:val="21"/>
              </w:rPr>
              <w:t>～</w:t>
            </w:r>
            <w:r w:rsidRPr="00946D09">
              <w:rPr>
                <w:rFonts w:ascii="宋体" w:hAnsi="宋体" w:hint="eastAsia"/>
                <w:kern w:val="0"/>
                <w:szCs w:val="21"/>
              </w:rPr>
              <w:t>10分；不在规定时间内完成的每超一分钟扣2分，直至扣完本项分值。</w:t>
            </w:r>
          </w:p>
        </w:tc>
        <w:tc>
          <w:tcPr>
            <w:tcW w:w="496" w:type="dxa"/>
            <w:vMerge/>
          </w:tcPr>
          <w:p w:rsidR="00EE4054" w:rsidRPr="00946D09" w:rsidRDefault="00EE4054" w:rsidP="00D07767">
            <w:pPr>
              <w:widowControl/>
              <w:snapToGrid w:val="0"/>
              <w:rPr>
                <w:rFonts w:ascii="宋体" w:hAnsi="宋体"/>
                <w:kern w:val="0"/>
                <w:szCs w:val="21"/>
              </w:rPr>
            </w:pPr>
          </w:p>
        </w:tc>
        <w:tc>
          <w:tcPr>
            <w:tcW w:w="456" w:type="dxa"/>
            <w:vMerge/>
          </w:tcPr>
          <w:p w:rsidR="00EE4054" w:rsidRPr="00946D09" w:rsidRDefault="00EE4054" w:rsidP="00D07767">
            <w:pPr>
              <w:widowControl/>
              <w:snapToGrid w:val="0"/>
              <w:rPr>
                <w:rFonts w:ascii="宋体" w:hAnsi="宋体"/>
                <w:kern w:val="0"/>
                <w:szCs w:val="21"/>
              </w:rPr>
            </w:pPr>
          </w:p>
        </w:tc>
        <w:tc>
          <w:tcPr>
            <w:tcW w:w="516" w:type="dxa"/>
            <w:vMerge/>
          </w:tcPr>
          <w:p w:rsidR="00EE4054" w:rsidRPr="00946D09" w:rsidRDefault="00EE4054" w:rsidP="00D07767">
            <w:pPr>
              <w:widowControl/>
              <w:snapToGrid w:val="0"/>
              <w:rPr>
                <w:rFonts w:ascii="宋体" w:hAnsi="宋体"/>
                <w:kern w:val="0"/>
                <w:szCs w:val="21"/>
              </w:rPr>
            </w:pPr>
          </w:p>
        </w:tc>
      </w:tr>
      <w:tr w:rsidR="00EE4054" w:rsidRPr="00946D09" w:rsidTr="00D07767">
        <w:tc>
          <w:tcPr>
            <w:tcW w:w="816" w:type="dxa"/>
            <w:vMerge/>
          </w:tcPr>
          <w:p w:rsidR="00EE4054" w:rsidRPr="00946D09" w:rsidRDefault="00EE4054" w:rsidP="00D07767">
            <w:pPr>
              <w:widowControl/>
              <w:snapToGrid w:val="0"/>
              <w:rPr>
                <w:rFonts w:ascii="宋体" w:hAnsi="宋体"/>
                <w:kern w:val="0"/>
                <w:szCs w:val="21"/>
              </w:rPr>
            </w:pPr>
          </w:p>
        </w:tc>
        <w:tc>
          <w:tcPr>
            <w:tcW w:w="3687" w:type="dxa"/>
          </w:tcPr>
          <w:p w:rsidR="00EE4054" w:rsidRPr="00946D09" w:rsidRDefault="00EE4054" w:rsidP="00D07767">
            <w:pPr>
              <w:widowControl/>
              <w:snapToGrid w:val="0"/>
              <w:rPr>
                <w:rFonts w:ascii="宋体" w:hAnsi="宋体"/>
                <w:kern w:val="0"/>
                <w:szCs w:val="21"/>
              </w:rPr>
            </w:pPr>
            <w:r>
              <w:rPr>
                <w:rFonts w:ascii="宋体" w:hAnsi="宋体"/>
                <w:kern w:val="0"/>
                <w:szCs w:val="21"/>
              </w:rPr>
              <w:t>3.</w:t>
            </w:r>
            <w:r w:rsidRPr="00946D09">
              <w:rPr>
                <w:rFonts w:ascii="宋体" w:hAnsi="宋体" w:hint="eastAsia"/>
                <w:kern w:val="0"/>
                <w:szCs w:val="21"/>
              </w:rPr>
              <w:t>完成实验报告，报告内容包括实验名称、课程名称、学生班级与姓名学号、实验目的、实验原理、实验步骤、实验结果。</w:t>
            </w:r>
          </w:p>
        </w:tc>
        <w:tc>
          <w:tcPr>
            <w:tcW w:w="708" w:type="dxa"/>
          </w:tcPr>
          <w:p w:rsidR="00EE4054" w:rsidRPr="00946D09" w:rsidRDefault="00EE4054" w:rsidP="00D07767">
            <w:pPr>
              <w:widowControl/>
              <w:snapToGrid w:val="0"/>
              <w:rPr>
                <w:rFonts w:ascii="宋体" w:hAnsi="宋体"/>
                <w:kern w:val="0"/>
                <w:szCs w:val="21"/>
              </w:rPr>
            </w:pPr>
            <w:r w:rsidRPr="00946D09">
              <w:rPr>
                <w:rFonts w:ascii="宋体" w:hAnsi="宋体" w:hint="eastAsia"/>
                <w:kern w:val="0"/>
                <w:szCs w:val="21"/>
              </w:rPr>
              <w:t>30</w:t>
            </w:r>
          </w:p>
          <w:p w:rsidR="00EE4054" w:rsidRPr="00946D09" w:rsidRDefault="00EE4054" w:rsidP="00D07767">
            <w:pPr>
              <w:widowControl/>
              <w:snapToGrid w:val="0"/>
              <w:rPr>
                <w:rFonts w:ascii="宋体" w:hAnsi="宋体"/>
                <w:kern w:val="0"/>
                <w:szCs w:val="21"/>
              </w:rPr>
            </w:pPr>
            <w:r w:rsidRPr="00946D09">
              <w:rPr>
                <w:rFonts w:ascii="宋体" w:hAnsi="宋体" w:hint="eastAsia"/>
                <w:kern w:val="0"/>
                <w:szCs w:val="21"/>
              </w:rPr>
              <w:t>分</w:t>
            </w:r>
          </w:p>
        </w:tc>
        <w:tc>
          <w:tcPr>
            <w:tcW w:w="1843" w:type="dxa"/>
          </w:tcPr>
          <w:p w:rsidR="00EE4054" w:rsidRPr="00946D09" w:rsidRDefault="00EE4054" w:rsidP="00D07767">
            <w:pPr>
              <w:widowControl/>
              <w:snapToGrid w:val="0"/>
              <w:rPr>
                <w:rFonts w:ascii="宋体" w:hAnsi="宋体"/>
                <w:kern w:val="0"/>
                <w:szCs w:val="21"/>
              </w:rPr>
            </w:pPr>
            <w:r w:rsidRPr="00946D09">
              <w:rPr>
                <w:rFonts w:ascii="宋体" w:hAnsi="宋体" w:hint="eastAsia"/>
                <w:kern w:val="0"/>
                <w:szCs w:val="21"/>
              </w:rPr>
              <w:t>实验报告要独立完成，每缺少一项内容或内容不正确的扣2</w:t>
            </w:r>
            <w:r w:rsidRPr="008A184E">
              <w:rPr>
                <w:kern w:val="0"/>
                <w:szCs w:val="21"/>
              </w:rPr>
              <w:t>～</w:t>
            </w:r>
            <w:r w:rsidRPr="00946D09">
              <w:rPr>
                <w:rFonts w:ascii="宋体" w:hAnsi="宋体" w:hint="eastAsia"/>
                <w:kern w:val="0"/>
                <w:szCs w:val="21"/>
              </w:rPr>
              <w:t>5分。</w:t>
            </w:r>
          </w:p>
        </w:tc>
        <w:tc>
          <w:tcPr>
            <w:tcW w:w="496" w:type="dxa"/>
          </w:tcPr>
          <w:p w:rsidR="00EE4054" w:rsidRPr="00946D09" w:rsidRDefault="00EE4054" w:rsidP="00D07767">
            <w:pPr>
              <w:widowControl/>
              <w:snapToGrid w:val="0"/>
              <w:rPr>
                <w:rFonts w:ascii="宋体" w:hAnsi="宋体"/>
                <w:kern w:val="0"/>
                <w:szCs w:val="21"/>
              </w:rPr>
            </w:pPr>
          </w:p>
        </w:tc>
        <w:tc>
          <w:tcPr>
            <w:tcW w:w="456" w:type="dxa"/>
          </w:tcPr>
          <w:p w:rsidR="00EE4054" w:rsidRPr="00946D09" w:rsidRDefault="00EE4054" w:rsidP="00D07767">
            <w:pPr>
              <w:widowControl/>
              <w:snapToGrid w:val="0"/>
              <w:rPr>
                <w:rFonts w:ascii="宋体" w:hAnsi="宋体"/>
                <w:kern w:val="0"/>
                <w:szCs w:val="21"/>
              </w:rPr>
            </w:pPr>
          </w:p>
        </w:tc>
        <w:tc>
          <w:tcPr>
            <w:tcW w:w="516" w:type="dxa"/>
          </w:tcPr>
          <w:p w:rsidR="00EE4054" w:rsidRPr="00946D09" w:rsidRDefault="00EE4054" w:rsidP="00D07767">
            <w:pPr>
              <w:widowControl/>
              <w:snapToGrid w:val="0"/>
              <w:rPr>
                <w:rFonts w:ascii="宋体" w:hAnsi="宋体"/>
                <w:kern w:val="0"/>
                <w:szCs w:val="21"/>
              </w:rPr>
            </w:pPr>
          </w:p>
        </w:tc>
      </w:tr>
    </w:tbl>
    <w:p w:rsidR="00EE4054" w:rsidRDefault="00EE4054" w:rsidP="00EE4054">
      <w:pPr>
        <w:rPr>
          <w:rFonts w:ascii="Calibri" w:hAnsi="Calibri"/>
          <w:szCs w:val="21"/>
        </w:rPr>
      </w:pPr>
    </w:p>
    <w:p w:rsidR="000E39BC" w:rsidRDefault="000E39BC" w:rsidP="00EE4054">
      <w:pPr>
        <w:widowControl/>
        <w:spacing w:line="240" w:lineRule="auto"/>
        <w:jc w:val="left"/>
      </w:pPr>
      <w:r>
        <w:br w:type="page"/>
      </w:r>
    </w:p>
    <w:p w:rsidR="000E39BC" w:rsidRPr="0033416E" w:rsidRDefault="000E39BC" w:rsidP="0033416E">
      <w:pPr>
        <w:pStyle w:val="1"/>
        <w:jc w:val="center"/>
        <w:rPr>
          <w:sz w:val="32"/>
        </w:rPr>
      </w:pPr>
      <w:bookmarkStart w:id="59" w:name="_Toc64395986"/>
      <w:r w:rsidRPr="0033416E">
        <w:rPr>
          <w:rFonts w:hint="eastAsia"/>
          <w:sz w:val="32"/>
        </w:rPr>
        <w:lastRenderedPageBreak/>
        <w:t>项目二 猪全身性疾病及防控</w:t>
      </w:r>
      <w:bookmarkEnd w:id="59"/>
    </w:p>
    <w:p w:rsidR="000E39BC" w:rsidRPr="008A157B" w:rsidRDefault="000E39BC" w:rsidP="000E39BC">
      <w:pPr>
        <w:ind w:firstLine="420"/>
        <w:rPr>
          <w:kern w:val="0"/>
        </w:rPr>
      </w:pPr>
      <w:r w:rsidRPr="008A157B">
        <w:rPr>
          <w:rFonts w:hint="eastAsia"/>
        </w:rPr>
        <w:t>猪瘟是养猪业的一种毁灭性传染病，几乎遍及全世界（除北美洲和大洋洲外），死亡率高达</w:t>
      </w:r>
      <w:r w:rsidRPr="008A157B">
        <w:rPr>
          <w:rFonts w:hint="eastAsia"/>
        </w:rPr>
        <w:t>80%</w:t>
      </w:r>
      <w:r w:rsidRPr="008A157B">
        <w:rPr>
          <w:rFonts w:hint="eastAsia"/>
        </w:rPr>
        <w:t>～</w:t>
      </w:r>
      <w:r w:rsidRPr="008A157B">
        <w:rPr>
          <w:rFonts w:hint="eastAsia"/>
        </w:rPr>
        <w:t>90%</w:t>
      </w:r>
      <w:r w:rsidRPr="008A157B">
        <w:rPr>
          <w:rFonts w:hint="eastAsia"/>
        </w:rPr>
        <w:t>，国际动物卫生组织将猪瘟列入</w:t>
      </w:r>
      <w:r w:rsidRPr="008A157B">
        <w:rPr>
          <w:rFonts w:hint="eastAsia"/>
        </w:rPr>
        <w:t>A</w:t>
      </w:r>
      <w:r w:rsidRPr="008A157B">
        <w:rPr>
          <w:rFonts w:hint="eastAsia"/>
        </w:rPr>
        <w:t>类法定传染病之一。搞好生物安全措施和进行免疫接种是防控猪瘟的关键措施。</w:t>
      </w:r>
    </w:p>
    <w:p w:rsidR="0060017A" w:rsidRDefault="0060017A" w:rsidP="00BE1533">
      <w:pPr>
        <w:spacing w:line="240" w:lineRule="auto"/>
        <w:jc w:val="center"/>
        <w:rPr>
          <w:rFonts w:ascii="宋体" w:eastAsia="宋体" w:hAnsi="宋体"/>
          <w:b/>
          <w:bCs/>
          <w:sz w:val="30"/>
          <w:szCs w:val="30"/>
        </w:rPr>
      </w:pPr>
    </w:p>
    <w:p w:rsidR="000E39BC" w:rsidRPr="00B03CA1" w:rsidRDefault="000E39BC" w:rsidP="00B03CA1">
      <w:pPr>
        <w:pStyle w:val="2"/>
        <w:jc w:val="center"/>
        <w:rPr>
          <w:rFonts w:asciiTheme="majorEastAsia" w:hAnsiTheme="majorEastAsia"/>
          <w:sz w:val="30"/>
          <w:szCs w:val="30"/>
        </w:rPr>
      </w:pPr>
      <w:bookmarkStart w:id="60" w:name="_Toc64395987"/>
      <w:r w:rsidRPr="00B03CA1">
        <w:rPr>
          <w:rFonts w:asciiTheme="majorEastAsia" w:hAnsiTheme="majorEastAsia" w:hint="eastAsia"/>
          <w:sz w:val="30"/>
          <w:szCs w:val="30"/>
        </w:rPr>
        <w:t>任务1  猪瘟防控</w:t>
      </w:r>
      <w:bookmarkEnd w:id="60"/>
    </w:p>
    <w:p w:rsidR="000E39BC" w:rsidRDefault="000E39BC" w:rsidP="00941175">
      <w:pPr>
        <w:spacing w:line="240" w:lineRule="auto"/>
        <w:ind w:firstLine="420"/>
        <w:rPr>
          <w:rFonts w:cs="宋体"/>
          <w:kern w:val="0"/>
        </w:rPr>
      </w:pPr>
      <w:r w:rsidRPr="00E8736E">
        <w:rPr>
          <w:rFonts w:cs="宋体" w:hint="eastAsia"/>
          <w:kern w:val="0"/>
        </w:rPr>
        <w:t>猪瘟（</w:t>
      </w:r>
      <w:r w:rsidRPr="00E8736E">
        <w:rPr>
          <w:rFonts w:cs="宋体" w:hint="eastAsia"/>
          <w:kern w:val="0"/>
        </w:rPr>
        <w:t>SF</w:t>
      </w:r>
      <w:r w:rsidRPr="00E8736E">
        <w:rPr>
          <w:rFonts w:cs="宋体" w:hint="eastAsia"/>
          <w:kern w:val="0"/>
        </w:rPr>
        <w:t>或</w:t>
      </w:r>
      <w:r w:rsidRPr="00E8736E">
        <w:rPr>
          <w:rFonts w:cs="宋体" w:hint="eastAsia"/>
          <w:kern w:val="0"/>
        </w:rPr>
        <w:t>HC</w:t>
      </w:r>
      <w:r w:rsidRPr="00E8736E">
        <w:rPr>
          <w:rFonts w:cs="宋体" w:hint="eastAsia"/>
          <w:kern w:val="0"/>
        </w:rPr>
        <w:t>）是由黄病毒科瘟病毒属的猪瘟病毒引起的猪的高度致死性烈性传染病。其特征是病猪高热</w:t>
      </w:r>
      <w:r w:rsidRPr="00E8736E">
        <w:rPr>
          <w:rFonts w:hint="eastAsia"/>
          <w:bCs/>
        </w:rPr>
        <w:t>稽留、全身广泛性出血，呈现</w:t>
      </w:r>
      <w:r w:rsidRPr="00E8736E">
        <w:rPr>
          <w:rFonts w:cs="宋体" w:hint="eastAsia"/>
          <w:kern w:val="0"/>
        </w:rPr>
        <w:t>败血症状或者母猪繁殖障碍，严重危害全球养猪业。世界动物卫生组织（</w:t>
      </w:r>
      <w:r w:rsidRPr="00E8736E">
        <w:rPr>
          <w:rFonts w:cs="宋体" w:hint="eastAsia"/>
          <w:kern w:val="0"/>
        </w:rPr>
        <w:t>OIE</w:t>
      </w:r>
      <w:r w:rsidRPr="00E8736E">
        <w:rPr>
          <w:rFonts w:cs="宋体" w:hint="eastAsia"/>
          <w:kern w:val="0"/>
        </w:rPr>
        <w:t>）将其列入</w:t>
      </w:r>
      <w:r w:rsidRPr="00E8736E">
        <w:rPr>
          <w:rFonts w:cs="宋体" w:hint="eastAsia"/>
          <w:kern w:val="0"/>
        </w:rPr>
        <w:t>A</w:t>
      </w:r>
      <w:r w:rsidRPr="00E8736E">
        <w:rPr>
          <w:rFonts w:cs="宋体" w:hint="eastAsia"/>
          <w:kern w:val="0"/>
        </w:rPr>
        <w:t>类传染病，我国将其列为一类动物疫病。</w:t>
      </w:r>
    </w:p>
    <w:p w:rsidR="000E39BC" w:rsidRPr="009869FD" w:rsidRDefault="000E39BC" w:rsidP="00941175">
      <w:pPr>
        <w:spacing w:line="240" w:lineRule="auto"/>
        <w:ind w:firstLineChars="150" w:firstLine="420"/>
        <w:rPr>
          <w:sz w:val="28"/>
        </w:rPr>
      </w:pPr>
      <w:r w:rsidRPr="009869FD">
        <w:rPr>
          <w:rFonts w:hint="eastAsia"/>
          <w:sz w:val="28"/>
        </w:rPr>
        <w:t>一、疾病防控</w:t>
      </w:r>
    </w:p>
    <w:p w:rsidR="000E39BC" w:rsidRDefault="000E39BC" w:rsidP="00941175">
      <w:pPr>
        <w:spacing w:line="240" w:lineRule="auto"/>
        <w:ind w:firstLine="420"/>
        <w:rPr>
          <w:rFonts w:cs="宋体"/>
          <w:spacing w:val="-2"/>
          <w:kern w:val="0"/>
        </w:rPr>
      </w:pPr>
      <w:r>
        <w:rPr>
          <w:rFonts w:hint="eastAsia"/>
        </w:rPr>
        <w:t>猪瘟是死亡率很高的烈性传染病，到目前为止没有</w:t>
      </w:r>
      <w:r w:rsidRPr="00E8736E">
        <w:rPr>
          <w:rFonts w:hint="eastAsia"/>
        </w:rPr>
        <w:t>特效药物治疗，主要</w:t>
      </w:r>
      <w:r>
        <w:rPr>
          <w:rFonts w:hint="eastAsia"/>
        </w:rPr>
        <w:t>依靠平时的生物安全措施和免疫接种。</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（一）生物安全措施</w:t>
      </w:r>
    </w:p>
    <w:p w:rsidR="000E39BC" w:rsidRDefault="000E39BC" w:rsidP="00941175">
      <w:pPr>
        <w:widowControl/>
        <w:snapToGrid w:val="0"/>
        <w:spacing w:line="240" w:lineRule="auto"/>
        <w:ind w:firstLineChars="200" w:firstLine="420"/>
        <w:rPr>
          <w:rFonts w:cs="宋体"/>
          <w:spacing w:val="-2"/>
          <w:kern w:val="0"/>
        </w:rPr>
      </w:pPr>
      <w:r w:rsidRPr="00E8736E">
        <w:rPr>
          <w:rFonts w:hint="eastAsia"/>
        </w:rPr>
        <w:t>加强饲养管理，坚持自繁自养</w:t>
      </w:r>
      <w:r>
        <w:rPr>
          <w:rFonts w:hint="eastAsia"/>
        </w:rPr>
        <w:t>，</w:t>
      </w:r>
      <w:r w:rsidRPr="00E8736E">
        <w:rPr>
          <w:rFonts w:hint="eastAsia"/>
        </w:rPr>
        <w:t>搞好环境卫生，定期栏舍消毒</w:t>
      </w:r>
      <w:r>
        <w:rPr>
          <w:rFonts w:hint="eastAsia"/>
        </w:rPr>
        <w:t>等</w:t>
      </w:r>
      <w:r w:rsidRPr="00E8736E">
        <w:rPr>
          <w:rFonts w:hint="eastAsia"/>
        </w:rPr>
        <w:t>。</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（二）免疫预防</w:t>
      </w:r>
    </w:p>
    <w:p w:rsidR="000E39BC" w:rsidRDefault="000E39BC" w:rsidP="00941175">
      <w:pPr>
        <w:spacing w:line="240" w:lineRule="auto"/>
        <w:ind w:firstLine="420"/>
      </w:pPr>
      <w:r>
        <w:rPr>
          <w:rFonts w:hint="eastAsia"/>
        </w:rPr>
        <w:t>对猪瘟的防控主要依靠免疫接种。我国目前使用的猪瘟疫苗种毒是</w:t>
      </w:r>
      <w:r w:rsidRPr="00E8736E">
        <w:rPr>
          <w:rFonts w:hint="eastAsia"/>
        </w:rPr>
        <w:t>猪瘟兔化弱毒疫苗（</w:t>
      </w:r>
      <w:r w:rsidRPr="00E8736E">
        <w:rPr>
          <w:rFonts w:hint="eastAsia"/>
        </w:rPr>
        <w:t>C</w:t>
      </w:r>
      <w:r w:rsidRPr="00E8736E">
        <w:rPr>
          <w:rFonts w:hint="eastAsia"/>
        </w:rPr>
        <w:t>株）</w:t>
      </w:r>
      <w:r>
        <w:rPr>
          <w:rFonts w:hint="eastAsia"/>
        </w:rPr>
        <w:t>，疫苗产品有细胞源和脾淋源二种弱毒冻干苗，参考免疫程序如下：</w:t>
      </w:r>
    </w:p>
    <w:p w:rsidR="000E39BC" w:rsidRDefault="000E39BC" w:rsidP="00941175">
      <w:pPr>
        <w:spacing w:line="240" w:lineRule="auto"/>
        <w:ind w:firstLine="420"/>
      </w:pPr>
      <w:r w:rsidRPr="00E8736E">
        <w:rPr>
          <w:rFonts w:hint="eastAsia"/>
        </w:rPr>
        <w:t>1</w:t>
      </w:r>
      <w:r>
        <w:rPr>
          <w:rFonts w:hint="eastAsia"/>
        </w:rPr>
        <w:t>.</w:t>
      </w:r>
      <w:r w:rsidRPr="00E8736E">
        <w:rPr>
          <w:rFonts w:hint="eastAsia"/>
        </w:rPr>
        <w:t>仔猪：</w:t>
      </w:r>
    </w:p>
    <w:p w:rsidR="000E39BC" w:rsidRDefault="000E39BC" w:rsidP="00941175">
      <w:pPr>
        <w:spacing w:line="240" w:lineRule="auto"/>
        <w:ind w:firstLine="420"/>
      </w:pPr>
      <w:r w:rsidRPr="00E8736E">
        <w:rPr>
          <w:rFonts w:hint="eastAsia"/>
        </w:rPr>
        <w:t>（</w:t>
      </w:r>
      <w:r w:rsidRPr="00E8736E">
        <w:rPr>
          <w:rFonts w:hint="eastAsia"/>
        </w:rPr>
        <w:t>1</w:t>
      </w:r>
      <w:r w:rsidRPr="00E8736E">
        <w:rPr>
          <w:rFonts w:hint="eastAsia"/>
        </w:rPr>
        <w:t>）</w:t>
      </w:r>
      <w:r>
        <w:rPr>
          <w:rFonts w:hint="eastAsia"/>
        </w:rPr>
        <w:t>猪瘟疫情严重的猪场，分别于出生</w:t>
      </w:r>
      <w:r>
        <w:rPr>
          <w:rFonts w:hint="eastAsia"/>
        </w:rPr>
        <w:t>2</w:t>
      </w:r>
      <w:r>
        <w:rPr>
          <w:rFonts w:hint="eastAsia"/>
        </w:rPr>
        <w:t>小时内（零免或</w:t>
      </w:r>
      <w:r w:rsidRPr="00E8736E">
        <w:rPr>
          <w:rFonts w:hint="eastAsia"/>
        </w:rPr>
        <w:t>超免</w:t>
      </w:r>
      <w:r>
        <w:rPr>
          <w:rFonts w:hint="eastAsia"/>
        </w:rPr>
        <w:t>）</w:t>
      </w:r>
      <w:r w:rsidRPr="00E8736E">
        <w:rPr>
          <w:rFonts w:hint="eastAsia"/>
        </w:rPr>
        <w:t>、</w:t>
      </w:r>
      <w:r w:rsidRPr="00E8736E">
        <w:rPr>
          <w:rFonts w:cs="宋体" w:hint="eastAsia"/>
          <w:spacing w:val="-2"/>
          <w:kern w:val="0"/>
        </w:rPr>
        <w:t>30</w:t>
      </w:r>
      <w:r w:rsidRPr="00E8736E">
        <w:rPr>
          <w:rFonts w:hint="eastAsia"/>
          <w:bCs/>
        </w:rPr>
        <w:t>～</w:t>
      </w:r>
      <w:r w:rsidRPr="00E8736E">
        <w:rPr>
          <w:rFonts w:hint="eastAsia"/>
          <w:bCs/>
        </w:rPr>
        <w:t>35</w:t>
      </w:r>
      <w:r w:rsidRPr="00E8736E">
        <w:rPr>
          <w:rFonts w:hint="eastAsia"/>
        </w:rPr>
        <w:t>天龄和</w:t>
      </w:r>
      <w:r w:rsidRPr="00E8736E">
        <w:rPr>
          <w:rFonts w:hint="eastAsia"/>
        </w:rPr>
        <w:t>70</w:t>
      </w:r>
      <w:r w:rsidRPr="00E8736E">
        <w:rPr>
          <w:rFonts w:hint="eastAsia"/>
        </w:rPr>
        <w:t>天龄进行三次免疫。</w:t>
      </w:r>
    </w:p>
    <w:p w:rsidR="000E39BC" w:rsidRDefault="000E39BC" w:rsidP="00941175">
      <w:pPr>
        <w:spacing w:line="240" w:lineRule="auto"/>
        <w:ind w:firstLine="412"/>
        <w:rPr>
          <w:bCs/>
        </w:rPr>
      </w:pPr>
      <w:r w:rsidRPr="00E8736E">
        <w:rPr>
          <w:rFonts w:cs="宋体" w:hint="eastAsia"/>
          <w:spacing w:val="-2"/>
          <w:kern w:val="0"/>
        </w:rPr>
        <w:t>（</w:t>
      </w:r>
      <w:r w:rsidRPr="00E8736E">
        <w:rPr>
          <w:rFonts w:cs="宋体" w:hint="eastAsia"/>
          <w:spacing w:val="-2"/>
          <w:kern w:val="0"/>
        </w:rPr>
        <w:t>2</w:t>
      </w:r>
      <w:r w:rsidRPr="00E8736E">
        <w:rPr>
          <w:rFonts w:cs="宋体" w:hint="eastAsia"/>
          <w:spacing w:val="-2"/>
          <w:kern w:val="0"/>
        </w:rPr>
        <w:t>）</w:t>
      </w:r>
      <w:r>
        <w:rPr>
          <w:rFonts w:cs="宋体" w:hint="eastAsia"/>
          <w:spacing w:val="-2"/>
          <w:kern w:val="0"/>
        </w:rPr>
        <w:t>一般猪场可于</w:t>
      </w:r>
      <w:r w:rsidRPr="00E8736E">
        <w:rPr>
          <w:rFonts w:cs="宋体" w:hint="eastAsia"/>
          <w:spacing w:val="-2"/>
          <w:kern w:val="0"/>
        </w:rPr>
        <w:t>20</w:t>
      </w:r>
      <w:r w:rsidRPr="00E8736E">
        <w:rPr>
          <w:rFonts w:hint="eastAsia"/>
          <w:bCs/>
        </w:rPr>
        <w:t>～</w:t>
      </w:r>
      <w:r w:rsidRPr="00E8736E">
        <w:rPr>
          <w:rFonts w:hint="eastAsia"/>
          <w:bCs/>
        </w:rPr>
        <w:t>25</w:t>
      </w:r>
      <w:r w:rsidRPr="00E8736E">
        <w:rPr>
          <w:rFonts w:hint="eastAsia"/>
          <w:bCs/>
        </w:rPr>
        <w:t>天龄和</w:t>
      </w:r>
      <w:r w:rsidRPr="00E8736E">
        <w:rPr>
          <w:rFonts w:cs="宋体" w:hint="eastAsia"/>
          <w:spacing w:val="-2"/>
          <w:kern w:val="0"/>
        </w:rPr>
        <w:t>60</w:t>
      </w:r>
      <w:r w:rsidRPr="00E8736E">
        <w:rPr>
          <w:rFonts w:hint="eastAsia"/>
          <w:bCs/>
        </w:rPr>
        <w:t>～</w:t>
      </w:r>
      <w:r w:rsidRPr="00E8736E">
        <w:rPr>
          <w:rFonts w:hint="eastAsia"/>
          <w:bCs/>
        </w:rPr>
        <w:t>65</w:t>
      </w:r>
      <w:r w:rsidRPr="00E8736E">
        <w:rPr>
          <w:rFonts w:hint="eastAsia"/>
          <w:bCs/>
        </w:rPr>
        <w:t>天龄进行二次免疫。</w:t>
      </w:r>
    </w:p>
    <w:p w:rsidR="000E39BC" w:rsidRDefault="000E39BC" w:rsidP="00941175">
      <w:pPr>
        <w:spacing w:line="240" w:lineRule="auto"/>
        <w:ind w:firstLine="420"/>
        <w:rPr>
          <w:bCs/>
        </w:rPr>
      </w:pPr>
      <w:r w:rsidRPr="00E8736E">
        <w:rPr>
          <w:rFonts w:hint="eastAsia"/>
          <w:bCs/>
        </w:rPr>
        <w:t>2</w:t>
      </w:r>
      <w:r>
        <w:rPr>
          <w:rFonts w:hint="eastAsia"/>
          <w:bCs/>
        </w:rPr>
        <w:t>.</w:t>
      </w:r>
      <w:r w:rsidRPr="00E8736E">
        <w:rPr>
          <w:rFonts w:hint="eastAsia"/>
          <w:bCs/>
        </w:rPr>
        <w:t>从外地引进</w:t>
      </w:r>
      <w:r>
        <w:rPr>
          <w:rFonts w:hint="eastAsia"/>
          <w:bCs/>
        </w:rPr>
        <w:t>猪苗</w:t>
      </w:r>
      <w:r w:rsidRPr="00E8736E">
        <w:rPr>
          <w:rFonts w:hint="eastAsia"/>
          <w:bCs/>
        </w:rPr>
        <w:t>：立即注射</w:t>
      </w:r>
      <w:r w:rsidRPr="00E8736E">
        <w:rPr>
          <w:rFonts w:hint="eastAsia"/>
          <w:bCs/>
        </w:rPr>
        <w:t>3</w:t>
      </w:r>
      <w:r w:rsidRPr="00E8736E">
        <w:rPr>
          <w:rFonts w:hint="eastAsia"/>
          <w:bCs/>
        </w:rPr>
        <w:t>～</w:t>
      </w:r>
      <w:r w:rsidRPr="00E8736E">
        <w:rPr>
          <w:rFonts w:hint="eastAsia"/>
          <w:bCs/>
        </w:rPr>
        <w:t>5</w:t>
      </w:r>
      <w:r w:rsidRPr="00E8736E">
        <w:rPr>
          <w:rFonts w:hint="eastAsia"/>
          <w:bCs/>
        </w:rPr>
        <w:t>头份猪瘟弱毒细胞苗，隔离饲养观察</w:t>
      </w:r>
      <w:r w:rsidRPr="00E8736E">
        <w:rPr>
          <w:rFonts w:hint="eastAsia"/>
          <w:bCs/>
        </w:rPr>
        <w:t>21</w:t>
      </w:r>
      <w:r w:rsidRPr="00E8736E">
        <w:rPr>
          <w:rFonts w:hint="eastAsia"/>
          <w:bCs/>
        </w:rPr>
        <w:t>天后才合群。</w:t>
      </w:r>
    </w:p>
    <w:p w:rsidR="000E39BC" w:rsidRDefault="000E39BC" w:rsidP="00941175">
      <w:pPr>
        <w:spacing w:line="240" w:lineRule="auto"/>
        <w:ind w:firstLine="420"/>
        <w:rPr>
          <w:bCs/>
        </w:rPr>
      </w:pPr>
      <w:r w:rsidRPr="00E8736E">
        <w:rPr>
          <w:rFonts w:hint="eastAsia"/>
          <w:bCs/>
        </w:rPr>
        <w:t>3</w:t>
      </w:r>
      <w:r>
        <w:rPr>
          <w:rFonts w:hint="eastAsia"/>
          <w:bCs/>
        </w:rPr>
        <w:t>.</w:t>
      </w:r>
      <w:r w:rsidRPr="00E8736E">
        <w:rPr>
          <w:rFonts w:hint="eastAsia"/>
          <w:bCs/>
        </w:rPr>
        <w:t>种猪</w:t>
      </w:r>
      <w:r>
        <w:rPr>
          <w:rFonts w:hint="eastAsia"/>
          <w:bCs/>
        </w:rPr>
        <w:t>：</w:t>
      </w:r>
      <w:r w:rsidRPr="00E8736E">
        <w:rPr>
          <w:rFonts w:hint="eastAsia"/>
          <w:bCs/>
        </w:rPr>
        <w:t>每年</w:t>
      </w:r>
      <w:r>
        <w:rPr>
          <w:rFonts w:hint="eastAsia"/>
          <w:bCs/>
        </w:rPr>
        <w:t>进行</w:t>
      </w:r>
      <w:r w:rsidRPr="00E8736E">
        <w:rPr>
          <w:rFonts w:hint="eastAsia"/>
          <w:bCs/>
        </w:rPr>
        <w:t>二次</w:t>
      </w:r>
      <w:r>
        <w:rPr>
          <w:rFonts w:hint="eastAsia"/>
          <w:bCs/>
        </w:rPr>
        <w:t>免疫接种</w:t>
      </w:r>
      <w:r w:rsidRPr="00E8736E">
        <w:rPr>
          <w:rFonts w:hint="eastAsia"/>
          <w:bCs/>
        </w:rPr>
        <w:t>，每次每头</w:t>
      </w:r>
      <w:r>
        <w:rPr>
          <w:rFonts w:hint="eastAsia"/>
          <w:bCs/>
        </w:rPr>
        <w:t>注射</w:t>
      </w:r>
      <w:r w:rsidRPr="00E8736E">
        <w:rPr>
          <w:rFonts w:hint="eastAsia"/>
          <w:bCs/>
        </w:rPr>
        <w:t>猪瘟弱毒细胞苗</w:t>
      </w:r>
      <w:r w:rsidRPr="00E8736E">
        <w:rPr>
          <w:rFonts w:hint="eastAsia"/>
          <w:bCs/>
        </w:rPr>
        <w:t>10</w:t>
      </w:r>
      <w:r w:rsidRPr="00E8736E">
        <w:rPr>
          <w:rFonts w:hint="eastAsia"/>
          <w:bCs/>
        </w:rPr>
        <w:t>头份。</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（三）疫情控制</w:t>
      </w:r>
    </w:p>
    <w:p w:rsidR="000E39BC" w:rsidRDefault="000E39BC" w:rsidP="00941175">
      <w:pPr>
        <w:spacing w:line="240" w:lineRule="auto"/>
        <w:ind w:firstLine="420"/>
        <w:rPr>
          <w:rFonts w:cs="宋体"/>
        </w:rPr>
      </w:pPr>
      <w:r>
        <w:rPr>
          <w:rFonts w:hint="eastAsia"/>
        </w:rPr>
        <w:t>当</w:t>
      </w:r>
      <w:r w:rsidRPr="00E8736E">
        <w:rPr>
          <w:rFonts w:hint="eastAsia"/>
        </w:rPr>
        <w:t>猪群发生猪瘟</w:t>
      </w:r>
      <w:r>
        <w:rPr>
          <w:rFonts w:hint="eastAsia"/>
        </w:rPr>
        <w:t>疫情</w:t>
      </w:r>
      <w:r w:rsidRPr="00E8736E">
        <w:rPr>
          <w:rFonts w:hint="eastAsia"/>
        </w:rPr>
        <w:t>时，应迅速对病猪进行隔离，</w:t>
      </w:r>
      <w:r>
        <w:rPr>
          <w:rFonts w:hint="eastAsia"/>
        </w:rPr>
        <w:t>并加强</w:t>
      </w:r>
      <w:r w:rsidRPr="00E8736E">
        <w:rPr>
          <w:rFonts w:hint="eastAsia"/>
        </w:rPr>
        <w:t>消毒，</w:t>
      </w:r>
      <w:r>
        <w:rPr>
          <w:rFonts w:hint="eastAsia"/>
        </w:rPr>
        <w:t>防止病原扩散；对</w:t>
      </w:r>
      <w:r w:rsidRPr="00E8736E">
        <w:rPr>
          <w:rFonts w:hint="eastAsia"/>
        </w:rPr>
        <w:t>健康猪进行紧急疫苗接种，</w:t>
      </w:r>
      <w:r>
        <w:rPr>
          <w:rFonts w:hint="eastAsia"/>
        </w:rPr>
        <w:t>可</w:t>
      </w:r>
      <w:r w:rsidRPr="00E8736E">
        <w:rPr>
          <w:rFonts w:hint="eastAsia"/>
        </w:rPr>
        <w:t>注射猪瘟弱毒细胞苗，小猪</w:t>
      </w:r>
      <w:r w:rsidRPr="00E8736E">
        <w:rPr>
          <w:rFonts w:hint="eastAsia"/>
        </w:rPr>
        <w:t>10</w:t>
      </w:r>
      <w:r w:rsidRPr="00E8736E">
        <w:rPr>
          <w:rFonts w:hint="eastAsia"/>
        </w:rPr>
        <w:t>头份</w:t>
      </w:r>
      <w:r>
        <w:rPr>
          <w:rFonts w:hint="eastAsia"/>
        </w:rPr>
        <w:t>、</w:t>
      </w:r>
      <w:r w:rsidRPr="00E8736E">
        <w:rPr>
          <w:rFonts w:hint="eastAsia"/>
        </w:rPr>
        <w:t>中猪</w:t>
      </w:r>
      <w:r w:rsidRPr="00E8736E">
        <w:rPr>
          <w:rFonts w:hint="eastAsia"/>
        </w:rPr>
        <w:t>15</w:t>
      </w:r>
      <w:r w:rsidRPr="00E8736E">
        <w:rPr>
          <w:rFonts w:hint="eastAsia"/>
          <w:bCs/>
        </w:rPr>
        <w:t>～</w:t>
      </w:r>
      <w:r w:rsidRPr="00E8736E">
        <w:rPr>
          <w:rFonts w:hint="eastAsia"/>
          <w:bCs/>
        </w:rPr>
        <w:t>20</w:t>
      </w:r>
      <w:r w:rsidRPr="00E8736E">
        <w:rPr>
          <w:rFonts w:hint="eastAsia"/>
          <w:bCs/>
        </w:rPr>
        <w:t>头份</w:t>
      </w:r>
      <w:r>
        <w:rPr>
          <w:rFonts w:hint="eastAsia"/>
          <w:bCs/>
        </w:rPr>
        <w:t>，</w:t>
      </w:r>
      <w:r w:rsidRPr="00E8736E">
        <w:rPr>
          <w:rFonts w:hint="eastAsia"/>
          <w:bCs/>
        </w:rPr>
        <w:t>或</w:t>
      </w:r>
      <w:r w:rsidRPr="00E8736E">
        <w:rPr>
          <w:rFonts w:hint="eastAsia"/>
        </w:rPr>
        <w:t>猪瘟弱毒</w:t>
      </w:r>
      <w:r w:rsidRPr="00E8736E">
        <w:rPr>
          <w:rFonts w:hint="eastAsia"/>
          <w:bCs/>
        </w:rPr>
        <w:t>脾淋苗，</w:t>
      </w:r>
      <w:r w:rsidRPr="00E8736E">
        <w:rPr>
          <w:rFonts w:hint="eastAsia"/>
        </w:rPr>
        <w:t>小猪</w:t>
      </w:r>
      <w:r w:rsidRPr="00E8736E">
        <w:rPr>
          <w:rFonts w:hint="eastAsia"/>
        </w:rPr>
        <w:t>3</w:t>
      </w:r>
      <w:r w:rsidRPr="00E8736E">
        <w:rPr>
          <w:rFonts w:hint="eastAsia"/>
        </w:rPr>
        <w:t>头份</w:t>
      </w:r>
      <w:r>
        <w:rPr>
          <w:rFonts w:hint="eastAsia"/>
        </w:rPr>
        <w:t>、</w:t>
      </w:r>
      <w:r w:rsidRPr="00E8736E">
        <w:rPr>
          <w:rFonts w:hint="eastAsia"/>
        </w:rPr>
        <w:t>中猪</w:t>
      </w:r>
      <w:r w:rsidRPr="00E8736E">
        <w:rPr>
          <w:rFonts w:hint="eastAsia"/>
        </w:rPr>
        <w:t>4</w:t>
      </w:r>
      <w:r w:rsidRPr="00E8736E">
        <w:rPr>
          <w:rFonts w:hint="eastAsia"/>
          <w:bCs/>
        </w:rPr>
        <w:t>～</w:t>
      </w:r>
      <w:r w:rsidRPr="00E8736E">
        <w:rPr>
          <w:rFonts w:hint="eastAsia"/>
          <w:bCs/>
        </w:rPr>
        <w:t>6</w:t>
      </w:r>
      <w:r w:rsidRPr="00E8736E">
        <w:rPr>
          <w:rFonts w:hint="eastAsia"/>
          <w:bCs/>
        </w:rPr>
        <w:t>头份。注射疫苗时可加入转移因子</w:t>
      </w:r>
      <w:r>
        <w:rPr>
          <w:rFonts w:hint="eastAsia"/>
          <w:bCs/>
        </w:rPr>
        <w:t>或</w:t>
      </w:r>
      <w:r w:rsidRPr="00E8736E">
        <w:rPr>
          <w:rFonts w:hint="eastAsia"/>
          <w:bCs/>
        </w:rPr>
        <w:t>黄芪多糖</w:t>
      </w:r>
      <w:r>
        <w:rPr>
          <w:rFonts w:hint="eastAsia"/>
          <w:bCs/>
        </w:rPr>
        <w:t>等免疫增加剂，加快特异性抗体的产生，保护健康猪群。妥善处理</w:t>
      </w:r>
      <w:r>
        <w:rPr>
          <w:rFonts w:cs="宋体" w:hint="eastAsia"/>
        </w:rPr>
        <w:t>病死猪，严禁食用或乱扔，更不能出售给贩子，要在离开猪场较远的地方进行高温处理或火化。</w:t>
      </w:r>
    </w:p>
    <w:p w:rsidR="000E39BC" w:rsidRPr="009869FD" w:rsidRDefault="000E39BC" w:rsidP="00941175">
      <w:pPr>
        <w:spacing w:line="240" w:lineRule="auto"/>
        <w:ind w:firstLineChars="150" w:firstLine="420"/>
        <w:rPr>
          <w:sz w:val="28"/>
        </w:rPr>
      </w:pPr>
      <w:r w:rsidRPr="009869FD">
        <w:rPr>
          <w:rFonts w:hint="eastAsia"/>
          <w:sz w:val="28"/>
        </w:rPr>
        <w:t>二、疾病诊断</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（一）病原</w:t>
      </w:r>
    </w:p>
    <w:p w:rsidR="000E39BC" w:rsidRPr="00514CBA" w:rsidRDefault="000E39BC" w:rsidP="00941175">
      <w:pPr>
        <w:spacing w:line="240" w:lineRule="auto"/>
        <w:ind w:firstLine="420"/>
      </w:pPr>
      <w:r w:rsidRPr="00514CBA">
        <w:rPr>
          <w:rFonts w:hint="eastAsia"/>
        </w:rPr>
        <w:t>猪瘟的病原为黄病毒科瘟病毒属的猪瘟病毒。</w:t>
      </w:r>
    </w:p>
    <w:p w:rsidR="000E39BC" w:rsidRPr="00E62458" w:rsidRDefault="000E39BC" w:rsidP="00941175">
      <w:pPr>
        <w:spacing w:line="240" w:lineRule="auto"/>
        <w:ind w:firstLine="396"/>
        <w:rPr>
          <w:rFonts w:cs="宋体"/>
          <w:spacing w:val="-6"/>
          <w:kern w:val="0"/>
        </w:rPr>
      </w:pPr>
      <w:r w:rsidRPr="00E62458">
        <w:rPr>
          <w:rFonts w:cs="宋体" w:hint="eastAsia"/>
          <w:spacing w:val="-6"/>
          <w:kern w:val="0"/>
        </w:rPr>
        <w:t>体内分布：病猪全身体液和各种组织器官，以脾脏、淋巴结及血液含病毒最高。</w:t>
      </w:r>
    </w:p>
    <w:p w:rsidR="000E39BC" w:rsidRDefault="000E39BC" w:rsidP="00941175">
      <w:pPr>
        <w:spacing w:line="240" w:lineRule="auto"/>
        <w:ind w:firstLine="420"/>
        <w:rPr>
          <w:rFonts w:cs="宋体"/>
          <w:bCs/>
          <w:kern w:val="0"/>
        </w:rPr>
      </w:pPr>
      <w:r w:rsidRPr="00E8736E">
        <w:rPr>
          <w:rFonts w:cs="宋体" w:hint="eastAsia"/>
          <w:bCs/>
          <w:kern w:val="0"/>
        </w:rPr>
        <w:t>抵抗力：耐低温，对温热抵抗力不强，腐败易灭活。</w:t>
      </w:r>
    </w:p>
    <w:p w:rsidR="000E39BC" w:rsidRPr="009A38EE" w:rsidRDefault="000E39BC" w:rsidP="00941175">
      <w:pPr>
        <w:spacing w:line="240" w:lineRule="auto"/>
        <w:ind w:firstLine="420"/>
        <w:rPr>
          <w:rFonts w:cs="宋体"/>
          <w:bCs/>
          <w:kern w:val="0"/>
        </w:rPr>
      </w:pPr>
      <w:r w:rsidRPr="00E8736E">
        <w:rPr>
          <w:rFonts w:hint="eastAsia"/>
          <w:bCs/>
        </w:rPr>
        <w:t>最好消毒药：</w:t>
      </w:r>
      <w:r w:rsidRPr="00E8736E">
        <w:rPr>
          <w:rFonts w:hint="eastAsia"/>
          <w:bCs/>
        </w:rPr>
        <w:t>2</w:t>
      </w:r>
      <w:r w:rsidRPr="00E8736E">
        <w:rPr>
          <w:rFonts w:hint="eastAsia"/>
          <w:bCs/>
        </w:rPr>
        <w:t>～</w:t>
      </w:r>
      <w:r w:rsidRPr="00E8736E">
        <w:rPr>
          <w:rFonts w:hint="eastAsia"/>
          <w:bCs/>
        </w:rPr>
        <w:t>3%</w:t>
      </w:r>
      <w:r w:rsidRPr="00E8736E">
        <w:rPr>
          <w:rFonts w:hint="eastAsia"/>
          <w:bCs/>
        </w:rPr>
        <w:t>氢氧化钠，</w:t>
      </w:r>
      <w:r w:rsidRPr="00E8736E">
        <w:rPr>
          <w:rFonts w:hint="eastAsia"/>
          <w:bCs/>
        </w:rPr>
        <w:t>5</w:t>
      </w:r>
      <w:r w:rsidRPr="00E8736E">
        <w:rPr>
          <w:rFonts w:hint="eastAsia"/>
          <w:bCs/>
        </w:rPr>
        <w:t>～</w:t>
      </w:r>
      <w:r w:rsidRPr="00E8736E">
        <w:rPr>
          <w:rFonts w:hint="eastAsia"/>
          <w:bCs/>
        </w:rPr>
        <w:t>10%</w:t>
      </w:r>
      <w:r w:rsidRPr="00E8736E">
        <w:rPr>
          <w:rFonts w:hint="eastAsia"/>
          <w:bCs/>
        </w:rPr>
        <w:t>石灰乳，</w:t>
      </w:r>
      <w:r w:rsidRPr="00E8736E">
        <w:rPr>
          <w:rFonts w:hint="eastAsia"/>
          <w:bCs/>
        </w:rPr>
        <w:t>3</w:t>
      </w:r>
      <w:r w:rsidRPr="00E8736E">
        <w:rPr>
          <w:rFonts w:hint="eastAsia"/>
          <w:bCs/>
        </w:rPr>
        <w:t>～</w:t>
      </w:r>
      <w:r w:rsidRPr="00E8736E">
        <w:rPr>
          <w:rFonts w:hint="eastAsia"/>
          <w:bCs/>
        </w:rPr>
        <w:t>5%</w:t>
      </w:r>
      <w:r w:rsidRPr="00E8736E">
        <w:rPr>
          <w:rFonts w:hint="eastAsia"/>
          <w:bCs/>
        </w:rPr>
        <w:t>来苏儿，百毒杀（带猪消毒）。</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（二）流行诊断</w:t>
      </w:r>
    </w:p>
    <w:p w:rsidR="000E39BC" w:rsidRPr="00E8736E" w:rsidRDefault="000E39BC" w:rsidP="00941175">
      <w:pPr>
        <w:spacing w:line="240" w:lineRule="auto"/>
        <w:ind w:firstLine="420"/>
      </w:pPr>
      <w:r w:rsidRPr="00E8736E">
        <w:rPr>
          <w:rFonts w:hint="eastAsia"/>
        </w:rPr>
        <w:lastRenderedPageBreak/>
        <w:t>1</w:t>
      </w:r>
      <w:r>
        <w:rPr>
          <w:rFonts w:hint="eastAsia"/>
        </w:rPr>
        <w:t>.</w:t>
      </w:r>
      <w:r>
        <w:rPr>
          <w:rFonts w:hint="eastAsia"/>
        </w:rPr>
        <w:t>易感动物</w:t>
      </w:r>
      <w:r>
        <w:rPr>
          <w:rFonts w:hint="eastAsia"/>
        </w:rPr>
        <w:t xml:space="preserve">  </w:t>
      </w:r>
      <w:r w:rsidRPr="00E8736E">
        <w:rPr>
          <w:rFonts w:hint="eastAsia"/>
        </w:rPr>
        <w:t>猪（家猪和野猪）。侵入门户：扁桃体。家兔可通过连续几代可以感染但不发病。</w:t>
      </w:r>
    </w:p>
    <w:p w:rsidR="000E39BC" w:rsidRPr="00E8736E" w:rsidRDefault="000E39BC" w:rsidP="00941175">
      <w:pPr>
        <w:spacing w:line="240" w:lineRule="auto"/>
        <w:ind w:firstLine="420"/>
      </w:pPr>
      <w:r w:rsidRPr="00E8736E">
        <w:rPr>
          <w:rFonts w:hint="eastAsia"/>
        </w:rPr>
        <w:t>2</w:t>
      </w:r>
      <w:r>
        <w:rPr>
          <w:rFonts w:hint="eastAsia"/>
        </w:rPr>
        <w:t>.</w:t>
      </w:r>
      <w:r>
        <w:rPr>
          <w:rFonts w:hint="eastAsia"/>
        </w:rPr>
        <w:t>传染源</w:t>
      </w:r>
      <w:r>
        <w:rPr>
          <w:rFonts w:hint="eastAsia"/>
        </w:rPr>
        <w:t xml:space="preserve">  </w:t>
      </w:r>
      <w:r w:rsidRPr="00E8736E">
        <w:rPr>
          <w:rFonts w:hint="eastAsia"/>
        </w:rPr>
        <w:t>病猪和带毒猪。</w:t>
      </w:r>
    </w:p>
    <w:p w:rsidR="000E39BC" w:rsidRPr="00E8736E" w:rsidRDefault="000E39BC" w:rsidP="00941175">
      <w:pPr>
        <w:spacing w:line="240" w:lineRule="auto"/>
        <w:ind w:firstLine="420"/>
      </w:pPr>
      <w:r w:rsidRPr="00E8736E">
        <w:rPr>
          <w:rFonts w:hint="eastAsia"/>
        </w:rPr>
        <w:t>3</w:t>
      </w:r>
      <w:r>
        <w:rPr>
          <w:rFonts w:hint="eastAsia"/>
        </w:rPr>
        <w:t>.</w:t>
      </w:r>
      <w:r>
        <w:rPr>
          <w:rFonts w:hint="eastAsia"/>
        </w:rPr>
        <w:t>传播途径</w:t>
      </w:r>
    </w:p>
    <w:p w:rsidR="000E39BC" w:rsidRPr="00E8736E" w:rsidRDefault="000E39BC" w:rsidP="00941175">
      <w:pPr>
        <w:spacing w:line="240" w:lineRule="auto"/>
        <w:ind w:firstLine="420"/>
      </w:pPr>
      <w:r w:rsidRPr="00E8736E">
        <w:rPr>
          <w:rFonts w:hint="eastAsia"/>
        </w:rPr>
        <w:t>（</w:t>
      </w:r>
      <w:r w:rsidRPr="00E8736E">
        <w:rPr>
          <w:rFonts w:hint="eastAsia"/>
        </w:rPr>
        <w:t>1</w:t>
      </w:r>
      <w:r>
        <w:rPr>
          <w:rFonts w:hint="eastAsia"/>
        </w:rPr>
        <w:t>）口鼻传播。</w:t>
      </w:r>
      <w:r w:rsidRPr="00E8736E">
        <w:rPr>
          <w:rFonts w:hint="eastAsia"/>
        </w:rPr>
        <w:t>直接接触或食入受污染的饲料。特别是未经煮沸消毒剂的带毒残羹剩菜更有感染力。</w:t>
      </w:r>
    </w:p>
    <w:p w:rsidR="000E39BC" w:rsidRPr="00E8736E" w:rsidRDefault="000E39BC" w:rsidP="00941175">
      <w:pPr>
        <w:spacing w:line="240" w:lineRule="auto"/>
        <w:ind w:firstLine="420"/>
      </w:pPr>
      <w:r w:rsidRPr="00E8736E">
        <w:rPr>
          <w:rFonts w:hint="eastAsia"/>
        </w:rPr>
        <w:t>（</w:t>
      </w:r>
      <w:r w:rsidRPr="00E8736E">
        <w:rPr>
          <w:rFonts w:hint="eastAsia"/>
        </w:rPr>
        <w:t>2</w:t>
      </w:r>
      <w:r w:rsidRPr="00E8736E">
        <w:rPr>
          <w:rFonts w:hint="eastAsia"/>
        </w:rPr>
        <w:t>）精液传播。</w:t>
      </w:r>
    </w:p>
    <w:p w:rsidR="000E39BC" w:rsidRDefault="000E39BC" w:rsidP="00941175">
      <w:pPr>
        <w:spacing w:line="240" w:lineRule="auto"/>
        <w:ind w:firstLine="420"/>
      </w:pPr>
      <w:r w:rsidRPr="00E8736E">
        <w:rPr>
          <w:rFonts w:hint="eastAsia"/>
        </w:rPr>
        <w:t>（</w:t>
      </w:r>
      <w:r w:rsidRPr="00E8736E">
        <w:rPr>
          <w:rFonts w:hint="eastAsia"/>
        </w:rPr>
        <w:t>3</w:t>
      </w:r>
      <w:r>
        <w:rPr>
          <w:rFonts w:hint="eastAsia"/>
        </w:rPr>
        <w:t>）胎盘传播。</w:t>
      </w:r>
      <w:r w:rsidRPr="00E8736E">
        <w:rPr>
          <w:rFonts w:hint="eastAsia"/>
        </w:rPr>
        <w:t>可通过胎盘垂直传播。转归与胎儿感染的时间和病毒的毒力有关。胚胎期感染后出生的仔猪表面健康，但对猪瘟疫苗发生免疫耐受，免疫后不能产生特异性抗体，并持续数月排出大量的猪瘟病毒。</w:t>
      </w:r>
    </w:p>
    <w:p w:rsidR="000E39BC" w:rsidRDefault="000E39BC" w:rsidP="00941175">
      <w:pPr>
        <w:spacing w:line="240" w:lineRule="auto"/>
        <w:ind w:firstLine="420"/>
      </w:pPr>
      <w:r w:rsidRPr="00E8736E">
        <w:rPr>
          <w:rFonts w:cs="宋体" w:hint="eastAsia"/>
          <w:bCs/>
          <w:kern w:val="0"/>
        </w:rPr>
        <w:t>4</w:t>
      </w:r>
      <w:r>
        <w:rPr>
          <w:rFonts w:cs="宋体" w:hint="eastAsia"/>
          <w:bCs/>
          <w:kern w:val="0"/>
        </w:rPr>
        <w:t>.</w:t>
      </w:r>
      <w:r>
        <w:rPr>
          <w:rFonts w:cs="宋体" w:hint="eastAsia"/>
          <w:bCs/>
          <w:kern w:val="0"/>
        </w:rPr>
        <w:t>季节性及流行规律</w:t>
      </w:r>
      <w:r>
        <w:rPr>
          <w:rFonts w:cs="宋体" w:hint="eastAsia"/>
          <w:bCs/>
          <w:kern w:val="0"/>
        </w:rPr>
        <w:t xml:space="preserve">  </w:t>
      </w:r>
      <w:r w:rsidRPr="00E8736E">
        <w:rPr>
          <w:rFonts w:cs="宋体" w:hint="eastAsia"/>
          <w:bCs/>
          <w:kern w:val="0"/>
        </w:rPr>
        <w:t>一年四季均可发生。新疫区呈流行性，发病率死亡率均高达</w:t>
      </w:r>
      <w:r w:rsidRPr="00E8736E">
        <w:rPr>
          <w:rFonts w:hint="eastAsia"/>
          <w:bCs/>
        </w:rPr>
        <w:t>90%</w:t>
      </w:r>
      <w:r w:rsidRPr="00E8736E">
        <w:rPr>
          <w:rFonts w:hint="eastAsia"/>
          <w:bCs/>
        </w:rPr>
        <w:t>以上</w:t>
      </w:r>
      <w:r w:rsidRPr="00E8736E">
        <w:rPr>
          <w:rFonts w:cs="宋体" w:hint="eastAsia"/>
          <w:bCs/>
          <w:kern w:val="0"/>
        </w:rPr>
        <w:t>。老疫区发病率死亡率低，仔猪常并发副伤寒及其他病毒、细菌感染成为综合症。</w:t>
      </w:r>
    </w:p>
    <w:p w:rsidR="000E39BC" w:rsidRPr="0060017A" w:rsidRDefault="0099234A" w:rsidP="00941175">
      <w:pPr>
        <w:widowControl/>
        <w:snapToGrid w:val="0"/>
        <w:spacing w:line="240" w:lineRule="auto"/>
        <w:ind w:firstLineChars="200" w:firstLine="420"/>
        <w:rPr>
          <w:rFonts w:asciiTheme="minorEastAsia" w:hAnsiTheme="minorEastAsia" w:cs="Times New Roman"/>
          <w:sz w:val="24"/>
          <w:szCs w:val="24"/>
        </w:rPr>
      </w:pPr>
      <w:r>
        <w:rPr>
          <w:noProof/>
        </w:rPr>
        <w:drawing>
          <wp:anchor distT="0" distB="0" distL="114300" distR="114300" simplePos="0" relativeHeight="252103680" behindDoc="0" locked="0" layoutInCell="1" allowOverlap="1" wp14:anchorId="55FB0804" wp14:editId="1A6F5CF1">
            <wp:simplePos x="0" y="0"/>
            <wp:positionH relativeFrom="column">
              <wp:posOffset>3403600</wp:posOffset>
            </wp:positionH>
            <wp:positionV relativeFrom="paragraph">
              <wp:posOffset>85725</wp:posOffset>
            </wp:positionV>
            <wp:extent cx="1879600" cy="1287780"/>
            <wp:effectExtent l="0" t="0" r="6350" b="7620"/>
            <wp:wrapSquare wrapText="bothSides"/>
            <wp:docPr id="5018" name="图片 5018" descr="图急性猪瘟：皮肤点状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图急性猪瘟：皮肤点状出血"/>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7960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60017A">
        <w:rPr>
          <w:rFonts w:asciiTheme="minorEastAsia" w:hAnsiTheme="minorEastAsia" w:cs="Times New Roman" w:hint="eastAsia"/>
          <w:sz w:val="24"/>
          <w:szCs w:val="24"/>
        </w:rPr>
        <w:t>（三）临床诊断</w:t>
      </w:r>
    </w:p>
    <w:p w:rsidR="000E39BC" w:rsidRPr="00E8736E" w:rsidRDefault="000E39BC" w:rsidP="00941175">
      <w:pPr>
        <w:spacing w:line="240" w:lineRule="auto"/>
        <w:ind w:firstLine="420"/>
        <w:rPr>
          <w:bCs/>
        </w:rPr>
      </w:pPr>
      <w:r w:rsidRPr="00E8736E">
        <w:rPr>
          <w:rFonts w:hint="eastAsia"/>
          <w:bCs/>
        </w:rPr>
        <w:t>潜伏期：</w:t>
      </w:r>
      <w:r w:rsidRPr="00E8736E">
        <w:rPr>
          <w:rFonts w:hint="eastAsia"/>
          <w:bCs/>
        </w:rPr>
        <w:t>4</w:t>
      </w:r>
      <w:r w:rsidRPr="00E8736E">
        <w:rPr>
          <w:rFonts w:hint="eastAsia"/>
          <w:bCs/>
        </w:rPr>
        <w:t>～</w:t>
      </w:r>
      <w:r w:rsidRPr="00E8736E">
        <w:rPr>
          <w:rFonts w:hint="eastAsia"/>
          <w:bCs/>
        </w:rPr>
        <w:t>21</w:t>
      </w:r>
      <w:r w:rsidRPr="00E8736E">
        <w:rPr>
          <w:rFonts w:hint="eastAsia"/>
          <w:bCs/>
        </w:rPr>
        <w:t>天。最短仅</w:t>
      </w:r>
      <w:r w:rsidRPr="00E8736E">
        <w:rPr>
          <w:rFonts w:hint="eastAsia"/>
          <w:bCs/>
        </w:rPr>
        <w:t>1</w:t>
      </w:r>
      <w:r w:rsidRPr="00E8736E">
        <w:rPr>
          <w:rFonts w:hint="eastAsia"/>
          <w:bCs/>
        </w:rPr>
        <w:t>～</w:t>
      </w:r>
      <w:r w:rsidRPr="00E8736E">
        <w:rPr>
          <w:rFonts w:hint="eastAsia"/>
          <w:bCs/>
        </w:rPr>
        <w:t>2</w:t>
      </w:r>
      <w:r w:rsidRPr="00E8736E">
        <w:rPr>
          <w:rFonts w:hint="eastAsia"/>
          <w:bCs/>
        </w:rPr>
        <w:t>天，一般为</w:t>
      </w:r>
      <w:r w:rsidRPr="00E8736E">
        <w:rPr>
          <w:rFonts w:hint="eastAsia"/>
          <w:bCs/>
        </w:rPr>
        <w:t>5</w:t>
      </w:r>
      <w:r w:rsidRPr="00E8736E">
        <w:rPr>
          <w:rFonts w:hint="eastAsia"/>
          <w:bCs/>
        </w:rPr>
        <w:t>～</w:t>
      </w:r>
      <w:r w:rsidRPr="00E8736E">
        <w:rPr>
          <w:rFonts w:hint="eastAsia"/>
          <w:bCs/>
        </w:rPr>
        <w:t>7</w:t>
      </w:r>
      <w:r w:rsidRPr="00E8736E">
        <w:rPr>
          <w:rFonts w:hint="eastAsia"/>
          <w:bCs/>
        </w:rPr>
        <w:t>天。</w:t>
      </w:r>
    </w:p>
    <w:p w:rsidR="000E39BC" w:rsidRPr="00E8736E" w:rsidRDefault="000E39BC" w:rsidP="00941175">
      <w:pPr>
        <w:spacing w:line="240" w:lineRule="auto"/>
        <w:ind w:firstLine="420"/>
        <w:rPr>
          <w:bCs/>
        </w:rPr>
      </w:pPr>
      <w:r w:rsidRPr="00E8736E">
        <w:rPr>
          <w:rFonts w:hint="eastAsia"/>
          <w:bCs/>
        </w:rPr>
        <w:t>根据病毒的毒力和发病表现，可分为如下几个型：</w:t>
      </w:r>
    </w:p>
    <w:p w:rsidR="000E39BC" w:rsidRPr="00E8736E" w:rsidRDefault="0099234A" w:rsidP="00941175">
      <w:pPr>
        <w:spacing w:line="240" w:lineRule="auto"/>
        <w:ind w:firstLine="420"/>
        <w:rPr>
          <w:bCs/>
        </w:rPr>
      </w:pPr>
      <w:r>
        <w:rPr>
          <w:bCs/>
        </w:rPr>
        <w:t>1.</w:t>
      </w:r>
      <w:r w:rsidR="000E39BC">
        <w:rPr>
          <w:rFonts w:hint="eastAsia"/>
          <w:bCs/>
        </w:rPr>
        <w:t>急性型</w:t>
      </w:r>
      <w:r w:rsidR="000E39BC">
        <w:rPr>
          <w:rFonts w:hint="eastAsia"/>
          <w:bCs/>
        </w:rPr>
        <w:t xml:space="preserve">  </w:t>
      </w:r>
      <w:r w:rsidR="000E39BC" w:rsidRPr="00E8736E">
        <w:rPr>
          <w:rFonts w:hint="eastAsia"/>
          <w:bCs/>
        </w:rPr>
        <w:t>由强毒株引起，临床多见，</w:t>
      </w:r>
      <w:r w:rsidR="000E39BC">
        <w:rPr>
          <w:rFonts w:hint="eastAsia"/>
          <w:bCs/>
        </w:rPr>
        <w:t>表现较</w:t>
      </w:r>
      <w:r w:rsidR="000E39BC" w:rsidRPr="00E8736E">
        <w:rPr>
          <w:rFonts w:hint="eastAsia"/>
          <w:bCs/>
        </w:rPr>
        <w:t>典型。</w:t>
      </w:r>
    </w:p>
    <w:p w:rsidR="000E39BC" w:rsidRPr="00E8736E" w:rsidRDefault="000E39BC" w:rsidP="00941175">
      <w:pPr>
        <w:spacing w:line="240" w:lineRule="auto"/>
        <w:ind w:firstLine="420"/>
        <w:rPr>
          <w:bCs/>
        </w:rPr>
      </w:pPr>
      <w:r w:rsidRPr="00E8736E">
        <w:rPr>
          <w:rFonts w:hint="eastAsia"/>
          <w:bCs/>
        </w:rPr>
        <w:t>病猪体温</w:t>
      </w:r>
      <w:smartTag w:uri="urn:schemas-microsoft-com:office:smarttags" w:element="chmetcnv">
        <w:smartTagPr>
          <w:attr w:name="TCSC" w:val="0"/>
          <w:attr w:name="NumberType" w:val="1"/>
          <w:attr w:name="Negative" w:val="False"/>
          <w:attr w:name="HasSpace" w:val="False"/>
          <w:attr w:name="SourceValue" w:val="41"/>
          <w:attr w:name="UnitName" w:val="℃"/>
        </w:smartTagPr>
        <w:r w:rsidRPr="00E8736E">
          <w:rPr>
            <w:rFonts w:hint="eastAsia"/>
            <w:bCs/>
          </w:rPr>
          <w:t>41</w:t>
        </w:r>
        <w:r w:rsidRPr="00E8736E">
          <w:rPr>
            <w:rFonts w:hint="eastAsia"/>
            <w:bCs/>
          </w:rPr>
          <w:t>℃</w:t>
        </w:r>
      </w:smartTag>
      <w:r w:rsidRPr="00E8736E">
        <w:rPr>
          <w:rFonts w:hint="eastAsia"/>
          <w:bCs/>
        </w:rPr>
        <w:t>左右，呈现稽留热。精神高度沉郁、嗜睡、喜卧、弓背、寒战及行走摇晃。食欲减退或废绝，喜欢饮水，部分发生呕吐。</w:t>
      </w:r>
    </w:p>
    <w:p w:rsidR="000E39BC" w:rsidRPr="00E8736E" w:rsidRDefault="0099234A" w:rsidP="00941175">
      <w:pPr>
        <w:spacing w:line="240" w:lineRule="auto"/>
        <w:ind w:firstLine="420"/>
        <w:rPr>
          <w:bCs/>
        </w:rPr>
      </w:pPr>
      <w:r>
        <w:rPr>
          <w:noProof/>
        </w:rPr>
        <mc:AlternateContent>
          <mc:Choice Requires="wps">
            <w:drawing>
              <wp:anchor distT="0" distB="0" distL="114300" distR="114300" simplePos="0" relativeHeight="252104704" behindDoc="0" locked="0" layoutInCell="1" allowOverlap="1" wp14:anchorId="70E384CC" wp14:editId="636A88A2">
                <wp:simplePos x="0" y="0"/>
                <wp:positionH relativeFrom="margin">
                  <wp:posOffset>3387090</wp:posOffset>
                </wp:positionH>
                <wp:positionV relativeFrom="paragraph">
                  <wp:posOffset>8890</wp:posOffset>
                </wp:positionV>
                <wp:extent cx="1905000" cy="304800"/>
                <wp:effectExtent l="0" t="0" r="19050" b="19050"/>
                <wp:wrapSquare wrapText="bothSides"/>
                <wp:docPr id="5017" name="文本框 5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04800"/>
                        </a:xfrm>
                        <a:prstGeom prst="rect">
                          <a:avLst/>
                        </a:prstGeom>
                        <a:solidFill>
                          <a:srgbClr val="FFFFFF"/>
                        </a:solidFill>
                        <a:ln w="9525">
                          <a:solidFill>
                            <a:srgbClr val="FFFFFF"/>
                          </a:solidFill>
                          <a:miter lim="800000"/>
                          <a:headEnd/>
                          <a:tailEnd/>
                        </a:ln>
                      </wps:spPr>
                      <wps:txbx>
                        <w:txbxContent>
                          <w:p w:rsidR="007B5986" w:rsidRPr="00E42547" w:rsidRDefault="007B5986" w:rsidP="000E39BC">
                            <w:pPr>
                              <w:pStyle w:val="a6"/>
                              <w:jc w:val="left"/>
                            </w:pPr>
                            <w:r w:rsidRPr="00E42547">
                              <w:rPr>
                                <w:rFonts w:hint="eastAsia"/>
                              </w:rPr>
                              <w:t>图</w:t>
                            </w:r>
                            <w:r w:rsidRPr="00E42547">
                              <w:rPr>
                                <w:rFonts w:hint="eastAsia"/>
                              </w:rPr>
                              <w:t>2-</w:t>
                            </w:r>
                            <w:r>
                              <w:t>2</w:t>
                            </w:r>
                            <w:r>
                              <w:rPr>
                                <w:rFonts w:hint="eastAsia"/>
                              </w:rPr>
                              <w:t>-1</w:t>
                            </w:r>
                            <w:r w:rsidRPr="00E42547">
                              <w:rPr>
                                <w:rFonts w:hint="eastAsia"/>
                              </w:rPr>
                              <w:t>急性猪瘟皮肤点状出血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384CC" id="文本框 5017" o:spid="_x0000_s1162" type="#_x0000_t202" style="position:absolute;left:0;text-align:left;margin-left:266.7pt;margin-top:.7pt;width:150pt;height:24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" strokecolor="white">
                <v:textbox>
                  <w:txbxContent>
                    <w:p w:rsidR="007B5986" w:rsidRPr="00E42547" w:rsidRDefault="007B5986" w:rsidP="000E39BC">
                      <w:pPr>
                        <w:pStyle w:val="a6"/>
                        <w:jc w:val="left"/>
                      </w:pPr>
                      <w:r w:rsidRPr="00E42547">
                        <w:rPr>
                          <w:rFonts w:hint="eastAsia"/>
                        </w:rPr>
                        <w:t>图</w:t>
                      </w:r>
                      <w:r w:rsidRPr="00E42547">
                        <w:rPr>
                          <w:rFonts w:hint="eastAsia"/>
                        </w:rPr>
                        <w:t>2-</w:t>
                      </w:r>
                      <w:r>
                        <w:t>2</w:t>
                      </w:r>
                      <w:r>
                        <w:rPr>
                          <w:rFonts w:hint="eastAsia"/>
                        </w:rPr>
                        <w:t>-1</w:t>
                      </w:r>
                      <w:r w:rsidRPr="00E42547">
                        <w:rPr>
                          <w:rFonts w:hint="eastAsia"/>
                        </w:rPr>
                        <w:t>急性猪瘟皮肤点状出血</w:t>
                      </w:r>
                    </w:p>
                  </w:txbxContent>
                </v:textbox>
                <w10:wrap type="square" anchorx="margin"/>
              </v:shape>
            </w:pict>
          </mc:Fallback>
        </mc:AlternateContent>
      </w:r>
      <w:r w:rsidR="000E39BC" w:rsidRPr="00E8736E">
        <w:rPr>
          <w:rFonts w:hint="eastAsia"/>
          <w:bCs/>
        </w:rPr>
        <w:t>结膜发炎，脓性分泌物将上下眼睑粘住，流脓性鼻液。</w:t>
      </w:r>
    </w:p>
    <w:p w:rsidR="000E39BC" w:rsidRPr="00E8736E" w:rsidRDefault="000E39BC" w:rsidP="00941175">
      <w:pPr>
        <w:spacing w:line="240" w:lineRule="auto"/>
        <w:ind w:firstLine="420"/>
        <w:rPr>
          <w:bCs/>
        </w:rPr>
      </w:pPr>
      <w:r w:rsidRPr="00E8736E">
        <w:rPr>
          <w:rFonts w:hint="eastAsia"/>
          <w:bCs/>
        </w:rPr>
        <w:t>病初便秘，后期腹泻，、粪便恶臭，带有粘液或血液，尿色深呈浓茶状，公猪包皮发炎积尿，用手挤压时有恶臭浑浊的液体流出。</w:t>
      </w:r>
    </w:p>
    <w:p w:rsidR="000E39BC" w:rsidRPr="001548BD" w:rsidRDefault="000E39BC" w:rsidP="00941175">
      <w:pPr>
        <w:spacing w:line="240" w:lineRule="auto"/>
        <w:ind w:firstLine="420"/>
        <w:rPr>
          <w:bCs/>
        </w:rPr>
      </w:pPr>
      <w:r>
        <w:rPr>
          <w:noProof/>
        </w:rPr>
        <w:drawing>
          <wp:anchor distT="0" distB="0" distL="114300" distR="114300" simplePos="0" relativeHeight="252105728" behindDoc="0" locked="0" layoutInCell="1" allowOverlap="1">
            <wp:simplePos x="0" y="0"/>
            <wp:positionH relativeFrom="margin">
              <wp:align>right</wp:align>
            </wp:positionH>
            <wp:positionV relativeFrom="paragraph">
              <wp:posOffset>143510</wp:posOffset>
            </wp:positionV>
            <wp:extent cx="1943100" cy="1386840"/>
            <wp:effectExtent l="0" t="0" r="0" b="3810"/>
            <wp:wrapSquare wrapText="bothSides"/>
            <wp:docPr id="5016" name="图片 5016" descr="图慢性型猪瘟：病猪精神沉郁、消瘦、贫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图慢性型猪瘟：病猪精神沉郁、消瘦、贫血"/>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9431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36E">
        <w:rPr>
          <w:rFonts w:hint="eastAsia"/>
          <w:bCs/>
        </w:rPr>
        <w:t>病猪鼻端、耳后根、腹部及四肢内则的皮肤出现针尖状出血点，逐渐发展为出血斑</w:t>
      </w:r>
      <w:r w:rsidRPr="001548BD">
        <w:rPr>
          <w:rFonts w:hint="eastAsia"/>
          <w:bCs/>
        </w:rPr>
        <w:t>（</w:t>
      </w:r>
      <w:r w:rsidR="00203C9E">
        <w:rPr>
          <w:rFonts w:hint="eastAsia"/>
          <w:bCs/>
        </w:rPr>
        <w:t>见</w:t>
      </w:r>
      <w:r w:rsidRPr="001548BD">
        <w:rPr>
          <w:rFonts w:hint="eastAsia"/>
        </w:rPr>
        <w:t>图</w:t>
      </w:r>
      <w:r>
        <w:t>2</w:t>
      </w:r>
      <w:r w:rsidR="0099234A">
        <w:rPr>
          <w:rFonts w:hint="eastAsia"/>
        </w:rPr>
        <w:t>-2-1</w:t>
      </w:r>
      <w:r w:rsidRPr="001548BD">
        <w:rPr>
          <w:rFonts w:hint="eastAsia"/>
        </w:rPr>
        <w:t>）</w:t>
      </w:r>
      <w:r w:rsidRPr="001548BD">
        <w:rPr>
          <w:rFonts w:hint="eastAsia"/>
          <w:bCs/>
        </w:rPr>
        <w:t>。</w:t>
      </w:r>
    </w:p>
    <w:p w:rsidR="000E39BC" w:rsidRPr="00E8736E" w:rsidRDefault="000E39BC" w:rsidP="00941175">
      <w:pPr>
        <w:spacing w:line="240" w:lineRule="auto"/>
        <w:ind w:firstLine="420"/>
        <w:rPr>
          <w:bCs/>
        </w:rPr>
      </w:pPr>
      <w:r w:rsidRPr="00E8736E">
        <w:rPr>
          <w:rFonts w:hint="eastAsia"/>
          <w:bCs/>
        </w:rPr>
        <w:t>可出现神经症状，表现磨牙、后退、转圈、强直及游泳状，甚至昏迷等。</w:t>
      </w:r>
    </w:p>
    <w:p w:rsidR="000E39BC" w:rsidRPr="00E8736E" w:rsidRDefault="0099234A" w:rsidP="00941175">
      <w:pPr>
        <w:spacing w:line="240" w:lineRule="auto"/>
        <w:ind w:firstLine="420"/>
        <w:rPr>
          <w:bCs/>
        </w:rPr>
      </w:pPr>
      <w:r>
        <w:rPr>
          <w:bCs/>
        </w:rPr>
        <w:t>2.</w:t>
      </w:r>
      <w:r w:rsidR="000E39BC">
        <w:rPr>
          <w:rFonts w:hint="eastAsia"/>
          <w:bCs/>
        </w:rPr>
        <w:t>慢性型</w:t>
      </w:r>
      <w:r w:rsidR="000E39BC">
        <w:rPr>
          <w:rFonts w:hint="eastAsia"/>
          <w:bCs/>
        </w:rPr>
        <w:t xml:space="preserve">  </w:t>
      </w:r>
      <w:r w:rsidR="000E39BC" w:rsidRPr="00E8736E">
        <w:rPr>
          <w:rFonts w:hint="eastAsia"/>
          <w:bCs/>
        </w:rPr>
        <w:t>多由急性型转变而来。</w:t>
      </w:r>
    </w:p>
    <w:p w:rsidR="000E39BC" w:rsidRPr="0001356B" w:rsidRDefault="000E39BC" w:rsidP="00941175">
      <w:pPr>
        <w:spacing w:line="240" w:lineRule="auto"/>
        <w:ind w:firstLine="420"/>
        <w:rPr>
          <w:bCs/>
        </w:rPr>
      </w:pPr>
      <w:r>
        <w:rPr>
          <w:noProof/>
        </w:rPr>
        <mc:AlternateContent>
          <mc:Choice Requires="wps">
            <w:drawing>
              <wp:anchor distT="0" distB="0" distL="114300" distR="114300" simplePos="0" relativeHeight="252106752" behindDoc="0" locked="0" layoutInCell="1" allowOverlap="1">
                <wp:simplePos x="0" y="0"/>
                <wp:positionH relativeFrom="margin">
                  <wp:align>right</wp:align>
                </wp:positionH>
                <wp:positionV relativeFrom="paragraph">
                  <wp:posOffset>521970</wp:posOffset>
                </wp:positionV>
                <wp:extent cx="1943100" cy="476250"/>
                <wp:effectExtent l="0" t="0" r="19050" b="19050"/>
                <wp:wrapSquare wrapText="bothSides"/>
                <wp:docPr id="5015" name="文本框 5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6250"/>
                        </a:xfrm>
                        <a:prstGeom prst="rect">
                          <a:avLst/>
                        </a:prstGeom>
                        <a:solidFill>
                          <a:srgbClr val="FFFFFF"/>
                        </a:solidFill>
                        <a:ln w="9525">
                          <a:solidFill>
                            <a:srgbClr val="FFFFFF"/>
                          </a:solidFill>
                          <a:miter lim="800000"/>
                          <a:headEnd/>
                          <a:tailEnd/>
                        </a:ln>
                      </wps:spPr>
                      <wps:txbx>
                        <w:txbxContent>
                          <w:p w:rsidR="007B5986" w:rsidRPr="007300F0" w:rsidRDefault="007B5986" w:rsidP="000E39BC">
                            <w:pPr>
                              <w:pStyle w:val="a6"/>
                            </w:pPr>
                            <w:r>
                              <w:rPr>
                                <w:rFonts w:hint="eastAsia"/>
                              </w:rPr>
                              <w:t>图</w:t>
                            </w:r>
                            <w:r>
                              <w:rPr>
                                <w:rFonts w:hint="eastAsia"/>
                              </w:rPr>
                              <w:t>2-2</w:t>
                            </w:r>
                            <w:r w:rsidRPr="007300F0">
                              <w:rPr>
                                <w:rFonts w:hint="eastAsia"/>
                              </w:rPr>
                              <w:t>-2</w:t>
                            </w:r>
                            <w:r w:rsidRPr="007300F0">
                              <w:rPr>
                                <w:rFonts w:hint="eastAsia"/>
                              </w:rPr>
                              <w:t>慢性型猪瘟</w:t>
                            </w:r>
                          </w:p>
                          <w:p w:rsidR="007B5986" w:rsidRPr="003B6AE0" w:rsidRDefault="007B5986" w:rsidP="000E39BC">
                            <w:pPr>
                              <w:pStyle w:val="a6"/>
                            </w:pPr>
                            <w:r w:rsidRPr="003B6AE0">
                              <w:rPr>
                                <w:rFonts w:hint="eastAsia"/>
                              </w:rPr>
                              <w:t>病猪精神沉郁、消瘦、贫血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015" o:spid="_x0000_s1163" type="#_x0000_t202" style="position:absolute;left:0;text-align:left;margin-left:101.8pt;margin-top:41.1pt;width:153pt;height:37.5pt;z-index:252106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" strokecolor="white">
                <v:textbox>
                  <w:txbxContent>
                    <w:p w:rsidR="007B5986" w:rsidRPr="007300F0" w:rsidRDefault="007B5986" w:rsidP="000E39BC">
                      <w:pPr>
                        <w:pStyle w:val="a6"/>
                      </w:pPr>
                      <w:r>
                        <w:rPr>
                          <w:rFonts w:hint="eastAsia"/>
                        </w:rPr>
                        <w:t>图</w:t>
                      </w:r>
                      <w:r>
                        <w:rPr>
                          <w:rFonts w:hint="eastAsia"/>
                        </w:rPr>
                        <w:t>2-2</w:t>
                      </w:r>
                      <w:r w:rsidRPr="007300F0">
                        <w:rPr>
                          <w:rFonts w:hint="eastAsia"/>
                        </w:rPr>
                        <w:t>-2</w:t>
                      </w:r>
                      <w:r w:rsidRPr="007300F0">
                        <w:rPr>
                          <w:rFonts w:hint="eastAsia"/>
                        </w:rPr>
                        <w:t>慢性型猪瘟</w:t>
                      </w:r>
                    </w:p>
                    <w:p w:rsidR="007B5986" w:rsidRPr="003B6AE0" w:rsidRDefault="007B5986" w:rsidP="000E39BC">
                      <w:pPr>
                        <w:pStyle w:val="a6"/>
                      </w:pPr>
                      <w:r w:rsidRPr="003B6AE0">
                        <w:rPr>
                          <w:rFonts w:hint="eastAsia"/>
                        </w:rPr>
                        <w:t>病猪精神沉郁、消瘦、贫血</w:t>
                      </w:r>
                    </w:p>
                  </w:txbxContent>
                </v:textbox>
                <w10:wrap type="square" anchorx="margin"/>
              </v:shape>
            </w:pict>
          </mc:Fallback>
        </mc:AlternateContent>
      </w:r>
      <w:r w:rsidRPr="00E8736E">
        <w:rPr>
          <w:rFonts w:hint="eastAsia"/>
          <w:bCs/>
        </w:rPr>
        <w:t>体温时高时低，食欲时好时坏，主要表现消瘦、贫血、全身衰弱，常伏卧、步态缓慢无力、便秘和腹泻交替出现，有的在耳端、尾尖及四肢皮肤上出现紫斑或坏死痂。病程</w:t>
      </w:r>
      <w:r w:rsidRPr="00E8736E">
        <w:rPr>
          <w:rFonts w:hint="eastAsia"/>
          <w:bCs/>
        </w:rPr>
        <w:t>20</w:t>
      </w:r>
      <w:r w:rsidRPr="00E8736E">
        <w:rPr>
          <w:rFonts w:hint="eastAsia"/>
          <w:bCs/>
        </w:rPr>
        <w:t>天以上，最后衰竭而死，耐过的成为僵猪</w:t>
      </w:r>
      <w:r>
        <w:rPr>
          <w:rFonts w:hint="eastAsia"/>
          <w:bCs/>
        </w:rPr>
        <w:t>（</w:t>
      </w:r>
      <w:r w:rsidR="00203C9E">
        <w:rPr>
          <w:rFonts w:hint="eastAsia"/>
          <w:bCs/>
        </w:rPr>
        <w:t>见</w:t>
      </w:r>
      <w:r>
        <w:rPr>
          <w:rFonts w:hint="eastAsia"/>
        </w:rPr>
        <w:t>图</w:t>
      </w:r>
      <w:r>
        <w:rPr>
          <w:rFonts w:hint="eastAsia"/>
        </w:rPr>
        <w:t>2-2</w:t>
      </w:r>
      <w:r w:rsidR="0099234A">
        <w:rPr>
          <w:rFonts w:hint="eastAsia"/>
        </w:rPr>
        <w:t>-</w:t>
      </w:r>
      <w:r w:rsidRPr="001548BD">
        <w:rPr>
          <w:rFonts w:hint="eastAsia"/>
        </w:rPr>
        <w:t>2</w:t>
      </w:r>
      <w:r w:rsidRPr="001548BD">
        <w:rPr>
          <w:rFonts w:hint="eastAsia"/>
        </w:rPr>
        <w:t>）</w:t>
      </w:r>
      <w:r w:rsidRPr="001548BD">
        <w:rPr>
          <w:rFonts w:hint="eastAsia"/>
          <w:bCs/>
        </w:rPr>
        <w:t>。</w:t>
      </w:r>
    </w:p>
    <w:p w:rsidR="000E39BC" w:rsidRPr="00E8736E" w:rsidRDefault="000E39BC" w:rsidP="00941175">
      <w:pPr>
        <w:spacing w:line="240" w:lineRule="auto"/>
        <w:ind w:firstLine="420"/>
        <w:rPr>
          <w:bCs/>
        </w:rPr>
      </w:pPr>
      <w:r w:rsidRPr="00E8736E">
        <w:rPr>
          <w:rFonts w:hint="eastAsia"/>
          <w:bCs/>
        </w:rPr>
        <w:t>3</w:t>
      </w:r>
      <w:r>
        <w:rPr>
          <w:rFonts w:hint="eastAsia"/>
          <w:bCs/>
        </w:rPr>
        <w:t>．迟发型</w:t>
      </w:r>
      <w:r>
        <w:rPr>
          <w:rFonts w:hint="eastAsia"/>
          <w:bCs/>
        </w:rPr>
        <w:t xml:space="preserve">  </w:t>
      </w:r>
      <w:r w:rsidRPr="00E8736E">
        <w:rPr>
          <w:rFonts w:hint="eastAsia"/>
          <w:bCs/>
        </w:rPr>
        <w:t>是先天感染的后遗症。感染猪出生后一段时间内不表现症状，数月后出现轻度厌食、不活泼、结膜炎、后躯麻痹，但体温正常。</w:t>
      </w:r>
    </w:p>
    <w:p w:rsidR="000E39BC" w:rsidRPr="00E8736E" w:rsidRDefault="009F7E16" w:rsidP="00941175">
      <w:pPr>
        <w:spacing w:line="240" w:lineRule="auto"/>
        <w:ind w:firstLine="420"/>
        <w:rPr>
          <w:rFonts w:cs="宋体"/>
          <w:b/>
          <w:bCs/>
          <w:kern w:val="0"/>
        </w:rPr>
      </w:pPr>
      <w:r>
        <w:rPr>
          <w:bCs/>
        </w:rPr>
        <w:t>4.</w:t>
      </w:r>
      <w:r w:rsidR="000E39BC">
        <w:rPr>
          <w:rFonts w:hint="eastAsia"/>
          <w:bCs/>
        </w:rPr>
        <w:t>繁殖障碍型</w:t>
      </w:r>
      <w:r w:rsidR="000E39BC">
        <w:rPr>
          <w:rFonts w:hint="eastAsia"/>
          <w:bCs/>
        </w:rPr>
        <w:t xml:space="preserve">  </w:t>
      </w:r>
      <w:r w:rsidR="000E39BC" w:rsidRPr="00E8736E">
        <w:rPr>
          <w:rFonts w:hint="eastAsia"/>
          <w:bCs/>
        </w:rPr>
        <w:t>怀孕母猪感染低毒力病毒可表现为流产、产死胎、胎儿干尸化、畸形和产出震颤的弱仔猪和表面健康的已感染的带毒仔猪（呈持续感染和免疫耐受状态</w:t>
      </w:r>
      <w:r w:rsidR="000E39BC">
        <w:rPr>
          <w:rFonts w:hint="eastAsia"/>
          <w:bCs/>
        </w:rPr>
        <w:t>，</w:t>
      </w:r>
      <w:r w:rsidR="000E39BC" w:rsidRPr="00E8736E">
        <w:rPr>
          <w:rFonts w:hint="eastAsia"/>
          <w:bCs/>
        </w:rPr>
        <w:t>成为猪场危险的传染源）。</w:t>
      </w:r>
    </w:p>
    <w:p w:rsidR="000E39BC" w:rsidRPr="0060017A" w:rsidRDefault="000E39BC" w:rsidP="00941175">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（四）剖检诊断</w:t>
      </w:r>
    </w:p>
    <w:p w:rsidR="000E39BC" w:rsidRPr="00E8736E" w:rsidRDefault="000E39BC" w:rsidP="009F7E16">
      <w:pPr>
        <w:spacing w:line="240" w:lineRule="auto"/>
        <w:ind w:firstLine="420"/>
        <w:rPr>
          <w:bCs/>
        </w:rPr>
      </w:pPr>
      <w:r w:rsidRPr="00E8736E">
        <w:rPr>
          <w:rFonts w:hint="eastAsia"/>
          <w:bCs/>
        </w:rPr>
        <w:t>1</w:t>
      </w:r>
      <w:r>
        <w:rPr>
          <w:rFonts w:hint="eastAsia"/>
          <w:bCs/>
        </w:rPr>
        <w:t>.</w:t>
      </w:r>
      <w:r>
        <w:rPr>
          <w:rFonts w:hint="eastAsia"/>
          <w:bCs/>
        </w:rPr>
        <w:t>急性型</w:t>
      </w:r>
      <w:r>
        <w:rPr>
          <w:rFonts w:hint="eastAsia"/>
          <w:bCs/>
        </w:rPr>
        <w:t xml:space="preserve">  </w:t>
      </w:r>
      <w:r w:rsidRPr="00E8736E">
        <w:rPr>
          <w:rFonts w:hint="eastAsia"/>
          <w:bCs/>
        </w:rPr>
        <w:t>（典型且特征</w:t>
      </w:r>
      <w:r w:rsidR="00203C9E">
        <w:rPr>
          <w:rFonts w:hint="eastAsia"/>
          <w:bCs/>
        </w:rPr>
        <w:t>，</w:t>
      </w:r>
      <w:r w:rsidRPr="00E8736E">
        <w:rPr>
          <w:rFonts w:hint="eastAsia"/>
          <w:bCs/>
        </w:rPr>
        <w:t>皮肤、内脏</w:t>
      </w:r>
      <w:r>
        <w:rPr>
          <w:rFonts w:hint="eastAsia"/>
          <w:bCs/>
        </w:rPr>
        <w:t>具有广泛性</w:t>
      </w:r>
      <w:r w:rsidRPr="00E8736E">
        <w:rPr>
          <w:rFonts w:hint="eastAsia"/>
          <w:bCs/>
        </w:rPr>
        <w:t>出血变化和</w:t>
      </w:r>
      <w:r>
        <w:rPr>
          <w:rFonts w:hint="eastAsia"/>
          <w:bCs/>
        </w:rPr>
        <w:t>脾脏</w:t>
      </w:r>
      <w:r w:rsidRPr="00E8736E">
        <w:rPr>
          <w:rFonts w:hint="eastAsia"/>
          <w:bCs/>
        </w:rPr>
        <w:t>梗死。）</w:t>
      </w:r>
    </w:p>
    <w:p w:rsidR="000E39BC" w:rsidRPr="00E8736E" w:rsidRDefault="000E39BC" w:rsidP="009F7E16">
      <w:pPr>
        <w:spacing w:line="240" w:lineRule="auto"/>
        <w:ind w:firstLine="420"/>
        <w:rPr>
          <w:bCs/>
        </w:rPr>
      </w:pPr>
      <w:r>
        <w:rPr>
          <w:rFonts w:hint="eastAsia"/>
          <w:bCs/>
        </w:rPr>
        <w:t>（</w:t>
      </w:r>
      <w:r>
        <w:rPr>
          <w:rFonts w:hint="eastAsia"/>
          <w:bCs/>
        </w:rPr>
        <w:t>1</w:t>
      </w:r>
      <w:r>
        <w:rPr>
          <w:rFonts w:hint="eastAsia"/>
          <w:bCs/>
        </w:rPr>
        <w:t>）</w:t>
      </w:r>
      <w:r w:rsidRPr="00E8736E">
        <w:rPr>
          <w:rFonts w:hint="eastAsia"/>
          <w:bCs/>
        </w:rPr>
        <w:t>全身皮肤、浆膜、黏膜和内脏器官有不同程度的出血。</w:t>
      </w:r>
    </w:p>
    <w:p w:rsidR="000E39BC" w:rsidRPr="0001356B" w:rsidRDefault="000E39BC" w:rsidP="009F7E16">
      <w:pPr>
        <w:spacing w:line="240" w:lineRule="auto"/>
        <w:ind w:firstLine="420"/>
        <w:rPr>
          <w:bCs/>
        </w:rPr>
      </w:pPr>
      <w:r>
        <w:rPr>
          <w:rFonts w:hint="eastAsia"/>
          <w:bCs/>
        </w:rPr>
        <w:t>（</w:t>
      </w:r>
      <w:r>
        <w:rPr>
          <w:rFonts w:hint="eastAsia"/>
          <w:bCs/>
        </w:rPr>
        <w:t>2</w:t>
      </w:r>
      <w:r>
        <w:rPr>
          <w:rFonts w:hint="eastAsia"/>
          <w:bCs/>
        </w:rPr>
        <w:t>）</w:t>
      </w:r>
      <w:r w:rsidRPr="00E8736E">
        <w:rPr>
          <w:rFonts w:hint="eastAsia"/>
          <w:bCs/>
        </w:rPr>
        <w:t>全身淋巴结肿大、多汁、充血、出血，呈暗红色，切面周围出血明显，整个切面呈红白相间的大理石样纹理</w:t>
      </w:r>
      <w:r w:rsidRPr="001548BD">
        <w:rPr>
          <w:rFonts w:hint="eastAsia"/>
          <w:bCs/>
        </w:rPr>
        <w:t>（</w:t>
      </w:r>
      <w:r w:rsidR="00203C9E">
        <w:rPr>
          <w:rFonts w:hint="eastAsia"/>
          <w:bCs/>
        </w:rPr>
        <w:t>见</w:t>
      </w:r>
      <w:r>
        <w:rPr>
          <w:rFonts w:hint="eastAsia"/>
        </w:rPr>
        <w:t>图</w:t>
      </w:r>
      <w:r>
        <w:rPr>
          <w:rFonts w:hint="eastAsia"/>
        </w:rPr>
        <w:t>2-2-</w:t>
      </w:r>
      <w:r w:rsidRPr="001548BD">
        <w:rPr>
          <w:rFonts w:hint="eastAsia"/>
        </w:rPr>
        <w:t>3</w:t>
      </w:r>
      <w:r w:rsidRPr="001548BD">
        <w:rPr>
          <w:rFonts w:hint="eastAsia"/>
        </w:rPr>
        <w:t>）</w:t>
      </w:r>
      <w:r w:rsidRPr="001548BD">
        <w:rPr>
          <w:rFonts w:hint="eastAsia"/>
          <w:bCs/>
        </w:rPr>
        <w:t>。</w:t>
      </w:r>
    </w:p>
    <w:p w:rsidR="000E39BC" w:rsidRPr="00E8736E" w:rsidRDefault="000E39BC" w:rsidP="009F7E16">
      <w:pPr>
        <w:spacing w:line="240" w:lineRule="auto"/>
        <w:ind w:firstLine="420"/>
        <w:rPr>
          <w:bCs/>
        </w:rPr>
      </w:pPr>
      <w:r>
        <w:rPr>
          <w:rFonts w:hint="eastAsia"/>
          <w:bCs/>
        </w:rPr>
        <w:t>（</w:t>
      </w:r>
      <w:r>
        <w:rPr>
          <w:rFonts w:hint="eastAsia"/>
          <w:bCs/>
        </w:rPr>
        <w:t>3</w:t>
      </w:r>
      <w:r>
        <w:rPr>
          <w:rFonts w:hint="eastAsia"/>
          <w:bCs/>
        </w:rPr>
        <w:t>）</w:t>
      </w:r>
      <w:r w:rsidRPr="00E8736E">
        <w:rPr>
          <w:rFonts w:hint="eastAsia"/>
          <w:bCs/>
        </w:rPr>
        <w:t>喉头、会厌软骨、膀胱黏膜以及心外膜有出血点或出血斑。</w:t>
      </w:r>
    </w:p>
    <w:p w:rsidR="000E39BC" w:rsidRPr="0001356B" w:rsidRDefault="000E39BC" w:rsidP="009F7E16">
      <w:pPr>
        <w:spacing w:line="240" w:lineRule="auto"/>
        <w:ind w:firstLine="420"/>
        <w:rPr>
          <w:bCs/>
        </w:rPr>
      </w:pPr>
      <w:r>
        <w:rPr>
          <w:rFonts w:hint="eastAsia"/>
          <w:bCs/>
        </w:rPr>
        <w:t>（</w:t>
      </w:r>
      <w:r>
        <w:rPr>
          <w:rFonts w:hint="eastAsia"/>
          <w:bCs/>
        </w:rPr>
        <w:t>4</w:t>
      </w:r>
      <w:r>
        <w:rPr>
          <w:rFonts w:hint="eastAsia"/>
          <w:bCs/>
        </w:rPr>
        <w:t>）</w:t>
      </w:r>
      <w:r w:rsidRPr="00E8736E">
        <w:rPr>
          <w:rFonts w:hint="eastAsia"/>
          <w:bCs/>
        </w:rPr>
        <w:t>脾脏大小正常，表面及边缘有出血性梗死（最具诊断意义）</w:t>
      </w:r>
      <w:r w:rsidRPr="001548BD">
        <w:rPr>
          <w:rFonts w:hint="eastAsia"/>
          <w:bCs/>
        </w:rPr>
        <w:t>（</w:t>
      </w:r>
      <w:r w:rsidR="00203C9E">
        <w:rPr>
          <w:rFonts w:hint="eastAsia"/>
          <w:bCs/>
        </w:rPr>
        <w:t>见</w:t>
      </w:r>
      <w:r>
        <w:rPr>
          <w:rFonts w:hint="eastAsia"/>
        </w:rPr>
        <w:t>图</w:t>
      </w:r>
      <w:r>
        <w:rPr>
          <w:rFonts w:hint="eastAsia"/>
        </w:rPr>
        <w:t>2-2</w:t>
      </w:r>
      <w:r w:rsidRPr="001548BD">
        <w:rPr>
          <w:rFonts w:hint="eastAsia"/>
        </w:rPr>
        <w:t>-4</w:t>
      </w:r>
      <w:r w:rsidRPr="001548BD">
        <w:rPr>
          <w:rFonts w:hint="eastAsia"/>
        </w:rPr>
        <w:t>）</w:t>
      </w:r>
      <w:r w:rsidRPr="001548BD">
        <w:rPr>
          <w:rFonts w:hint="eastAsia"/>
          <w:bCs/>
        </w:rPr>
        <w:t>。</w:t>
      </w:r>
    </w:p>
    <w:p w:rsidR="000E39BC" w:rsidRPr="001548BD" w:rsidRDefault="000E39BC" w:rsidP="009F7E16">
      <w:pPr>
        <w:spacing w:line="240" w:lineRule="auto"/>
        <w:ind w:firstLine="420"/>
        <w:rPr>
          <w:bCs/>
        </w:rPr>
      </w:pPr>
      <w:r>
        <w:rPr>
          <w:rFonts w:hint="eastAsia"/>
          <w:bCs/>
        </w:rPr>
        <w:lastRenderedPageBreak/>
        <w:t>（</w:t>
      </w:r>
      <w:r>
        <w:rPr>
          <w:rFonts w:hint="eastAsia"/>
          <w:bCs/>
        </w:rPr>
        <w:t>5</w:t>
      </w:r>
      <w:r>
        <w:rPr>
          <w:rFonts w:hint="eastAsia"/>
          <w:bCs/>
        </w:rPr>
        <w:t>）</w:t>
      </w:r>
      <w:r w:rsidRPr="00E8736E">
        <w:rPr>
          <w:rFonts w:hint="eastAsia"/>
          <w:bCs/>
        </w:rPr>
        <w:t>肾脏表面有密集或散在的大小不一的出血点或出血斑（麻雀蛋肾）</w:t>
      </w:r>
      <w:r w:rsidRPr="001548BD">
        <w:rPr>
          <w:rFonts w:hint="eastAsia"/>
          <w:bCs/>
        </w:rPr>
        <w:t>（</w:t>
      </w:r>
      <w:r w:rsidR="00203C9E">
        <w:rPr>
          <w:rFonts w:hint="eastAsia"/>
          <w:bCs/>
        </w:rPr>
        <w:t>见</w:t>
      </w:r>
      <w:r>
        <w:rPr>
          <w:rFonts w:hint="eastAsia"/>
        </w:rPr>
        <w:t>图</w:t>
      </w:r>
      <w:r w:rsidR="009F7E16">
        <w:rPr>
          <w:rFonts w:hint="eastAsia"/>
        </w:rPr>
        <w:t>2-2</w:t>
      </w:r>
      <w:r w:rsidRPr="001548BD">
        <w:rPr>
          <w:rFonts w:hint="eastAsia"/>
        </w:rPr>
        <w:t>-5</w:t>
      </w:r>
      <w:r w:rsidRPr="001548BD">
        <w:rPr>
          <w:rFonts w:hint="eastAsia"/>
        </w:rPr>
        <w:t>）</w:t>
      </w:r>
      <w:r w:rsidRPr="001548BD">
        <w:rPr>
          <w:rFonts w:hint="eastAsia"/>
          <w:bCs/>
        </w:rPr>
        <w:t>。</w:t>
      </w:r>
    </w:p>
    <w:p w:rsidR="00726AA1" w:rsidRDefault="009F7E16" w:rsidP="00726AA1">
      <w:pPr>
        <w:spacing w:line="240" w:lineRule="auto"/>
        <w:ind w:firstLine="420"/>
        <w:rPr>
          <w:bCs/>
        </w:rPr>
      </w:pPr>
      <w:r>
        <w:rPr>
          <w:noProof/>
        </w:rPr>
        <mc:AlternateContent>
          <mc:Choice Requires="wps">
            <w:drawing>
              <wp:anchor distT="0" distB="0" distL="114300" distR="114300" simplePos="0" relativeHeight="252112896" behindDoc="0" locked="0" layoutInCell="1" allowOverlap="1" wp14:anchorId="0FD3E381" wp14:editId="4ECB7A8B">
                <wp:simplePos x="0" y="0"/>
                <wp:positionH relativeFrom="margin">
                  <wp:align>right</wp:align>
                </wp:positionH>
                <wp:positionV relativeFrom="paragraph">
                  <wp:posOffset>1822450</wp:posOffset>
                </wp:positionV>
                <wp:extent cx="1638300" cy="450850"/>
                <wp:effectExtent l="0" t="0" r="19050" b="25400"/>
                <wp:wrapSquare wrapText="bothSides"/>
                <wp:docPr id="5014" name="文本框 5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50850"/>
                        </a:xfrm>
                        <a:prstGeom prst="rect">
                          <a:avLst/>
                        </a:prstGeom>
                        <a:solidFill>
                          <a:srgbClr val="FFFFFF"/>
                        </a:solidFill>
                        <a:ln w="9525">
                          <a:solidFill>
                            <a:srgbClr val="FFFFFF"/>
                          </a:solidFill>
                          <a:miter lim="800000"/>
                          <a:headEnd/>
                          <a:tailEnd/>
                        </a:ln>
                      </wps:spPr>
                      <wps:txbx>
                        <w:txbxContent>
                          <w:p w:rsidR="007B5986" w:rsidRPr="00347D1E" w:rsidRDefault="007B5986" w:rsidP="000E39BC">
                            <w:pPr>
                              <w:pStyle w:val="a6"/>
                            </w:pPr>
                            <w:r w:rsidRPr="00347D1E">
                              <w:rPr>
                                <w:rFonts w:hint="eastAsia"/>
                              </w:rPr>
                              <w:t>图</w:t>
                            </w:r>
                            <w:r>
                              <w:t>2</w:t>
                            </w:r>
                            <w:r w:rsidRPr="00347D1E">
                              <w:rPr>
                                <w:rFonts w:hint="eastAsia"/>
                              </w:rPr>
                              <w:t>-2-5</w:t>
                            </w:r>
                            <w:r w:rsidRPr="00347D1E">
                              <w:rPr>
                                <w:rFonts w:hint="eastAsia"/>
                              </w:rPr>
                              <w:t>急性型猪瘟</w:t>
                            </w:r>
                          </w:p>
                          <w:p w:rsidR="007B5986" w:rsidRPr="00347D1E" w:rsidRDefault="007B5986" w:rsidP="000E39BC">
                            <w:pPr>
                              <w:pStyle w:val="a6"/>
                            </w:pPr>
                            <w:r w:rsidRPr="00347D1E">
                              <w:rPr>
                                <w:rFonts w:hint="eastAsia"/>
                              </w:rPr>
                              <w:t>肾脏表面针尖大出血点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3E381" id="文本框 5014" o:spid="_x0000_s1164" type="#_x0000_t202" style="position:absolute;left:0;text-align:left;margin-left:77.8pt;margin-top:143.5pt;width:129pt;height:35.5pt;z-index:252112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" strokecolor="white">
                <v:textbox>
                  <w:txbxContent>
                    <w:p w:rsidR="007B5986" w:rsidRPr="00347D1E" w:rsidRDefault="007B5986" w:rsidP="000E39BC">
                      <w:pPr>
                        <w:pStyle w:val="a6"/>
                      </w:pPr>
                      <w:r w:rsidRPr="00347D1E">
                        <w:rPr>
                          <w:rFonts w:hint="eastAsia"/>
                        </w:rPr>
                        <w:t>图</w:t>
                      </w:r>
                      <w:r>
                        <w:t>2</w:t>
                      </w:r>
                      <w:r w:rsidRPr="00347D1E">
                        <w:rPr>
                          <w:rFonts w:hint="eastAsia"/>
                        </w:rPr>
                        <w:t>-2-5</w:t>
                      </w:r>
                      <w:r w:rsidRPr="00347D1E">
                        <w:rPr>
                          <w:rFonts w:hint="eastAsia"/>
                        </w:rPr>
                        <w:t>急性型猪瘟</w:t>
                      </w:r>
                    </w:p>
                    <w:p w:rsidR="007B5986" w:rsidRPr="00347D1E" w:rsidRDefault="007B5986" w:rsidP="000E39BC">
                      <w:pPr>
                        <w:pStyle w:val="a6"/>
                      </w:pPr>
                      <w:r w:rsidRPr="00347D1E">
                        <w:rPr>
                          <w:rFonts w:hint="eastAsia"/>
                        </w:rPr>
                        <w:t>肾脏表面针尖大出血点</w:t>
                      </w:r>
                    </w:p>
                  </w:txbxContent>
                </v:textbox>
                <w10:wrap type="square" anchorx="margin"/>
              </v:shape>
            </w:pict>
          </mc:Fallback>
        </mc:AlternateContent>
      </w:r>
      <w:r>
        <w:rPr>
          <w:noProof/>
        </w:rPr>
        <mc:AlternateContent>
          <mc:Choice Requires="wps">
            <w:drawing>
              <wp:anchor distT="0" distB="0" distL="114300" distR="114300" simplePos="0" relativeHeight="252110848" behindDoc="0" locked="0" layoutInCell="1" allowOverlap="1" wp14:anchorId="1D297C07" wp14:editId="5B87DBE7">
                <wp:simplePos x="0" y="0"/>
                <wp:positionH relativeFrom="column">
                  <wp:posOffset>1841500</wp:posOffset>
                </wp:positionH>
                <wp:positionV relativeFrom="paragraph">
                  <wp:posOffset>1762760</wp:posOffset>
                </wp:positionV>
                <wp:extent cx="1543050" cy="463550"/>
                <wp:effectExtent l="0" t="0" r="19050" b="12700"/>
                <wp:wrapSquare wrapText="bothSides"/>
                <wp:docPr id="5012" name="文本框 5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63550"/>
                        </a:xfrm>
                        <a:prstGeom prst="rect">
                          <a:avLst/>
                        </a:prstGeom>
                        <a:solidFill>
                          <a:srgbClr val="FFFFFF"/>
                        </a:solidFill>
                        <a:ln w="9525">
                          <a:solidFill>
                            <a:srgbClr val="FFFFFF"/>
                          </a:solidFill>
                          <a:miter lim="800000"/>
                          <a:headEnd/>
                          <a:tailEnd/>
                        </a:ln>
                      </wps:spPr>
                      <wps:txbx>
                        <w:txbxContent>
                          <w:p w:rsidR="007B5986" w:rsidRPr="00345F44" w:rsidRDefault="007B5986" w:rsidP="000E39BC">
                            <w:pPr>
                              <w:pStyle w:val="a6"/>
                              <w:rPr>
                                <w:szCs w:val="21"/>
                              </w:rPr>
                            </w:pPr>
                            <w:r w:rsidRPr="00345F44">
                              <w:rPr>
                                <w:rFonts w:hint="eastAsia"/>
                                <w:szCs w:val="21"/>
                              </w:rPr>
                              <w:t>图</w:t>
                            </w:r>
                            <w:r w:rsidRPr="00345F44">
                              <w:rPr>
                                <w:szCs w:val="21"/>
                              </w:rPr>
                              <w:t>2</w:t>
                            </w:r>
                            <w:r w:rsidRPr="00345F44">
                              <w:rPr>
                                <w:rFonts w:hint="eastAsia"/>
                                <w:szCs w:val="21"/>
                              </w:rPr>
                              <w:t>-2-4</w:t>
                            </w:r>
                            <w:r w:rsidRPr="00345F44">
                              <w:rPr>
                                <w:rFonts w:hint="eastAsia"/>
                                <w:szCs w:val="21"/>
                              </w:rPr>
                              <w:t>急性型猪瘟</w:t>
                            </w:r>
                          </w:p>
                          <w:p w:rsidR="007B5986" w:rsidRPr="00345F44" w:rsidRDefault="007B5986" w:rsidP="000E39BC">
                            <w:pPr>
                              <w:pStyle w:val="a6"/>
                              <w:rPr>
                                <w:szCs w:val="21"/>
                              </w:rPr>
                            </w:pPr>
                            <w:r w:rsidRPr="00345F44">
                              <w:rPr>
                                <w:rFonts w:hint="eastAsia"/>
                                <w:szCs w:val="21"/>
                              </w:rPr>
                              <w:t>脾脏边缘出血性梗死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97C07" id="文本框 5012" o:spid="_x0000_s1165" type="#_x0000_t202" style="position:absolute;left:0;text-align:left;margin-left:145pt;margin-top:138.8pt;width:121.5pt;height:36.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" strokecolor="white">
                <v:textbox>
                  <w:txbxContent>
                    <w:p w:rsidR="007B5986" w:rsidRPr="00345F44" w:rsidRDefault="007B5986" w:rsidP="000E39BC">
                      <w:pPr>
                        <w:pStyle w:val="a6"/>
                        <w:rPr>
                          <w:szCs w:val="21"/>
                        </w:rPr>
                      </w:pPr>
                      <w:r w:rsidRPr="00345F44">
                        <w:rPr>
                          <w:rFonts w:hint="eastAsia"/>
                          <w:szCs w:val="21"/>
                        </w:rPr>
                        <w:t>图</w:t>
                      </w:r>
                      <w:r w:rsidRPr="00345F44">
                        <w:rPr>
                          <w:szCs w:val="21"/>
                        </w:rPr>
                        <w:t>2</w:t>
                      </w:r>
                      <w:r w:rsidRPr="00345F44">
                        <w:rPr>
                          <w:rFonts w:hint="eastAsia"/>
                          <w:szCs w:val="21"/>
                        </w:rPr>
                        <w:t>-2-4</w:t>
                      </w:r>
                      <w:r w:rsidRPr="00345F44">
                        <w:rPr>
                          <w:rFonts w:hint="eastAsia"/>
                          <w:szCs w:val="21"/>
                        </w:rPr>
                        <w:t>急性型猪瘟</w:t>
                      </w:r>
                    </w:p>
                    <w:p w:rsidR="007B5986" w:rsidRPr="00345F44" w:rsidRDefault="007B5986" w:rsidP="000E39BC">
                      <w:pPr>
                        <w:pStyle w:val="a6"/>
                        <w:rPr>
                          <w:szCs w:val="21"/>
                        </w:rPr>
                      </w:pPr>
                      <w:r w:rsidRPr="00345F44">
                        <w:rPr>
                          <w:rFonts w:hint="eastAsia"/>
                          <w:szCs w:val="21"/>
                        </w:rPr>
                        <w:t>脾脏边缘出血性梗死</w:t>
                      </w:r>
                    </w:p>
                  </w:txbxContent>
                </v:textbox>
                <w10:wrap type="square"/>
              </v:shape>
            </w:pict>
          </mc:Fallback>
        </mc:AlternateContent>
      </w:r>
      <w:r>
        <w:rPr>
          <w:noProof/>
        </w:rPr>
        <mc:AlternateContent>
          <mc:Choice Requires="wps">
            <w:drawing>
              <wp:anchor distT="0" distB="0" distL="114300" distR="114300" simplePos="0" relativeHeight="252108800" behindDoc="0" locked="0" layoutInCell="1" allowOverlap="1" wp14:anchorId="61B92F3B" wp14:editId="1855DC2D">
                <wp:simplePos x="0" y="0"/>
                <wp:positionH relativeFrom="column">
                  <wp:posOffset>127000</wp:posOffset>
                </wp:positionH>
                <wp:positionV relativeFrom="paragraph">
                  <wp:posOffset>1769110</wp:posOffset>
                </wp:positionV>
                <wp:extent cx="1543050" cy="508000"/>
                <wp:effectExtent l="0" t="0" r="19050" b="25400"/>
                <wp:wrapSquare wrapText="bothSides"/>
                <wp:docPr id="5013" name="文本框 5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08000"/>
                        </a:xfrm>
                        <a:prstGeom prst="rect">
                          <a:avLst/>
                        </a:prstGeom>
                        <a:solidFill>
                          <a:srgbClr val="FFFFFF"/>
                        </a:solidFill>
                        <a:ln w="9525">
                          <a:solidFill>
                            <a:srgbClr val="FFFFFF"/>
                          </a:solidFill>
                          <a:miter lim="800000"/>
                          <a:headEnd/>
                          <a:tailEnd/>
                        </a:ln>
                      </wps:spPr>
                      <wps:txbx>
                        <w:txbxContent>
                          <w:p w:rsidR="007B5986" w:rsidRPr="009F7E16" w:rsidRDefault="007B5986" w:rsidP="000E39BC">
                            <w:pPr>
                              <w:pStyle w:val="a6"/>
                              <w:rPr>
                                <w:szCs w:val="21"/>
                              </w:rPr>
                            </w:pPr>
                            <w:r w:rsidRPr="009F7E16">
                              <w:rPr>
                                <w:rFonts w:hint="eastAsia"/>
                                <w:szCs w:val="21"/>
                              </w:rPr>
                              <w:t>图</w:t>
                            </w:r>
                            <w:r w:rsidRPr="009F7E16">
                              <w:rPr>
                                <w:rFonts w:hint="eastAsia"/>
                                <w:szCs w:val="21"/>
                              </w:rPr>
                              <w:t>2-2-3</w:t>
                            </w:r>
                            <w:r w:rsidRPr="009F7E16">
                              <w:rPr>
                                <w:rFonts w:hint="eastAsia"/>
                                <w:szCs w:val="21"/>
                              </w:rPr>
                              <w:t>急性型猪瘟</w:t>
                            </w:r>
                          </w:p>
                          <w:p w:rsidR="007B5986" w:rsidRPr="009F7E16" w:rsidRDefault="007B5986" w:rsidP="000E39BC">
                            <w:pPr>
                              <w:pStyle w:val="a6"/>
                              <w:rPr>
                                <w:szCs w:val="21"/>
                              </w:rPr>
                            </w:pPr>
                            <w:r w:rsidRPr="009F7E16">
                              <w:rPr>
                                <w:rFonts w:hint="eastAsia"/>
                                <w:szCs w:val="21"/>
                              </w:rPr>
                              <w:t>颌下淋巴结出血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92F3B" id="文本框 5013" o:spid="_x0000_s1166" type="#_x0000_t202" style="position:absolute;left:0;text-align:left;margin-left:10pt;margin-top:139.3pt;width:121.5pt;height:40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" strokecolor="white">
                <v:textbox>
                  <w:txbxContent>
                    <w:p w:rsidR="007B5986" w:rsidRPr="009F7E16" w:rsidRDefault="007B5986" w:rsidP="000E39BC">
                      <w:pPr>
                        <w:pStyle w:val="a6"/>
                        <w:rPr>
                          <w:szCs w:val="21"/>
                        </w:rPr>
                      </w:pPr>
                      <w:r w:rsidRPr="009F7E16">
                        <w:rPr>
                          <w:rFonts w:hint="eastAsia"/>
                          <w:szCs w:val="21"/>
                        </w:rPr>
                        <w:t>图</w:t>
                      </w:r>
                      <w:r w:rsidRPr="009F7E16">
                        <w:rPr>
                          <w:rFonts w:hint="eastAsia"/>
                          <w:szCs w:val="21"/>
                        </w:rPr>
                        <w:t>2-2-3</w:t>
                      </w:r>
                      <w:r w:rsidRPr="009F7E16">
                        <w:rPr>
                          <w:rFonts w:hint="eastAsia"/>
                          <w:szCs w:val="21"/>
                        </w:rPr>
                        <w:t>急性型猪瘟</w:t>
                      </w:r>
                    </w:p>
                    <w:p w:rsidR="007B5986" w:rsidRPr="009F7E16" w:rsidRDefault="007B5986" w:rsidP="000E39BC">
                      <w:pPr>
                        <w:pStyle w:val="a6"/>
                        <w:rPr>
                          <w:szCs w:val="21"/>
                        </w:rPr>
                      </w:pPr>
                      <w:r w:rsidRPr="009F7E16">
                        <w:rPr>
                          <w:rFonts w:hint="eastAsia"/>
                          <w:szCs w:val="21"/>
                        </w:rPr>
                        <w:t>颌下淋巴结出血</w:t>
                      </w:r>
                    </w:p>
                  </w:txbxContent>
                </v:textbox>
                <w10:wrap type="square"/>
              </v:shape>
            </w:pict>
          </mc:Fallback>
        </mc:AlternateContent>
      </w:r>
      <w:r w:rsidR="000E39BC">
        <w:rPr>
          <w:noProof/>
        </w:rPr>
        <w:drawing>
          <wp:anchor distT="0" distB="0" distL="114300" distR="114300" simplePos="0" relativeHeight="252111872" behindDoc="0" locked="0" layoutInCell="1" allowOverlap="1" wp14:anchorId="6538D919" wp14:editId="50ED8320">
            <wp:simplePos x="0" y="0"/>
            <wp:positionH relativeFrom="column">
              <wp:posOffset>1828800</wp:posOffset>
            </wp:positionH>
            <wp:positionV relativeFrom="paragraph">
              <wp:posOffset>350520</wp:posOffset>
            </wp:positionV>
            <wp:extent cx="1714500" cy="1386840"/>
            <wp:effectExtent l="0" t="0" r="0" b="3810"/>
            <wp:wrapSquare wrapText="bothSides"/>
            <wp:docPr id="5011" name="图片 5011" descr="3-1 脾脏边缘梗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3-1 脾脏边缘梗死"/>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145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109824" behindDoc="0" locked="0" layoutInCell="1" allowOverlap="1" wp14:anchorId="42CC43CF" wp14:editId="3152263B">
            <wp:simplePos x="0" y="0"/>
            <wp:positionH relativeFrom="column">
              <wp:posOffset>3657600</wp:posOffset>
            </wp:positionH>
            <wp:positionV relativeFrom="paragraph">
              <wp:posOffset>350520</wp:posOffset>
            </wp:positionV>
            <wp:extent cx="1600200" cy="1386840"/>
            <wp:effectExtent l="0" t="0" r="0" b="3810"/>
            <wp:wrapSquare wrapText="bothSides"/>
            <wp:docPr id="5010" name="图片 5010" descr="急性型肾脏表面散在针尖大出血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急性型肾脏表面散在针尖大出血点"/>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002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107776" behindDoc="0" locked="0" layoutInCell="1" allowOverlap="1" wp14:anchorId="37916A98" wp14:editId="60B315CB">
            <wp:simplePos x="0" y="0"/>
            <wp:positionH relativeFrom="column">
              <wp:posOffset>228600</wp:posOffset>
            </wp:positionH>
            <wp:positionV relativeFrom="paragraph">
              <wp:posOffset>321945</wp:posOffset>
            </wp:positionV>
            <wp:extent cx="1600200" cy="1386840"/>
            <wp:effectExtent l="0" t="0" r="0" b="3810"/>
            <wp:wrapSquare wrapText="bothSides"/>
            <wp:docPr id="5009" name="图片 5009" descr="图急性型猪瘟：颌下淋巴结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图急性型猪瘟：颌下淋巴结出血"/>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002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bCs/>
        </w:rPr>
        <w:t>（</w:t>
      </w:r>
      <w:r w:rsidR="000E39BC">
        <w:rPr>
          <w:rFonts w:hint="eastAsia"/>
          <w:bCs/>
        </w:rPr>
        <w:t>6</w:t>
      </w:r>
      <w:r w:rsidR="000E39BC">
        <w:rPr>
          <w:rFonts w:hint="eastAsia"/>
          <w:bCs/>
        </w:rPr>
        <w:t>）</w:t>
      </w:r>
      <w:r w:rsidR="000E39BC" w:rsidRPr="00E8736E">
        <w:rPr>
          <w:rFonts w:hint="eastAsia"/>
          <w:bCs/>
        </w:rPr>
        <w:t>病程长的在盲肠、回盲瓣口及结肠黏膜出现大小不一的圆形钮扣溃疡。</w:t>
      </w:r>
    </w:p>
    <w:p w:rsidR="008924CE" w:rsidRDefault="008924CE" w:rsidP="00726AA1">
      <w:pPr>
        <w:spacing w:line="240" w:lineRule="auto"/>
        <w:ind w:firstLine="420"/>
      </w:pPr>
    </w:p>
    <w:p w:rsidR="000E39BC" w:rsidRPr="00345F44" w:rsidRDefault="000E39BC" w:rsidP="00726AA1">
      <w:pPr>
        <w:spacing w:line="240" w:lineRule="auto"/>
        <w:ind w:firstLine="420"/>
        <w:rPr>
          <w:bCs/>
        </w:rPr>
      </w:pPr>
      <w:r w:rsidRPr="00E8736E">
        <w:rPr>
          <w:rFonts w:hint="eastAsia"/>
        </w:rPr>
        <w:t>2</w:t>
      </w:r>
      <w:r>
        <w:rPr>
          <w:rFonts w:hint="eastAsia"/>
        </w:rPr>
        <w:t>.</w:t>
      </w:r>
      <w:r w:rsidRPr="00E8736E">
        <w:rPr>
          <w:rFonts w:hint="eastAsia"/>
        </w:rPr>
        <w:t>慢性型</w:t>
      </w:r>
    </w:p>
    <w:p w:rsidR="008924CE" w:rsidRPr="00E8736E" w:rsidRDefault="000E39BC" w:rsidP="008924CE">
      <w:pPr>
        <w:spacing w:line="240" w:lineRule="auto"/>
        <w:ind w:firstLine="420"/>
      </w:pPr>
      <w:r>
        <w:rPr>
          <w:noProof/>
        </w:rPr>
        <w:drawing>
          <wp:anchor distT="0" distB="0" distL="114300" distR="114300" simplePos="0" relativeHeight="252113920" behindDoc="0" locked="0" layoutInCell="1" allowOverlap="1" wp14:anchorId="4BA7D1C9" wp14:editId="0027E1F8">
            <wp:simplePos x="0" y="0"/>
            <wp:positionH relativeFrom="column">
              <wp:posOffset>3638550</wp:posOffset>
            </wp:positionH>
            <wp:positionV relativeFrom="paragraph">
              <wp:posOffset>36830</wp:posOffset>
            </wp:positionV>
            <wp:extent cx="1600200" cy="1143000"/>
            <wp:effectExtent l="0" t="0" r="0" b="0"/>
            <wp:wrapSquare wrapText="bothSides"/>
            <wp:docPr id="5008" name="图片 5008" descr="慢性型肠粘膜扣状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慢性型肠粘膜扣状肿"/>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002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Cs/>
        </w:rPr>
        <w:t>（</w:t>
      </w:r>
      <w:r>
        <w:rPr>
          <w:rFonts w:hint="eastAsia"/>
          <w:bCs/>
        </w:rPr>
        <w:t>1</w:t>
      </w:r>
      <w:r>
        <w:rPr>
          <w:rFonts w:hint="eastAsia"/>
          <w:bCs/>
        </w:rPr>
        <w:t>）</w:t>
      </w:r>
      <w:r w:rsidRPr="00E8736E">
        <w:rPr>
          <w:rFonts w:hint="eastAsia"/>
        </w:rPr>
        <w:t>全身出血变化不明显；</w:t>
      </w:r>
    </w:p>
    <w:p w:rsidR="000E39BC" w:rsidRPr="00E8736E" w:rsidRDefault="000E39BC" w:rsidP="00941175">
      <w:pPr>
        <w:spacing w:line="240" w:lineRule="auto"/>
        <w:ind w:firstLine="420"/>
      </w:pPr>
      <w:r>
        <w:rPr>
          <w:rFonts w:hint="eastAsia"/>
          <w:bCs/>
        </w:rPr>
        <w:t>（</w:t>
      </w:r>
      <w:r>
        <w:rPr>
          <w:rFonts w:hint="eastAsia"/>
          <w:bCs/>
        </w:rPr>
        <w:t>2</w:t>
      </w:r>
      <w:r>
        <w:rPr>
          <w:rFonts w:hint="eastAsia"/>
          <w:bCs/>
        </w:rPr>
        <w:t>）</w:t>
      </w:r>
      <w:r w:rsidRPr="00E8736E">
        <w:rPr>
          <w:rFonts w:hint="eastAsia"/>
          <w:bCs/>
        </w:rPr>
        <w:t>主要表现为坏死性肠炎。</w:t>
      </w:r>
      <w:r w:rsidRPr="00E8736E">
        <w:rPr>
          <w:rFonts w:hint="eastAsia"/>
        </w:rPr>
        <w:t>在盲肠、结肠及回肠</w:t>
      </w:r>
      <w:r w:rsidRPr="00E8736E">
        <w:rPr>
          <w:rFonts w:hint="eastAsia"/>
          <w:bCs/>
        </w:rPr>
        <w:t>瓣口</w:t>
      </w:r>
      <w:r w:rsidRPr="00E8736E">
        <w:rPr>
          <w:rFonts w:hint="eastAsia"/>
        </w:rPr>
        <w:t>粘膜上形成同心轮状中心凹陷的钮扣状溃疡，突出于黏膜面，颜色黑褐</w:t>
      </w:r>
      <w:r w:rsidR="00203C9E">
        <w:rPr>
          <w:rFonts w:hint="eastAsia"/>
        </w:rPr>
        <w:t>（见</w:t>
      </w:r>
      <w:r>
        <w:rPr>
          <w:rFonts w:hint="eastAsia"/>
        </w:rPr>
        <w:t>图</w:t>
      </w:r>
      <w:r>
        <w:rPr>
          <w:rFonts w:hint="eastAsia"/>
        </w:rPr>
        <w:t>2-2</w:t>
      </w:r>
      <w:r w:rsidRPr="001548BD">
        <w:rPr>
          <w:rFonts w:hint="eastAsia"/>
        </w:rPr>
        <w:t>-6</w:t>
      </w:r>
      <w:r w:rsidRPr="001548BD">
        <w:rPr>
          <w:rFonts w:hint="eastAsia"/>
        </w:rPr>
        <w:t>）；</w:t>
      </w:r>
    </w:p>
    <w:p w:rsidR="000E39BC" w:rsidRPr="00E8736E" w:rsidRDefault="000E39BC" w:rsidP="00941175">
      <w:pPr>
        <w:spacing w:line="240" w:lineRule="auto"/>
        <w:ind w:firstLine="420"/>
        <w:rPr>
          <w:bCs/>
        </w:rPr>
      </w:pPr>
      <w:r>
        <w:rPr>
          <w:rFonts w:hint="eastAsia"/>
          <w:bCs/>
        </w:rPr>
        <w:t>（</w:t>
      </w:r>
      <w:r>
        <w:rPr>
          <w:rFonts w:hint="eastAsia"/>
          <w:bCs/>
        </w:rPr>
        <w:t>3</w:t>
      </w:r>
      <w:r>
        <w:rPr>
          <w:rFonts w:hint="eastAsia"/>
          <w:bCs/>
        </w:rPr>
        <w:t>）</w:t>
      </w:r>
      <w:r w:rsidRPr="00E8736E">
        <w:rPr>
          <w:rFonts w:hint="eastAsia"/>
        </w:rPr>
        <w:t>全身性淋巴组织萎缩</w:t>
      </w:r>
      <w:r w:rsidRPr="00E8736E">
        <w:rPr>
          <w:rFonts w:hint="eastAsia"/>
          <w:bCs/>
        </w:rPr>
        <w:t>。</w:t>
      </w:r>
    </w:p>
    <w:p w:rsidR="000E39BC" w:rsidRPr="00E8736E" w:rsidRDefault="000E39BC" w:rsidP="00941175">
      <w:pPr>
        <w:spacing w:line="240" w:lineRule="auto"/>
        <w:ind w:firstLine="420"/>
        <w:rPr>
          <w:bCs/>
        </w:rPr>
      </w:pPr>
      <w:r>
        <w:rPr>
          <w:rFonts w:hint="eastAsia"/>
          <w:bCs/>
        </w:rPr>
        <w:t>3.</w:t>
      </w:r>
      <w:r w:rsidRPr="00E8736E">
        <w:rPr>
          <w:rFonts w:hint="eastAsia"/>
          <w:bCs/>
        </w:rPr>
        <w:t>迟发型</w:t>
      </w:r>
      <w:r>
        <w:rPr>
          <w:rFonts w:hint="eastAsia"/>
          <w:bCs/>
        </w:rPr>
        <w:t xml:space="preserve"> </w:t>
      </w:r>
    </w:p>
    <w:p w:rsidR="000E39BC" w:rsidRPr="00E8736E" w:rsidRDefault="008924CE" w:rsidP="00941175">
      <w:pPr>
        <w:spacing w:line="240" w:lineRule="auto"/>
        <w:ind w:firstLine="420"/>
        <w:rPr>
          <w:bCs/>
        </w:rPr>
      </w:pPr>
      <w:r>
        <w:rPr>
          <w:noProof/>
        </w:rPr>
        <mc:AlternateContent>
          <mc:Choice Requires="wps">
            <w:drawing>
              <wp:anchor distT="0" distB="0" distL="114300" distR="114300" simplePos="0" relativeHeight="252114944" behindDoc="0" locked="0" layoutInCell="1" allowOverlap="1" wp14:anchorId="2FA82754" wp14:editId="60F97D9B">
                <wp:simplePos x="0" y="0"/>
                <wp:positionH relativeFrom="margin">
                  <wp:posOffset>3683000</wp:posOffset>
                </wp:positionH>
                <wp:positionV relativeFrom="paragraph">
                  <wp:posOffset>8890</wp:posOffset>
                </wp:positionV>
                <wp:extent cx="1498600" cy="469900"/>
                <wp:effectExtent l="0" t="0" r="25400" b="25400"/>
                <wp:wrapSquare wrapText="bothSides"/>
                <wp:docPr id="5007" name="文本框 5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69900"/>
                        </a:xfrm>
                        <a:prstGeom prst="rect">
                          <a:avLst/>
                        </a:prstGeom>
                        <a:solidFill>
                          <a:srgbClr val="FFFFFF"/>
                        </a:solidFill>
                        <a:ln w="9525">
                          <a:solidFill>
                            <a:srgbClr val="FFFFFF"/>
                          </a:solidFill>
                          <a:miter lim="800000"/>
                          <a:headEnd/>
                          <a:tailEnd/>
                        </a:ln>
                      </wps:spPr>
                      <wps:txbx>
                        <w:txbxContent>
                          <w:p w:rsidR="007B5986" w:rsidRPr="00347D1E" w:rsidRDefault="007B5986" w:rsidP="000E39BC">
                            <w:pPr>
                              <w:pStyle w:val="a6"/>
                            </w:pPr>
                            <w:r w:rsidRPr="00347D1E">
                              <w:rPr>
                                <w:rFonts w:hint="eastAsia"/>
                              </w:rPr>
                              <w:t>图</w:t>
                            </w:r>
                            <w:r>
                              <w:t>2</w:t>
                            </w:r>
                            <w:r w:rsidRPr="00347D1E">
                              <w:rPr>
                                <w:rFonts w:hint="eastAsia"/>
                              </w:rPr>
                              <w:t>-2-6</w:t>
                            </w:r>
                            <w:r w:rsidRPr="00347D1E">
                              <w:rPr>
                                <w:rFonts w:hint="eastAsia"/>
                              </w:rPr>
                              <w:t>慢性型猪瘟</w:t>
                            </w:r>
                          </w:p>
                          <w:p w:rsidR="007B5986" w:rsidRPr="00347D1E" w:rsidRDefault="007B5986" w:rsidP="000E39BC">
                            <w:pPr>
                              <w:pStyle w:val="a6"/>
                            </w:pPr>
                            <w:r w:rsidRPr="00347D1E">
                              <w:rPr>
                                <w:rFonts w:hint="eastAsia"/>
                              </w:rPr>
                              <w:t>钮扣状溃疡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82754" id="文本框 5007" o:spid="_x0000_s1167" type="#_x0000_t202" style="position:absolute;left:0;text-align:left;margin-left:290pt;margin-top:.7pt;width:118pt;height:37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" strokecolor="white">
                <v:textbox>
                  <w:txbxContent>
                    <w:p w:rsidR="007B5986" w:rsidRPr="00347D1E" w:rsidRDefault="007B5986" w:rsidP="000E39BC">
                      <w:pPr>
                        <w:pStyle w:val="a6"/>
                      </w:pPr>
                      <w:r w:rsidRPr="00347D1E">
                        <w:rPr>
                          <w:rFonts w:hint="eastAsia"/>
                        </w:rPr>
                        <w:t>图</w:t>
                      </w:r>
                      <w:r>
                        <w:t>2</w:t>
                      </w:r>
                      <w:r w:rsidRPr="00347D1E">
                        <w:rPr>
                          <w:rFonts w:hint="eastAsia"/>
                        </w:rPr>
                        <w:t>-2-6</w:t>
                      </w:r>
                      <w:r w:rsidRPr="00347D1E">
                        <w:rPr>
                          <w:rFonts w:hint="eastAsia"/>
                        </w:rPr>
                        <w:t>慢性型猪瘟</w:t>
                      </w:r>
                    </w:p>
                    <w:p w:rsidR="007B5986" w:rsidRPr="00347D1E" w:rsidRDefault="007B5986" w:rsidP="000E39BC">
                      <w:pPr>
                        <w:pStyle w:val="a6"/>
                      </w:pPr>
                      <w:r w:rsidRPr="00347D1E">
                        <w:rPr>
                          <w:rFonts w:hint="eastAsia"/>
                        </w:rPr>
                        <w:t>钮扣状溃疡</w:t>
                      </w:r>
                    </w:p>
                  </w:txbxContent>
                </v:textbox>
                <w10:wrap type="square" anchorx="margin"/>
              </v:shape>
            </w:pict>
          </mc:Fallback>
        </mc:AlternateContent>
      </w:r>
      <w:r w:rsidR="000E39BC" w:rsidRPr="00E8736E">
        <w:rPr>
          <w:rFonts w:hint="eastAsia"/>
          <w:bCs/>
        </w:rPr>
        <w:t>主要</w:t>
      </w:r>
      <w:r w:rsidR="000E39BC">
        <w:rPr>
          <w:rFonts w:hint="eastAsia"/>
          <w:bCs/>
        </w:rPr>
        <w:t>病理变化是</w:t>
      </w:r>
      <w:r w:rsidR="000E39BC" w:rsidRPr="00E8736E">
        <w:rPr>
          <w:rFonts w:hint="eastAsia"/>
          <w:bCs/>
        </w:rPr>
        <w:t>胸腺萎缩。</w:t>
      </w:r>
    </w:p>
    <w:p w:rsidR="000E39BC" w:rsidRPr="00E8736E" w:rsidRDefault="000E39BC" w:rsidP="00941175">
      <w:pPr>
        <w:spacing w:line="240" w:lineRule="auto"/>
        <w:ind w:firstLine="420"/>
        <w:rPr>
          <w:bCs/>
        </w:rPr>
      </w:pPr>
      <w:r>
        <w:rPr>
          <w:rFonts w:hint="eastAsia"/>
          <w:bCs/>
        </w:rPr>
        <w:t>（</w:t>
      </w:r>
      <w:r>
        <w:rPr>
          <w:rFonts w:hint="eastAsia"/>
          <w:bCs/>
        </w:rPr>
        <w:t>1</w:t>
      </w:r>
      <w:r>
        <w:rPr>
          <w:rFonts w:hint="eastAsia"/>
          <w:bCs/>
        </w:rPr>
        <w:t>）</w:t>
      </w:r>
      <w:r w:rsidRPr="00E8736E">
        <w:rPr>
          <w:rFonts w:hint="eastAsia"/>
          <w:bCs/>
        </w:rPr>
        <w:t>死胎呈现皮下水肿，胸腹水较多，皮肤有点状出血小四肢变形，小脑、肺和肌肉发育不良。</w:t>
      </w:r>
    </w:p>
    <w:p w:rsidR="000E39BC" w:rsidRPr="00E8736E" w:rsidRDefault="000E39BC" w:rsidP="00996390">
      <w:pPr>
        <w:spacing w:line="240" w:lineRule="auto"/>
        <w:ind w:firstLine="420"/>
        <w:rPr>
          <w:rFonts w:cs="宋体"/>
          <w:b/>
          <w:bCs/>
          <w:kern w:val="0"/>
        </w:rPr>
      </w:pPr>
      <w:r>
        <w:rPr>
          <w:rFonts w:hint="eastAsia"/>
          <w:bCs/>
        </w:rPr>
        <w:t>（</w:t>
      </w:r>
      <w:r>
        <w:rPr>
          <w:rFonts w:hint="eastAsia"/>
          <w:bCs/>
        </w:rPr>
        <w:t>2</w:t>
      </w:r>
      <w:r>
        <w:rPr>
          <w:rFonts w:hint="eastAsia"/>
          <w:bCs/>
        </w:rPr>
        <w:t>）</w:t>
      </w:r>
      <w:r w:rsidRPr="00E8736E">
        <w:rPr>
          <w:rFonts w:hint="eastAsia"/>
          <w:bCs/>
        </w:rPr>
        <w:t>先天性感染的仔猪</w:t>
      </w:r>
      <w:r>
        <w:rPr>
          <w:rFonts w:hint="eastAsia"/>
          <w:bCs/>
        </w:rPr>
        <w:t>。</w:t>
      </w:r>
      <w:r w:rsidRPr="00E8736E">
        <w:rPr>
          <w:rFonts w:hint="eastAsia"/>
          <w:bCs/>
        </w:rPr>
        <w:t>突出的病变是胸腺萎缩。若在感染的早期（出生后</w:t>
      </w:r>
      <w:r w:rsidRPr="00E8736E">
        <w:rPr>
          <w:rFonts w:hint="eastAsia"/>
          <w:bCs/>
        </w:rPr>
        <w:t>1</w:t>
      </w:r>
      <w:r w:rsidRPr="00E8736E">
        <w:rPr>
          <w:rFonts w:hint="eastAsia"/>
          <w:bCs/>
        </w:rPr>
        <w:t>～</w:t>
      </w:r>
      <w:r w:rsidRPr="00E8736E">
        <w:rPr>
          <w:rFonts w:hint="eastAsia"/>
          <w:bCs/>
        </w:rPr>
        <w:t>2</w:t>
      </w:r>
      <w:r w:rsidRPr="00E8736E">
        <w:rPr>
          <w:rFonts w:hint="eastAsia"/>
          <w:bCs/>
        </w:rPr>
        <w:t>周）死亡，剖检有时可发生明显猪瘟出血病变（解剖多几个），若是后期，很难发现典型的猪瘟病变。</w:t>
      </w:r>
    </w:p>
    <w:p w:rsidR="000E39BC" w:rsidRPr="00996390" w:rsidRDefault="000E39BC" w:rsidP="00996390">
      <w:pPr>
        <w:spacing w:line="240" w:lineRule="auto"/>
        <w:ind w:firstLine="602"/>
        <w:rPr>
          <w:b/>
          <w:bCs/>
          <w:sz w:val="28"/>
          <w:szCs w:val="28"/>
        </w:rPr>
      </w:pPr>
      <w:r w:rsidRPr="00996390">
        <w:rPr>
          <w:rFonts w:hint="eastAsia"/>
          <w:b/>
          <w:bCs/>
          <w:sz w:val="28"/>
          <w:szCs w:val="28"/>
        </w:rPr>
        <w:t>知识链接：</w:t>
      </w:r>
    </w:p>
    <w:p w:rsidR="000E39BC" w:rsidRPr="00934BB0" w:rsidRDefault="000E39BC" w:rsidP="008924CE">
      <w:pPr>
        <w:spacing w:line="240" w:lineRule="auto"/>
        <w:ind w:firstLine="420"/>
        <w:rPr>
          <w:kern w:val="0"/>
        </w:rPr>
      </w:pPr>
      <w:r w:rsidRPr="00934BB0">
        <w:rPr>
          <w:rFonts w:hint="eastAsia"/>
          <w:bCs/>
          <w:kern w:val="0"/>
        </w:rPr>
        <w:t>●</w:t>
      </w:r>
      <w:r w:rsidRPr="00934BB0">
        <w:rPr>
          <w:rFonts w:hint="eastAsia"/>
          <w:bCs/>
        </w:rPr>
        <w:t>一类动物疫病</w:t>
      </w:r>
      <w:r w:rsidRPr="00934BB0">
        <w:rPr>
          <w:rFonts w:hint="eastAsia"/>
        </w:rPr>
        <w:t xml:space="preserve">  </w:t>
      </w:r>
      <w:r w:rsidRPr="00934BB0">
        <w:rPr>
          <w:rFonts w:hint="eastAsia"/>
          <w:kern w:val="0"/>
        </w:rPr>
        <w:t>指对人与动物危害严重，需要采取紧急、严厉的强制预防、控制、扑灭等措施的。</w:t>
      </w:r>
    </w:p>
    <w:p w:rsidR="000E39BC" w:rsidRPr="00934BB0" w:rsidRDefault="000E39BC" w:rsidP="008924CE">
      <w:pPr>
        <w:spacing w:line="240" w:lineRule="auto"/>
        <w:ind w:firstLine="420"/>
        <w:rPr>
          <w:kern w:val="0"/>
        </w:rPr>
      </w:pPr>
      <w:r w:rsidRPr="00934BB0">
        <w:rPr>
          <w:rFonts w:hint="eastAsia"/>
          <w:kern w:val="0"/>
        </w:rPr>
        <w:t>●</w:t>
      </w:r>
      <w:r w:rsidRPr="00934BB0">
        <w:rPr>
          <w:rFonts w:hint="eastAsia"/>
          <w:kern w:val="0"/>
        </w:rPr>
        <w:t>17</w:t>
      </w:r>
      <w:r w:rsidRPr="00934BB0">
        <w:rPr>
          <w:rFonts w:hint="eastAsia"/>
          <w:kern w:val="0"/>
        </w:rPr>
        <w:t>种一类动物疫病</w:t>
      </w:r>
      <w:r w:rsidRPr="00934BB0">
        <w:rPr>
          <w:rFonts w:hint="eastAsia"/>
          <w:kern w:val="0"/>
        </w:rPr>
        <w:t xml:space="preserve">  </w:t>
      </w:r>
      <w:r w:rsidRPr="00934BB0">
        <w:rPr>
          <w:rFonts w:hint="eastAsia"/>
          <w:kern w:val="0"/>
        </w:rPr>
        <w:t>口蹄疫、猪水疱病、猪瘟、非洲猪瘟、高致病性猪蓝耳病、非洲马瘟、牛瘟、</w:t>
      </w:r>
      <w:r w:rsidRPr="00934BB0">
        <w:rPr>
          <w:rFonts w:hint="eastAsia"/>
          <w:kern w:val="0"/>
        </w:rPr>
        <w:t xml:space="preserve"> </w:t>
      </w:r>
      <w:r w:rsidRPr="00934BB0">
        <w:rPr>
          <w:rFonts w:hint="eastAsia"/>
          <w:kern w:val="0"/>
        </w:rPr>
        <w:t>传染性胸膜肺炎、牛海绵状脑病、痒病、蓝舌病、小反刍兽疫、绵羊痘和山羊痘、高致病性禽流感、新城疫、鲤春病毒血症、白斑综合征。</w:t>
      </w:r>
      <w:r w:rsidRPr="00934BB0">
        <w:rPr>
          <w:rFonts w:hint="eastAsia"/>
          <w:kern w:val="0"/>
        </w:rPr>
        <w:t xml:space="preserve">  </w:t>
      </w:r>
    </w:p>
    <w:p w:rsidR="000E39BC" w:rsidRPr="00625740" w:rsidRDefault="000E39BC" w:rsidP="00941175">
      <w:pPr>
        <w:spacing w:line="240" w:lineRule="auto"/>
        <w:ind w:firstLine="420"/>
      </w:pPr>
    </w:p>
    <w:p w:rsidR="000E39BC" w:rsidRDefault="000E39BC" w:rsidP="00203C9E">
      <w:pPr>
        <w:widowControl/>
        <w:spacing w:line="240" w:lineRule="auto"/>
        <w:jc w:val="left"/>
        <w:rPr>
          <w:b/>
          <w:bCs/>
          <w:sz w:val="30"/>
          <w:szCs w:val="32"/>
        </w:rPr>
      </w:pPr>
      <w:r>
        <w:br w:type="page"/>
      </w:r>
    </w:p>
    <w:p w:rsidR="000E39BC" w:rsidRPr="00B03CA1" w:rsidRDefault="000E39BC" w:rsidP="00B03CA1">
      <w:pPr>
        <w:pStyle w:val="2"/>
        <w:jc w:val="center"/>
        <w:rPr>
          <w:rFonts w:asciiTheme="majorEastAsia" w:hAnsiTheme="majorEastAsia"/>
          <w:sz w:val="30"/>
          <w:szCs w:val="30"/>
        </w:rPr>
      </w:pPr>
      <w:bookmarkStart w:id="61" w:name="_Toc64395988"/>
      <w:r w:rsidRPr="00B03CA1">
        <w:rPr>
          <w:rFonts w:asciiTheme="majorEastAsia" w:hAnsiTheme="majorEastAsia" w:hint="eastAsia"/>
          <w:sz w:val="30"/>
          <w:szCs w:val="30"/>
        </w:rPr>
        <w:lastRenderedPageBreak/>
        <w:t>任务2 非洲猪瘟防控</w:t>
      </w:r>
      <w:bookmarkEnd w:id="61"/>
    </w:p>
    <w:p w:rsidR="000E39BC" w:rsidRDefault="000E39BC" w:rsidP="00996390">
      <w:pPr>
        <w:spacing w:line="240" w:lineRule="auto"/>
        <w:ind w:firstLine="420"/>
      </w:pPr>
      <w:r w:rsidRPr="00815AFE">
        <w:rPr>
          <w:rFonts w:hint="eastAsia"/>
        </w:rPr>
        <w:t>非洲猪瘟由非洲猪瘟病毒（</w:t>
      </w:r>
      <w:r w:rsidRPr="00815AFE">
        <w:rPr>
          <w:rFonts w:hint="eastAsia"/>
        </w:rPr>
        <w:t>African Swine fever virus</w:t>
      </w:r>
      <w:r w:rsidRPr="00815AFE">
        <w:rPr>
          <w:rFonts w:hint="eastAsia"/>
        </w:rPr>
        <w:t>，简称：</w:t>
      </w:r>
      <w:r w:rsidRPr="00815AFE">
        <w:rPr>
          <w:rFonts w:hint="eastAsia"/>
        </w:rPr>
        <w:t>ASFV</w:t>
      </w:r>
      <w:r>
        <w:rPr>
          <w:rFonts w:hint="eastAsia"/>
        </w:rPr>
        <w:t>）感染家猪和各种野猪引起一种急性、出血性、烈性传染病，</w:t>
      </w:r>
      <w:r w:rsidRPr="00815AFE">
        <w:rPr>
          <w:rFonts w:hint="eastAsia"/>
        </w:rPr>
        <w:t>所有年龄的猪都易感。可表现为最急性、急性、亚急性和慢性四种形式。</w:t>
      </w:r>
    </w:p>
    <w:p w:rsidR="000E39BC" w:rsidRPr="00996390" w:rsidRDefault="000E39BC" w:rsidP="00996390">
      <w:pPr>
        <w:spacing w:line="240" w:lineRule="auto"/>
        <w:ind w:firstLineChars="200" w:firstLine="560"/>
        <w:rPr>
          <w:sz w:val="28"/>
        </w:rPr>
      </w:pPr>
      <w:r w:rsidRPr="00996390">
        <w:rPr>
          <w:sz w:val="28"/>
        </w:rPr>
        <w:t>一、疾病防控</w:t>
      </w:r>
    </w:p>
    <w:p w:rsidR="000E39BC" w:rsidRPr="00BC4B50" w:rsidRDefault="000E39BC" w:rsidP="00996390">
      <w:pPr>
        <w:spacing w:line="240" w:lineRule="auto"/>
        <w:ind w:firstLine="420"/>
      </w:pPr>
      <w:r w:rsidRPr="00BC4B50">
        <w:rPr>
          <w:rFonts w:hint="eastAsia"/>
        </w:rPr>
        <w:t>非洲猪瘟防控，事关生猪产业健康发展，事关人民群众肉食品保障，事关经济平稳运行和社会大局稳定。</w:t>
      </w:r>
    </w:p>
    <w:p w:rsidR="000E39BC" w:rsidRDefault="000E39BC" w:rsidP="00996390">
      <w:pPr>
        <w:spacing w:line="240" w:lineRule="auto"/>
        <w:ind w:firstLine="420"/>
      </w:pPr>
      <w:r w:rsidRPr="00BC4B50">
        <w:rPr>
          <w:rFonts w:hint="eastAsia"/>
        </w:rPr>
        <w:t>党中央、国务院对此高度重视。习近平总书记指出，要有效防控处置非洲猪瘟疫情，坚决防止扩散，减少对群众生活的影响。李克强总理强调，要做好非洲猪瘟等疫病防控，消除漏洞盲点，控制疫情蔓延。</w:t>
      </w:r>
    </w:p>
    <w:p w:rsidR="000E39BC" w:rsidRPr="00996390" w:rsidRDefault="000E39BC" w:rsidP="00996390">
      <w:pPr>
        <w:spacing w:line="240" w:lineRule="auto"/>
        <w:ind w:firstLineChars="200" w:firstLine="480"/>
        <w:rPr>
          <w:sz w:val="24"/>
        </w:rPr>
      </w:pPr>
      <w:r w:rsidRPr="00996390">
        <w:rPr>
          <w:rFonts w:hint="eastAsia"/>
          <w:sz w:val="24"/>
        </w:rPr>
        <w:t>（一）总体思路</w:t>
      </w:r>
    </w:p>
    <w:p w:rsidR="000E39BC" w:rsidRPr="00BC4B50" w:rsidRDefault="00996390" w:rsidP="00996390">
      <w:pPr>
        <w:spacing w:line="240" w:lineRule="auto"/>
        <w:ind w:firstLine="420"/>
      </w:pPr>
      <w:r>
        <w:rPr>
          <w:noProof/>
        </w:rPr>
        <w:drawing>
          <wp:anchor distT="0" distB="0" distL="114300" distR="114300" simplePos="0" relativeHeight="252273664" behindDoc="0" locked="0" layoutInCell="1" allowOverlap="1" wp14:anchorId="51DD1932" wp14:editId="2A1C85CE">
            <wp:simplePos x="0" y="0"/>
            <wp:positionH relativeFrom="column">
              <wp:posOffset>4133850</wp:posOffset>
            </wp:positionH>
            <wp:positionV relativeFrom="paragraph">
              <wp:posOffset>7620</wp:posOffset>
            </wp:positionV>
            <wp:extent cx="1828800" cy="2287270"/>
            <wp:effectExtent l="0" t="0" r="0" b="0"/>
            <wp:wrapSquare wrapText="bothSides"/>
            <wp:docPr id="5006" name="图片 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28800" cy="228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39BC" w:rsidRPr="00BC4B50">
        <w:rPr>
          <w:rFonts w:hint="eastAsia"/>
        </w:rPr>
        <w:t>非洲猪瘟的防控是一项复杂的系统工程：</w:t>
      </w:r>
    </w:p>
    <w:p w:rsidR="000E39BC" w:rsidRDefault="000E39BC" w:rsidP="00996390">
      <w:pPr>
        <w:spacing w:line="240" w:lineRule="auto"/>
        <w:ind w:firstLine="420"/>
      </w:pPr>
      <w:r w:rsidRPr="00BC4B50">
        <w:rPr>
          <w:rFonts w:hint="eastAsia"/>
        </w:rPr>
        <w:t>加强领导</w:t>
      </w:r>
      <w:r>
        <w:rPr>
          <w:rFonts w:hint="eastAsia"/>
        </w:rPr>
        <w:t>、</w:t>
      </w:r>
      <w:r w:rsidRPr="00BC4B50">
        <w:rPr>
          <w:rFonts w:hint="eastAsia"/>
        </w:rPr>
        <w:t>依法治理</w:t>
      </w:r>
      <w:r>
        <w:rPr>
          <w:rFonts w:hint="eastAsia"/>
        </w:rPr>
        <w:t>、</w:t>
      </w:r>
      <w:r w:rsidRPr="00BC4B50">
        <w:rPr>
          <w:rFonts w:hint="eastAsia"/>
        </w:rPr>
        <w:t>各方配合</w:t>
      </w:r>
      <w:r>
        <w:rPr>
          <w:rFonts w:hint="eastAsia"/>
        </w:rPr>
        <w:t>、</w:t>
      </w:r>
      <w:r w:rsidRPr="00BC4B50">
        <w:rPr>
          <w:rFonts w:hint="eastAsia"/>
        </w:rPr>
        <w:t>群策群力</w:t>
      </w:r>
      <w:r>
        <w:rPr>
          <w:rFonts w:hint="eastAsia"/>
        </w:rPr>
        <w:t>、</w:t>
      </w:r>
      <w:r w:rsidRPr="00BC4B50">
        <w:rPr>
          <w:rFonts w:hint="eastAsia"/>
        </w:rPr>
        <w:t>科学防控</w:t>
      </w:r>
      <w:r>
        <w:rPr>
          <w:rFonts w:hint="eastAsia"/>
        </w:rPr>
        <w:t>。</w:t>
      </w:r>
    </w:p>
    <w:p w:rsidR="000E39BC" w:rsidRPr="00996390" w:rsidRDefault="000E39BC" w:rsidP="00996390">
      <w:pPr>
        <w:spacing w:line="240" w:lineRule="auto"/>
        <w:ind w:firstLineChars="200" w:firstLine="480"/>
        <w:rPr>
          <w:sz w:val="24"/>
        </w:rPr>
      </w:pPr>
      <w:r w:rsidRPr="00996390">
        <w:rPr>
          <w:rFonts w:hint="eastAsia"/>
          <w:sz w:val="24"/>
        </w:rPr>
        <w:t>（二）官方防控措施</w:t>
      </w:r>
    </w:p>
    <w:p w:rsidR="000E39BC" w:rsidRDefault="000E39BC" w:rsidP="00996390">
      <w:pPr>
        <w:spacing w:line="240" w:lineRule="auto"/>
        <w:ind w:firstLine="420"/>
      </w:pPr>
      <w:r w:rsidRPr="00BC4B50">
        <w:rPr>
          <w:rFonts w:hint="eastAsia"/>
        </w:rPr>
        <w:t>国务院办公厅印发的《关于加强非洲猪瘟防控工作的意见》，提出了“八加强一规范一稳定”的防控工作总要求，是指导防控非洲猪瘟、提升防控能力、稳定生猪生产发展的纲领性文件。</w:t>
      </w:r>
    </w:p>
    <w:p w:rsidR="000E39BC" w:rsidRPr="00996390" w:rsidRDefault="000E39BC" w:rsidP="00996390">
      <w:pPr>
        <w:spacing w:line="240" w:lineRule="auto"/>
        <w:ind w:firstLineChars="200" w:firstLine="560"/>
        <w:rPr>
          <w:sz w:val="28"/>
        </w:rPr>
      </w:pPr>
      <w:r w:rsidRPr="00996390">
        <w:rPr>
          <w:sz w:val="28"/>
        </w:rPr>
        <w:t>二</w:t>
      </w:r>
      <w:r w:rsidRPr="00996390">
        <w:rPr>
          <w:rFonts w:hint="eastAsia"/>
          <w:sz w:val="28"/>
        </w:rPr>
        <w:t>、</w:t>
      </w:r>
      <w:r w:rsidRPr="00996390">
        <w:rPr>
          <w:sz w:val="28"/>
        </w:rPr>
        <w:t>疾病诊断</w:t>
      </w:r>
    </w:p>
    <w:p w:rsidR="000E39BC" w:rsidRPr="00996390" w:rsidRDefault="000E39BC" w:rsidP="00996390">
      <w:pPr>
        <w:spacing w:line="240" w:lineRule="auto"/>
        <w:ind w:firstLineChars="200" w:firstLine="480"/>
        <w:rPr>
          <w:sz w:val="24"/>
        </w:rPr>
      </w:pPr>
      <w:r w:rsidRPr="00996390">
        <w:rPr>
          <w:rFonts w:hint="eastAsia"/>
          <w:sz w:val="24"/>
        </w:rPr>
        <w:t>（一）病原诊断</w:t>
      </w:r>
    </w:p>
    <w:p w:rsidR="000E39BC" w:rsidRDefault="00996390" w:rsidP="00996390">
      <w:pPr>
        <w:spacing w:line="240" w:lineRule="auto"/>
        <w:ind w:firstLine="420"/>
      </w:pPr>
      <w:r>
        <w:rPr>
          <w:noProof/>
        </w:rPr>
        <mc:AlternateContent>
          <mc:Choice Requires="wps">
            <w:drawing>
              <wp:anchor distT="0" distB="0" distL="114300" distR="114300" simplePos="0" relativeHeight="252274688" behindDoc="0" locked="0" layoutInCell="1" allowOverlap="1" wp14:anchorId="07360A36" wp14:editId="3F326E38">
                <wp:simplePos x="0" y="0"/>
                <wp:positionH relativeFrom="column">
                  <wp:posOffset>4343400</wp:posOffset>
                </wp:positionH>
                <wp:positionV relativeFrom="paragraph">
                  <wp:posOffset>520700</wp:posOffset>
                </wp:positionV>
                <wp:extent cx="1593850" cy="333375"/>
                <wp:effectExtent l="0" t="0" r="25400" b="28575"/>
                <wp:wrapSquare wrapText="bothSides"/>
                <wp:docPr id="5005" name="矩形 5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333375"/>
                        </a:xfrm>
                        <a:prstGeom prst="rect">
                          <a:avLst/>
                        </a:prstGeom>
                        <a:solidFill>
                          <a:sysClr val="window" lastClr="FFFFFF"/>
                        </a:solidFill>
                        <a:ln w="12700" cap="flat" cmpd="sng" algn="ctr">
                          <a:solidFill>
                            <a:sysClr val="window" lastClr="FFFFFF"/>
                          </a:solidFill>
                          <a:prstDash val="solid"/>
                          <a:miter lim="800000"/>
                        </a:ln>
                        <a:effectLst/>
                      </wps:spPr>
                      <wps:txbx>
                        <w:txbxContent>
                          <w:p w:rsidR="007B5986" w:rsidRDefault="007B5986" w:rsidP="000E39BC">
                            <w:pPr>
                              <w:pStyle w:val="a6"/>
                            </w:pPr>
                            <w:r w:rsidRPr="00EB2F8F">
                              <w:rPr>
                                <w:rFonts w:hint="eastAsia"/>
                              </w:rPr>
                              <w:t>图</w:t>
                            </w:r>
                            <w:r w:rsidRPr="00EB2F8F">
                              <w:rPr>
                                <w:rFonts w:hint="eastAsia"/>
                              </w:rPr>
                              <w:t>2-</w:t>
                            </w:r>
                            <w:r w:rsidRPr="00EB2F8F">
                              <w:t>2</w:t>
                            </w:r>
                            <w:r>
                              <w:t xml:space="preserve">-7 </w:t>
                            </w:r>
                            <w:r>
                              <w:rPr>
                                <w:rFonts w:hint="eastAsia"/>
                              </w:rPr>
                              <w:t>皮肤溃疡</w:t>
                            </w:r>
                          </w:p>
                          <w:p w:rsidR="007B5986" w:rsidRPr="00EB2F8F" w:rsidRDefault="007B5986" w:rsidP="000E39BC">
                            <w:pPr>
                              <w:pStyle w:val="a6"/>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360A36" id="矩形 5005" o:spid="_x0000_s1168" style="position:absolute;left:0;text-align:left;margin-left:342pt;margin-top:41pt;width:125.5pt;height:26.2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" fillcolor="window" strokecolor="window" strokeweight="1pt">
                <v:path arrowok="t"/>
                <v:textbox>
                  <w:txbxContent>
                    <w:p w:rsidR="007B5986" w:rsidRDefault="007B5986" w:rsidP="000E39BC">
                      <w:pPr>
                        <w:pStyle w:val="a6"/>
                      </w:pPr>
                      <w:r w:rsidRPr="00EB2F8F">
                        <w:rPr>
                          <w:rFonts w:hint="eastAsia"/>
                        </w:rPr>
                        <w:t>图</w:t>
                      </w:r>
                      <w:r w:rsidRPr="00EB2F8F">
                        <w:rPr>
                          <w:rFonts w:hint="eastAsia"/>
                        </w:rPr>
                        <w:t>2-</w:t>
                      </w:r>
                      <w:r w:rsidRPr="00EB2F8F">
                        <w:t>2</w:t>
                      </w:r>
                      <w:r>
                        <w:t xml:space="preserve">-7 </w:t>
                      </w:r>
                      <w:r>
                        <w:rPr>
                          <w:rFonts w:hint="eastAsia"/>
                        </w:rPr>
                        <w:t>皮肤溃疡</w:t>
                      </w:r>
                    </w:p>
                    <w:p w:rsidR="007B5986" w:rsidRPr="00EB2F8F" w:rsidRDefault="007B5986" w:rsidP="000E39BC">
                      <w:pPr>
                        <w:pStyle w:val="a6"/>
                      </w:pPr>
                    </w:p>
                  </w:txbxContent>
                </v:textbox>
                <w10:wrap type="square"/>
              </v:rect>
            </w:pict>
          </mc:Fallback>
        </mc:AlternateContent>
      </w:r>
      <w:r w:rsidR="000E39BC" w:rsidRPr="002C76A9">
        <w:rPr>
          <w:rFonts w:hint="eastAsia"/>
        </w:rPr>
        <w:t>非洲猪瘟病毒</w:t>
      </w:r>
      <w:r w:rsidR="000E39BC">
        <w:rPr>
          <w:rFonts w:hint="eastAsia"/>
        </w:rPr>
        <w:t>（</w:t>
      </w:r>
      <w:r w:rsidR="000E39BC">
        <w:t>Asfarviridae Asfivirus ASFV</w:t>
      </w:r>
      <w:r w:rsidR="000E39BC">
        <w:rPr>
          <w:rFonts w:hint="eastAsia"/>
        </w:rPr>
        <w:t>）</w:t>
      </w:r>
      <w:r w:rsidR="000E39BC" w:rsidRPr="002C76A9">
        <w:rPr>
          <w:rFonts w:hint="eastAsia"/>
        </w:rPr>
        <w:t>科中唯一成员。兼具虹彩病毒和痘病毒的某些特性</w:t>
      </w:r>
      <w:r w:rsidR="000E39BC">
        <w:rPr>
          <w:rFonts w:hint="eastAsia"/>
        </w:rPr>
        <w:t>，</w:t>
      </w:r>
      <w:r w:rsidR="000E39BC" w:rsidRPr="002C76A9">
        <w:rPr>
          <w:rFonts w:hint="eastAsia"/>
        </w:rPr>
        <w:t>核酸为</w:t>
      </w:r>
      <w:r w:rsidR="000E39BC" w:rsidRPr="002C76A9">
        <w:rPr>
          <w:rFonts w:hint="eastAsia"/>
        </w:rPr>
        <w:t>DNA</w:t>
      </w:r>
      <w:r w:rsidR="000E39BC" w:rsidRPr="002C76A9">
        <w:rPr>
          <w:rFonts w:hint="eastAsia"/>
        </w:rPr>
        <w:t>的虫媒病毒</w:t>
      </w:r>
      <w:r w:rsidR="000E39BC">
        <w:rPr>
          <w:rFonts w:hint="eastAsia"/>
        </w:rPr>
        <w:t>，</w:t>
      </w:r>
      <w:r w:rsidR="000E39BC" w:rsidRPr="002C76A9">
        <w:rPr>
          <w:rFonts w:hint="eastAsia"/>
        </w:rPr>
        <w:t>只有一个血清型，</w:t>
      </w:r>
      <w:r w:rsidR="000E39BC" w:rsidRPr="002C76A9">
        <w:rPr>
          <w:rFonts w:hint="eastAsia"/>
        </w:rPr>
        <w:t>22</w:t>
      </w:r>
      <w:r w:rsidR="000E39BC" w:rsidRPr="002C76A9">
        <w:rPr>
          <w:rFonts w:hint="eastAsia"/>
        </w:rPr>
        <w:t>个基因型</w:t>
      </w:r>
      <w:r w:rsidR="000E39BC">
        <w:rPr>
          <w:rFonts w:hint="eastAsia"/>
        </w:rPr>
        <w:t>。</w:t>
      </w:r>
    </w:p>
    <w:p w:rsidR="000E39BC" w:rsidRPr="00996390" w:rsidRDefault="000E39BC" w:rsidP="00996390">
      <w:pPr>
        <w:spacing w:line="240" w:lineRule="auto"/>
        <w:ind w:firstLineChars="200" w:firstLine="480"/>
        <w:rPr>
          <w:sz w:val="24"/>
        </w:rPr>
      </w:pPr>
      <w:r w:rsidRPr="00996390">
        <w:rPr>
          <w:rFonts w:hint="eastAsia"/>
          <w:sz w:val="24"/>
        </w:rPr>
        <w:t>（二）流行病学诊断</w:t>
      </w:r>
    </w:p>
    <w:p w:rsidR="000E39BC" w:rsidRDefault="000E39BC" w:rsidP="00996390">
      <w:pPr>
        <w:spacing w:line="240" w:lineRule="auto"/>
        <w:ind w:firstLine="420"/>
      </w:pPr>
      <w:r w:rsidRPr="002C76A9">
        <w:rPr>
          <w:rFonts w:hint="eastAsia"/>
        </w:rPr>
        <w:t>传染源</w:t>
      </w:r>
      <w:r>
        <w:rPr>
          <w:rFonts w:hint="eastAsia"/>
        </w:rPr>
        <w:t>：</w:t>
      </w:r>
      <w:r w:rsidRPr="002C76A9">
        <w:rPr>
          <w:rFonts w:hint="eastAsia"/>
        </w:rPr>
        <w:t>感染的软蜱</w:t>
      </w:r>
      <w:r>
        <w:rPr>
          <w:rFonts w:hint="eastAsia"/>
        </w:rPr>
        <w:t>；</w:t>
      </w:r>
      <w:r w:rsidRPr="002C76A9">
        <w:rPr>
          <w:rFonts w:hint="eastAsia"/>
        </w:rPr>
        <w:t>感染的猪（家猪、野猪）</w:t>
      </w:r>
      <w:r>
        <w:rPr>
          <w:rFonts w:hint="eastAsia"/>
        </w:rPr>
        <w:t>；</w:t>
      </w:r>
      <w:r w:rsidRPr="002C76A9">
        <w:rPr>
          <w:rFonts w:hint="eastAsia"/>
        </w:rPr>
        <w:t>污染的饲料（泔水、猪肉制品）</w:t>
      </w:r>
      <w:r>
        <w:rPr>
          <w:rFonts w:hint="eastAsia"/>
        </w:rPr>
        <w:t>；</w:t>
      </w:r>
      <w:r w:rsidRPr="002C76A9">
        <w:rPr>
          <w:rFonts w:hint="eastAsia"/>
        </w:rPr>
        <w:t>污染的设施工具（车辆、人员装备（衣服、靴子）、注射（手术）器械</w:t>
      </w:r>
      <w:r>
        <w:rPr>
          <w:rFonts w:hint="eastAsia"/>
        </w:rPr>
        <w:t>等。</w:t>
      </w:r>
    </w:p>
    <w:p w:rsidR="000E39BC" w:rsidRDefault="000E39BC" w:rsidP="00996390">
      <w:pPr>
        <w:spacing w:line="240" w:lineRule="auto"/>
        <w:ind w:firstLine="420"/>
      </w:pPr>
      <w:r>
        <w:rPr>
          <w:noProof/>
        </w:rPr>
        <w:drawing>
          <wp:anchor distT="0" distB="0" distL="114300" distR="114300" simplePos="0" relativeHeight="252271616" behindDoc="0" locked="0" layoutInCell="1" allowOverlap="1">
            <wp:simplePos x="0" y="0"/>
            <wp:positionH relativeFrom="column">
              <wp:posOffset>3975100</wp:posOffset>
            </wp:positionH>
            <wp:positionV relativeFrom="paragraph">
              <wp:posOffset>93980</wp:posOffset>
            </wp:positionV>
            <wp:extent cx="1974850" cy="1884045"/>
            <wp:effectExtent l="0" t="0" r="6350" b="1905"/>
            <wp:wrapSquare wrapText="bothSides"/>
            <wp:docPr id="5004" name="图片 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74850" cy="1884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2F8F">
        <w:rPr>
          <w:rFonts w:hint="eastAsia"/>
        </w:rPr>
        <w:t>宿主</w:t>
      </w:r>
      <w:r>
        <w:rPr>
          <w:rFonts w:hint="eastAsia"/>
        </w:rPr>
        <w:t>：</w:t>
      </w:r>
      <w:r w:rsidRPr="00EB2F8F">
        <w:rPr>
          <w:rFonts w:hint="eastAsia"/>
        </w:rPr>
        <w:t>家猪、野猪和软蜱</w:t>
      </w:r>
      <w:r>
        <w:rPr>
          <w:rFonts w:hint="eastAsia"/>
        </w:rPr>
        <w:t>。</w:t>
      </w:r>
    </w:p>
    <w:p w:rsidR="000E39BC" w:rsidRDefault="000E39BC" w:rsidP="00996390">
      <w:pPr>
        <w:spacing w:line="240" w:lineRule="auto"/>
        <w:ind w:firstLine="420"/>
      </w:pPr>
      <w:r w:rsidRPr="00EB2F8F">
        <w:rPr>
          <w:rFonts w:hint="eastAsia"/>
        </w:rPr>
        <w:t>传播途径多种多样</w:t>
      </w:r>
      <w:r>
        <w:rPr>
          <w:rFonts w:hint="eastAsia"/>
        </w:rPr>
        <w:t>，</w:t>
      </w:r>
      <w:r w:rsidRPr="00EB2F8F">
        <w:rPr>
          <w:rFonts w:hint="eastAsia"/>
        </w:rPr>
        <w:t>接触、口鼻、叮咬、注射等</w:t>
      </w:r>
      <w:r>
        <w:rPr>
          <w:rFonts w:hint="eastAsia"/>
        </w:rPr>
        <w:t>均可传播。</w:t>
      </w:r>
    </w:p>
    <w:p w:rsidR="000E39BC" w:rsidRPr="00996390" w:rsidRDefault="000E39BC" w:rsidP="00996390">
      <w:pPr>
        <w:spacing w:line="240" w:lineRule="auto"/>
        <w:ind w:firstLineChars="200" w:firstLine="480"/>
        <w:rPr>
          <w:sz w:val="24"/>
        </w:rPr>
      </w:pPr>
      <w:r w:rsidRPr="00996390">
        <w:rPr>
          <w:rFonts w:hint="eastAsia"/>
          <w:sz w:val="24"/>
        </w:rPr>
        <w:t>（三）临床诊断</w:t>
      </w:r>
    </w:p>
    <w:p w:rsidR="000E39BC" w:rsidRPr="00302F71" w:rsidRDefault="000E39BC" w:rsidP="00996390">
      <w:pPr>
        <w:spacing w:line="240" w:lineRule="auto"/>
        <w:ind w:firstLine="420"/>
      </w:pPr>
      <w:r w:rsidRPr="00302F71">
        <w:rPr>
          <w:rFonts w:hint="eastAsia"/>
        </w:rPr>
        <w:t>急性型（强毒株）</w:t>
      </w:r>
    </w:p>
    <w:p w:rsidR="000E39BC" w:rsidRPr="00302F71" w:rsidRDefault="000E39BC" w:rsidP="00996390">
      <w:pPr>
        <w:spacing w:line="240" w:lineRule="auto"/>
        <w:ind w:firstLine="420"/>
      </w:pPr>
      <w:r w:rsidRPr="00302F71">
        <w:rPr>
          <w:rFonts w:hint="eastAsia"/>
        </w:rPr>
        <w:t>发烧</w:t>
      </w:r>
      <w:r>
        <w:rPr>
          <w:rFonts w:hint="eastAsia"/>
        </w:rPr>
        <w:t>、</w:t>
      </w:r>
      <w:r w:rsidRPr="00302F71">
        <w:rPr>
          <w:rFonts w:hint="eastAsia"/>
        </w:rPr>
        <w:t>食欲减退</w:t>
      </w:r>
      <w:r>
        <w:rPr>
          <w:rFonts w:hint="eastAsia"/>
        </w:rPr>
        <w:t>、</w:t>
      </w:r>
      <w:r w:rsidRPr="00302F71">
        <w:rPr>
          <w:rFonts w:hint="eastAsia"/>
        </w:rPr>
        <w:t>不愿活动</w:t>
      </w:r>
      <w:r>
        <w:rPr>
          <w:rFonts w:hint="eastAsia"/>
        </w:rPr>
        <w:t>，</w:t>
      </w:r>
      <w:r w:rsidRPr="00302F71">
        <w:rPr>
          <w:rFonts w:hint="eastAsia"/>
        </w:rPr>
        <w:t>局部皮肤变红或变蓝色</w:t>
      </w:r>
      <w:r>
        <w:rPr>
          <w:rFonts w:hint="eastAsia"/>
        </w:rPr>
        <w:t>；</w:t>
      </w:r>
    </w:p>
    <w:p w:rsidR="000E39BC" w:rsidRDefault="000E39BC" w:rsidP="00996390">
      <w:pPr>
        <w:spacing w:line="240" w:lineRule="auto"/>
        <w:ind w:firstLine="420"/>
      </w:pPr>
      <w:r w:rsidRPr="00302F71">
        <w:rPr>
          <w:rFonts w:hint="eastAsia"/>
        </w:rPr>
        <w:t>腹泻</w:t>
      </w:r>
      <w:r>
        <w:rPr>
          <w:rFonts w:hint="eastAsia"/>
        </w:rPr>
        <w:t>、</w:t>
      </w:r>
      <w:r w:rsidRPr="00302F71">
        <w:rPr>
          <w:rFonts w:hint="eastAsia"/>
        </w:rPr>
        <w:t>呕吐</w:t>
      </w:r>
      <w:r>
        <w:rPr>
          <w:rFonts w:hint="eastAsia"/>
        </w:rPr>
        <w:t>，</w:t>
      </w:r>
      <w:r w:rsidRPr="00302F71">
        <w:rPr>
          <w:rFonts w:hint="eastAsia"/>
        </w:rPr>
        <w:t>呼吸困难</w:t>
      </w:r>
      <w:r>
        <w:rPr>
          <w:rFonts w:hint="eastAsia"/>
        </w:rPr>
        <w:t>，</w:t>
      </w:r>
      <w:r w:rsidRPr="00302F71">
        <w:rPr>
          <w:rFonts w:hint="eastAsia"/>
        </w:rPr>
        <w:t>流产</w:t>
      </w:r>
      <w:r>
        <w:rPr>
          <w:rFonts w:hint="eastAsia"/>
        </w:rPr>
        <w:t>，</w:t>
      </w:r>
      <w:r w:rsidRPr="00302F71">
        <w:rPr>
          <w:rFonts w:hint="eastAsia"/>
        </w:rPr>
        <w:t>死亡率高</w:t>
      </w:r>
      <w:r>
        <w:rPr>
          <w:rFonts w:hint="eastAsia"/>
        </w:rPr>
        <w:t>，</w:t>
      </w:r>
      <w:r w:rsidRPr="00302F71">
        <w:rPr>
          <w:rFonts w:hint="eastAsia"/>
        </w:rPr>
        <w:t>仔猪发生</w:t>
      </w:r>
      <w:r w:rsidRPr="00302F71">
        <w:rPr>
          <w:rFonts w:hint="eastAsia"/>
        </w:rPr>
        <w:t>ASF</w:t>
      </w:r>
      <w:r w:rsidRPr="00302F71">
        <w:rPr>
          <w:rFonts w:hint="eastAsia"/>
        </w:rPr>
        <w:t>，耳、鼻、唇、腿发红，神经症状，数小时内死亡。</w:t>
      </w:r>
    </w:p>
    <w:p w:rsidR="000E39BC" w:rsidRPr="00302F71" w:rsidRDefault="000E39BC" w:rsidP="00996390">
      <w:pPr>
        <w:spacing w:line="240" w:lineRule="auto"/>
        <w:ind w:firstLine="420"/>
      </w:pPr>
      <w:r w:rsidRPr="00302F71">
        <w:rPr>
          <w:rFonts w:hint="eastAsia"/>
        </w:rPr>
        <w:t>亚急性型（中等毒力毒株）</w:t>
      </w:r>
    </w:p>
    <w:p w:rsidR="000E39BC" w:rsidRPr="00302F71" w:rsidRDefault="000E39BC" w:rsidP="00996390">
      <w:pPr>
        <w:spacing w:line="240" w:lineRule="auto"/>
        <w:ind w:firstLine="420"/>
      </w:pPr>
      <w:r w:rsidRPr="00302F71">
        <w:rPr>
          <w:rFonts w:hint="eastAsia"/>
        </w:rPr>
        <w:t>急性发病</w:t>
      </w:r>
      <w:r>
        <w:rPr>
          <w:rFonts w:hint="eastAsia"/>
        </w:rPr>
        <w:t>，</w:t>
      </w:r>
      <w:r w:rsidRPr="00302F71">
        <w:rPr>
          <w:rFonts w:hint="eastAsia"/>
        </w:rPr>
        <w:t>死亡率低</w:t>
      </w:r>
      <w:r>
        <w:rPr>
          <w:rFonts w:hint="eastAsia"/>
        </w:rPr>
        <w:t>。</w:t>
      </w:r>
    </w:p>
    <w:p w:rsidR="000E39BC" w:rsidRPr="00302F71" w:rsidRDefault="000E39BC" w:rsidP="00996390">
      <w:pPr>
        <w:spacing w:line="240" w:lineRule="auto"/>
        <w:ind w:firstLine="420"/>
      </w:pPr>
      <w:r w:rsidRPr="00302F71">
        <w:rPr>
          <w:rFonts w:hint="eastAsia"/>
        </w:rPr>
        <w:t>慢性型（低毒力毒株）</w:t>
      </w:r>
    </w:p>
    <w:p w:rsidR="000E39BC" w:rsidRPr="00302F71" w:rsidRDefault="000E39BC" w:rsidP="00996390">
      <w:pPr>
        <w:spacing w:line="240" w:lineRule="auto"/>
        <w:ind w:firstLine="420"/>
      </w:pPr>
      <w:r>
        <w:rPr>
          <w:noProof/>
        </w:rPr>
        <mc:AlternateContent>
          <mc:Choice Requires="wps">
            <w:drawing>
              <wp:anchor distT="0" distB="0" distL="114300" distR="114300" simplePos="0" relativeHeight="252272640" behindDoc="0" locked="0" layoutInCell="1" allowOverlap="1">
                <wp:simplePos x="0" y="0"/>
                <wp:positionH relativeFrom="column">
                  <wp:posOffset>4105275</wp:posOffset>
                </wp:positionH>
                <wp:positionV relativeFrom="paragraph">
                  <wp:posOffset>5715</wp:posOffset>
                </wp:positionV>
                <wp:extent cx="1771650" cy="333375"/>
                <wp:effectExtent l="0" t="0" r="19050" b="28575"/>
                <wp:wrapSquare wrapText="bothSides"/>
                <wp:docPr id="5003" name="矩形 5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333375"/>
                        </a:xfrm>
                        <a:prstGeom prst="rect">
                          <a:avLst/>
                        </a:prstGeom>
                        <a:solidFill>
                          <a:sysClr val="window" lastClr="FFFFFF"/>
                        </a:solidFill>
                        <a:ln w="12700" cap="flat" cmpd="sng" algn="ctr">
                          <a:solidFill>
                            <a:sysClr val="window" lastClr="FFFFFF"/>
                          </a:solidFill>
                          <a:prstDash val="solid"/>
                          <a:miter lim="800000"/>
                        </a:ln>
                        <a:effectLst/>
                      </wps:spPr>
                      <wps:txbx>
                        <w:txbxContent>
                          <w:p w:rsidR="007B5986" w:rsidRDefault="007B5986" w:rsidP="000E39BC">
                            <w:pPr>
                              <w:pStyle w:val="a6"/>
                            </w:pPr>
                            <w:r w:rsidRPr="00EB2F8F">
                              <w:rPr>
                                <w:rFonts w:hint="eastAsia"/>
                              </w:rPr>
                              <w:t>图</w:t>
                            </w:r>
                            <w:r w:rsidRPr="00EB2F8F">
                              <w:rPr>
                                <w:rFonts w:hint="eastAsia"/>
                              </w:rPr>
                              <w:t>2-</w:t>
                            </w:r>
                            <w:r w:rsidRPr="00EB2F8F">
                              <w:t>2</w:t>
                            </w:r>
                            <w:r>
                              <w:t>-8</w:t>
                            </w:r>
                            <w:r>
                              <w:rPr>
                                <w:rFonts w:hint="eastAsia"/>
                              </w:rPr>
                              <w:t>流产</w:t>
                            </w:r>
                            <w:r>
                              <w:t>胎儿</w:t>
                            </w:r>
                            <w:r>
                              <w:rPr>
                                <w:rFonts w:hint="eastAsia"/>
                              </w:rPr>
                              <w:t>，</w:t>
                            </w:r>
                            <w:r>
                              <w:t>全身水肿</w:t>
                            </w:r>
                          </w:p>
                          <w:p w:rsidR="007B5986" w:rsidRPr="00EB2F8F" w:rsidRDefault="007B5986" w:rsidP="000E39BC">
                            <w:pPr>
                              <w:pStyle w:val="a6"/>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矩形 5003" o:spid="_x0000_s1169" style="position:absolute;left:0;text-align:left;margin-left:323.25pt;margin-top:.45pt;width:139.5pt;height:26.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" fillcolor="window" strokecolor="window" strokeweight="1pt">
                <v:path arrowok="t"/>
                <v:textbox>
                  <w:txbxContent>
                    <w:p w:rsidR="007B5986" w:rsidRDefault="007B5986" w:rsidP="000E39BC">
                      <w:pPr>
                        <w:pStyle w:val="a6"/>
                      </w:pPr>
                      <w:r w:rsidRPr="00EB2F8F">
                        <w:rPr>
                          <w:rFonts w:hint="eastAsia"/>
                        </w:rPr>
                        <w:t>图</w:t>
                      </w:r>
                      <w:r w:rsidRPr="00EB2F8F">
                        <w:rPr>
                          <w:rFonts w:hint="eastAsia"/>
                        </w:rPr>
                        <w:t>2-</w:t>
                      </w:r>
                      <w:r w:rsidRPr="00EB2F8F">
                        <w:t>2</w:t>
                      </w:r>
                      <w:r>
                        <w:t>-8</w:t>
                      </w:r>
                      <w:r>
                        <w:rPr>
                          <w:rFonts w:hint="eastAsia"/>
                        </w:rPr>
                        <w:t>流产</w:t>
                      </w:r>
                      <w:r>
                        <w:t>胎儿</w:t>
                      </w:r>
                      <w:r>
                        <w:rPr>
                          <w:rFonts w:hint="eastAsia"/>
                        </w:rPr>
                        <w:t>，</w:t>
                      </w:r>
                      <w:r>
                        <w:t>全身水肿</w:t>
                      </w:r>
                    </w:p>
                    <w:p w:rsidR="007B5986" w:rsidRPr="00EB2F8F" w:rsidRDefault="007B5986" w:rsidP="000E39BC">
                      <w:pPr>
                        <w:pStyle w:val="a6"/>
                      </w:pPr>
                    </w:p>
                  </w:txbxContent>
                </v:textbox>
                <w10:wrap type="square"/>
              </v:rect>
            </w:pict>
          </mc:Fallback>
        </mc:AlternateContent>
      </w:r>
      <w:r w:rsidRPr="00302F71">
        <w:rPr>
          <w:rFonts w:hint="eastAsia"/>
        </w:rPr>
        <w:t>消瘦、偶见体温升高</w:t>
      </w:r>
      <w:r>
        <w:rPr>
          <w:rFonts w:hint="eastAsia"/>
        </w:rPr>
        <w:t>，</w:t>
      </w:r>
      <w:r w:rsidRPr="00302F71">
        <w:rPr>
          <w:rFonts w:hint="eastAsia"/>
        </w:rPr>
        <w:t>多处皮肤局部红斑、溃疡</w:t>
      </w:r>
      <w:r>
        <w:rPr>
          <w:rFonts w:hint="eastAsia"/>
        </w:rPr>
        <w:t>，</w:t>
      </w:r>
      <w:r w:rsidRPr="00302F71">
        <w:rPr>
          <w:rFonts w:hint="eastAsia"/>
        </w:rPr>
        <w:t>耳部、腹部、大腿内侧可能凸起或坏死</w:t>
      </w:r>
      <w:r w:rsidR="00282D1E">
        <w:rPr>
          <w:rFonts w:hint="eastAsia"/>
        </w:rPr>
        <w:t>（见图</w:t>
      </w:r>
      <w:r w:rsidR="00282D1E">
        <w:rPr>
          <w:rFonts w:hint="eastAsia"/>
        </w:rPr>
        <w:t>2-</w:t>
      </w:r>
      <w:r w:rsidR="00282D1E">
        <w:t>2</w:t>
      </w:r>
      <w:r w:rsidR="00282D1E">
        <w:rPr>
          <w:rFonts w:hint="eastAsia"/>
        </w:rPr>
        <w:t>-</w:t>
      </w:r>
      <w:r w:rsidR="00282D1E">
        <w:t>7</w:t>
      </w:r>
      <w:r w:rsidR="00282D1E">
        <w:rPr>
          <w:rFonts w:hint="eastAsia"/>
        </w:rPr>
        <w:t>），</w:t>
      </w:r>
      <w:r w:rsidRPr="00302F71">
        <w:rPr>
          <w:rFonts w:hint="eastAsia"/>
        </w:rPr>
        <w:t>易继发感染，如继发引起肺炎和关节炎</w:t>
      </w:r>
      <w:r>
        <w:rPr>
          <w:rFonts w:hint="eastAsia"/>
        </w:rPr>
        <w:t>，</w:t>
      </w:r>
      <w:r w:rsidRPr="00302F71">
        <w:rPr>
          <w:rFonts w:hint="eastAsia"/>
        </w:rPr>
        <w:t>死亡率低，可见血清转阳</w:t>
      </w:r>
    </w:p>
    <w:p w:rsidR="000E39BC" w:rsidRDefault="000E39BC" w:rsidP="00996390">
      <w:pPr>
        <w:spacing w:line="240" w:lineRule="auto"/>
        <w:ind w:firstLine="420"/>
      </w:pPr>
      <w:r w:rsidRPr="00EB2F8F">
        <w:rPr>
          <w:rFonts w:hint="eastAsia"/>
        </w:rPr>
        <w:t>各种毒力的毒株均可导致流产</w:t>
      </w:r>
      <w:r>
        <w:rPr>
          <w:rFonts w:hint="eastAsia"/>
        </w:rPr>
        <w:t>，</w:t>
      </w:r>
      <w:r w:rsidRPr="00EB2F8F">
        <w:rPr>
          <w:rFonts w:hint="eastAsia"/>
        </w:rPr>
        <w:t>胎儿可能全身水肿</w:t>
      </w:r>
      <w:r>
        <w:rPr>
          <w:rFonts w:hint="eastAsia"/>
        </w:rPr>
        <w:t>，</w:t>
      </w:r>
      <w:r w:rsidRPr="00EB2F8F">
        <w:rPr>
          <w:rFonts w:hint="eastAsia"/>
        </w:rPr>
        <w:t>胎盘、皮肤、心肌或肝脏有淤血点</w:t>
      </w:r>
      <w:r w:rsidR="00282D1E">
        <w:rPr>
          <w:rFonts w:hint="eastAsia"/>
        </w:rPr>
        <w:t>，见</w:t>
      </w:r>
      <w:r>
        <w:rPr>
          <w:rFonts w:hint="eastAsia"/>
        </w:rPr>
        <w:t>图</w:t>
      </w:r>
      <w:r>
        <w:rPr>
          <w:rFonts w:hint="eastAsia"/>
        </w:rPr>
        <w:t>2-</w:t>
      </w:r>
      <w:r>
        <w:t>2</w:t>
      </w:r>
      <w:r>
        <w:rPr>
          <w:rFonts w:hint="eastAsia"/>
        </w:rPr>
        <w:t>-</w:t>
      </w:r>
      <w:r w:rsidR="00842119">
        <w:t>8</w:t>
      </w:r>
      <w:r>
        <w:rPr>
          <w:rFonts w:hint="eastAsia"/>
        </w:rPr>
        <w:t>。</w:t>
      </w:r>
    </w:p>
    <w:p w:rsidR="000E39BC" w:rsidRPr="00996390" w:rsidRDefault="000E39BC" w:rsidP="00996390">
      <w:pPr>
        <w:spacing w:line="240" w:lineRule="auto"/>
        <w:ind w:firstLineChars="200" w:firstLine="480"/>
        <w:rPr>
          <w:sz w:val="24"/>
        </w:rPr>
      </w:pPr>
      <w:r w:rsidRPr="00996390">
        <w:rPr>
          <w:rFonts w:hint="eastAsia"/>
          <w:sz w:val="24"/>
        </w:rPr>
        <w:lastRenderedPageBreak/>
        <w:t>（四）病理诊断</w:t>
      </w:r>
    </w:p>
    <w:p w:rsidR="000E39BC" w:rsidRPr="00302F71" w:rsidRDefault="000E39BC" w:rsidP="00996390">
      <w:pPr>
        <w:spacing w:line="240" w:lineRule="auto"/>
        <w:ind w:firstLine="420"/>
      </w:pPr>
      <w:r>
        <w:rPr>
          <w:noProof/>
        </w:rPr>
        <w:drawing>
          <wp:anchor distT="0" distB="0" distL="114300" distR="114300" simplePos="0" relativeHeight="252275712" behindDoc="0" locked="0" layoutInCell="1" allowOverlap="1">
            <wp:simplePos x="0" y="0"/>
            <wp:positionH relativeFrom="page">
              <wp:posOffset>4531360</wp:posOffset>
            </wp:positionH>
            <wp:positionV relativeFrom="paragraph">
              <wp:posOffset>9525</wp:posOffset>
            </wp:positionV>
            <wp:extent cx="2660015" cy="1469390"/>
            <wp:effectExtent l="0" t="0" r="6985" b="0"/>
            <wp:wrapSquare wrapText="bothSides"/>
            <wp:docPr id="5002" name="图片 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660015" cy="1469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2F71">
        <w:rPr>
          <w:rFonts w:hint="eastAsia"/>
        </w:rPr>
        <w:t>主要变化：败血症变化（与猪瘟相似，难区别）</w:t>
      </w:r>
    </w:p>
    <w:p w:rsidR="000E39BC" w:rsidRPr="00302F71" w:rsidRDefault="000E39BC" w:rsidP="00996390">
      <w:pPr>
        <w:spacing w:line="240" w:lineRule="auto"/>
        <w:ind w:firstLine="420"/>
      </w:pPr>
      <w:r w:rsidRPr="00302F71">
        <w:rPr>
          <w:rFonts w:hint="eastAsia"/>
        </w:rPr>
        <w:t>广泛出血：肾脏、淋巴结、胃肠道、皮下等出血；</w:t>
      </w:r>
    </w:p>
    <w:p w:rsidR="000E39BC" w:rsidRPr="00BC4B50" w:rsidRDefault="000E39BC" w:rsidP="00996390">
      <w:pPr>
        <w:spacing w:line="240" w:lineRule="auto"/>
        <w:ind w:firstLine="420"/>
      </w:pPr>
      <w:r w:rsidRPr="00302F71">
        <w:rPr>
          <w:rFonts w:hint="eastAsia"/>
        </w:rPr>
        <w:t>脾脏：肿大变脆，暗红色至黑色</w:t>
      </w:r>
      <w:r w:rsidR="00282D1E">
        <w:rPr>
          <w:rFonts w:hint="eastAsia"/>
        </w:rPr>
        <w:t>，见</w:t>
      </w:r>
      <w:r>
        <w:rPr>
          <w:rFonts w:hint="eastAsia"/>
        </w:rPr>
        <w:t>图</w:t>
      </w:r>
      <w:r>
        <w:rPr>
          <w:rFonts w:hint="eastAsia"/>
        </w:rPr>
        <w:t>2-</w:t>
      </w:r>
      <w:r>
        <w:t>2</w:t>
      </w:r>
      <w:r w:rsidR="00842119">
        <w:rPr>
          <w:rFonts w:hint="eastAsia"/>
        </w:rPr>
        <w:t>-</w:t>
      </w:r>
      <w:r w:rsidR="00842119">
        <w:t>9</w:t>
      </w:r>
    </w:p>
    <w:p w:rsidR="000E39BC" w:rsidRPr="00302F71" w:rsidRDefault="000E39BC" w:rsidP="00996390">
      <w:pPr>
        <w:spacing w:line="240" w:lineRule="auto"/>
        <w:ind w:firstLine="420"/>
      </w:pPr>
      <w:r w:rsidRPr="00302F71">
        <w:rPr>
          <w:rFonts w:hint="eastAsia"/>
        </w:rPr>
        <w:t>肾脏：肿大，出血；</w:t>
      </w:r>
    </w:p>
    <w:p w:rsidR="000E39BC" w:rsidRPr="00302F71" w:rsidRDefault="000E39BC" w:rsidP="00996390">
      <w:pPr>
        <w:spacing w:line="240" w:lineRule="auto"/>
        <w:ind w:firstLine="420"/>
      </w:pPr>
      <w:r w:rsidRPr="00302F71">
        <w:rPr>
          <w:rFonts w:hint="eastAsia"/>
        </w:rPr>
        <w:t>肺脏：肿大、间质水肿，充血出血；</w:t>
      </w:r>
    </w:p>
    <w:p w:rsidR="000E39BC" w:rsidRPr="00302F71" w:rsidRDefault="000E39BC" w:rsidP="00996390">
      <w:pPr>
        <w:spacing w:line="240" w:lineRule="auto"/>
        <w:ind w:firstLine="420"/>
      </w:pPr>
      <w:r w:rsidRPr="00302F71">
        <w:rPr>
          <w:rFonts w:hint="eastAsia"/>
        </w:rPr>
        <w:t>淋巴结：肿大、出血；</w:t>
      </w:r>
    </w:p>
    <w:p w:rsidR="000E39BC" w:rsidRDefault="000E39BC" w:rsidP="00996390">
      <w:pPr>
        <w:spacing w:line="240" w:lineRule="auto"/>
        <w:ind w:firstLine="420"/>
      </w:pPr>
      <w:r w:rsidRPr="00302F71">
        <w:rPr>
          <w:rFonts w:hint="eastAsia"/>
        </w:rPr>
        <w:t>血液：稀薄、凝固不良，胸腔腹腔红色积液。</w:t>
      </w:r>
    </w:p>
    <w:p w:rsidR="000E39BC" w:rsidRDefault="000E39BC" w:rsidP="000E39BC">
      <w:pPr>
        <w:ind w:firstLine="420"/>
      </w:pPr>
      <w:r>
        <w:rPr>
          <w:noProof/>
        </w:rPr>
        <mc:AlternateContent>
          <mc:Choice Requires="wps">
            <w:drawing>
              <wp:anchor distT="0" distB="0" distL="114300" distR="114300" simplePos="0" relativeHeight="252276736" behindDoc="0" locked="0" layoutInCell="1" allowOverlap="1">
                <wp:simplePos x="0" y="0"/>
                <wp:positionH relativeFrom="column">
                  <wp:posOffset>3895725</wp:posOffset>
                </wp:positionH>
                <wp:positionV relativeFrom="paragraph">
                  <wp:posOffset>91440</wp:posOffset>
                </wp:positionV>
                <wp:extent cx="1771650" cy="333375"/>
                <wp:effectExtent l="0" t="0" r="19050" b="28575"/>
                <wp:wrapSquare wrapText="bothSides"/>
                <wp:docPr id="5001" name="矩形 5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0" cy="333375"/>
                        </a:xfrm>
                        <a:prstGeom prst="rect">
                          <a:avLst/>
                        </a:prstGeom>
                        <a:solidFill>
                          <a:sysClr val="window" lastClr="FFFFFF"/>
                        </a:solidFill>
                        <a:ln w="12700" cap="flat" cmpd="sng" algn="ctr">
                          <a:solidFill>
                            <a:sysClr val="window" lastClr="FFFFFF"/>
                          </a:solidFill>
                          <a:prstDash val="solid"/>
                          <a:miter lim="800000"/>
                        </a:ln>
                        <a:effectLst/>
                      </wps:spPr>
                      <wps:txbx>
                        <w:txbxContent>
                          <w:p w:rsidR="007B5986" w:rsidRDefault="007B5986" w:rsidP="000E39BC">
                            <w:pPr>
                              <w:pStyle w:val="a6"/>
                            </w:pPr>
                            <w:r w:rsidRPr="00EB2F8F">
                              <w:rPr>
                                <w:rFonts w:hint="eastAsia"/>
                              </w:rPr>
                              <w:t>图</w:t>
                            </w:r>
                            <w:r w:rsidRPr="00EB2F8F">
                              <w:rPr>
                                <w:rFonts w:hint="eastAsia"/>
                              </w:rPr>
                              <w:t>2-</w:t>
                            </w:r>
                            <w:r w:rsidRPr="00EB2F8F">
                              <w:t>2</w:t>
                            </w:r>
                            <w:r w:rsidRPr="00EB2F8F">
                              <w:rPr>
                                <w:rFonts w:hint="eastAsia"/>
                              </w:rPr>
                              <w:t>-</w:t>
                            </w:r>
                            <w:r>
                              <w:t>9</w:t>
                            </w:r>
                            <w:r>
                              <w:rPr>
                                <w:rFonts w:hint="eastAsia"/>
                              </w:rPr>
                              <w:t>脾脏肿大</w:t>
                            </w:r>
                            <w:r>
                              <w:t>，颜色暗黑</w:t>
                            </w:r>
                          </w:p>
                          <w:p w:rsidR="007B5986" w:rsidRPr="00EB2F8F" w:rsidRDefault="007B5986" w:rsidP="000E39BC">
                            <w:pPr>
                              <w:pStyle w:val="a6"/>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矩形 5001" o:spid="_x0000_s1170" style="position:absolute;left:0;text-align:left;margin-left:306.75pt;margin-top:7.2pt;width:139.5pt;height:26.2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" fillcolor="window" strokecolor="window" strokeweight="1pt">
                <v:path arrowok="t"/>
                <v:textbox>
                  <w:txbxContent>
                    <w:p w:rsidR="007B5986" w:rsidRDefault="007B5986" w:rsidP="000E39BC">
                      <w:pPr>
                        <w:pStyle w:val="a6"/>
                      </w:pPr>
                      <w:r w:rsidRPr="00EB2F8F">
                        <w:rPr>
                          <w:rFonts w:hint="eastAsia"/>
                        </w:rPr>
                        <w:t>图</w:t>
                      </w:r>
                      <w:r w:rsidRPr="00EB2F8F">
                        <w:rPr>
                          <w:rFonts w:hint="eastAsia"/>
                        </w:rPr>
                        <w:t>2-</w:t>
                      </w:r>
                      <w:r w:rsidRPr="00EB2F8F">
                        <w:t>2</w:t>
                      </w:r>
                      <w:r w:rsidRPr="00EB2F8F">
                        <w:rPr>
                          <w:rFonts w:hint="eastAsia"/>
                        </w:rPr>
                        <w:t>-</w:t>
                      </w:r>
                      <w:r>
                        <w:t>9</w:t>
                      </w:r>
                      <w:r>
                        <w:rPr>
                          <w:rFonts w:hint="eastAsia"/>
                        </w:rPr>
                        <w:t>脾脏肿大</w:t>
                      </w:r>
                      <w:r>
                        <w:t>，颜色暗黑</w:t>
                      </w:r>
                    </w:p>
                    <w:p w:rsidR="007B5986" w:rsidRPr="00EB2F8F" w:rsidRDefault="007B5986" w:rsidP="000E39BC">
                      <w:pPr>
                        <w:pStyle w:val="a6"/>
                      </w:pPr>
                    </w:p>
                  </w:txbxContent>
                </v:textbox>
                <w10:wrap type="square"/>
              </v:rect>
            </w:pict>
          </mc:Fallback>
        </mc:AlternateContent>
      </w:r>
    </w:p>
    <w:p w:rsidR="000E39BC" w:rsidRDefault="000E39BC" w:rsidP="000E39BC">
      <w:pPr>
        <w:ind w:firstLine="420"/>
      </w:pPr>
    </w:p>
    <w:p w:rsidR="000E39BC" w:rsidRDefault="000E39BC" w:rsidP="000E39BC">
      <w:pPr>
        <w:ind w:firstLine="420"/>
      </w:pPr>
    </w:p>
    <w:p w:rsidR="00EE677F" w:rsidRDefault="00EE677F" w:rsidP="000E39BC">
      <w:pPr>
        <w:ind w:firstLine="420"/>
      </w:pPr>
    </w:p>
    <w:p w:rsidR="00EE677F" w:rsidRDefault="00EE677F" w:rsidP="000E39BC">
      <w:pPr>
        <w:ind w:firstLine="420"/>
      </w:pPr>
    </w:p>
    <w:p w:rsidR="00E37F08" w:rsidRDefault="00E37F08" w:rsidP="000E39BC">
      <w:pPr>
        <w:ind w:firstLine="420"/>
      </w:pPr>
    </w:p>
    <w:p w:rsidR="00EE677F" w:rsidRPr="00B03CA1" w:rsidRDefault="00EE677F" w:rsidP="00B03CA1">
      <w:pPr>
        <w:pStyle w:val="2"/>
        <w:jc w:val="center"/>
        <w:rPr>
          <w:rFonts w:asciiTheme="majorEastAsia" w:hAnsiTheme="majorEastAsia"/>
          <w:sz w:val="30"/>
          <w:szCs w:val="30"/>
        </w:rPr>
      </w:pPr>
      <w:bookmarkStart w:id="62" w:name="_Toc64395989"/>
      <w:r w:rsidRPr="00B03CA1">
        <w:rPr>
          <w:rFonts w:asciiTheme="majorEastAsia" w:hAnsiTheme="majorEastAsia" w:hint="eastAsia"/>
          <w:sz w:val="30"/>
          <w:szCs w:val="30"/>
        </w:rPr>
        <w:t>任务3</w:t>
      </w:r>
      <w:r w:rsidRPr="00B03CA1">
        <w:rPr>
          <w:rFonts w:asciiTheme="majorEastAsia" w:hAnsiTheme="majorEastAsia"/>
          <w:sz w:val="30"/>
          <w:szCs w:val="30"/>
        </w:rPr>
        <w:t xml:space="preserve"> </w:t>
      </w:r>
      <w:r w:rsidRPr="00B03CA1">
        <w:rPr>
          <w:rFonts w:asciiTheme="majorEastAsia" w:hAnsiTheme="majorEastAsia" w:hint="eastAsia"/>
          <w:sz w:val="30"/>
          <w:szCs w:val="30"/>
        </w:rPr>
        <w:t>口蹄疫防控</w:t>
      </w:r>
      <w:bookmarkEnd w:id="62"/>
    </w:p>
    <w:p w:rsidR="00EE677F" w:rsidRPr="001B70AD" w:rsidRDefault="00EE677F" w:rsidP="00BA67B1">
      <w:pPr>
        <w:spacing w:line="240" w:lineRule="auto"/>
        <w:ind w:firstLine="420"/>
      </w:pPr>
      <w:r w:rsidRPr="001B70AD">
        <w:rPr>
          <w:rFonts w:hint="eastAsia"/>
        </w:rPr>
        <w:t>口蹄疫</w:t>
      </w:r>
      <w:r w:rsidR="00282D1E">
        <w:rPr>
          <w:rFonts w:hint="eastAsia"/>
        </w:rPr>
        <w:t>（</w:t>
      </w:r>
      <w:r w:rsidRPr="001B70AD">
        <w:rPr>
          <w:rFonts w:hint="eastAsia"/>
        </w:rPr>
        <w:t>FMD</w:t>
      </w:r>
      <w:r w:rsidR="00282D1E">
        <w:rPr>
          <w:rFonts w:hint="eastAsia"/>
        </w:rPr>
        <w:t>）</w:t>
      </w:r>
      <w:r w:rsidRPr="001B70AD">
        <w:rPr>
          <w:rFonts w:hint="eastAsia"/>
        </w:rPr>
        <w:t>是由口蹄疫病毒引起偶蹄动物一种急性、热性、高度接触性人畜共患传染病。特征为传播速度快、流行范围广，成年动物口腔粘膜、蹄部和乳房等处皮肤发生水疱和溃烂，严重脱蹄匣和跛行。幼龄动物多因心肌炎和急性胃肠炎使其死亡率升高。</w:t>
      </w:r>
    </w:p>
    <w:p w:rsidR="00EE677F" w:rsidRPr="001B70AD" w:rsidRDefault="00EE677F" w:rsidP="00BA67B1">
      <w:pPr>
        <w:spacing w:line="240" w:lineRule="auto"/>
        <w:ind w:firstLine="420"/>
      </w:pPr>
      <w:r w:rsidRPr="001B70AD">
        <w:rPr>
          <w:rFonts w:hint="eastAsia"/>
        </w:rPr>
        <w:t>世界各国对本病非常重视，</w:t>
      </w:r>
      <w:r>
        <w:rPr>
          <w:rFonts w:hint="eastAsia"/>
        </w:rPr>
        <w:t>本病</w:t>
      </w:r>
      <w:r w:rsidRPr="001B70AD">
        <w:rPr>
          <w:rFonts w:hint="eastAsia"/>
        </w:rPr>
        <w:t>属</w:t>
      </w:r>
      <w:r w:rsidRPr="001B70AD">
        <w:rPr>
          <w:rFonts w:hint="eastAsia"/>
        </w:rPr>
        <w:t>A</w:t>
      </w:r>
      <w:r w:rsidRPr="001B70AD">
        <w:rPr>
          <w:rFonts w:hint="eastAsia"/>
        </w:rPr>
        <w:t>类传染病（一类烈性传染病）。</w:t>
      </w:r>
    </w:p>
    <w:p w:rsidR="00EE677F" w:rsidRPr="00EE677F" w:rsidRDefault="00EE677F" w:rsidP="00BA67B1">
      <w:pPr>
        <w:spacing w:line="240" w:lineRule="auto"/>
        <w:ind w:firstLineChars="200" w:firstLine="560"/>
        <w:rPr>
          <w:sz w:val="28"/>
          <w:szCs w:val="28"/>
        </w:rPr>
      </w:pPr>
      <w:r w:rsidRPr="00EE677F">
        <w:rPr>
          <w:rFonts w:hint="eastAsia"/>
          <w:sz w:val="28"/>
          <w:szCs w:val="28"/>
        </w:rPr>
        <w:t>一、疾病防控</w:t>
      </w:r>
    </w:p>
    <w:p w:rsidR="00EE677F" w:rsidRPr="002630A6" w:rsidRDefault="00EE677F" w:rsidP="00BA67B1">
      <w:pPr>
        <w:spacing w:line="240" w:lineRule="auto"/>
        <w:ind w:firstLineChars="200" w:firstLine="480"/>
      </w:pPr>
      <w:r w:rsidRPr="00AB5A78">
        <w:rPr>
          <w:rFonts w:hint="eastAsia"/>
          <w:sz w:val="24"/>
        </w:rPr>
        <w:t>（一）生物安全措施</w:t>
      </w:r>
      <w:r w:rsidRPr="00AB5A78">
        <w:rPr>
          <w:rFonts w:hint="eastAsia"/>
          <w:sz w:val="24"/>
        </w:rPr>
        <w:t xml:space="preserve"> </w:t>
      </w:r>
      <w:r w:rsidRPr="002630A6">
        <w:rPr>
          <w:rFonts w:hint="eastAsia"/>
        </w:rPr>
        <w:t xml:space="preserve"> </w:t>
      </w:r>
    </w:p>
    <w:p w:rsidR="00EE677F" w:rsidRPr="00652172" w:rsidRDefault="00EE677F" w:rsidP="00AB5A78">
      <w:pPr>
        <w:spacing w:line="240" w:lineRule="auto"/>
        <w:ind w:firstLine="420"/>
        <w:rPr>
          <w:bCs/>
        </w:rPr>
      </w:pPr>
      <w:r w:rsidRPr="00652172">
        <w:rPr>
          <w:rFonts w:hint="eastAsia"/>
          <w:bCs/>
        </w:rPr>
        <w:t>自繁自养，严格引种，定期消毒。</w:t>
      </w:r>
    </w:p>
    <w:p w:rsidR="00EE677F" w:rsidRPr="00AB5A78" w:rsidRDefault="00EE677F" w:rsidP="00AB5A78">
      <w:pPr>
        <w:spacing w:line="240" w:lineRule="auto"/>
        <w:ind w:firstLineChars="200" w:firstLine="480"/>
        <w:rPr>
          <w:sz w:val="24"/>
        </w:rPr>
      </w:pPr>
      <w:r w:rsidRPr="00AB5A78">
        <w:rPr>
          <w:rFonts w:hint="eastAsia"/>
          <w:sz w:val="24"/>
        </w:rPr>
        <w:t>（二）免疫预防</w:t>
      </w:r>
      <w:r w:rsidRPr="00AB5A78">
        <w:rPr>
          <w:rFonts w:hint="eastAsia"/>
          <w:sz w:val="24"/>
        </w:rPr>
        <w:t xml:space="preserve">  </w:t>
      </w:r>
    </w:p>
    <w:p w:rsidR="00EE677F" w:rsidRPr="00652172" w:rsidRDefault="00EE677F" w:rsidP="00AB5A78">
      <w:pPr>
        <w:spacing w:line="240" w:lineRule="auto"/>
        <w:ind w:firstLine="420"/>
        <w:rPr>
          <w:bCs/>
        </w:rPr>
      </w:pPr>
      <w:r w:rsidRPr="00652172">
        <w:rPr>
          <w:rFonts w:hint="eastAsia"/>
          <w:bCs/>
        </w:rPr>
        <w:t>定期接种</w:t>
      </w:r>
      <w:r w:rsidRPr="00652172">
        <w:rPr>
          <w:rFonts w:hint="eastAsia"/>
          <w:bCs/>
        </w:rPr>
        <w:t>O</w:t>
      </w:r>
      <w:r w:rsidRPr="00652172">
        <w:rPr>
          <w:rFonts w:hint="eastAsia"/>
          <w:bCs/>
        </w:rPr>
        <w:t>型或</w:t>
      </w:r>
      <w:r w:rsidRPr="00652172">
        <w:rPr>
          <w:rFonts w:hint="eastAsia"/>
          <w:bCs/>
        </w:rPr>
        <w:t>A</w:t>
      </w:r>
      <w:r w:rsidRPr="00652172">
        <w:rPr>
          <w:rFonts w:hint="eastAsia"/>
          <w:bCs/>
        </w:rPr>
        <w:t>型口蹄疫油乳剂灭活苗。</w:t>
      </w:r>
    </w:p>
    <w:p w:rsidR="00EE677F" w:rsidRPr="00AB5A78" w:rsidRDefault="00EE677F" w:rsidP="00AB5A78">
      <w:pPr>
        <w:spacing w:line="240" w:lineRule="auto"/>
        <w:ind w:firstLineChars="200" w:firstLine="480"/>
        <w:rPr>
          <w:sz w:val="24"/>
        </w:rPr>
      </w:pPr>
      <w:r w:rsidRPr="00AB5A78">
        <w:rPr>
          <w:rFonts w:hint="eastAsia"/>
          <w:sz w:val="24"/>
        </w:rPr>
        <w:t>（三）疫情控制</w:t>
      </w:r>
    </w:p>
    <w:p w:rsidR="00EE677F" w:rsidRPr="000E79A8" w:rsidRDefault="00EE677F" w:rsidP="00AB5A78">
      <w:pPr>
        <w:spacing w:line="240" w:lineRule="auto"/>
        <w:ind w:firstLine="420"/>
        <w:rPr>
          <w:bCs/>
        </w:rPr>
      </w:pPr>
      <w:r w:rsidRPr="000E79A8">
        <w:rPr>
          <w:rFonts w:hint="eastAsia"/>
          <w:bCs/>
        </w:rPr>
        <w:t>发生口蹄疫疫情时的处理原则：早快严小。</w:t>
      </w:r>
    </w:p>
    <w:p w:rsidR="00EE677F" w:rsidRPr="001B70AD" w:rsidRDefault="00EE677F" w:rsidP="00AB5A78">
      <w:pPr>
        <w:spacing w:line="240" w:lineRule="auto"/>
        <w:ind w:firstLine="420"/>
      </w:pPr>
      <w:r w:rsidRPr="001B70AD">
        <w:rPr>
          <w:rFonts w:hint="eastAsia"/>
        </w:rPr>
        <w:t>四个早：早发现、早上报（</w:t>
      </w:r>
      <w:r w:rsidRPr="001B70AD">
        <w:rPr>
          <w:rFonts w:hint="eastAsia"/>
        </w:rPr>
        <w:t>4</w:t>
      </w:r>
      <w:r w:rsidRPr="001B70AD">
        <w:rPr>
          <w:rFonts w:hint="eastAsia"/>
        </w:rPr>
        <w:t>小时内）、早诊断、早隔离。</w:t>
      </w:r>
    </w:p>
    <w:p w:rsidR="00EE677F" w:rsidRPr="001B70AD" w:rsidRDefault="00EE677F" w:rsidP="00AB5A78">
      <w:pPr>
        <w:spacing w:line="240" w:lineRule="auto"/>
        <w:ind w:firstLine="420"/>
      </w:pPr>
      <w:r w:rsidRPr="001B70AD">
        <w:rPr>
          <w:rFonts w:hint="eastAsia"/>
        </w:rPr>
        <w:t>一快：行动快。</w:t>
      </w:r>
    </w:p>
    <w:p w:rsidR="00EE677F" w:rsidRPr="001B70AD" w:rsidRDefault="00EE677F" w:rsidP="00AB5A78">
      <w:pPr>
        <w:spacing w:line="240" w:lineRule="auto"/>
        <w:ind w:firstLine="420"/>
      </w:pPr>
      <w:r w:rsidRPr="001B70AD">
        <w:rPr>
          <w:rFonts w:hint="eastAsia"/>
        </w:rPr>
        <w:t>一严：封锁严。疫点封死，疫区封严，消毒彻底，病畜焚烧或深埋或无害化处理，隔离病猪，紧急预防接种。</w:t>
      </w:r>
    </w:p>
    <w:p w:rsidR="00EE677F" w:rsidRPr="001B70AD" w:rsidRDefault="00EE677F" w:rsidP="00AB5A78">
      <w:pPr>
        <w:spacing w:line="240" w:lineRule="auto"/>
        <w:ind w:firstLine="420"/>
      </w:pPr>
      <w:r w:rsidRPr="001B70AD">
        <w:rPr>
          <w:rFonts w:hint="eastAsia"/>
        </w:rPr>
        <w:t>疫区内最后一头痊愈或死亡后</w:t>
      </w:r>
      <w:r w:rsidRPr="001B70AD">
        <w:rPr>
          <w:rFonts w:hint="eastAsia"/>
        </w:rPr>
        <w:t>14</w:t>
      </w:r>
      <w:r w:rsidRPr="001B70AD">
        <w:rPr>
          <w:rFonts w:hint="eastAsia"/>
        </w:rPr>
        <w:t>天，如再无病例发生，经申请批准和彻底消毒后可解除封锁。</w:t>
      </w:r>
    </w:p>
    <w:p w:rsidR="00EE677F" w:rsidRPr="00AB5A78" w:rsidRDefault="00EE677F" w:rsidP="00AB5A78">
      <w:pPr>
        <w:spacing w:line="240" w:lineRule="auto"/>
        <w:ind w:firstLineChars="200" w:firstLine="480"/>
        <w:rPr>
          <w:sz w:val="24"/>
        </w:rPr>
      </w:pPr>
      <w:r w:rsidRPr="00AB5A78">
        <w:rPr>
          <w:rFonts w:hint="eastAsia"/>
          <w:sz w:val="24"/>
        </w:rPr>
        <w:t>（四）疾病治疗</w:t>
      </w:r>
    </w:p>
    <w:p w:rsidR="00EE677F" w:rsidRPr="00652172" w:rsidRDefault="00EE677F" w:rsidP="00AB5A78">
      <w:pPr>
        <w:spacing w:line="240" w:lineRule="auto"/>
        <w:ind w:firstLine="420"/>
        <w:rPr>
          <w:bCs/>
        </w:rPr>
      </w:pPr>
      <w:r w:rsidRPr="00652172">
        <w:rPr>
          <w:rFonts w:hint="eastAsia"/>
          <w:bCs/>
        </w:rPr>
        <w:t>1.</w:t>
      </w:r>
      <w:r w:rsidRPr="00652172">
        <w:rPr>
          <w:rFonts w:hint="eastAsia"/>
          <w:bCs/>
        </w:rPr>
        <w:t>对因治疗</w:t>
      </w:r>
      <w:r>
        <w:rPr>
          <w:rFonts w:hint="eastAsia"/>
          <w:bCs/>
        </w:rPr>
        <w:t xml:space="preserve">  </w:t>
      </w:r>
      <w:r w:rsidRPr="00652172">
        <w:rPr>
          <w:rFonts w:hint="eastAsia"/>
          <w:bCs/>
        </w:rPr>
        <w:t>抗病毒（中西结合效果好）</w:t>
      </w:r>
      <w:r>
        <w:rPr>
          <w:rFonts w:hint="eastAsia"/>
          <w:bCs/>
        </w:rPr>
        <w:t>。</w:t>
      </w:r>
    </w:p>
    <w:p w:rsidR="00EE677F" w:rsidRPr="00652172" w:rsidRDefault="009B0753" w:rsidP="00AB5A78">
      <w:pPr>
        <w:spacing w:line="240" w:lineRule="auto"/>
        <w:ind w:firstLine="420"/>
        <w:rPr>
          <w:bCs/>
        </w:rPr>
      </w:pPr>
      <w:r>
        <w:rPr>
          <w:rFonts w:hint="eastAsia"/>
          <w:bCs/>
        </w:rPr>
        <w:t>（</w:t>
      </w:r>
      <w:r>
        <w:rPr>
          <w:rFonts w:hint="eastAsia"/>
          <w:bCs/>
        </w:rPr>
        <w:t>1</w:t>
      </w:r>
      <w:r>
        <w:rPr>
          <w:rFonts w:hint="eastAsia"/>
          <w:bCs/>
        </w:rPr>
        <w:t>）</w:t>
      </w:r>
      <w:r w:rsidR="00EE677F" w:rsidRPr="00652172">
        <w:rPr>
          <w:rFonts w:hint="eastAsia"/>
          <w:bCs/>
        </w:rPr>
        <w:t>病毒灵等。</w:t>
      </w:r>
    </w:p>
    <w:p w:rsidR="00EE677F" w:rsidRPr="001B70AD" w:rsidRDefault="009B0753" w:rsidP="00AB5A78">
      <w:pPr>
        <w:spacing w:line="240" w:lineRule="auto"/>
        <w:ind w:firstLine="420"/>
      </w:pPr>
      <w:r>
        <w:rPr>
          <w:rFonts w:hint="eastAsia"/>
        </w:rPr>
        <w:t>（</w:t>
      </w:r>
      <w:r>
        <w:rPr>
          <w:rFonts w:hint="eastAsia"/>
        </w:rPr>
        <w:t>2</w:t>
      </w:r>
      <w:r>
        <w:rPr>
          <w:rFonts w:hint="eastAsia"/>
        </w:rPr>
        <w:t>）</w:t>
      </w:r>
      <w:r w:rsidR="00EE677F" w:rsidRPr="001B70AD">
        <w:rPr>
          <w:rFonts w:hint="eastAsia"/>
        </w:rPr>
        <w:t>双黄莲、清开灵、板兰根、皮炎痘五号等。</w:t>
      </w:r>
    </w:p>
    <w:p w:rsidR="00EE677F" w:rsidRPr="001B70AD" w:rsidRDefault="009B0753" w:rsidP="00AB5A78">
      <w:pPr>
        <w:spacing w:line="240" w:lineRule="auto"/>
        <w:ind w:firstLine="420"/>
      </w:pPr>
      <w:r>
        <w:rPr>
          <w:rFonts w:hint="eastAsia"/>
        </w:rPr>
        <w:t>（</w:t>
      </w:r>
      <w:r>
        <w:rPr>
          <w:rFonts w:hint="eastAsia"/>
        </w:rPr>
        <w:t>3</w:t>
      </w:r>
      <w:r>
        <w:rPr>
          <w:rFonts w:hint="eastAsia"/>
        </w:rPr>
        <w:t>）</w:t>
      </w:r>
      <w:r w:rsidR="00EE677F" w:rsidRPr="001B70AD">
        <w:rPr>
          <w:rFonts w:hint="eastAsia"/>
        </w:rPr>
        <w:t>新生仔猪</w:t>
      </w:r>
      <w:r w:rsidR="00EE677F">
        <w:rPr>
          <w:rFonts w:hint="eastAsia"/>
        </w:rPr>
        <w:t>。</w:t>
      </w:r>
      <w:r w:rsidR="00EE677F" w:rsidRPr="001B70AD">
        <w:rPr>
          <w:rFonts w:hint="eastAsia"/>
        </w:rPr>
        <w:t>高免血清或发病后四周的痊愈猪全血，每头</w:t>
      </w:r>
      <w:r w:rsidR="00EE677F" w:rsidRPr="001B70AD">
        <w:rPr>
          <w:rFonts w:hint="eastAsia"/>
        </w:rPr>
        <w:t>2</w:t>
      </w:r>
      <w:r w:rsidRPr="00E8736E">
        <w:rPr>
          <w:rFonts w:hint="eastAsia"/>
          <w:bCs/>
        </w:rPr>
        <w:t>～</w:t>
      </w:r>
      <w:r w:rsidR="00EE677F" w:rsidRPr="001B70AD">
        <w:rPr>
          <w:rFonts w:hint="eastAsia"/>
        </w:rPr>
        <w:t>3</w:t>
      </w:r>
      <w:r w:rsidR="00EE677F" w:rsidRPr="001B70AD">
        <w:rPr>
          <w:rFonts w:hint="eastAsia"/>
        </w:rPr>
        <w:t>毫升，每天一次，连用</w:t>
      </w:r>
      <w:r w:rsidR="00EE677F" w:rsidRPr="001B70AD">
        <w:rPr>
          <w:rFonts w:hint="eastAsia"/>
        </w:rPr>
        <w:t>2</w:t>
      </w:r>
      <w:r w:rsidRPr="00E8736E">
        <w:rPr>
          <w:rFonts w:hint="eastAsia"/>
          <w:bCs/>
        </w:rPr>
        <w:t>～</w:t>
      </w:r>
      <w:r w:rsidR="00EE677F" w:rsidRPr="001B70AD">
        <w:rPr>
          <w:rFonts w:hint="eastAsia"/>
        </w:rPr>
        <w:t>3</w:t>
      </w:r>
      <w:r w:rsidR="00EE677F" w:rsidRPr="001B70AD">
        <w:rPr>
          <w:rFonts w:hint="eastAsia"/>
        </w:rPr>
        <w:t>天，预防或治疗均可。</w:t>
      </w:r>
    </w:p>
    <w:p w:rsidR="00EE677F" w:rsidRPr="00652172" w:rsidRDefault="00EE677F" w:rsidP="00AB5A78">
      <w:pPr>
        <w:spacing w:line="240" w:lineRule="auto"/>
        <w:ind w:firstLine="420"/>
        <w:rPr>
          <w:bCs/>
        </w:rPr>
      </w:pPr>
      <w:r w:rsidRPr="00652172">
        <w:rPr>
          <w:rFonts w:hint="eastAsia"/>
          <w:bCs/>
        </w:rPr>
        <w:t>2.</w:t>
      </w:r>
      <w:r w:rsidRPr="00652172">
        <w:rPr>
          <w:rFonts w:hint="eastAsia"/>
          <w:bCs/>
        </w:rPr>
        <w:t>对症治疗</w:t>
      </w:r>
    </w:p>
    <w:p w:rsidR="00EE677F" w:rsidRPr="001B70AD" w:rsidRDefault="009B0753" w:rsidP="00AB5A78">
      <w:pPr>
        <w:spacing w:line="240" w:lineRule="auto"/>
        <w:ind w:firstLine="420"/>
      </w:pPr>
      <w:r>
        <w:rPr>
          <w:rFonts w:hint="eastAsia"/>
        </w:rPr>
        <w:t>（</w:t>
      </w:r>
      <w:r>
        <w:rPr>
          <w:rFonts w:hint="eastAsia"/>
        </w:rPr>
        <w:t>1</w:t>
      </w:r>
      <w:r>
        <w:rPr>
          <w:rFonts w:hint="eastAsia"/>
        </w:rPr>
        <w:t>）</w:t>
      </w:r>
      <w:r w:rsidR="00EE677F" w:rsidRPr="001B70AD">
        <w:rPr>
          <w:rFonts w:hint="eastAsia"/>
        </w:rPr>
        <w:t>消炎止痛。</w:t>
      </w:r>
    </w:p>
    <w:p w:rsidR="00EE677F" w:rsidRPr="001B70AD" w:rsidRDefault="009B0753" w:rsidP="00AB5A78">
      <w:pPr>
        <w:spacing w:line="240" w:lineRule="auto"/>
        <w:ind w:firstLine="420"/>
      </w:pPr>
      <w:r>
        <w:rPr>
          <w:rFonts w:hint="eastAsia"/>
        </w:rPr>
        <w:lastRenderedPageBreak/>
        <w:t>（</w:t>
      </w:r>
      <w:r>
        <w:rPr>
          <w:rFonts w:hint="eastAsia"/>
        </w:rPr>
        <w:t>2</w:t>
      </w:r>
      <w:r>
        <w:rPr>
          <w:rFonts w:hint="eastAsia"/>
        </w:rPr>
        <w:t>）</w:t>
      </w:r>
      <w:r w:rsidR="00EE677F" w:rsidRPr="001B70AD">
        <w:rPr>
          <w:rFonts w:hint="eastAsia"/>
        </w:rPr>
        <w:t>局部处理：口腔用食醋、</w:t>
      </w:r>
      <w:r w:rsidR="00EE677F" w:rsidRPr="001B70AD">
        <w:rPr>
          <w:rFonts w:hint="eastAsia"/>
        </w:rPr>
        <w:t>0.1%</w:t>
      </w:r>
      <w:r w:rsidR="00EE677F" w:rsidRPr="001B70AD">
        <w:rPr>
          <w:rFonts w:hint="eastAsia"/>
        </w:rPr>
        <w:t>高锰酸钾冲洗，糜烂面涂</w:t>
      </w:r>
      <w:r w:rsidR="00EE677F" w:rsidRPr="001B70AD">
        <w:rPr>
          <w:rFonts w:hint="eastAsia"/>
        </w:rPr>
        <w:t>1</w:t>
      </w:r>
      <w:r w:rsidRPr="00E8736E">
        <w:rPr>
          <w:rFonts w:hint="eastAsia"/>
          <w:bCs/>
        </w:rPr>
        <w:t>～</w:t>
      </w:r>
      <w:r w:rsidR="00EE677F" w:rsidRPr="001B70AD">
        <w:rPr>
          <w:rFonts w:hint="eastAsia"/>
        </w:rPr>
        <w:t>2%</w:t>
      </w:r>
      <w:r w:rsidR="00EE677F" w:rsidRPr="001B70AD">
        <w:rPr>
          <w:rFonts w:hint="eastAsia"/>
        </w:rPr>
        <w:t>明矾、碘甘油、</w:t>
      </w:r>
      <w:r w:rsidR="00EE677F" w:rsidRPr="001B70AD">
        <w:rPr>
          <w:rFonts w:hint="eastAsia"/>
        </w:rPr>
        <w:t>1%</w:t>
      </w:r>
      <w:r w:rsidR="00EE677F" w:rsidRPr="001B70AD">
        <w:rPr>
          <w:rFonts w:hint="eastAsia"/>
        </w:rPr>
        <w:t>紫药水或百草霜（可加氯霉素），</w:t>
      </w:r>
      <w:r w:rsidR="00EE677F">
        <w:rPr>
          <w:rFonts w:hint="eastAsia"/>
        </w:rPr>
        <w:t>患</w:t>
      </w:r>
      <w:r w:rsidR="00EE677F" w:rsidRPr="001B70AD">
        <w:rPr>
          <w:rFonts w:hint="eastAsia"/>
        </w:rPr>
        <w:t>蹄用</w:t>
      </w:r>
      <w:r w:rsidR="00EE677F" w:rsidRPr="001B70AD">
        <w:rPr>
          <w:rFonts w:hint="eastAsia"/>
        </w:rPr>
        <w:t>0.1%</w:t>
      </w:r>
      <w:r w:rsidR="00EE677F" w:rsidRPr="001B70AD">
        <w:rPr>
          <w:rFonts w:hint="eastAsia"/>
        </w:rPr>
        <w:t>高锰酸钾或</w:t>
      </w:r>
      <w:r w:rsidR="00EE677F" w:rsidRPr="001B70AD">
        <w:rPr>
          <w:rFonts w:hint="eastAsia"/>
        </w:rPr>
        <w:t>3%</w:t>
      </w:r>
      <w:r w:rsidR="00EE677F" w:rsidRPr="001B70AD">
        <w:rPr>
          <w:rFonts w:hint="eastAsia"/>
        </w:rPr>
        <w:t>来苏儿洗涤。</w:t>
      </w:r>
    </w:p>
    <w:p w:rsidR="00EE677F" w:rsidRPr="001B70AD" w:rsidRDefault="009B0753" w:rsidP="00BA67B1">
      <w:pPr>
        <w:spacing w:line="240" w:lineRule="auto"/>
        <w:ind w:firstLine="420"/>
      </w:pPr>
      <w:r>
        <w:rPr>
          <w:rFonts w:hint="eastAsia"/>
        </w:rPr>
        <w:t>（</w:t>
      </w:r>
      <w:r>
        <w:rPr>
          <w:rFonts w:hint="eastAsia"/>
        </w:rPr>
        <w:t>3</w:t>
      </w:r>
      <w:r>
        <w:rPr>
          <w:rFonts w:hint="eastAsia"/>
        </w:rPr>
        <w:t>）</w:t>
      </w:r>
      <w:r w:rsidR="00EE677F" w:rsidRPr="001B70AD">
        <w:rPr>
          <w:rFonts w:hint="eastAsia"/>
        </w:rPr>
        <w:t>缓解心肌损害。</w:t>
      </w:r>
    </w:p>
    <w:p w:rsidR="00EE677F" w:rsidRPr="00652172" w:rsidRDefault="00EE677F" w:rsidP="00BA67B1">
      <w:pPr>
        <w:spacing w:line="240" w:lineRule="auto"/>
        <w:ind w:firstLine="420"/>
        <w:rPr>
          <w:bCs/>
          <w:color w:val="000000"/>
          <w:szCs w:val="21"/>
        </w:rPr>
      </w:pPr>
      <w:r w:rsidRPr="00652172">
        <w:rPr>
          <w:rFonts w:hint="eastAsia"/>
          <w:bCs/>
        </w:rPr>
        <w:t>3.</w:t>
      </w:r>
      <w:r w:rsidRPr="00652172">
        <w:rPr>
          <w:rFonts w:hint="eastAsia"/>
          <w:bCs/>
        </w:rPr>
        <w:t>防止继发感染：抗菌素的使用。</w:t>
      </w:r>
    </w:p>
    <w:p w:rsidR="00EE677F" w:rsidRPr="00EE677F" w:rsidRDefault="00EE677F" w:rsidP="00BA67B1">
      <w:pPr>
        <w:spacing w:line="240" w:lineRule="auto"/>
        <w:ind w:firstLineChars="200" w:firstLine="560"/>
        <w:rPr>
          <w:sz w:val="28"/>
          <w:szCs w:val="28"/>
        </w:rPr>
      </w:pPr>
      <w:r w:rsidRPr="00EE677F">
        <w:rPr>
          <w:rFonts w:hint="eastAsia"/>
          <w:sz w:val="28"/>
          <w:szCs w:val="28"/>
        </w:rPr>
        <w:t>二、疾病诊断</w:t>
      </w:r>
    </w:p>
    <w:p w:rsidR="00EE677F" w:rsidRPr="00EE677F" w:rsidRDefault="00EE677F" w:rsidP="00BA67B1">
      <w:pPr>
        <w:spacing w:line="240" w:lineRule="auto"/>
        <w:ind w:firstLineChars="200" w:firstLine="480"/>
        <w:rPr>
          <w:sz w:val="24"/>
        </w:rPr>
      </w:pPr>
      <w:r w:rsidRPr="00EE677F">
        <w:rPr>
          <w:rFonts w:hint="eastAsia"/>
          <w:sz w:val="24"/>
        </w:rPr>
        <w:t>（一）病原</w:t>
      </w:r>
    </w:p>
    <w:p w:rsidR="00EE677F" w:rsidRPr="001B70AD" w:rsidRDefault="00EE677F" w:rsidP="00BA67B1">
      <w:pPr>
        <w:spacing w:line="240" w:lineRule="auto"/>
        <w:ind w:firstLine="420"/>
      </w:pPr>
      <w:r>
        <w:rPr>
          <w:rFonts w:hint="eastAsia"/>
        </w:rPr>
        <w:t>病原为</w:t>
      </w:r>
      <w:r w:rsidRPr="001B70AD">
        <w:rPr>
          <w:rFonts w:hint="eastAsia"/>
        </w:rPr>
        <w:t>微核糖核酸病毒科口蹄疫病毒属</w:t>
      </w:r>
      <w:r>
        <w:rPr>
          <w:rFonts w:hint="eastAsia"/>
        </w:rPr>
        <w:t>的</w:t>
      </w:r>
      <w:r w:rsidRPr="001B70AD">
        <w:rPr>
          <w:rFonts w:hint="eastAsia"/>
        </w:rPr>
        <w:t>口蹄疫病毒。</w:t>
      </w:r>
    </w:p>
    <w:p w:rsidR="00EE677F" w:rsidRPr="000E79A8" w:rsidRDefault="00EE677F" w:rsidP="00BA67B1">
      <w:pPr>
        <w:spacing w:line="240" w:lineRule="auto"/>
        <w:ind w:firstLine="420"/>
        <w:rPr>
          <w:bCs/>
        </w:rPr>
      </w:pPr>
      <w:r w:rsidRPr="000E79A8">
        <w:rPr>
          <w:rFonts w:hint="eastAsia"/>
          <w:bCs/>
        </w:rPr>
        <w:t>血清型：具有多型性易变异，世界上已知共有</w:t>
      </w:r>
      <w:r w:rsidRPr="000E79A8">
        <w:rPr>
          <w:rFonts w:hint="eastAsia"/>
          <w:bCs/>
        </w:rPr>
        <w:t>7</w:t>
      </w:r>
      <w:r w:rsidRPr="000E79A8">
        <w:rPr>
          <w:rFonts w:hint="eastAsia"/>
          <w:bCs/>
        </w:rPr>
        <w:t>个主型和</w:t>
      </w:r>
      <w:r w:rsidRPr="000E79A8">
        <w:rPr>
          <w:rFonts w:hint="eastAsia"/>
          <w:bCs/>
        </w:rPr>
        <w:t>70</w:t>
      </w:r>
      <w:r w:rsidRPr="000E79A8">
        <w:rPr>
          <w:rFonts w:hint="eastAsia"/>
          <w:bCs/>
        </w:rPr>
        <w:t>个亚型。主型有</w:t>
      </w:r>
      <w:r w:rsidRPr="000E79A8">
        <w:rPr>
          <w:rFonts w:hint="eastAsia"/>
          <w:bCs/>
        </w:rPr>
        <w:t>A</w:t>
      </w:r>
      <w:r w:rsidRPr="000E79A8">
        <w:rPr>
          <w:rFonts w:hint="eastAsia"/>
          <w:bCs/>
        </w:rPr>
        <w:t>、</w:t>
      </w:r>
      <w:r w:rsidRPr="000E79A8">
        <w:rPr>
          <w:rFonts w:hint="eastAsia"/>
          <w:bCs/>
        </w:rPr>
        <w:t>O</w:t>
      </w:r>
      <w:r w:rsidRPr="000E79A8">
        <w:rPr>
          <w:rFonts w:hint="eastAsia"/>
          <w:bCs/>
        </w:rPr>
        <w:t>、</w:t>
      </w:r>
      <w:r w:rsidRPr="000E79A8">
        <w:rPr>
          <w:rFonts w:hint="eastAsia"/>
          <w:bCs/>
        </w:rPr>
        <w:t>C</w:t>
      </w:r>
      <w:r w:rsidRPr="000E79A8">
        <w:rPr>
          <w:rFonts w:hint="eastAsia"/>
          <w:bCs/>
        </w:rPr>
        <w:t>、</w:t>
      </w:r>
      <w:r w:rsidRPr="000E79A8">
        <w:rPr>
          <w:rFonts w:hint="eastAsia"/>
          <w:bCs/>
        </w:rPr>
        <w:t>SAT</w:t>
      </w:r>
      <w:r w:rsidRPr="000E79A8">
        <w:rPr>
          <w:bCs/>
        </w:rPr>
        <w:fldChar w:fldCharType="begin"/>
      </w:r>
      <w:r w:rsidRPr="000E79A8">
        <w:rPr>
          <w:bCs/>
        </w:rPr>
        <w:instrText xml:space="preserve"> </w:instrText>
      </w:r>
      <w:r w:rsidRPr="000E79A8">
        <w:rPr>
          <w:rFonts w:hint="eastAsia"/>
          <w:bCs/>
        </w:rPr>
        <w:instrText>= 1 \* ROMAN</w:instrText>
      </w:r>
      <w:r w:rsidRPr="000E79A8">
        <w:rPr>
          <w:bCs/>
        </w:rPr>
        <w:instrText xml:space="preserve"> </w:instrText>
      </w:r>
      <w:r w:rsidRPr="000E79A8">
        <w:rPr>
          <w:bCs/>
        </w:rPr>
        <w:fldChar w:fldCharType="separate"/>
      </w:r>
      <w:r w:rsidRPr="000E79A8">
        <w:rPr>
          <w:bCs/>
          <w:noProof/>
        </w:rPr>
        <w:t>I</w:t>
      </w:r>
      <w:r w:rsidRPr="000E79A8">
        <w:rPr>
          <w:bCs/>
        </w:rPr>
        <w:fldChar w:fldCharType="end"/>
      </w:r>
      <w:r w:rsidRPr="000E79A8">
        <w:rPr>
          <w:rFonts w:hint="eastAsia"/>
          <w:bCs/>
        </w:rPr>
        <w:t>（南非</w:t>
      </w:r>
      <w:r w:rsidRPr="000E79A8">
        <w:rPr>
          <w:bCs/>
        </w:rPr>
        <w:fldChar w:fldCharType="begin"/>
      </w:r>
      <w:r w:rsidRPr="000E79A8">
        <w:rPr>
          <w:bCs/>
        </w:rPr>
        <w:instrText xml:space="preserve"> </w:instrText>
      </w:r>
      <w:r w:rsidRPr="000E79A8">
        <w:rPr>
          <w:rFonts w:hint="eastAsia"/>
          <w:bCs/>
        </w:rPr>
        <w:instrText>= 1 \* ROMAN</w:instrText>
      </w:r>
      <w:r w:rsidRPr="000E79A8">
        <w:rPr>
          <w:bCs/>
        </w:rPr>
        <w:instrText xml:space="preserve"> </w:instrText>
      </w:r>
      <w:r w:rsidRPr="000E79A8">
        <w:rPr>
          <w:bCs/>
        </w:rPr>
        <w:fldChar w:fldCharType="separate"/>
      </w:r>
      <w:r w:rsidRPr="000E79A8">
        <w:rPr>
          <w:bCs/>
          <w:noProof/>
        </w:rPr>
        <w:t>I</w:t>
      </w:r>
      <w:r w:rsidRPr="000E79A8">
        <w:rPr>
          <w:bCs/>
        </w:rPr>
        <w:fldChar w:fldCharType="end"/>
      </w:r>
      <w:r w:rsidRPr="000E79A8">
        <w:rPr>
          <w:rFonts w:hint="eastAsia"/>
          <w:bCs/>
        </w:rPr>
        <w:t>型）、</w:t>
      </w:r>
      <w:r w:rsidRPr="000E79A8">
        <w:rPr>
          <w:rFonts w:hint="eastAsia"/>
          <w:bCs/>
        </w:rPr>
        <w:t>SAT</w:t>
      </w:r>
      <w:r w:rsidRPr="000E79A8">
        <w:rPr>
          <w:bCs/>
        </w:rPr>
        <w:fldChar w:fldCharType="begin"/>
      </w:r>
      <w:r w:rsidRPr="000E79A8">
        <w:rPr>
          <w:bCs/>
        </w:rPr>
        <w:instrText xml:space="preserve"> </w:instrText>
      </w:r>
      <w:r w:rsidRPr="000E79A8">
        <w:rPr>
          <w:rFonts w:hint="eastAsia"/>
          <w:bCs/>
        </w:rPr>
        <w:instrText>= 2 \* ROMAN</w:instrText>
      </w:r>
      <w:r w:rsidRPr="000E79A8">
        <w:rPr>
          <w:bCs/>
        </w:rPr>
        <w:instrText xml:space="preserve"> </w:instrText>
      </w:r>
      <w:r w:rsidRPr="000E79A8">
        <w:rPr>
          <w:bCs/>
        </w:rPr>
        <w:fldChar w:fldCharType="separate"/>
      </w:r>
      <w:r w:rsidRPr="000E79A8">
        <w:rPr>
          <w:bCs/>
          <w:noProof/>
        </w:rPr>
        <w:t>II</w:t>
      </w:r>
      <w:r w:rsidRPr="000E79A8">
        <w:rPr>
          <w:bCs/>
        </w:rPr>
        <w:fldChar w:fldCharType="end"/>
      </w:r>
      <w:r w:rsidRPr="000E79A8">
        <w:rPr>
          <w:rFonts w:hint="eastAsia"/>
          <w:bCs/>
        </w:rPr>
        <w:t>（南非</w:t>
      </w:r>
      <w:r w:rsidRPr="000E79A8">
        <w:rPr>
          <w:bCs/>
        </w:rPr>
        <w:fldChar w:fldCharType="begin"/>
      </w:r>
      <w:r w:rsidRPr="000E79A8">
        <w:rPr>
          <w:bCs/>
        </w:rPr>
        <w:instrText xml:space="preserve"> </w:instrText>
      </w:r>
      <w:r w:rsidRPr="000E79A8">
        <w:rPr>
          <w:rFonts w:hint="eastAsia"/>
          <w:bCs/>
        </w:rPr>
        <w:instrText>= 2 \* ROMAN</w:instrText>
      </w:r>
      <w:r w:rsidRPr="000E79A8">
        <w:rPr>
          <w:bCs/>
        </w:rPr>
        <w:instrText xml:space="preserve"> </w:instrText>
      </w:r>
      <w:r w:rsidRPr="000E79A8">
        <w:rPr>
          <w:bCs/>
        </w:rPr>
        <w:fldChar w:fldCharType="separate"/>
      </w:r>
      <w:r w:rsidRPr="000E79A8">
        <w:rPr>
          <w:bCs/>
          <w:noProof/>
        </w:rPr>
        <w:t>II</w:t>
      </w:r>
      <w:r w:rsidRPr="000E79A8">
        <w:rPr>
          <w:bCs/>
        </w:rPr>
        <w:fldChar w:fldCharType="end"/>
      </w:r>
      <w:r w:rsidRPr="000E79A8">
        <w:rPr>
          <w:rFonts w:hint="eastAsia"/>
          <w:bCs/>
        </w:rPr>
        <w:t>型）、</w:t>
      </w:r>
      <w:r w:rsidRPr="000E79A8">
        <w:rPr>
          <w:rFonts w:hint="eastAsia"/>
          <w:bCs/>
        </w:rPr>
        <w:t>SAT</w:t>
      </w:r>
      <w:r w:rsidRPr="000E79A8">
        <w:rPr>
          <w:bCs/>
        </w:rPr>
        <w:fldChar w:fldCharType="begin"/>
      </w:r>
      <w:r w:rsidRPr="000E79A8">
        <w:rPr>
          <w:bCs/>
        </w:rPr>
        <w:instrText xml:space="preserve"> </w:instrText>
      </w:r>
      <w:r w:rsidRPr="000E79A8">
        <w:rPr>
          <w:rFonts w:hint="eastAsia"/>
          <w:bCs/>
        </w:rPr>
        <w:instrText>= 3 \* ROMAN</w:instrText>
      </w:r>
      <w:r w:rsidRPr="000E79A8">
        <w:rPr>
          <w:bCs/>
        </w:rPr>
        <w:instrText xml:space="preserve"> </w:instrText>
      </w:r>
      <w:r w:rsidRPr="000E79A8">
        <w:rPr>
          <w:bCs/>
        </w:rPr>
        <w:fldChar w:fldCharType="separate"/>
      </w:r>
      <w:r w:rsidRPr="000E79A8">
        <w:rPr>
          <w:bCs/>
          <w:noProof/>
        </w:rPr>
        <w:t>III</w:t>
      </w:r>
      <w:r w:rsidRPr="000E79A8">
        <w:rPr>
          <w:bCs/>
        </w:rPr>
        <w:fldChar w:fldCharType="end"/>
      </w:r>
      <w:r w:rsidRPr="000E79A8">
        <w:rPr>
          <w:rFonts w:hint="eastAsia"/>
          <w:bCs/>
        </w:rPr>
        <w:t>（南非</w:t>
      </w:r>
      <w:r w:rsidRPr="000E79A8">
        <w:rPr>
          <w:bCs/>
        </w:rPr>
        <w:fldChar w:fldCharType="begin"/>
      </w:r>
      <w:r w:rsidRPr="000E79A8">
        <w:rPr>
          <w:bCs/>
        </w:rPr>
        <w:instrText xml:space="preserve"> </w:instrText>
      </w:r>
      <w:r w:rsidRPr="000E79A8">
        <w:rPr>
          <w:rFonts w:hint="eastAsia"/>
          <w:bCs/>
        </w:rPr>
        <w:instrText>= 3 \* ROMAN</w:instrText>
      </w:r>
      <w:r w:rsidRPr="000E79A8">
        <w:rPr>
          <w:bCs/>
        </w:rPr>
        <w:instrText xml:space="preserve"> </w:instrText>
      </w:r>
      <w:r w:rsidRPr="000E79A8">
        <w:rPr>
          <w:bCs/>
        </w:rPr>
        <w:fldChar w:fldCharType="separate"/>
      </w:r>
      <w:r w:rsidRPr="000E79A8">
        <w:rPr>
          <w:bCs/>
          <w:noProof/>
        </w:rPr>
        <w:t>III</w:t>
      </w:r>
      <w:r w:rsidRPr="000E79A8">
        <w:rPr>
          <w:bCs/>
        </w:rPr>
        <w:fldChar w:fldCharType="end"/>
      </w:r>
      <w:r w:rsidRPr="000E79A8">
        <w:rPr>
          <w:rFonts w:hint="eastAsia"/>
          <w:bCs/>
        </w:rPr>
        <w:t>型）以及</w:t>
      </w:r>
      <w:r w:rsidRPr="000E79A8">
        <w:rPr>
          <w:rFonts w:hint="eastAsia"/>
          <w:bCs/>
        </w:rPr>
        <w:t xml:space="preserve">Asia </w:t>
      </w:r>
      <w:r w:rsidRPr="000E79A8">
        <w:rPr>
          <w:bCs/>
        </w:rPr>
        <w:fldChar w:fldCharType="begin"/>
      </w:r>
      <w:r w:rsidRPr="000E79A8">
        <w:rPr>
          <w:bCs/>
        </w:rPr>
        <w:instrText xml:space="preserve"> </w:instrText>
      </w:r>
      <w:r w:rsidRPr="000E79A8">
        <w:rPr>
          <w:rFonts w:hint="eastAsia"/>
          <w:bCs/>
        </w:rPr>
        <w:instrText>= 1 \* ROMAN</w:instrText>
      </w:r>
      <w:r w:rsidRPr="000E79A8">
        <w:rPr>
          <w:bCs/>
        </w:rPr>
        <w:instrText xml:space="preserve"> </w:instrText>
      </w:r>
      <w:r w:rsidRPr="000E79A8">
        <w:rPr>
          <w:bCs/>
        </w:rPr>
        <w:fldChar w:fldCharType="separate"/>
      </w:r>
      <w:r w:rsidRPr="000E79A8">
        <w:rPr>
          <w:bCs/>
          <w:noProof/>
        </w:rPr>
        <w:t>I</w:t>
      </w:r>
      <w:r w:rsidRPr="000E79A8">
        <w:rPr>
          <w:bCs/>
        </w:rPr>
        <w:fldChar w:fldCharType="end"/>
      </w:r>
      <w:r w:rsidRPr="000E79A8">
        <w:rPr>
          <w:rFonts w:hint="eastAsia"/>
          <w:bCs/>
        </w:rPr>
        <w:t>（亚洲</w:t>
      </w:r>
      <w:r w:rsidRPr="000E79A8">
        <w:rPr>
          <w:bCs/>
        </w:rPr>
        <w:fldChar w:fldCharType="begin"/>
      </w:r>
      <w:r w:rsidRPr="000E79A8">
        <w:rPr>
          <w:bCs/>
        </w:rPr>
        <w:instrText xml:space="preserve"> </w:instrText>
      </w:r>
      <w:r w:rsidRPr="000E79A8">
        <w:rPr>
          <w:rFonts w:hint="eastAsia"/>
          <w:bCs/>
        </w:rPr>
        <w:instrText>= 1 \* ROMAN</w:instrText>
      </w:r>
      <w:r w:rsidRPr="000E79A8">
        <w:rPr>
          <w:bCs/>
        </w:rPr>
        <w:instrText xml:space="preserve"> </w:instrText>
      </w:r>
      <w:r w:rsidRPr="000E79A8">
        <w:rPr>
          <w:bCs/>
        </w:rPr>
        <w:fldChar w:fldCharType="separate"/>
      </w:r>
      <w:r w:rsidRPr="000E79A8">
        <w:rPr>
          <w:bCs/>
          <w:noProof/>
        </w:rPr>
        <w:t>I</w:t>
      </w:r>
      <w:r w:rsidRPr="000E79A8">
        <w:rPr>
          <w:bCs/>
        </w:rPr>
        <w:fldChar w:fldCharType="end"/>
      </w:r>
      <w:r w:rsidRPr="000E79A8">
        <w:rPr>
          <w:rFonts w:hint="eastAsia"/>
          <w:bCs/>
        </w:rPr>
        <w:t>型）等。我国目前主要以</w:t>
      </w:r>
      <w:r w:rsidRPr="000E79A8">
        <w:rPr>
          <w:rFonts w:hint="eastAsia"/>
          <w:bCs/>
        </w:rPr>
        <w:t>O</w:t>
      </w:r>
      <w:r w:rsidRPr="000E79A8">
        <w:rPr>
          <w:rFonts w:hint="eastAsia"/>
          <w:bCs/>
        </w:rPr>
        <w:t>型为主。各主型间的抗原性不同，免疫接种后只能对本型产生免疫力，没有交叉保护作用。这就给免疫防制上造成较大困难。</w:t>
      </w:r>
    </w:p>
    <w:p w:rsidR="00EE677F" w:rsidRPr="000E79A8" w:rsidRDefault="00EE677F" w:rsidP="00BA67B1">
      <w:pPr>
        <w:spacing w:line="240" w:lineRule="auto"/>
        <w:ind w:firstLine="420"/>
        <w:rPr>
          <w:bCs/>
        </w:rPr>
      </w:pPr>
      <w:r w:rsidRPr="000E79A8">
        <w:rPr>
          <w:rFonts w:hint="eastAsia"/>
          <w:bCs/>
        </w:rPr>
        <w:t>体内分布：水疱及水疱皮含毒最多。其它如分泌物、排泄物、血液、内脏亦有。</w:t>
      </w:r>
    </w:p>
    <w:p w:rsidR="00EE677F" w:rsidRPr="000E79A8" w:rsidRDefault="00EE677F" w:rsidP="00BA67B1">
      <w:pPr>
        <w:spacing w:line="240" w:lineRule="auto"/>
        <w:ind w:firstLine="420"/>
        <w:rPr>
          <w:bCs/>
        </w:rPr>
      </w:pPr>
      <w:r w:rsidRPr="000E79A8">
        <w:rPr>
          <w:rFonts w:hint="eastAsia"/>
          <w:bCs/>
        </w:rPr>
        <w:t>抵抗力：对外界抵抗力不强，表现为“三怕三不怕”。</w:t>
      </w:r>
    </w:p>
    <w:p w:rsidR="00EE677F" w:rsidRPr="000E79A8" w:rsidRDefault="00EE677F" w:rsidP="00BA67B1">
      <w:pPr>
        <w:spacing w:line="240" w:lineRule="auto"/>
        <w:ind w:firstLine="420"/>
        <w:rPr>
          <w:bCs/>
        </w:rPr>
      </w:pPr>
      <w:r w:rsidRPr="000E79A8">
        <w:rPr>
          <w:rFonts w:hint="eastAsia"/>
          <w:bCs/>
        </w:rPr>
        <w:t>三怕：怕热怕酸怕碱。</w:t>
      </w:r>
    </w:p>
    <w:p w:rsidR="00EE677F" w:rsidRPr="000E79A8" w:rsidRDefault="00EE677F" w:rsidP="00BA67B1">
      <w:pPr>
        <w:spacing w:line="240" w:lineRule="auto"/>
        <w:ind w:firstLine="420"/>
        <w:rPr>
          <w:bCs/>
        </w:rPr>
      </w:pPr>
      <w:r w:rsidRPr="000E79A8">
        <w:rPr>
          <w:rFonts w:hint="eastAsia"/>
          <w:bCs/>
        </w:rPr>
        <w:t>三不怕：不怕干燥（可存活</w:t>
      </w:r>
      <w:r w:rsidRPr="000E79A8">
        <w:rPr>
          <w:rFonts w:hint="eastAsia"/>
          <w:bCs/>
        </w:rPr>
        <w:t>100</w:t>
      </w:r>
      <w:r w:rsidRPr="000E79A8">
        <w:rPr>
          <w:rFonts w:hint="eastAsia"/>
          <w:bCs/>
        </w:rPr>
        <w:t>天）。</w:t>
      </w:r>
    </w:p>
    <w:p w:rsidR="00EE677F" w:rsidRPr="000E79A8" w:rsidRDefault="00EE677F" w:rsidP="00BA67B1">
      <w:pPr>
        <w:spacing w:line="240" w:lineRule="auto"/>
        <w:ind w:firstLine="420"/>
        <w:rPr>
          <w:bCs/>
        </w:rPr>
      </w:pPr>
      <w:r w:rsidRPr="000E79A8">
        <w:rPr>
          <w:rFonts w:hint="eastAsia"/>
          <w:bCs/>
        </w:rPr>
        <w:t xml:space="preserve">        </w:t>
      </w:r>
      <w:r w:rsidRPr="000E79A8">
        <w:rPr>
          <w:rFonts w:hint="eastAsia"/>
          <w:bCs/>
        </w:rPr>
        <w:t>不怕寒冷（冰冻可保存一年）。</w:t>
      </w:r>
    </w:p>
    <w:p w:rsidR="00EE677F" w:rsidRPr="000E79A8" w:rsidRDefault="00EE677F" w:rsidP="00BA67B1">
      <w:pPr>
        <w:spacing w:line="240" w:lineRule="auto"/>
        <w:ind w:firstLine="420"/>
        <w:rPr>
          <w:bCs/>
        </w:rPr>
      </w:pPr>
      <w:r w:rsidRPr="000E79A8">
        <w:rPr>
          <w:rFonts w:hint="eastAsia"/>
          <w:bCs/>
        </w:rPr>
        <w:t xml:space="preserve">        </w:t>
      </w:r>
      <w:r w:rsidRPr="000E79A8">
        <w:rPr>
          <w:rFonts w:hint="eastAsia"/>
          <w:bCs/>
        </w:rPr>
        <w:t>不怕盐渍（腌肉内可存活</w:t>
      </w:r>
      <w:r w:rsidRPr="000E79A8">
        <w:rPr>
          <w:rFonts w:hint="eastAsia"/>
          <w:bCs/>
        </w:rPr>
        <w:t>35</w:t>
      </w:r>
      <w:r w:rsidR="0098544F" w:rsidRPr="00E8736E">
        <w:rPr>
          <w:rFonts w:hint="eastAsia"/>
          <w:bCs/>
        </w:rPr>
        <w:t>～</w:t>
      </w:r>
      <w:r w:rsidRPr="000E79A8">
        <w:rPr>
          <w:rFonts w:hint="eastAsia"/>
          <w:bCs/>
        </w:rPr>
        <w:t>50</w:t>
      </w:r>
      <w:r w:rsidRPr="000E79A8">
        <w:rPr>
          <w:rFonts w:hint="eastAsia"/>
          <w:bCs/>
        </w:rPr>
        <w:t>天）。</w:t>
      </w:r>
    </w:p>
    <w:p w:rsidR="00EE677F" w:rsidRPr="000E79A8" w:rsidRDefault="00EE677F" w:rsidP="00BA67B1">
      <w:pPr>
        <w:spacing w:line="240" w:lineRule="auto"/>
        <w:ind w:firstLine="420"/>
        <w:rPr>
          <w:bCs/>
        </w:rPr>
      </w:pPr>
      <w:r w:rsidRPr="000E79A8">
        <w:rPr>
          <w:rFonts w:hint="eastAsia"/>
          <w:bCs/>
        </w:rPr>
        <w:t>有效消毒药：</w:t>
      </w:r>
      <w:r w:rsidRPr="000E79A8">
        <w:rPr>
          <w:rFonts w:hint="eastAsia"/>
          <w:bCs/>
        </w:rPr>
        <w:t>1</w:t>
      </w:r>
      <w:r w:rsidR="006F1E53">
        <w:rPr>
          <w:rFonts w:hint="eastAsia"/>
          <w:bCs/>
        </w:rPr>
        <w:t>~</w:t>
      </w:r>
      <w:r w:rsidRPr="000E79A8">
        <w:rPr>
          <w:rFonts w:hint="eastAsia"/>
          <w:bCs/>
        </w:rPr>
        <w:t>2%</w:t>
      </w:r>
      <w:r w:rsidRPr="000E79A8">
        <w:rPr>
          <w:rFonts w:hint="eastAsia"/>
          <w:bCs/>
        </w:rPr>
        <w:t>氢氧化钠或甲醛</w:t>
      </w:r>
    </w:p>
    <w:p w:rsidR="00EE677F" w:rsidRPr="000E79A8" w:rsidRDefault="00EE677F" w:rsidP="00BA67B1">
      <w:pPr>
        <w:spacing w:line="240" w:lineRule="auto"/>
        <w:ind w:firstLine="420"/>
        <w:rPr>
          <w:bCs/>
        </w:rPr>
      </w:pPr>
      <w:r w:rsidRPr="000E79A8">
        <w:rPr>
          <w:rFonts w:hint="eastAsia"/>
          <w:bCs/>
        </w:rPr>
        <w:t xml:space="preserve">            0.2</w:t>
      </w:r>
      <w:r w:rsidR="006F1E53">
        <w:rPr>
          <w:rFonts w:hint="eastAsia"/>
          <w:bCs/>
        </w:rPr>
        <w:t>~</w:t>
      </w:r>
      <w:r w:rsidRPr="000E79A8">
        <w:rPr>
          <w:rFonts w:hint="eastAsia"/>
          <w:bCs/>
        </w:rPr>
        <w:t>0.5%</w:t>
      </w:r>
      <w:r w:rsidRPr="000E79A8">
        <w:rPr>
          <w:rFonts w:hint="eastAsia"/>
          <w:bCs/>
        </w:rPr>
        <w:t>过氧乙酸</w:t>
      </w:r>
    </w:p>
    <w:p w:rsidR="00EE677F" w:rsidRPr="000E79A8" w:rsidRDefault="00EE677F" w:rsidP="00BA67B1">
      <w:pPr>
        <w:spacing w:line="240" w:lineRule="auto"/>
        <w:ind w:firstLine="420"/>
        <w:rPr>
          <w:bCs/>
        </w:rPr>
      </w:pPr>
      <w:r w:rsidRPr="000E79A8">
        <w:rPr>
          <w:rFonts w:hint="eastAsia"/>
          <w:bCs/>
        </w:rPr>
        <w:t xml:space="preserve">            30%</w:t>
      </w:r>
      <w:r w:rsidRPr="000E79A8">
        <w:rPr>
          <w:rFonts w:hint="eastAsia"/>
          <w:bCs/>
        </w:rPr>
        <w:t>草木灰水</w:t>
      </w:r>
    </w:p>
    <w:p w:rsidR="00EE677F" w:rsidRPr="000E79A8" w:rsidRDefault="00EE677F" w:rsidP="00BA67B1">
      <w:pPr>
        <w:spacing w:line="240" w:lineRule="auto"/>
        <w:ind w:firstLine="420"/>
        <w:rPr>
          <w:bCs/>
        </w:rPr>
      </w:pPr>
      <w:r w:rsidRPr="000E79A8">
        <w:rPr>
          <w:rFonts w:hint="eastAsia"/>
          <w:bCs/>
        </w:rPr>
        <w:t>无效：酚、酒精、氯仿。</w:t>
      </w:r>
    </w:p>
    <w:p w:rsidR="00EE677F" w:rsidRPr="000E79A8" w:rsidRDefault="00EE677F" w:rsidP="00BA67B1">
      <w:pPr>
        <w:spacing w:line="240" w:lineRule="auto"/>
        <w:ind w:firstLine="420"/>
        <w:rPr>
          <w:bCs/>
        </w:rPr>
      </w:pPr>
      <w:r w:rsidRPr="000E79A8">
        <w:rPr>
          <w:rFonts w:hint="eastAsia"/>
          <w:bCs/>
        </w:rPr>
        <w:t>保存液：</w:t>
      </w:r>
      <w:r w:rsidRPr="000E79A8">
        <w:rPr>
          <w:rFonts w:hint="eastAsia"/>
          <w:bCs/>
        </w:rPr>
        <w:t>50%</w:t>
      </w:r>
      <w:r w:rsidRPr="000E79A8">
        <w:rPr>
          <w:rFonts w:hint="eastAsia"/>
          <w:bCs/>
        </w:rPr>
        <w:t>中性甘油磷酸缓冲液。</w:t>
      </w:r>
    </w:p>
    <w:p w:rsidR="00EE677F" w:rsidRPr="000E79A8" w:rsidRDefault="00EE677F" w:rsidP="00BA67B1">
      <w:pPr>
        <w:spacing w:line="240" w:lineRule="auto"/>
        <w:ind w:firstLine="420"/>
        <w:rPr>
          <w:bCs/>
        </w:rPr>
      </w:pPr>
      <w:r w:rsidRPr="000E79A8">
        <w:rPr>
          <w:rFonts w:hint="eastAsia"/>
          <w:bCs/>
        </w:rPr>
        <w:t xml:space="preserve">        30-50%</w:t>
      </w:r>
      <w:r w:rsidRPr="000E79A8">
        <w:rPr>
          <w:rFonts w:hint="eastAsia"/>
          <w:bCs/>
        </w:rPr>
        <w:t>甘油生理盐水。</w:t>
      </w:r>
    </w:p>
    <w:p w:rsidR="00EE677F" w:rsidRPr="00AB5A78" w:rsidRDefault="00EE677F" w:rsidP="00BA67B1">
      <w:pPr>
        <w:spacing w:line="240" w:lineRule="auto"/>
        <w:ind w:firstLineChars="200" w:firstLine="480"/>
        <w:rPr>
          <w:sz w:val="24"/>
        </w:rPr>
      </w:pPr>
      <w:r w:rsidRPr="00AB5A78">
        <w:rPr>
          <w:rFonts w:hint="eastAsia"/>
          <w:sz w:val="24"/>
        </w:rPr>
        <w:t>（二）流行诊断</w:t>
      </w:r>
    </w:p>
    <w:p w:rsidR="00EE677F" w:rsidRPr="001B70AD" w:rsidRDefault="00EE677F" w:rsidP="00BA67B1">
      <w:pPr>
        <w:spacing w:line="240" w:lineRule="auto"/>
        <w:ind w:firstLine="420"/>
      </w:pPr>
      <w:r w:rsidRPr="001B70AD">
        <w:rPr>
          <w:rFonts w:hint="eastAsia"/>
        </w:rPr>
        <w:t>1.</w:t>
      </w:r>
      <w:r w:rsidRPr="001B70AD">
        <w:rPr>
          <w:rFonts w:hint="eastAsia"/>
        </w:rPr>
        <w:t>易感动物</w:t>
      </w:r>
      <w:r>
        <w:rPr>
          <w:rFonts w:hint="eastAsia"/>
        </w:rPr>
        <w:t xml:space="preserve">  </w:t>
      </w:r>
      <w:r w:rsidRPr="001B70AD">
        <w:rPr>
          <w:rFonts w:hint="eastAsia"/>
        </w:rPr>
        <w:t>有</w:t>
      </w:r>
      <w:r w:rsidRPr="001B70AD">
        <w:rPr>
          <w:rFonts w:hint="eastAsia"/>
        </w:rPr>
        <w:t>33</w:t>
      </w:r>
      <w:r w:rsidRPr="001B70AD">
        <w:rPr>
          <w:rFonts w:hint="eastAsia"/>
        </w:rPr>
        <w:t>种，但主要发生牛、羊、猪等偶蹄动物。不同年龄均可感染，多为良性，哺乳仔猪死亡率高。</w:t>
      </w:r>
    </w:p>
    <w:p w:rsidR="00EE677F" w:rsidRPr="001B70AD" w:rsidRDefault="00EE677F" w:rsidP="00BA67B1">
      <w:pPr>
        <w:spacing w:line="240" w:lineRule="auto"/>
        <w:ind w:firstLine="420"/>
      </w:pPr>
      <w:r w:rsidRPr="001B70AD">
        <w:rPr>
          <w:rFonts w:hint="eastAsia"/>
        </w:rPr>
        <w:t>易感性：牛＞骆驼＞羊＞猪。</w:t>
      </w:r>
    </w:p>
    <w:p w:rsidR="00EE677F" w:rsidRPr="001B70AD" w:rsidRDefault="00EE677F" w:rsidP="00BA67B1">
      <w:pPr>
        <w:spacing w:line="240" w:lineRule="auto"/>
        <w:ind w:firstLine="420"/>
      </w:pPr>
      <w:r w:rsidRPr="001B70AD">
        <w:rPr>
          <w:rFonts w:hint="eastAsia"/>
        </w:rPr>
        <w:t>2.</w:t>
      </w:r>
      <w:r w:rsidRPr="001B70AD">
        <w:rPr>
          <w:rFonts w:hint="eastAsia"/>
        </w:rPr>
        <w:t>传染源</w:t>
      </w:r>
      <w:r>
        <w:rPr>
          <w:rFonts w:hint="eastAsia"/>
        </w:rPr>
        <w:t xml:space="preserve">  </w:t>
      </w:r>
      <w:r w:rsidRPr="001B70AD">
        <w:rPr>
          <w:rFonts w:hint="eastAsia"/>
        </w:rPr>
        <w:t>患病动物和带毒动物。</w:t>
      </w:r>
    </w:p>
    <w:p w:rsidR="00EE677F" w:rsidRPr="001B70AD" w:rsidRDefault="00EE677F" w:rsidP="00BA67B1">
      <w:pPr>
        <w:spacing w:line="240" w:lineRule="auto"/>
        <w:ind w:firstLine="420"/>
      </w:pPr>
      <w:r w:rsidRPr="001B70AD">
        <w:rPr>
          <w:rFonts w:hint="eastAsia"/>
        </w:rPr>
        <w:t>患病动物：特别是患病初期，排毒量多，毒力强。舌面水疱皮含毒最多，其次是粪、乳、尿、呼出气体和精液。牛最易感染发病，被称为预警器，羊患病时表现较轻易被忽视，可在羊群中长期传播，被称为贮存器，猪数量最多，流动大，传播最快，对本病的传播具有重要作用，被称为放大器。</w:t>
      </w:r>
    </w:p>
    <w:p w:rsidR="00EE677F" w:rsidRPr="001B70AD" w:rsidRDefault="00EE677F" w:rsidP="00BA67B1">
      <w:pPr>
        <w:spacing w:line="240" w:lineRule="auto"/>
        <w:ind w:firstLine="420"/>
      </w:pPr>
      <w:r w:rsidRPr="001B70AD">
        <w:rPr>
          <w:rFonts w:hint="eastAsia"/>
        </w:rPr>
        <w:t>康复带毒动物：患病痊愈后的动物可带毒一定时间，牛</w:t>
      </w:r>
      <w:r w:rsidRPr="001B70AD">
        <w:rPr>
          <w:rFonts w:hint="eastAsia"/>
        </w:rPr>
        <w:t>4</w:t>
      </w:r>
      <w:r w:rsidR="0098544F" w:rsidRPr="00E8736E">
        <w:rPr>
          <w:rFonts w:hint="eastAsia"/>
          <w:bCs/>
        </w:rPr>
        <w:t>～</w:t>
      </w:r>
      <w:r w:rsidRPr="001B70AD">
        <w:rPr>
          <w:rFonts w:hint="eastAsia"/>
        </w:rPr>
        <w:t>6</w:t>
      </w:r>
      <w:r w:rsidRPr="001B70AD">
        <w:rPr>
          <w:rFonts w:hint="eastAsia"/>
        </w:rPr>
        <w:t>个月，甚者一年，猪</w:t>
      </w:r>
      <w:r w:rsidRPr="001B70AD">
        <w:rPr>
          <w:rFonts w:hint="eastAsia"/>
        </w:rPr>
        <w:t>2</w:t>
      </w:r>
      <w:r w:rsidR="0098544F" w:rsidRPr="00E8736E">
        <w:rPr>
          <w:rFonts w:hint="eastAsia"/>
          <w:bCs/>
        </w:rPr>
        <w:t>～</w:t>
      </w:r>
      <w:r w:rsidRPr="001B70AD">
        <w:rPr>
          <w:rFonts w:hint="eastAsia"/>
        </w:rPr>
        <w:t>3</w:t>
      </w:r>
      <w:r w:rsidRPr="001B70AD">
        <w:rPr>
          <w:rFonts w:hint="eastAsia"/>
        </w:rPr>
        <w:t>周，羊</w:t>
      </w:r>
      <w:r w:rsidRPr="001B70AD">
        <w:rPr>
          <w:rFonts w:hint="eastAsia"/>
        </w:rPr>
        <w:t>2</w:t>
      </w:r>
      <w:r w:rsidR="0098544F" w:rsidRPr="00E8736E">
        <w:rPr>
          <w:rFonts w:hint="eastAsia"/>
          <w:bCs/>
        </w:rPr>
        <w:t>～</w:t>
      </w:r>
      <w:r w:rsidRPr="001B70AD">
        <w:rPr>
          <w:rFonts w:hint="eastAsia"/>
        </w:rPr>
        <w:t>3</w:t>
      </w:r>
      <w:r w:rsidRPr="001B70AD">
        <w:rPr>
          <w:rFonts w:hint="eastAsia"/>
        </w:rPr>
        <w:t>个月。</w:t>
      </w:r>
    </w:p>
    <w:p w:rsidR="00EE677F" w:rsidRPr="001B70AD" w:rsidRDefault="00EE677F" w:rsidP="00BA67B1">
      <w:pPr>
        <w:spacing w:line="240" w:lineRule="auto"/>
        <w:ind w:firstLine="420"/>
      </w:pPr>
      <w:r w:rsidRPr="001B70AD">
        <w:rPr>
          <w:rFonts w:hint="eastAsia"/>
        </w:rPr>
        <w:t>其他带毒者（鸟类、蚊、蝇、燕子、大雁等）。</w:t>
      </w:r>
    </w:p>
    <w:p w:rsidR="00EE677F" w:rsidRPr="001B70AD" w:rsidRDefault="00EE677F" w:rsidP="00BA67B1">
      <w:pPr>
        <w:spacing w:line="240" w:lineRule="auto"/>
        <w:ind w:firstLine="420"/>
      </w:pPr>
      <w:r w:rsidRPr="001B70AD">
        <w:rPr>
          <w:rFonts w:hint="eastAsia"/>
        </w:rPr>
        <w:t>3.</w:t>
      </w:r>
      <w:r w:rsidRPr="001B70AD">
        <w:rPr>
          <w:rFonts w:hint="eastAsia"/>
        </w:rPr>
        <w:t>传播途径</w:t>
      </w:r>
      <w:r>
        <w:rPr>
          <w:rFonts w:hint="eastAsia"/>
        </w:rPr>
        <w:t xml:space="preserve">  </w:t>
      </w:r>
      <w:r w:rsidRPr="001B70AD">
        <w:rPr>
          <w:rFonts w:hint="eastAsia"/>
        </w:rPr>
        <w:t>呼吸道和消化道、损伤的皮肤和黏膜。</w:t>
      </w:r>
    </w:p>
    <w:p w:rsidR="00EE677F" w:rsidRPr="001B70AD" w:rsidRDefault="00EE677F" w:rsidP="00BA67B1">
      <w:pPr>
        <w:spacing w:line="240" w:lineRule="auto"/>
        <w:ind w:firstLine="420"/>
      </w:pPr>
      <w:r w:rsidRPr="001B70AD">
        <w:rPr>
          <w:rFonts w:hint="eastAsia"/>
        </w:rPr>
        <w:t>传播方式：直接或间接接触传播。空气可传播</w:t>
      </w:r>
      <w:r w:rsidRPr="001B70AD">
        <w:rPr>
          <w:rFonts w:hint="eastAsia"/>
        </w:rPr>
        <w:t>50</w:t>
      </w:r>
      <w:r w:rsidR="0098544F" w:rsidRPr="00E8736E">
        <w:rPr>
          <w:rFonts w:hint="eastAsia"/>
          <w:bCs/>
        </w:rPr>
        <w:t>～</w:t>
      </w:r>
      <w:r w:rsidRPr="001B70AD">
        <w:rPr>
          <w:rFonts w:hint="eastAsia"/>
        </w:rPr>
        <w:t>100Km</w:t>
      </w:r>
      <w:r w:rsidRPr="001B70AD">
        <w:rPr>
          <w:rFonts w:hint="eastAsia"/>
        </w:rPr>
        <w:t>以外。</w:t>
      </w:r>
    </w:p>
    <w:p w:rsidR="00EE677F" w:rsidRPr="001B70AD" w:rsidRDefault="00EE677F" w:rsidP="00BA67B1">
      <w:pPr>
        <w:spacing w:line="240" w:lineRule="auto"/>
        <w:ind w:firstLine="420"/>
      </w:pPr>
      <w:r w:rsidRPr="001B70AD">
        <w:rPr>
          <w:rFonts w:hint="eastAsia"/>
        </w:rPr>
        <w:t>4.</w:t>
      </w:r>
      <w:r w:rsidRPr="001B70AD">
        <w:rPr>
          <w:rFonts w:hint="eastAsia"/>
        </w:rPr>
        <w:t>流行规律</w:t>
      </w:r>
      <w:r>
        <w:rPr>
          <w:rFonts w:hint="eastAsia"/>
        </w:rPr>
        <w:t xml:space="preserve">  </w:t>
      </w:r>
      <w:r w:rsidRPr="001B70AD">
        <w:rPr>
          <w:rFonts w:hint="eastAsia"/>
        </w:rPr>
        <w:t>秋末冬春为常发季节。</w:t>
      </w:r>
    </w:p>
    <w:p w:rsidR="00EE677F" w:rsidRPr="001B70AD" w:rsidRDefault="00EE677F" w:rsidP="00BA67B1">
      <w:pPr>
        <w:spacing w:line="240" w:lineRule="auto"/>
        <w:ind w:firstLine="396"/>
        <w:rPr>
          <w:spacing w:val="-6"/>
        </w:rPr>
      </w:pPr>
      <w:r w:rsidRPr="001B70AD">
        <w:rPr>
          <w:rFonts w:hint="eastAsia"/>
          <w:spacing w:val="-6"/>
        </w:rPr>
        <w:t>秋季开始至冬季加剧，夏季平息。（广东</w:t>
      </w:r>
      <w:r w:rsidRPr="001B70AD">
        <w:rPr>
          <w:rFonts w:hint="eastAsia"/>
          <w:spacing w:val="-6"/>
        </w:rPr>
        <w:t>99</w:t>
      </w:r>
      <w:r w:rsidRPr="001B70AD">
        <w:rPr>
          <w:rFonts w:hint="eastAsia"/>
          <w:spacing w:val="-6"/>
        </w:rPr>
        <w:t>年夏季也有发生，廉江，石古，信宜，广西等）。流行呈跳跃式（毒力强大风）、扩散式流行。</w:t>
      </w:r>
    </w:p>
    <w:p w:rsidR="008B74E6" w:rsidRDefault="00AB5A78" w:rsidP="00BA67B1">
      <w:pPr>
        <w:spacing w:line="240" w:lineRule="auto"/>
        <w:ind w:firstLineChars="200" w:firstLine="480"/>
        <w:rPr>
          <w:sz w:val="24"/>
        </w:rPr>
      </w:pPr>
      <w:r>
        <w:rPr>
          <w:rFonts w:hint="eastAsia"/>
          <w:sz w:val="24"/>
        </w:rPr>
        <w:t>（三）</w:t>
      </w:r>
      <w:r w:rsidR="00EE677F" w:rsidRPr="00AB5A78">
        <w:rPr>
          <w:rFonts w:hint="eastAsia"/>
          <w:sz w:val="24"/>
        </w:rPr>
        <w:t>临床诊断</w:t>
      </w:r>
    </w:p>
    <w:p w:rsidR="0096568F" w:rsidRDefault="0096568F" w:rsidP="00BA67B1">
      <w:pPr>
        <w:spacing w:line="240" w:lineRule="auto"/>
        <w:ind w:firstLineChars="200" w:firstLine="480"/>
        <w:rPr>
          <w:sz w:val="24"/>
        </w:rPr>
      </w:pPr>
    </w:p>
    <w:p w:rsidR="00EE677F" w:rsidRPr="001B70AD" w:rsidRDefault="00EE677F" w:rsidP="00BA67B1">
      <w:pPr>
        <w:spacing w:line="240" w:lineRule="auto"/>
        <w:ind w:firstLine="420"/>
      </w:pPr>
      <w:r>
        <w:rPr>
          <w:noProof/>
        </w:rPr>
        <w:lastRenderedPageBreak/>
        <w:drawing>
          <wp:anchor distT="0" distB="0" distL="114300" distR="114300" simplePos="0" relativeHeight="252289024" behindDoc="0" locked="0" layoutInCell="1" allowOverlap="1" wp14:anchorId="5A824A84" wp14:editId="5371A2A9">
            <wp:simplePos x="0" y="0"/>
            <wp:positionH relativeFrom="column">
              <wp:posOffset>3200400</wp:posOffset>
            </wp:positionH>
            <wp:positionV relativeFrom="paragraph">
              <wp:posOffset>49530</wp:posOffset>
            </wp:positionV>
            <wp:extent cx="2057400" cy="1485900"/>
            <wp:effectExtent l="0" t="0" r="0" b="0"/>
            <wp:wrapSquare wrapText="bothSides"/>
            <wp:docPr id="5033" name="图片 503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1-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0574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0AD">
        <w:rPr>
          <w:rFonts w:hint="eastAsia"/>
        </w:rPr>
        <w:t>潜伏期很短，</w:t>
      </w:r>
      <w:r w:rsidRPr="001B70AD">
        <w:rPr>
          <w:rFonts w:hint="eastAsia"/>
        </w:rPr>
        <w:t>2</w:t>
      </w:r>
      <w:r w:rsidRPr="001B70AD">
        <w:rPr>
          <w:rFonts w:hint="eastAsia"/>
        </w:rPr>
        <w:t>天左右，故很快蔓延全群。</w:t>
      </w:r>
    </w:p>
    <w:p w:rsidR="00EE677F" w:rsidRPr="001B70AD" w:rsidRDefault="00EE677F" w:rsidP="00BA67B1">
      <w:pPr>
        <w:spacing w:line="240" w:lineRule="auto"/>
        <w:ind w:firstLine="420"/>
      </w:pPr>
      <w:r w:rsidRPr="001B70AD">
        <w:rPr>
          <w:rFonts w:hint="eastAsia"/>
        </w:rPr>
        <w:t>1.</w:t>
      </w:r>
      <w:r w:rsidRPr="001B70AD">
        <w:rPr>
          <w:rFonts w:hint="eastAsia"/>
        </w:rPr>
        <w:t>一般症状</w:t>
      </w:r>
      <w:r>
        <w:rPr>
          <w:rFonts w:hint="eastAsia"/>
        </w:rPr>
        <w:t xml:space="preserve">  </w:t>
      </w:r>
      <w:r w:rsidRPr="001B70AD">
        <w:rPr>
          <w:rFonts w:hint="eastAsia"/>
        </w:rPr>
        <w:t>体温升高（</w:t>
      </w:r>
      <w:r w:rsidRPr="001B70AD">
        <w:rPr>
          <w:rFonts w:hint="eastAsia"/>
        </w:rPr>
        <w:t>40</w:t>
      </w:r>
      <w:r w:rsidRPr="001B70AD">
        <w:rPr>
          <w:rFonts w:hint="eastAsia"/>
        </w:rPr>
        <w:t>～</w:t>
      </w:r>
      <w:r w:rsidRPr="001B70AD">
        <w:rPr>
          <w:rFonts w:hint="eastAsia"/>
        </w:rPr>
        <w:t>41</w:t>
      </w:r>
      <w:r w:rsidRPr="001B70AD">
        <w:rPr>
          <w:rFonts w:hint="eastAsia"/>
        </w:rPr>
        <w:t>度，</w:t>
      </w:r>
      <w:r w:rsidRPr="001B70AD">
        <w:rPr>
          <w:rFonts w:hint="eastAsia"/>
        </w:rPr>
        <w:t xml:space="preserve"> </w:t>
      </w:r>
      <w:r w:rsidRPr="001B70AD">
        <w:rPr>
          <w:rFonts w:hint="eastAsia"/>
        </w:rPr>
        <w:t>水疱破溃时恢复正常），精神不振，食欲减少或废绝。</w:t>
      </w:r>
    </w:p>
    <w:p w:rsidR="00EE677F" w:rsidRPr="001B70AD" w:rsidRDefault="00EE677F" w:rsidP="00BA67B1">
      <w:pPr>
        <w:spacing w:line="240" w:lineRule="auto"/>
        <w:ind w:firstLine="420"/>
      </w:pPr>
      <w:r w:rsidRPr="001B70AD">
        <w:rPr>
          <w:rFonts w:hint="eastAsia"/>
        </w:rPr>
        <w:t>2.</w:t>
      </w:r>
      <w:r w:rsidRPr="001B70AD">
        <w:rPr>
          <w:rFonts w:hint="eastAsia"/>
        </w:rPr>
        <w:t>特征症状</w:t>
      </w:r>
      <w:r>
        <w:rPr>
          <w:rFonts w:hint="eastAsia"/>
        </w:rPr>
        <w:t xml:space="preserve">  </w:t>
      </w:r>
      <w:r w:rsidRPr="001B70AD">
        <w:rPr>
          <w:rFonts w:hint="eastAsia"/>
        </w:rPr>
        <w:t>蹄部、口腔、吻突等处皮肤出现水疱、烂斑，严重的脱蹄壳跛行。</w:t>
      </w:r>
    </w:p>
    <w:p w:rsidR="00EE677F" w:rsidRPr="0001356B" w:rsidRDefault="00EE677F" w:rsidP="00BA67B1">
      <w:pPr>
        <w:spacing w:line="240" w:lineRule="auto"/>
        <w:ind w:firstLine="420"/>
      </w:pPr>
      <w:r w:rsidRPr="001B70AD">
        <w:rPr>
          <w:rFonts w:hint="eastAsia"/>
        </w:rPr>
        <w:t>（</w:t>
      </w:r>
      <w:r w:rsidRPr="001B70AD">
        <w:rPr>
          <w:rFonts w:hint="eastAsia"/>
        </w:rPr>
        <w:t>1</w:t>
      </w:r>
      <w:r w:rsidRPr="001B70AD">
        <w:rPr>
          <w:rFonts w:hint="eastAsia"/>
        </w:rPr>
        <w:t>）口腔粘膜</w:t>
      </w:r>
      <w:r w:rsidRPr="001B70AD">
        <w:rPr>
          <w:rFonts w:hint="eastAsia"/>
        </w:rPr>
        <w:t>--</w:t>
      </w:r>
      <w:r w:rsidRPr="001B70AD">
        <w:rPr>
          <w:rFonts w:hint="eastAsia"/>
        </w:rPr>
        <w:t>舌、唇、齿龈、颊粘膜形成小水疱或糜烂</w:t>
      </w:r>
      <w:r w:rsidR="0098544F">
        <w:rPr>
          <w:rFonts w:hint="eastAsia"/>
        </w:rPr>
        <w:t>（见</w:t>
      </w:r>
      <w:r>
        <w:rPr>
          <w:rFonts w:hint="eastAsia"/>
        </w:rPr>
        <w:t>图</w:t>
      </w:r>
      <w:r>
        <w:rPr>
          <w:rFonts w:hint="eastAsia"/>
        </w:rPr>
        <w:t>2-2-</w:t>
      </w:r>
      <w:r w:rsidR="006F1E53">
        <w:t>10</w:t>
      </w:r>
      <w:r w:rsidRPr="007300F0">
        <w:rPr>
          <w:rFonts w:hint="eastAsia"/>
        </w:rPr>
        <w:t>）</w:t>
      </w:r>
      <w:r w:rsidRPr="0001356B">
        <w:rPr>
          <w:rFonts w:hint="eastAsia"/>
        </w:rPr>
        <w:t>。</w:t>
      </w:r>
    </w:p>
    <w:p w:rsidR="0096568F" w:rsidRDefault="0096568F" w:rsidP="00BA67B1">
      <w:pPr>
        <w:spacing w:line="240" w:lineRule="auto"/>
        <w:ind w:firstLine="420"/>
      </w:pPr>
      <w:r>
        <w:rPr>
          <w:noProof/>
        </w:rPr>
        <mc:AlternateContent>
          <mc:Choice Requires="wps">
            <w:drawing>
              <wp:anchor distT="0" distB="0" distL="114300" distR="114300" simplePos="0" relativeHeight="252291072" behindDoc="0" locked="0" layoutInCell="1" allowOverlap="1" wp14:anchorId="54761AEC" wp14:editId="51F3A706">
                <wp:simplePos x="0" y="0"/>
                <wp:positionH relativeFrom="column">
                  <wp:posOffset>3670300</wp:posOffset>
                </wp:positionH>
                <wp:positionV relativeFrom="paragraph">
                  <wp:posOffset>162560</wp:posOffset>
                </wp:positionV>
                <wp:extent cx="1276350" cy="488950"/>
                <wp:effectExtent l="0" t="0" r="19050" b="25400"/>
                <wp:wrapSquare wrapText="bothSides"/>
                <wp:docPr id="4999" name="文本框 4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88950"/>
                        </a:xfrm>
                        <a:prstGeom prst="rect">
                          <a:avLst/>
                        </a:prstGeom>
                        <a:solidFill>
                          <a:srgbClr val="FFFFFF"/>
                        </a:solidFill>
                        <a:ln w="9525">
                          <a:solidFill>
                            <a:srgbClr val="FFFFFF"/>
                          </a:solidFill>
                          <a:miter lim="800000"/>
                          <a:headEnd/>
                          <a:tailEnd/>
                        </a:ln>
                      </wps:spPr>
                      <wps:txbx>
                        <w:txbxContent>
                          <w:p w:rsidR="007B5986" w:rsidRPr="00347D1E" w:rsidRDefault="007B5986" w:rsidP="006F1E53">
                            <w:pPr>
                              <w:pStyle w:val="a6"/>
                            </w:pPr>
                            <w:r w:rsidRPr="00347D1E">
                              <w:rPr>
                                <w:rFonts w:hint="eastAsia"/>
                              </w:rPr>
                              <w:t>图</w:t>
                            </w:r>
                            <w:r>
                              <w:t>2</w:t>
                            </w:r>
                            <w:r w:rsidRPr="00347D1E">
                              <w:rPr>
                                <w:rFonts w:hint="eastAsia"/>
                              </w:rPr>
                              <w:t>-2-</w:t>
                            </w:r>
                            <w:r>
                              <w:t>10</w:t>
                            </w:r>
                            <w:r w:rsidRPr="00347D1E">
                              <w:rPr>
                                <w:rFonts w:hint="eastAsia"/>
                              </w:rPr>
                              <w:t>口蹄疫</w:t>
                            </w:r>
                          </w:p>
                          <w:p w:rsidR="007B5986" w:rsidRPr="00347D1E" w:rsidRDefault="007B5986" w:rsidP="006F1E53">
                            <w:pPr>
                              <w:pStyle w:val="a6"/>
                            </w:pPr>
                            <w:r w:rsidRPr="00347D1E">
                              <w:rPr>
                                <w:rFonts w:hint="eastAsia"/>
                              </w:rPr>
                              <w:t>吻突皮肤出现水疱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61AEC" id="文本框 4999" o:spid="_x0000_s1171" type="#_x0000_t202" style="position:absolute;left:0;text-align:left;margin-left:289pt;margin-top:12.8pt;width:100.5pt;height:38.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" strokecolor="white">
                <v:textbox>
                  <w:txbxContent>
                    <w:p w:rsidR="007B5986" w:rsidRPr="00347D1E" w:rsidRDefault="007B5986" w:rsidP="006F1E53">
                      <w:pPr>
                        <w:pStyle w:val="a6"/>
                      </w:pPr>
                      <w:r w:rsidRPr="00347D1E">
                        <w:rPr>
                          <w:rFonts w:hint="eastAsia"/>
                        </w:rPr>
                        <w:t>图</w:t>
                      </w:r>
                      <w:r>
                        <w:t>2</w:t>
                      </w:r>
                      <w:r w:rsidRPr="00347D1E">
                        <w:rPr>
                          <w:rFonts w:hint="eastAsia"/>
                        </w:rPr>
                        <w:t>-2-</w:t>
                      </w:r>
                      <w:r>
                        <w:t>10</w:t>
                      </w:r>
                      <w:r w:rsidRPr="00347D1E">
                        <w:rPr>
                          <w:rFonts w:hint="eastAsia"/>
                        </w:rPr>
                        <w:t>口蹄疫</w:t>
                      </w:r>
                    </w:p>
                    <w:p w:rsidR="007B5986" w:rsidRPr="00347D1E" w:rsidRDefault="007B5986" w:rsidP="006F1E53">
                      <w:pPr>
                        <w:pStyle w:val="a6"/>
                      </w:pPr>
                      <w:r w:rsidRPr="00347D1E">
                        <w:rPr>
                          <w:rFonts w:hint="eastAsia"/>
                        </w:rPr>
                        <w:t>吻突皮肤出现水疱</w:t>
                      </w:r>
                    </w:p>
                  </w:txbxContent>
                </v:textbox>
                <w10:wrap type="square"/>
              </v:shape>
            </w:pict>
          </mc:Fallback>
        </mc:AlternateContent>
      </w:r>
      <w:r w:rsidR="00EE677F" w:rsidRPr="001B70AD">
        <w:rPr>
          <w:rFonts w:hint="eastAsia"/>
        </w:rPr>
        <w:t>（</w:t>
      </w:r>
      <w:r w:rsidR="00EE677F" w:rsidRPr="001B70AD">
        <w:rPr>
          <w:rFonts w:hint="eastAsia"/>
        </w:rPr>
        <w:t>2</w:t>
      </w:r>
      <w:r w:rsidR="00EE677F" w:rsidRPr="001B70AD">
        <w:rPr>
          <w:rFonts w:hint="eastAsia"/>
        </w:rPr>
        <w:t>）蹄冠、蹄叉等</w:t>
      </w:r>
      <w:r w:rsidR="00EE677F">
        <w:rPr>
          <w:rFonts w:hint="eastAsia"/>
        </w:rPr>
        <w:t>处</w:t>
      </w:r>
      <w:r w:rsidR="00EE677F" w:rsidRPr="001B70AD">
        <w:rPr>
          <w:rFonts w:hint="eastAsia"/>
        </w:rPr>
        <w:t>红肿、疼痛、跛行，不久形成米粒大或蚕豆大的水疱</w:t>
      </w:r>
      <w:r w:rsidR="0098544F">
        <w:rPr>
          <w:rFonts w:hint="eastAsia"/>
        </w:rPr>
        <w:t>（见</w:t>
      </w:r>
      <w:r w:rsidR="00EE677F">
        <w:rPr>
          <w:rFonts w:hint="eastAsia"/>
        </w:rPr>
        <w:t>图</w:t>
      </w:r>
      <w:r w:rsidR="00EE677F">
        <w:rPr>
          <w:rFonts w:hint="eastAsia"/>
        </w:rPr>
        <w:t>2-2-</w:t>
      </w:r>
      <w:r w:rsidR="006F1E53">
        <w:t>11</w:t>
      </w:r>
      <w:r w:rsidR="00EE677F" w:rsidRPr="0001356B">
        <w:rPr>
          <w:rFonts w:hint="eastAsia"/>
        </w:rPr>
        <w:t>）</w:t>
      </w:r>
      <w:r w:rsidR="00EE677F" w:rsidRPr="001B70AD">
        <w:rPr>
          <w:rFonts w:hint="eastAsia"/>
        </w:rPr>
        <w:t>，水疱破裂后</w:t>
      </w:r>
    </w:p>
    <w:p w:rsidR="00EE677F" w:rsidRPr="001B70AD" w:rsidRDefault="00EE677F" w:rsidP="00BA67B1">
      <w:pPr>
        <w:spacing w:line="240" w:lineRule="auto"/>
      </w:pPr>
      <w:r w:rsidRPr="001B70AD">
        <w:rPr>
          <w:rFonts w:hint="eastAsia"/>
        </w:rPr>
        <w:t>表面出血，形成糜烂，最后形成痂皮，硬痂脱落后愈合。</w:t>
      </w:r>
    </w:p>
    <w:p w:rsidR="00EE677F" w:rsidRPr="001B70AD" w:rsidRDefault="006F1E53" w:rsidP="00BA67B1">
      <w:pPr>
        <w:spacing w:line="240" w:lineRule="auto"/>
        <w:ind w:firstLine="420"/>
      </w:pPr>
      <w:r>
        <w:rPr>
          <w:noProof/>
        </w:rPr>
        <w:drawing>
          <wp:anchor distT="0" distB="0" distL="114300" distR="114300" simplePos="0" relativeHeight="252290048" behindDoc="0" locked="0" layoutInCell="1" allowOverlap="1" wp14:anchorId="3439B246" wp14:editId="2478F4FC">
            <wp:simplePos x="0" y="0"/>
            <wp:positionH relativeFrom="margin">
              <wp:posOffset>3197860</wp:posOffset>
            </wp:positionH>
            <wp:positionV relativeFrom="paragraph">
              <wp:posOffset>133350</wp:posOffset>
            </wp:positionV>
            <wp:extent cx="2025650" cy="1032510"/>
            <wp:effectExtent l="0" t="0" r="0" b="0"/>
            <wp:wrapSquare wrapText="bothSides"/>
            <wp:docPr id="5034" name="图片 5034" descr="2-2蹄叉部水泡破溃、蹄冠水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2-2蹄叉部水泡破溃、蹄冠水肿"/>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25650" cy="1032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77F" w:rsidRPr="001B70AD">
        <w:rPr>
          <w:rFonts w:hint="eastAsia"/>
        </w:rPr>
        <w:t>（</w:t>
      </w:r>
      <w:r w:rsidR="00EE677F" w:rsidRPr="001B70AD">
        <w:rPr>
          <w:rFonts w:hint="eastAsia"/>
        </w:rPr>
        <w:t>3</w:t>
      </w:r>
      <w:r w:rsidR="00EE677F" w:rsidRPr="001B70AD">
        <w:rPr>
          <w:rFonts w:hint="eastAsia"/>
        </w:rPr>
        <w:t>）乳房上也常见水疱病变。</w:t>
      </w:r>
    </w:p>
    <w:p w:rsidR="00EE677F" w:rsidRPr="001B70AD" w:rsidRDefault="00EE677F" w:rsidP="00BA67B1">
      <w:pPr>
        <w:spacing w:line="240" w:lineRule="auto"/>
        <w:ind w:firstLine="420"/>
      </w:pPr>
      <w:r w:rsidRPr="001B70AD">
        <w:rPr>
          <w:rFonts w:hint="eastAsia"/>
        </w:rPr>
        <w:t>（</w:t>
      </w:r>
      <w:r w:rsidRPr="001B70AD">
        <w:rPr>
          <w:rFonts w:hint="eastAsia"/>
        </w:rPr>
        <w:t>4</w:t>
      </w:r>
      <w:r w:rsidRPr="001B70AD">
        <w:rPr>
          <w:rFonts w:hint="eastAsia"/>
        </w:rPr>
        <w:t>）多呈良性经过，如无继发感染，约经过一周即可痊愈。但继发感染后出现化脓、坏死，严重时蹄匣脱落。哺乳仔猪常因急性胃肠炎和心肌炎突然死亡，死亡率可达</w:t>
      </w:r>
      <w:r w:rsidRPr="001B70AD">
        <w:rPr>
          <w:rFonts w:hint="eastAsia"/>
        </w:rPr>
        <w:t>60</w:t>
      </w:r>
      <w:r w:rsidR="005E7235" w:rsidRPr="00E8736E">
        <w:rPr>
          <w:rFonts w:hint="eastAsia"/>
          <w:bCs/>
        </w:rPr>
        <w:t>～</w:t>
      </w:r>
      <w:r w:rsidRPr="001B70AD">
        <w:rPr>
          <w:rFonts w:hint="eastAsia"/>
        </w:rPr>
        <w:t>80%</w:t>
      </w:r>
      <w:r w:rsidRPr="001B70AD">
        <w:rPr>
          <w:rFonts w:hint="eastAsia"/>
        </w:rPr>
        <w:t>，甚至整窝死亡。</w:t>
      </w:r>
    </w:p>
    <w:p w:rsidR="00EE677F" w:rsidRPr="00AB5A78" w:rsidRDefault="00EE677F" w:rsidP="00BA67B1">
      <w:pPr>
        <w:spacing w:line="240" w:lineRule="auto"/>
        <w:ind w:firstLineChars="200" w:firstLine="480"/>
        <w:rPr>
          <w:sz w:val="24"/>
        </w:rPr>
      </w:pPr>
      <w:r w:rsidRPr="00AB5A78">
        <w:rPr>
          <w:rFonts w:hint="eastAsia"/>
          <w:sz w:val="24"/>
        </w:rPr>
        <w:t>（四）剖检诊断</w:t>
      </w:r>
    </w:p>
    <w:p w:rsidR="00EE677F" w:rsidRPr="001B70AD" w:rsidRDefault="006F1E53" w:rsidP="00BA67B1">
      <w:pPr>
        <w:spacing w:line="240" w:lineRule="auto"/>
        <w:ind w:firstLine="420"/>
      </w:pPr>
      <w:r>
        <w:rPr>
          <w:noProof/>
        </w:rPr>
        <mc:AlternateContent>
          <mc:Choice Requires="wps">
            <w:drawing>
              <wp:anchor distT="0" distB="0" distL="114300" distR="114300" simplePos="0" relativeHeight="252292096" behindDoc="0" locked="0" layoutInCell="1" allowOverlap="1" wp14:anchorId="7A12C871" wp14:editId="3DA09934">
                <wp:simplePos x="0" y="0"/>
                <wp:positionH relativeFrom="margin">
                  <wp:align>right</wp:align>
                </wp:positionH>
                <wp:positionV relativeFrom="paragraph">
                  <wp:posOffset>5080</wp:posOffset>
                </wp:positionV>
                <wp:extent cx="1765300" cy="495300"/>
                <wp:effectExtent l="0" t="0" r="25400" b="19050"/>
                <wp:wrapSquare wrapText="bothSides"/>
                <wp:docPr id="4997" name="文本框 4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95300"/>
                        </a:xfrm>
                        <a:prstGeom prst="rect">
                          <a:avLst/>
                        </a:prstGeom>
                        <a:solidFill>
                          <a:srgbClr val="FFFFFF"/>
                        </a:solidFill>
                        <a:ln w="9525">
                          <a:solidFill>
                            <a:srgbClr val="FFFFFF"/>
                          </a:solidFill>
                          <a:miter lim="800000"/>
                          <a:headEnd/>
                          <a:tailEnd/>
                        </a:ln>
                      </wps:spPr>
                      <wps:txbx>
                        <w:txbxContent>
                          <w:p w:rsidR="007B5986" w:rsidRPr="00B11B10" w:rsidRDefault="007B5986" w:rsidP="00877072">
                            <w:pPr>
                              <w:pStyle w:val="a6"/>
                              <w:ind w:firstLineChars="150" w:firstLine="315"/>
                            </w:pPr>
                            <w:r w:rsidRPr="00B11B10">
                              <w:rPr>
                                <w:rFonts w:hint="eastAsia"/>
                              </w:rPr>
                              <w:t>图</w:t>
                            </w:r>
                            <w:r>
                              <w:t>2</w:t>
                            </w:r>
                            <w:r>
                              <w:rPr>
                                <w:rFonts w:hint="eastAsia"/>
                              </w:rPr>
                              <w:t>-2-</w:t>
                            </w:r>
                            <w:r>
                              <w:t>11</w:t>
                            </w:r>
                            <w:r w:rsidRPr="00B11B10">
                              <w:rPr>
                                <w:rFonts w:hint="eastAsia"/>
                              </w:rPr>
                              <w:t>口蹄疫</w:t>
                            </w:r>
                          </w:p>
                          <w:p w:rsidR="007B5986" w:rsidRPr="00B11B10" w:rsidRDefault="007B5986" w:rsidP="00EE677F">
                            <w:pPr>
                              <w:pStyle w:val="a6"/>
                            </w:pPr>
                            <w:r w:rsidRPr="00B11B10">
                              <w:rPr>
                                <w:rFonts w:hint="eastAsia"/>
                              </w:rPr>
                              <w:t>蹄叉部水泡破溃、蹄冠水肿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2C871" id="文本框 4997" o:spid="_x0000_s1172" type="#_x0000_t202" style="position:absolute;left:0;text-align:left;margin-left:87.8pt;margin-top:.4pt;width:139pt;height:39pt;z-index:25229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" strokecolor="white">
                <v:textbox>
                  <w:txbxContent>
                    <w:p w:rsidR="007B5986" w:rsidRPr="00B11B10" w:rsidRDefault="007B5986" w:rsidP="00877072">
                      <w:pPr>
                        <w:pStyle w:val="a6"/>
                        <w:ind w:firstLineChars="150" w:firstLine="315"/>
                      </w:pPr>
                      <w:r w:rsidRPr="00B11B10">
                        <w:rPr>
                          <w:rFonts w:hint="eastAsia"/>
                        </w:rPr>
                        <w:t>图</w:t>
                      </w:r>
                      <w:r>
                        <w:t>2</w:t>
                      </w:r>
                      <w:r>
                        <w:rPr>
                          <w:rFonts w:hint="eastAsia"/>
                        </w:rPr>
                        <w:t>-2-</w:t>
                      </w:r>
                      <w:r>
                        <w:t>11</w:t>
                      </w:r>
                      <w:r w:rsidRPr="00B11B10">
                        <w:rPr>
                          <w:rFonts w:hint="eastAsia"/>
                        </w:rPr>
                        <w:t>口蹄疫</w:t>
                      </w:r>
                    </w:p>
                    <w:p w:rsidR="007B5986" w:rsidRPr="00B11B10" w:rsidRDefault="007B5986" w:rsidP="00EE677F">
                      <w:pPr>
                        <w:pStyle w:val="a6"/>
                      </w:pPr>
                      <w:r w:rsidRPr="00B11B10">
                        <w:rPr>
                          <w:rFonts w:hint="eastAsia"/>
                        </w:rPr>
                        <w:t>蹄叉部水泡破溃、蹄冠水肿</w:t>
                      </w:r>
                    </w:p>
                  </w:txbxContent>
                </v:textbox>
                <w10:wrap type="square" anchorx="margin"/>
              </v:shape>
            </w:pict>
          </mc:Fallback>
        </mc:AlternateContent>
      </w:r>
      <w:r w:rsidR="00EE677F" w:rsidRPr="001B70AD">
        <w:rPr>
          <w:rFonts w:hint="eastAsia"/>
        </w:rPr>
        <w:t>（</w:t>
      </w:r>
      <w:r w:rsidR="00EE677F" w:rsidRPr="001B70AD">
        <w:rPr>
          <w:rFonts w:hint="eastAsia"/>
        </w:rPr>
        <w:t>1</w:t>
      </w:r>
      <w:r w:rsidR="00EE677F" w:rsidRPr="001B70AD">
        <w:rPr>
          <w:rFonts w:hint="eastAsia"/>
        </w:rPr>
        <w:t>）口腔、蹄部水疱和烂斑（在咽喉、气管、支气管黏膜有时可发生圆形烂斑和溃疡，上盖有黑棕色痂皮）。</w:t>
      </w:r>
    </w:p>
    <w:p w:rsidR="00EE677F" w:rsidRPr="0001356B" w:rsidRDefault="006F1E53" w:rsidP="00BA67B1">
      <w:pPr>
        <w:spacing w:line="240" w:lineRule="auto"/>
        <w:ind w:firstLine="420"/>
      </w:pPr>
      <w:r w:rsidRPr="00AB5A78">
        <w:rPr>
          <w:noProof/>
          <w:sz w:val="24"/>
        </w:rPr>
        <w:drawing>
          <wp:anchor distT="0" distB="0" distL="114300" distR="114300" simplePos="0" relativeHeight="252293120" behindDoc="0" locked="0" layoutInCell="1" allowOverlap="1" wp14:anchorId="28D89A56" wp14:editId="18A590AA">
            <wp:simplePos x="0" y="0"/>
            <wp:positionH relativeFrom="column">
              <wp:posOffset>3441065</wp:posOffset>
            </wp:positionH>
            <wp:positionV relativeFrom="paragraph">
              <wp:posOffset>96520</wp:posOffset>
            </wp:positionV>
            <wp:extent cx="2042795" cy="1143000"/>
            <wp:effectExtent l="0" t="0" r="0" b="0"/>
            <wp:wrapSquare wrapText="bothSides"/>
            <wp:docPr id="5035" name="图片 5035" descr="4-1虎斑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4-1虎斑心"/>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04279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677F" w:rsidRPr="001B70AD">
        <w:rPr>
          <w:rFonts w:hint="eastAsia"/>
        </w:rPr>
        <w:t>（</w:t>
      </w:r>
      <w:r w:rsidR="00EE677F" w:rsidRPr="001B70AD">
        <w:rPr>
          <w:rFonts w:hint="eastAsia"/>
        </w:rPr>
        <w:t>2</w:t>
      </w:r>
      <w:r w:rsidR="00EE677F" w:rsidRPr="001B70AD">
        <w:rPr>
          <w:rFonts w:hint="eastAsia"/>
        </w:rPr>
        <w:t>）仔猪有的可见卡他性出血性胃肠炎变化；心肌松软，切面有灰白色或淡黄色斑点或条纹，即</w:t>
      </w:r>
      <w:r w:rsidR="00EE677F">
        <w:rPr>
          <w:rFonts w:hint="eastAsia"/>
        </w:rPr>
        <w:t>“</w:t>
      </w:r>
      <w:r w:rsidR="00EE677F" w:rsidRPr="001B70AD">
        <w:rPr>
          <w:rFonts w:hint="eastAsia"/>
        </w:rPr>
        <w:t>虎斑心</w:t>
      </w:r>
      <w:r w:rsidR="00EE677F">
        <w:rPr>
          <w:rFonts w:hint="eastAsia"/>
        </w:rPr>
        <w:t>”</w:t>
      </w:r>
      <w:r w:rsidR="00EE677F" w:rsidRPr="007300F0">
        <w:rPr>
          <w:rFonts w:hint="eastAsia"/>
        </w:rPr>
        <w:t>（</w:t>
      </w:r>
      <w:r w:rsidR="005E7235">
        <w:rPr>
          <w:rFonts w:hint="eastAsia"/>
        </w:rPr>
        <w:t>见</w:t>
      </w:r>
      <w:r w:rsidR="00EE677F">
        <w:rPr>
          <w:rFonts w:hint="eastAsia"/>
        </w:rPr>
        <w:t>图</w:t>
      </w:r>
      <w:r w:rsidR="00EE677F">
        <w:rPr>
          <w:rFonts w:hint="eastAsia"/>
        </w:rPr>
        <w:t>2-2-</w:t>
      </w:r>
      <w:r>
        <w:t>12</w:t>
      </w:r>
      <w:r>
        <w:rPr>
          <w:rFonts w:hint="eastAsia"/>
        </w:rPr>
        <w:t>）</w:t>
      </w:r>
      <w:r w:rsidR="00EE677F" w:rsidRPr="007300F0">
        <w:rPr>
          <w:rFonts w:hint="eastAsia"/>
        </w:rPr>
        <w:t>。</w:t>
      </w:r>
    </w:p>
    <w:p w:rsidR="00EE677F" w:rsidRPr="00217CE2" w:rsidRDefault="006F1E53" w:rsidP="00877072">
      <w:pPr>
        <w:ind w:firstLineChars="200" w:firstLine="562"/>
        <w:rPr>
          <w:b/>
          <w:sz w:val="28"/>
        </w:rPr>
      </w:pPr>
      <w:r w:rsidRPr="00217CE2">
        <w:rPr>
          <w:b/>
          <w:noProof/>
          <w:sz w:val="28"/>
        </w:rPr>
        <mc:AlternateContent>
          <mc:Choice Requires="wps">
            <w:drawing>
              <wp:anchor distT="0" distB="0" distL="114300" distR="114300" simplePos="0" relativeHeight="252294144" behindDoc="0" locked="0" layoutInCell="1" allowOverlap="1" wp14:anchorId="25B886ED" wp14:editId="331D0AE4">
                <wp:simplePos x="0" y="0"/>
                <wp:positionH relativeFrom="column">
                  <wp:posOffset>3721100</wp:posOffset>
                </wp:positionH>
                <wp:positionV relativeFrom="paragraph">
                  <wp:posOffset>695960</wp:posOffset>
                </wp:positionV>
                <wp:extent cx="1384300" cy="297180"/>
                <wp:effectExtent l="0" t="0" r="25400" b="26670"/>
                <wp:wrapSquare wrapText="bothSides"/>
                <wp:docPr id="4995" name="文本框 4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297180"/>
                        </a:xfrm>
                        <a:prstGeom prst="rect">
                          <a:avLst/>
                        </a:prstGeom>
                        <a:solidFill>
                          <a:srgbClr val="FFFFFF"/>
                        </a:solidFill>
                        <a:ln w="9525">
                          <a:solidFill>
                            <a:srgbClr val="FFFFFF"/>
                          </a:solidFill>
                          <a:miter lim="800000"/>
                          <a:headEnd/>
                          <a:tailEnd/>
                        </a:ln>
                      </wps:spPr>
                      <wps:txbx>
                        <w:txbxContent>
                          <w:p w:rsidR="007B5986" w:rsidRPr="00B11B10" w:rsidRDefault="007B5986" w:rsidP="00EE677F">
                            <w:pPr>
                              <w:pStyle w:val="a6"/>
                            </w:pPr>
                            <w:r w:rsidRPr="00B11B10">
                              <w:rPr>
                                <w:rFonts w:hint="eastAsia"/>
                              </w:rPr>
                              <w:t>图</w:t>
                            </w:r>
                            <w:r>
                              <w:t>2</w:t>
                            </w:r>
                            <w:r w:rsidRPr="00B11B10">
                              <w:rPr>
                                <w:rFonts w:hint="eastAsia"/>
                              </w:rPr>
                              <w:t>-2-</w:t>
                            </w:r>
                            <w:r>
                              <w:t>12</w:t>
                            </w:r>
                            <w:r w:rsidRPr="00B11B10">
                              <w:rPr>
                                <w:rFonts w:hint="eastAsia"/>
                              </w:rPr>
                              <w:t>虎斑心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886ED" id="文本框 4995" o:spid="_x0000_s1173" type="#_x0000_t202" style="position:absolute;left:0;text-align:left;margin-left:293pt;margin-top:54.8pt;width:109pt;height:23.4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" strokecolor="white">
                <v:textbox>
                  <w:txbxContent>
                    <w:p w:rsidR="007B5986" w:rsidRPr="00B11B10" w:rsidRDefault="007B5986" w:rsidP="00EE677F">
                      <w:pPr>
                        <w:pStyle w:val="a6"/>
                      </w:pPr>
                      <w:r w:rsidRPr="00B11B10">
                        <w:rPr>
                          <w:rFonts w:hint="eastAsia"/>
                        </w:rPr>
                        <w:t>图</w:t>
                      </w:r>
                      <w:r>
                        <w:t>2</w:t>
                      </w:r>
                      <w:r w:rsidRPr="00B11B10">
                        <w:rPr>
                          <w:rFonts w:hint="eastAsia"/>
                        </w:rPr>
                        <w:t>-2-</w:t>
                      </w:r>
                      <w:r>
                        <w:t>12</w:t>
                      </w:r>
                      <w:r w:rsidRPr="00B11B10">
                        <w:rPr>
                          <w:rFonts w:hint="eastAsia"/>
                        </w:rPr>
                        <w:t>虎斑心</w:t>
                      </w:r>
                    </w:p>
                  </w:txbxContent>
                </v:textbox>
                <w10:wrap type="square"/>
              </v:shape>
            </w:pict>
          </mc:Fallback>
        </mc:AlternateContent>
      </w:r>
      <w:r w:rsidR="005E7235">
        <w:rPr>
          <w:rFonts w:hint="eastAsia"/>
          <w:b/>
          <w:sz w:val="28"/>
        </w:rPr>
        <w:t>温馨提示</w:t>
      </w:r>
      <w:r w:rsidR="00EE677F" w:rsidRPr="00217CE2">
        <w:rPr>
          <w:rFonts w:hint="eastAsia"/>
          <w:b/>
          <w:sz w:val="28"/>
        </w:rPr>
        <w:t>：</w:t>
      </w:r>
    </w:p>
    <w:p w:rsidR="00485A5C" w:rsidRPr="00485A5C" w:rsidRDefault="00EE677F" w:rsidP="00877072">
      <w:pPr>
        <w:spacing w:line="240" w:lineRule="auto"/>
        <w:ind w:firstLineChars="200" w:firstLine="480"/>
        <w:rPr>
          <w:b/>
          <w:sz w:val="24"/>
        </w:rPr>
      </w:pPr>
      <w:r w:rsidRPr="00485A5C">
        <w:rPr>
          <w:rFonts w:hint="eastAsia"/>
          <w:bCs/>
          <w:kern w:val="0"/>
          <w:sz w:val="24"/>
        </w:rPr>
        <w:t>●人也可患</w:t>
      </w:r>
      <w:r w:rsidRPr="00485A5C">
        <w:rPr>
          <w:rFonts w:hint="eastAsia"/>
          <w:bCs/>
          <w:sz w:val="24"/>
        </w:rPr>
        <w:t>口蹄疫</w:t>
      </w:r>
      <w:r w:rsidRPr="00485A5C">
        <w:rPr>
          <w:rFonts w:hint="eastAsia"/>
          <w:b/>
          <w:sz w:val="24"/>
        </w:rPr>
        <w:t xml:space="preserve">  </w:t>
      </w:r>
    </w:p>
    <w:p w:rsidR="00EE677F" w:rsidRPr="00731378" w:rsidRDefault="00EE677F" w:rsidP="00485A5C">
      <w:pPr>
        <w:spacing w:line="240" w:lineRule="auto"/>
        <w:ind w:firstLineChars="200" w:firstLine="420"/>
      </w:pPr>
      <w:r w:rsidRPr="00731378">
        <w:rPr>
          <w:rFonts w:hint="eastAsia"/>
        </w:rPr>
        <w:t>口蹄疫病毒主要感染对象是偶蹄类动物。家畜中最易感的是黄牛，其次是牦牛、犏牛、水牛和猪，而骆驼、绵羊、山羊又次之。人类对口蹄疫有易感性，也可以被口蹄疫病毒感染和发病，儿童感染病例多于成年人，但是人患了此病后可获得持久性的免疫力，感染一次后，很难再感染第二次。这当然是指对同一口蹄疫病毒型而言的。人感染口蹄疫，大约经过</w:t>
      </w:r>
      <w:r w:rsidRPr="00731378">
        <w:rPr>
          <w:rFonts w:hint="eastAsia"/>
        </w:rPr>
        <w:t>1</w:t>
      </w:r>
      <w:r w:rsidRPr="00731378">
        <w:rPr>
          <w:rFonts w:hint="eastAsia"/>
        </w:rPr>
        <w:t>周左右潜伏期后常突然发病，体温升高到</w:t>
      </w:r>
      <w:smartTag w:uri="urn:schemas-microsoft-com:office:smarttags" w:element="chmetcnv">
        <w:smartTagPr>
          <w:attr w:name="UnitName" w:val="℃"/>
          <w:attr w:name="SourceValue" w:val="39"/>
          <w:attr w:name="HasSpace" w:val="False"/>
          <w:attr w:name="Negative" w:val="False"/>
          <w:attr w:name="NumberType" w:val="1"/>
          <w:attr w:name="TCSC" w:val="0"/>
        </w:smartTagPr>
        <w:r w:rsidRPr="00731378">
          <w:rPr>
            <w:rFonts w:hint="eastAsia"/>
          </w:rPr>
          <w:t>39</w:t>
        </w:r>
        <w:r w:rsidRPr="00731378">
          <w:rPr>
            <w:rFonts w:hint="eastAsia"/>
          </w:rPr>
          <w:t>℃</w:t>
        </w:r>
      </w:smartTag>
      <w:r w:rsidRPr="00731378">
        <w:rPr>
          <w:rFonts w:hint="eastAsia"/>
        </w:rPr>
        <w:t>以上，头痛、精神不振、呕吐等。</w:t>
      </w:r>
      <w:r w:rsidRPr="00731378">
        <w:rPr>
          <w:rFonts w:hint="eastAsia"/>
        </w:rPr>
        <w:t>2</w:t>
      </w:r>
      <w:r w:rsidRPr="00731378">
        <w:rPr>
          <w:rFonts w:hint="eastAsia"/>
        </w:rPr>
        <w:t>～</w:t>
      </w:r>
      <w:r w:rsidRPr="00731378">
        <w:rPr>
          <w:rFonts w:hint="eastAsia"/>
        </w:rPr>
        <w:t>3</w:t>
      </w:r>
      <w:r w:rsidRPr="00731378">
        <w:rPr>
          <w:rFonts w:hint="eastAsia"/>
        </w:rPr>
        <w:t>天后，口干舌燥，唇、齿、舌、咽部等出现水疱，面颊潮红，手指尖、指甲根部、手掌、足趾、鼻翼和面部等出现水疱，水疱破裂后形成薄痂，逐渐愈合，不留疤痕。有时还出现全身不适等类似感冒的症状。一般病程不超过一周，预后良好。但老年人患此病后病情较重。预防人群感染口蹄疫发生，主要是防制畜间口蹄疫发生和流行；加强检疫，不要从有口蹄疫流行的国家或地区进口牲畜及其产品；在口蹄疫常发生区进行预防接种；在流行区及封锁区禁止人畜及物品流动；捕杀病畜及病畜群，并作无害化处理，同时进行多方面的严格消毒处理。做好个人卫生和防护，如搞好饮食卫生，接触病畜时严加个人防护，采集病料（如水疱液）时应特别小心，用后衣物应做消毒处理。</w:t>
      </w:r>
    </w:p>
    <w:p w:rsidR="000E39BC" w:rsidRDefault="000E39BC" w:rsidP="00CC0B03"/>
    <w:p w:rsidR="00F16AE3" w:rsidRPr="001D00E5" w:rsidRDefault="00F16AE3" w:rsidP="00CC0B03"/>
    <w:p w:rsidR="004E4B7B" w:rsidRDefault="004E4B7B" w:rsidP="004E4B7B"/>
    <w:p w:rsidR="00F16AE3" w:rsidRDefault="00F16AE3">
      <w:pPr>
        <w:widowControl/>
        <w:spacing w:line="240" w:lineRule="auto"/>
        <w:jc w:val="left"/>
      </w:pPr>
      <w:r>
        <w:br w:type="page"/>
      </w:r>
    </w:p>
    <w:p w:rsidR="000E39BC" w:rsidRPr="00B03CA1" w:rsidRDefault="000E39BC" w:rsidP="00B03CA1">
      <w:pPr>
        <w:pStyle w:val="2"/>
        <w:jc w:val="center"/>
        <w:rPr>
          <w:rFonts w:asciiTheme="majorEastAsia" w:hAnsiTheme="majorEastAsia"/>
          <w:sz w:val="30"/>
          <w:szCs w:val="30"/>
        </w:rPr>
      </w:pPr>
      <w:bookmarkStart w:id="63" w:name="_Toc64395990"/>
      <w:r w:rsidRPr="00B03CA1">
        <w:rPr>
          <w:rFonts w:asciiTheme="majorEastAsia" w:hAnsiTheme="majorEastAsia" w:hint="eastAsia"/>
          <w:sz w:val="30"/>
          <w:szCs w:val="30"/>
        </w:rPr>
        <w:lastRenderedPageBreak/>
        <w:t>任务4 蓝耳病防控</w:t>
      </w:r>
      <w:bookmarkEnd w:id="63"/>
    </w:p>
    <w:p w:rsidR="000E39BC" w:rsidRPr="00372D3F" w:rsidRDefault="000E39BC" w:rsidP="00D13E87">
      <w:pPr>
        <w:spacing w:line="240" w:lineRule="auto"/>
        <w:ind w:firstLine="420"/>
      </w:pPr>
      <w:r w:rsidRPr="00833523">
        <w:rPr>
          <w:rFonts w:hint="eastAsia"/>
        </w:rPr>
        <w:t>蓝耳病（猪繁殖与呼吸综合征）是由一种蓝耳病病毒引起的高度接触性传染病。特征：母猪发热，厌食，</w:t>
      </w:r>
      <w:r>
        <w:rPr>
          <w:rFonts w:hint="eastAsia"/>
        </w:rPr>
        <w:t>怀孕后期发生</w:t>
      </w:r>
      <w:r w:rsidRPr="00833523">
        <w:rPr>
          <w:rFonts w:hint="eastAsia"/>
        </w:rPr>
        <w:t>流产</w:t>
      </w:r>
      <w:r>
        <w:rPr>
          <w:rFonts w:hint="eastAsia"/>
        </w:rPr>
        <w:t>、产</w:t>
      </w:r>
      <w:r w:rsidRPr="00833523">
        <w:rPr>
          <w:rFonts w:hint="eastAsia"/>
        </w:rPr>
        <w:t>木乃伊胎、死胎、弱</w:t>
      </w:r>
      <w:r>
        <w:rPr>
          <w:rFonts w:hint="eastAsia"/>
        </w:rPr>
        <w:t>仔</w:t>
      </w:r>
      <w:r w:rsidRPr="00833523">
        <w:rPr>
          <w:rFonts w:hint="eastAsia"/>
        </w:rPr>
        <w:t>等</w:t>
      </w:r>
      <w:r>
        <w:rPr>
          <w:rFonts w:hint="eastAsia"/>
        </w:rPr>
        <w:t>；仔猪表现呼吸道症状和高</w:t>
      </w:r>
      <w:r w:rsidRPr="00833523">
        <w:rPr>
          <w:rFonts w:hint="eastAsia"/>
        </w:rPr>
        <w:t>死亡率。</w:t>
      </w:r>
      <w:r>
        <w:rPr>
          <w:rFonts w:cs="宋体" w:hint="eastAsia"/>
          <w:bCs/>
          <w:color w:val="000000"/>
          <w:kern w:val="0"/>
        </w:rPr>
        <w:t>1996</w:t>
      </w:r>
      <w:r w:rsidRPr="00833523">
        <w:rPr>
          <w:rFonts w:cs="宋体" w:hint="eastAsia"/>
          <w:bCs/>
          <w:color w:val="000000"/>
          <w:kern w:val="0"/>
        </w:rPr>
        <w:t>年</w:t>
      </w:r>
      <w:r>
        <w:rPr>
          <w:rFonts w:cs="宋体" w:hint="eastAsia"/>
          <w:bCs/>
          <w:color w:val="000000"/>
          <w:kern w:val="0"/>
        </w:rPr>
        <w:t>OIE</w:t>
      </w:r>
      <w:r>
        <w:rPr>
          <w:rFonts w:cs="宋体" w:hint="eastAsia"/>
          <w:bCs/>
          <w:color w:val="000000"/>
          <w:kern w:val="0"/>
        </w:rPr>
        <w:t>已将其列入</w:t>
      </w:r>
      <w:r>
        <w:rPr>
          <w:rFonts w:cs="宋体" w:hint="eastAsia"/>
          <w:bCs/>
          <w:color w:val="000000"/>
          <w:kern w:val="0"/>
        </w:rPr>
        <w:t>B</w:t>
      </w:r>
      <w:r>
        <w:rPr>
          <w:rFonts w:cs="宋体" w:hint="eastAsia"/>
          <w:bCs/>
          <w:color w:val="000000"/>
          <w:kern w:val="0"/>
        </w:rPr>
        <w:t>类传染病，我国将高致病性蓝耳病列入一类传染病，而蓝耳病则列入二类传染病</w:t>
      </w:r>
      <w:r w:rsidRPr="00833523">
        <w:rPr>
          <w:rFonts w:cs="宋体" w:hint="eastAsia"/>
          <w:bCs/>
          <w:color w:val="000000"/>
          <w:kern w:val="0"/>
        </w:rPr>
        <w:t>。</w:t>
      </w:r>
    </w:p>
    <w:p w:rsidR="000E39BC" w:rsidRPr="004E4B7B" w:rsidRDefault="000E39BC" w:rsidP="00D13E87">
      <w:pPr>
        <w:spacing w:line="240" w:lineRule="auto"/>
        <w:ind w:firstLineChars="200" w:firstLine="560"/>
        <w:rPr>
          <w:sz w:val="28"/>
        </w:rPr>
      </w:pPr>
      <w:r w:rsidRPr="004E4B7B">
        <w:rPr>
          <w:rFonts w:hint="eastAsia"/>
          <w:sz w:val="28"/>
        </w:rPr>
        <w:t>一、疾病防控</w:t>
      </w:r>
    </w:p>
    <w:p w:rsidR="000E39BC" w:rsidRPr="004D7053" w:rsidRDefault="004D7053" w:rsidP="00D13E87">
      <w:pPr>
        <w:spacing w:line="240" w:lineRule="auto"/>
        <w:ind w:firstLine="420"/>
        <w:rPr>
          <w:sz w:val="24"/>
        </w:rPr>
      </w:pPr>
      <w:r w:rsidRPr="004D7053">
        <w:rPr>
          <w:rFonts w:hint="eastAsia"/>
          <w:sz w:val="24"/>
        </w:rPr>
        <w:t>（一）</w:t>
      </w:r>
      <w:r w:rsidR="000E39BC" w:rsidRPr="004D7053">
        <w:rPr>
          <w:rFonts w:hint="eastAsia"/>
          <w:sz w:val="24"/>
        </w:rPr>
        <w:t>生物安全措施</w:t>
      </w:r>
    </w:p>
    <w:p w:rsidR="000E39BC" w:rsidRPr="00833523" w:rsidRDefault="000E39BC" w:rsidP="00D13E87">
      <w:pPr>
        <w:spacing w:line="240" w:lineRule="auto"/>
        <w:ind w:firstLine="420"/>
      </w:pPr>
      <w:r w:rsidRPr="00833523">
        <w:rPr>
          <w:rFonts w:hint="eastAsia"/>
        </w:rPr>
        <w:t>坚持自繁自养，严格检疫，加强饲管，环境卫生，防寒保温、消毒等工作。对病猪应立即隔离带猪消毒，死猪、流产胎儿胎衣注意无害化处理等。</w:t>
      </w:r>
    </w:p>
    <w:p w:rsidR="000E39BC" w:rsidRPr="004D7053" w:rsidRDefault="004D7053" w:rsidP="00D13E87">
      <w:pPr>
        <w:spacing w:line="240" w:lineRule="auto"/>
        <w:ind w:firstLine="420"/>
        <w:rPr>
          <w:sz w:val="24"/>
        </w:rPr>
      </w:pPr>
      <w:r w:rsidRPr="004D7053">
        <w:rPr>
          <w:rFonts w:hint="eastAsia"/>
          <w:sz w:val="24"/>
        </w:rPr>
        <w:t>（二）</w:t>
      </w:r>
      <w:r w:rsidR="000E39BC" w:rsidRPr="004D7053">
        <w:rPr>
          <w:rFonts w:hint="eastAsia"/>
          <w:sz w:val="24"/>
        </w:rPr>
        <w:t>免疫预防</w:t>
      </w:r>
    </w:p>
    <w:p w:rsidR="000E39BC" w:rsidRPr="00833523" w:rsidRDefault="000E39BC" w:rsidP="00D13E87">
      <w:pPr>
        <w:spacing w:line="240" w:lineRule="auto"/>
        <w:ind w:firstLine="420"/>
      </w:pPr>
      <w:r w:rsidRPr="00833523">
        <w:rPr>
          <w:rFonts w:hint="eastAsia"/>
        </w:rPr>
        <w:t>对疫区</w:t>
      </w:r>
      <w:r>
        <w:rPr>
          <w:rFonts w:hint="eastAsia"/>
        </w:rPr>
        <w:t>可有疫苗进行</w:t>
      </w:r>
      <w:r w:rsidRPr="00833523">
        <w:rPr>
          <w:rFonts w:hint="eastAsia"/>
        </w:rPr>
        <w:t>预防接种：</w:t>
      </w:r>
    </w:p>
    <w:p w:rsidR="000E39BC" w:rsidRPr="00833523" w:rsidRDefault="004D7053" w:rsidP="00D13E87">
      <w:pPr>
        <w:spacing w:line="240" w:lineRule="auto"/>
        <w:ind w:firstLine="420"/>
      </w:pPr>
      <w:r>
        <w:rPr>
          <w:rFonts w:hint="eastAsia"/>
        </w:rPr>
        <w:t>1</w:t>
      </w:r>
      <w:r>
        <w:t>.</w:t>
      </w:r>
      <w:r w:rsidR="000E39BC" w:rsidRPr="00833523">
        <w:rPr>
          <w:rFonts w:hint="eastAsia"/>
        </w:rPr>
        <w:t>母猪产前</w:t>
      </w:r>
      <w:r w:rsidR="000E39BC" w:rsidRPr="00833523">
        <w:rPr>
          <w:rFonts w:hint="eastAsia"/>
        </w:rPr>
        <w:t>55</w:t>
      </w:r>
      <w:r w:rsidR="000E39BC" w:rsidRPr="00833523">
        <w:rPr>
          <w:rFonts w:hint="eastAsia"/>
        </w:rPr>
        <w:t>天和</w:t>
      </w:r>
      <w:r w:rsidR="000E39BC" w:rsidRPr="00833523">
        <w:rPr>
          <w:rFonts w:hint="eastAsia"/>
        </w:rPr>
        <w:t>35</w:t>
      </w:r>
      <w:r w:rsidR="000E39BC" w:rsidRPr="00833523">
        <w:rPr>
          <w:rFonts w:hint="eastAsia"/>
        </w:rPr>
        <w:t>天各注射一次圆环蓝耳苗</w:t>
      </w:r>
      <w:r w:rsidR="000E39BC" w:rsidRPr="00833523">
        <w:rPr>
          <w:rFonts w:hint="eastAsia"/>
        </w:rPr>
        <w:t>4</w:t>
      </w:r>
      <w:r w:rsidR="000E39BC" w:rsidRPr="00833523">
        <w:rPr>
          <w:rFonts w:hint="eastAsia"/>
        </w:rPr>
        <w:t>～</w:t>
      </w:r>
      <w:r w:rsidR="000E39BC" w:rsidRPr="00833523">
        <w:rPr>
          <w:rFonts w:hint="eastAsia"/>
        </w:rPr>
        <w:t>5ml</w:t>
      </w:r>
      <w:r w:rsidR="000E39BC" w:rsidRPr="00833523">
        <w:rPr>
          <w:rFonts w:hint="eastAsia"/>
        </w:rPr>
        <w:t>，同时配合黄芪多糖植物血凝素连喂</w:t>
      </w:r>
      <w:r w:rsidR="000E39BC" w:rsidRPr="00833523">
        <w:rPr>
          <w:rFonts w:hint="eastAsia"/>
        </w:rPr>
        <w:t>7</w:t>
      </w:r>
      <w:r w:rsidR="000E39BC" w:rsidRPr="00833523">
        <w:rPr>
          <w:rFonts w:hint="eastAsia"/>
        </w:rPr>
        <w:t>天。</w:t>
      </w:r>
    </w:p>
    <w:p w:rsidR="000E39BC" w:rsidRPr="00833523" w:rsidRDefault="004D7053" w:rsidP="00D13E87">
      <w:pPr>
        <w:spacing w:line="240" w:lineRule="auto"/>
        <w:ind w:firstLine="420"/>
      </w:pPr>
      <w:r>
        <w:rPr>
          <w:rFonts w:hint="eastAsia"/>
        </w:rPr>
        <w:t>2</w:t>
      </w:r>
      <w:r>
        <w:t>.</w:t>
      </w:r>
      <w:r w:rsidR="000E39BC" w:rsidRPr="00833523">
        <w:rPr>
          <w:rFonts w:hint="eastAsia"/>
        </w:rPr>
        <w:t>公猪一年</w:t>
      </w:r>
      <w:r w:rsidR="000E39BC" w:rsidRPr="00833523">
        <w:rPr>
          <w:rFonts w:hint="eastAsia"/>
        </w:rPr>
        <w:t>2</w:t>
      </w:r>
      <w:r w:rsidR="000E39BC" w:rsidRPr="00833523">
        <w:rPr>
          <w:rFonts w:hint="eastAsia"/>
        </w:rPr>
        <w:t>次注射</w:t>
      </w:r>
      <w:r w:rsidR="000E39BC" w:rsidRPr="00833523">
        <w:rPr>
          <w:rFonts w:hint="eastAsia"/>
        </w:rPr>
        <w:t>5 ml</w:t>
      </w:r>
      <w:r w:rsidR="000E39BC" w:rsidRPr="00833523">
        <w:rPr>
          <w:rFonts w:hint="eastAsia"/>
        </w:rPr>
        <w:t>，同时配合黄芪多糖植物血凝素连喂</w:t>
      </w:r>
      <w:r w:rsidR="000E39BC" w:rsidRPr="00833523">
        <w:rPr>
          <w:rFonts w:hint="eastAsia"/>
        </w:rPr>
        <w:t>7</w:t>
      </w:r>
      <w:r w:rsidR="000E39BC" w:rsidRPr="00833523">
        <w:rPr>
          <w:rFonts w:hint="eastAsia"/>
        </w:rPr>
        <w:t>天。</w:t>
      </w:r>
    </w:p>
    <w:p w:rsidR="000E39BC" w:rsidRPr="00833523" w:rsidRDefault="004D7053" w:rsidP="00D13E87">
      <w:pPr>
        <w:spacing w:line="240" w:lineRule="auto"/>
        <w:ind w:firstLine="420"/>
      </w:pPr>
      <w:r>
        <w:rPr>
          <w:rFonts w:hint="eastAsia"/>
        </w:rPr>
        <w:t>3</w:t>
      </w:r>
      <w:r>
        <w:t>.</w:t>
      </w:r>
      <w:r w:rsidR="000E39BC" w:rsidRPr="00833523">
        <w:rPr>
          <w:rFonts w:hint="eastAsia"/>
        </w:rPr>
        <w:t>出生仔猪在</w:t>
      </w:r>
      <w:r w:rsidR="000E39BC" w:rsidRPr="00833523">
        <w:rPr>
          <w:rFonts w:hint="eastAsia"/>
        </w:rPr>
        <w:t>14</w:t>
      </w:r>
      <w:r w:rsidR="000E39BC" w:rsidRPr="00833523">
        <w:rPr>
          <w:rFonts w:hint="eastAsia"/>
        </w:rPr>
        <w:t>天龄注射</w:t>
      </w:r>
      <w:r w:rsidR="000E39BC" w:rsidRPr="00833523">
        <w:rPr>
          <w:rFonts w:hint="eastAsia"/>
        </w:rPr>
        <w:t>1ml</w:t>
      </w:r>
      <w:r w:rsidR="000E39BC" w:rsidRPr="00833523">
        <w:rPr>
          <w:rFonts w:hint="eastAsia"/>
        </w:rPr>
        <w:t>，</w:t>
      </w:r>
      <w:r w:rsidR="000E39BC" w:rsidRPr="00833523">
        <w:rPr>
          <w:rFonts w:hint="eastAsia"/>
        </w:rPr>
        <w:t>35</w:t>
      </w:r>
      <w:r w:rsidR="000E39BC" w:rsidRPr="00833523">
        <w:rPr>
          <w:rFonts w:hint="eastAsia"/>
        </w:rPr>
        <w:t>天龄注射</w:t>
      </w:r>
      <w:r w:rsidR="000E39BC" w:rsidRPr="00833523">
        <w:rPr>
          <w:rFonts w:hint="eastAsia"/>
        </w:rPr>
        <w:t>2ml</w:t>
      </w:r>
      <w:r w:rsidR="000E39BC" w:rsidRPr="00833523">
        <w:rPr>
          <w:rFonts w:hint="eastAsia"/>
        </w:rPr>
        <w:t>，并喂黄芪多糖植物血凝素多维等。对症治疗：</w:t>
      </w:r>
    </w:p>
    <w:p w:rsidR="000E39BC" w:rsidRPr="004D7053" w:rsidRDefault="004D7053" w:rsidP="00D13E87">
      <w:pPr>
        <w:spacing w:line="240" w:lineRule="auto"/>
        <w:ind w:firstLine="420"/>
        <w:rPr>
          <w:sz w:val="24"/>
        </w:rPr>
      </w:pPr>
      <w:r w:rsidRPr="004D7053">
        <w:rPr>
          <w:rFonts w:hint="eastAsia"/>
          <w:sz w:val="24"/>
        </w:rPr>
        <w:t>（三）</w:t>
      </w:r>
      <w:r w:rsidR="000E39BC" w:rsidRPr="004D7053">
        <w:rPr>
          <w:rFonts w:hint="eastAsia"/>
          <w:sz w:val="24"/>
        </w:rPr>
        <w:t>疫情处理</w:t>
      </w:r>
    </w:p>
    <w:p w:rsidR="000E39BC" w:rsidRDefault="000E39BC" w:rsidP="00D13E87">
      <w:pPr>
        <w:spacing w:line="240" w:lineRule="auto"/>
        <w:ind w:firstLine="420"/>
      </w:pPr>
      <w:r>
        <w:rPr>
          <w:rFonts w:hint="eastAsia"/>
        </w:rPr>
        <w:t>对病猪进行隔离，防止疫情扩散，并加强消毒。</w:t>
      </w:r>
    </w:p>
    <w:p w:rsidR="000E39BC" w:rsidRPr="001B70AD" w:rsidRDefault="000E39BC" w:rsidP="00D13E87">
      <w:pPr>
        <w:spacing w:line="240" w:lineRule="auto"/>
        <w:ind w:firstLine="420"/>
        <w:rPr>
          <w:bCs/>
          <w:szCs w:val="21"/>
        </w:rPr>
      </w:pPr>
      <w:r w:rsidRPr="00833523">
        <w:rPr>
          <w:rFonts w:hint="eastAsia"/>
        </w:rPr>
        <w:t>可使用高免血清或转移因子或干扰素配合阿奇霉素、氟苯尼考、头孢</w:t>
      </w:r>
      <w:r>
        <w:rPr>
          <w:rFonts w:hint="eastAsia"/>
        </w:rPr>
        <w:t>噻</w:t>
      </w:r>
      <w:r w:rsidRPr="00833523">
        <w:rPr>
          <w:rFonts w:hint="eastAsia"/>
        </w:rPr>
        <w:t>呋钠、黄芪多糖注射，并内服或饮水（药物有植物血凝素或金丝桃素、黄芪多糖、氟苯尼考、阿莫西林、支原净、</w:t>
      </w:r>
      <w:r>
        <w:rPr>
          <w:rFonts w:hint="eastAsia"/>
        </w:rPr>
        <w:t>磺胺间甲氧嘧啶</w:t>
      </w:r>
      <w:r w:rsidRPr="00833523">
        <w:rPr>
          <w:rFonts w:hint="eastAsia"/>
        </w:rPr>
        <w:t>、板蓝根、清开灵等抗病毒中草药</w:t>
      </w:r>
      <w:r>
        <w:rPr>
          <w:rFonts w:hint="eastAsia"/>
        </w:rPr>
        <w:t>拌料</w:t>
      </w:r>
      <w:r w:rsidRPr="00833523">
        <w:rPr>
          <w:rFonts w:hint="eastAsia"/>
        </w:rPr>
        <w:t>、饮水）。</w:t>
      </w:r>
      <w:r w:rsidRPr="001B70AD">
        <w:rPr>
          <w:rFonts w:hint="eastAsia"/>
          <w:bCs/>
          <w:szCs w:val="21"/>
        </w:rPr>
        <w:t xml:space="preserve"> </w:t>
      </w:r>
    </w:p>
    <w:p w:rsidR="000E39BC" w:rsidRPr="004E4B7B" w:rsidRDefault="000E39BC" w:rsidP="00D13E87">
      <w:pPr>
        <w:spacing w:line="240" w:lineRule="auto"/>
        <w:ind w:firstLineChars="200" w:firstLine="560"/>
        <w:rPr>
          <w:sz w:val="28"/>
        </w:rPr>
      </w:pPr>
      <w:r w:rsidRPr="004E4B7B">
        <w:rPr>
          <w:rFonts w:hint="eastAsia"/>
          <w:sz w:val="28"/>
        </w:rPr>
        <w:t>二、疾病诊断</w:t>
      </w:r>
    </w:p>
    <w:p w:rsidR="000E39BC" w:rsidRPr="004E4B7B" w:rsidRDefault="000E39BC" w:rsidP="00D13E87">
      <w:pPr>
        <w:spacing w:line="240" w:lineRule="auto"/>
        <w:ind w:firstLineChars="100" w:firstLine="240"/>
        <w:rPr>
          <w:sz w:val="24"/>
        </w:rPr>
      </w:pPr>
      <w:r w:rsidRPr="004E4B7B">
        <w:rPr>
          <w:rFonts w:hint="eastAsia"/>
          <w:sz w:val="24"/>
        </w:rPr>
        <w:t>（一）病原</w:t>
      </w:r>
    </w:p>
    <w:p w:rsidR="000E39BC" w:rsidRDefault="000E39BC" w:rsidP="00D13E87">
      <w:pPr>
        <w:spacing w:line="240" w:lineRule="auto"/>
        <w:ind w:firstLine="420"/>
      </w:pPr>
      <w:r>
        <w:rPr>
          <w:rFonts w:hint="eastAsia"/>
        </w:rPr>
        <w:t>病原为动脉炎病毒科动脉炎病毒属的蓝耳病</w:t>
      </w:r>
      <w:r w:rsidRPr="00833523">
        <w:rPr>
          <w:rFonts w:hint="eastAsia"/>
        </w:rPr>
        <w:t>病毒。</w:t>
      </w:r>
    </w:p>
    <w:p w:rsidR="000E39BC" w:rsidRDefault="000E39BC" w:rsidP="00D13E87">
      <w:pPr>
        <w:spacing w:line="240" w:lineRule="auto"/>
        <w:ind w:firstLine="420"/>
      </w:pPr>
      <w:r>
        <w:rPr>
          <w:rFonts w:hint="eastAsia"/>
        </w:rPr>
        <w:t>形态结构：呈球形，有囊膜，为单股正链</w:t>
      </w:r>
      <w:r>
        <w:rPr>
          <w:rFonts w:hint="eastAsia"/>
        </w:rPr>
        <w:t>RNA</w:t>
      </w:r>
      <w:r>
        <w:rPr>
          <w:rFonts w:hint="eastAsia"/>
        </w:rPr>
        <w:t>病毒。</w:t>
      </w:r>
    </w:p>
    <w:p w:rsidR="000E39BC" w:rsidRDefault="000E39BC" w:rsidP="00D13E87">
      <w:pPr>
        <w:spacing w:line="240" w:lineRule="auto"/>
        <w:ind w:firstLine="420"/>
      </w:pPr>
      <w:r>
        <w:rPr>
          <w:rFonts w:hint="eastAsia"/>
        </w:rPr>
        <w:t>血清型：</w:t>
      </w:r>
      <w:r w:rsidRPr="00833523">
        <w:rPr>
          <w:rFonts w:hint="eastAsia"/>
        </w:rPr>
        <w:t>两个血清型</w:t>
      </w:r>
      <w:r>
        <w:rPr>
          <w:rFonts w:hint="eastAsia"/>
        </w:rPr>
        <w:t>，分别为</w:t>
      </w:r>
      <w:r w:rsidRPr="00833523">
        <w:rPr>
          <w:rFonts w:hint="eastAsia"/>
        </w:rPr>
        <w:t>欧洲和美洲型，</w:t>
      </w:r>
      <w:r>
        <w:rPr>
          <w:rFonts w:hint="eastAsia"/>
        </w:rPr>
        <w:t>我国分离到的是</w:t>
      </w:r>
      <w:r w:rsidRPr="00833523">
        <w:rPr>
          <w:rFonts w:hint="eastAsia"/>
        </w:rPr>
        <w:t>美洲型</w:t>
      </w:r>
      <w:r>
        <w:rPr>
          <w:rFonts w:hint="eastAsia"/>
        </w:rPr>
        <w:t>。两个血清型的病毒均具有典型的免疫抑制特性，引起的症状也相似。病毒不断发生变异，</w:t>
      </w:r>
      <w:r w:rsidRPr="00833523">
        <w:rPr>
          <w:rFonts w:hint="eastAsia"/>
        </w:rPr>
        <w:t>不同毒株致病力有很大差异。</w:t>
      </w:r>
    </w:p>
    <w:p w:rsidR="000E39BC" w:rsidRDefault="000E39BC" w:rsidP="00D13E87">
      <w:pPr>
        <w:spacing w:line="240" w:lineRule="auto"/>
        <w:ind w:firstLine="420"/>
      </w:pPr>
      <w:r>
        <w:rPr>
          <w:rFonts w:hint="eastAsia"/>
        </w:rPr>
        <w:t>体内分布：</w:t>
      </w:r>
      <w:r w:rsidRPr="00833523">
        <w:rPr>
          <w:rFonts w:hint="eastAsia"/>
        </w:rPr>
        <w:t>存在于病猪呼吸道和肺内，流产的胎儿、死胎，弱仔的血液、脾肺均可分离到病毒。</w:t>
      </w:r>
    </w:p>
    <w:p w:rsidR="000E39BC" w:rsidRPr="00652172" w:rsidRDefault="000E39BC" w:rsidP="00D13E87">
      <w:pPr>
        <w:spacing w:line="240" w:lineRule="auto"/>
        <w:ind w:firstLine="420"/>
      </w:pPr>
      <w:r>
        <w:rPr>
          <w:rFonts w:hint="eastAsia"/>
        </w:rPr>
        <w:t>抵抗力：耐冷（在</w:t>
      </w:r>
      <w:smartTag w:uri="urn:schemas-microsoft-com:office:smarttags" w:element="chmetcnv">
        <w:smartTagPr>
          <w:attr w:name="TCSC" w:val="0"/>
          <w:attr w:name="NumberType" w:val="1"/>
          <w:attr w:name="Negative" w:val="True"/>
          <w:attr w:name="HasSpace" w:val="False"/>
          <w:attr w:name="SourceValue" w:val="70"/>
          <w:attr w:name="UnitName" w:val="℃"/>
        </w:smartTagPr>
        <w:r>
          <w:rPr>
            <w:rFonts w:hint="eastAsia"/>
          </w:rPr>
          <w:t>-70</w:t>
        </w:r>
        <w:r>
          <w:rPr>
            <w:rFonts w:hint="eastAsia"/>
          </w:rPr>
          <w:t>℃</w:t>
        </w:r>
      </w:smartTag>
      <w:r>
        <w:rPr>
          <w:rFonts w:hint="eastAsia"/>
        </w:rPr>
        <w:t>可保存</w:t>
      </w:r>
      <w:r>
        <w:rPr>
          <w:rFonts w:hint="eastAsia"/>
        </w:rPr>
        <w:t>18</w:t>
      </w:r>
      <w:r>
        <w:rPr>
          <w:rFonts w:hint="eastAsia"/>
        </w:rPr>
        <w:t>个月、</w:t>
      </w:r>
      <w:smartTag w:uri="urn:schemas-microsoft-com:office:smarttags" w:element="chmetcnv">
        <w:smartTagPr>
          <w:attr w:name="TCSC" w:val="0"/>
          <w:attr w:name="NumberType" w:val="1"/>
          <w:attr w:name="Negative" w:val="False"/>
          <w:attr w:name="HasSpace" w:val="False"/>
          <w:attr w:name="SourceValue" w:val="4"/>
          <w:attr w:name="UnitName" w:val="℃"/>
        </w:smartTagPr>
        <w:r>
          <w:rPr>
            <w:rFonts w:hint="eastAsia"/>
          </w:rPr>
          <w:t>4</w:t>
        </w:r>
        <w:r>
          <w:rPr>
            <w:rFonts w:hint="eastAsia"/>
          </w:rPr>
          <w:t>℃</w:t>
        </w:r>
      </w:smartTag>
      <w:r>
        <w:rPr>
          <w:rFonts w:hint="eastAsia"/>
        </w:rPr>
        <w:t>可保存</w:t>
      </w:r>
      <w:r>
        <w:rPr>
          <w:rFonts w:hint="eastAsia"/>
        </w:rPr>
        <w:t>1</w:t>
      </w:r>
      <w:r>
        <w:rPr>
          <w:rFonts w:hint="eastAsia"/>
        </w:rPr>
        <w:t>个月）不耐热（</w:t>
      </w:r>
      <w:smartTag w:uri="urn:schemas-microsoft-com:office:smarttags" w:element="chmetcnv">
        <w:smartTagPr>
          <w:attr w:name="TCSC" w:val="0"/>
          <w:attr w:name="NumberType" w:val="1"/>
          <w:attr w:name="Negative" w:val="False"/>
          <w:attr w:name="HasSpace" w:val="False"/>
          <w:attr w:name="SourceValue" w:val="37"/>
          <w:attr w:name="UnitName" w:val="℃"/>
        </w:smartTagPr>
        <w:r>
          <w:rPr>
            <w:rFonts w:hint="eastAsia"/>
          </w:rPr>
          <w:t>37</w:t>
        </w:r>
        <w:r>
          <w:rPr>
            <w:rFonts w:hint="eastAsia"/>
          </w:rPr>
          <w:t>℃</w:t>
        </w:r>
      </w:smartTag>
      <w:r>
        <w:rPr>
          <w:rFonts w:hint="eastAsia"/>
        </w:rPr>
        <w:t>48</w:t>
      </w:r>
      <w:r>
        <w:rPr>
          <w:rFonts w:hint="eastAsia"/>
        </w:rPr>
        <w:t>小时、</w:t>
      </w:r>
      <w:smartTag w:uri="urn:schemas-microsoft-com:office:smarttags" w:element="chmetcnv">
        <w:smartTagPr>
          <w:attr w:name="TCSC" w:val="0"/>
          <w:attr w:name="NumberType" w:val="1"/>
          <w:attr w:name="Negative" w:val="False"/>
          <w:attr w:name="HasSpace" w:val="False"/>
          <w:attr w:name="SourceValue" w:val="56"/>
          <w:attr w:name="UnitName" w:val="℃"/>
        </w:smartTagPr>
        <w:r>
          <w:rPr>
            <w:rFonts w:hint="eastAsia"/>
          </w:rPr>
          <w:t>56</w:t>
        </w:r>
        <w:r>
          <w:rPr>
            <w:rFonts w:hint="eastAsia"/>
          </w:rPr>
          <w:t>℃</w:t>
        </w:r>
      </w:smartTag>
      <w:r>
        <w:rPr>
          <w:rFonts w:hint="eastAsia"/>
        </w:rPr>
        <w:t>45</w:t>
      </w:r>
      <w:r>
        <w:rPr>
          <w:rFonts w:hint="eastAsia"/>
        </w:rPr>
        <w:t>分钟完全失去感染力），</w:t>
      </w:r>
      <w:r>
        <w:rPr>
          <w:rFonts w:hint="eastAsia"/>
        </w:rPr>
        <w:t>PH</w:t>
      </w:r>
      <w:r>
        <w:rPr>
          <w:rFonts w:hint="eastAsia"/>
        </w:rPr>
        <w:t>依赖性强（在</w:t>
      </w:r>
      <w:r>
        <w:rPr>
          <w:rFonts w:hint="eastAsia"/>
        </w:rPr>
        <w:t>PH 6.5</w:t>
      </w:r>
      <w:r>
        <w:rPr>
          <w:rFonts w:hint="eastAsia"/>
        </w:rPr>
        <w:t>～</w:t>
      </w:r>
      <w:r>
        <w:rPr>
          <w:rFonts w:hint="eastAsia"/>
        </w:rPr>
        <w:t>7.5</w:t>
      </w:r>
      <w:r>
        <w:rPr>
          <w:rFonts w:hint="eastAsia"/>
        </w:rPr>
        <w:t>间相对稳</w:t>
      </w:r>
      <w:r w:rsidRPr="00652172">
        <w:rPr>
          <w:rFonts w:hint="eastAsia"/>
        </w:rPr>
        <w:t>定，高于</w:t>
      </w:r>
      <w:r w:rsidRPr="00652172">
        <w:rPr>
          <w:rFonts w:hint="eastAsia"/>
        </w:rPr>
        <w:t>7</w:t>
      </w:r>
      <w:r w:rsidRPr="00652172">
        <w:rPr>
          <w:rFonts w:hint="eastAsia"/>
        </w:rPr>
        <w:t>或低于</w:t>
      </w:r>
      <w:r w:rsidRPr="00652172">
        <w:rPr>
          <w:rFonts w:hint="eastAsia"/>
        </w:rPr>
        <w:t>5</w:t>
      </w:r>
      <w:r w:rsidRPr="00652172">
        <w:rPr>
          <w:rFonts w:hint="eastAsia"/>
        </w:rPr>
        <w:t>时，感染力很快消失）。</w:t>
      </w:r>
    </w:p>
    <w:p w:rsidR="000E39BC" w:rsidRPr="00572AB0" w:rsidRDefault="000E39BC" w:rsidP="00D13E87">
      <w:pPr>
        <w:spacing w:line="240" w:lineRule="auto"/>
        <w:ind w:firstLineChars="100" w:firstLine="240"/>
        <w:rPr>
          <w:sz w:val="24"/>
        </w:rPr>
      </w:pPr>
      <w:r w:rsidRPr="00572AB0">
        <w:rPr>
          <w:rFonts w:hint="eastAsia"/>
          <w:sz w:val="24"/>
        </w:rPr>
        <w:t>（二）流行诊断</w:t>
      </w:r>
    </w:p>
    <w:p w:rsidR="000E39BC" w:rsidRPr="00833523" w:rsidRDefault="000E39BC" w:rsidP="00D13E87">
      <w:pPr>
        <w:spacing w:line="240" w:lineRule="auto"/>
        <w:ind w:firstLine="420"/>
      </w:pPr>
      <w:r w:rsidRPr="00833523">
        <w:rPr>
          <w:rFonts w:hint="eastAsia"/>
        </w:rPr>
        <w:t>1</w:t>
      </w:r>
      <w:r>
        <w:rPr>
          <w:rFonts w:hint="eastAsia"/>
        </w:rPr>
        <w:t>.</w:t>
      </w:r>
      <w:r w:rsidRPr="00833523">
        <w:rPr>
          <w:rFonts w:hint="eastAsia"/>
        </w:rPr>
        <w:t>易感动物</w:t>
      </w:r>
      <w:r>
        <w:rPr>
          <w:rFonts w:hint="eastAsia"/>
        </w:rPr>
        <w:t xml:space="preserve">  </w:t>
      </w:r>
      <w:r>
        <w:rPr>
          <w:rFonts w:hint="eastAsia"/>
        </w:rPr>
        <w:t>猪是唯一的易感动物。各种日龄和品种的猪均可感染，但以妊娠</w:t>
      </w:r>
      <w:r w:rsidRPr="00833523">
        <w:rPr>
          <w:rFonts w:hint="eastAsia"/>
        </w:rPr>
        <w:t>母猪</w:t>
      </w:r>
      <w:r>
        <w:rPr>
          <w:rFonts w:hint="eastAsia"/>
        </w:rPr>
        <w:t>和</w:t>
      </w:r>
      <w:r w:rsidRPr="00833523">
        <w:rPr>
          <w:rFonts w:hint="eastAsia"/>
        </w:rPr>
        <w:t>仔猪</w:t>
      </w:r>
      <w:r>
        <w:rPr>
          <w:rFonts w:hint="eastAsia"/>
        </w:rPr>
        <w:t>最易感，并表现出典型的临床症状</w:t>
      </w:r>
      <w:r w:rsidRPr="00833523">
        <w:rPr>
          <w:rFonts w:hint="eastAsia"/>
        </w:rPr>
        <w:t>。</w:t>
      </w:r>
    </w:p>
    <w:p w:rsidR="000E39BC" w:rsidRPr="00833523" w:rsidRDefault="000E39BC" w:rsidP="00D13E87">
      <w:pPr>
        <w:spacing w:line="240" w:lineRule="auto"/>
        <w:ind w:firstLine="420"/>
      </w:pPr>
      <w:r w:rsidRPr="00833523">
        <w:rPr>
          <w:rFonts w:hint="eastAsia"/>
        </w:rPr>
        <w:t>2</w:t>
      </w:r>
      <w:r>
        <w:rPr>
          <w:rFonts w:hint="eastAsia"/>
        </w:rPr>
        <w:t>.</w:t>
      </w:r>
      <w:r w:rsidRPr="00833523">
        <w:rPr>
          <w:rFonts w:hint="eastAsia"/>
        </w:rPr>
        <w:t>传染源</w:t>
      </w:r>
      <w:r>
        <w:rPr>
          <w:rFonts w:hint="eastAsia"/>
        </w:rPr>
        <w:t xml:space="preserve">  </w:t>
      </w:r>
      <w:r w:rsidRPr="00833523">
        <w:rPr>
          <w:rFonts w:hint="eastAsia"/>
        </w:rPr>
        <w:t>病猪和带毒猪</w:t>
      </w:r>
      <w:r>
        <w:rPr>
          <w:rFonts w:hint="eastAsia"/>
        </w:rPr>
        <w:t>。感染猪的各种分泌物、鼻液、尿液、粪便及呼出的气体均含有病毒，耐过</w:t>
      </w:r>
      <w:r w:rsidRPr="00833523">
        <w:rPr>
          <w:rFonts w:hint="eastAsia"/>
        </w:rPr>
        <w:t>猪</w:t>
      </w:r>
      <w:r>
        <w:rPr>
          <w:rFonts w:hint="eastAsia"/>
        </w:rPr>
        <w:t>可长期带毒并不断向外排毒</w:t>
      </w:r>
      <w:r w:rsidRPr="00833523">
        <w:rPr>
          <w:rFonts w:hint="eastAsia"/>
        </w:rPr>
        <w:t>。</w:t>
      </w:r>
    </w:p>
    <w:p w:rsidR="000E39BC" w:rsidRPr="00833523" w:rsidRDefault="000E39BC" w:rsidP="00D13E87">
      <w:pPr>
        <w:spacing w:line="240" w:lineRule="auto"/>
        <w:ind w:firstLine="420"/>
      </w:pPr>
      <w:r w:rsidRPr="00833523">
        <w:rPr>
          <w:rFonts w:hint="eastAsia"/>
        </w:rPr>
        <w:t>3</w:t>
      </w:r>
      <w:r>
        <w:rPr>
          <w:rFonts w:hint="eastAsia"/>
        </w:rPr>
        <w:t>.</w:t>
      </w:r>
      <w:r w:rsidRPr="00833523">
        <w:rPr>
          <w:rFonts w:hint="eastAsia"/>
        </w:rPr>
        <w:t>传播途径</w:t>
      </w:r>
      <w:r>
        <w:rPr>
          <w:rFonts w:hint="eastAsia"/>
        </w:rPr>
        <w:t xml:space="preserve">  </w:t>
      </w:r>
      <w:r>
        <w:rPr>
          <w:rFonts w:hint="eastAsia"/>
        </w:rPr>
        <w:t>可通过多种途径感染，包括</w:t>
      </w:r>
      <w:r w:rsidRPr="00833523">
        <w:rPr>
          <w:rFonts w:hint="eastAsia"/>
        </w:rPr>
        <w:t>呼吸道、</w:t>
      </w:r>
      <w:r>
        <w:rPr>
          <w:rFonts w:hint="eastAsia"/>
        </w:rPr>
        <w:t>消化道、</w:t>
      </w:r>
      <w:r w:rsidRPr="00833523">
        <w:rPr>
          <w:rFonts w:hint="eastAsia"/>
        </w:rPr>
        <w:t>生殖道、胎盘</w:t>
      </w:r>
      <w:r>
        <w:rPr>
          <w:rFonts w:hint="eastAsia"/>
        </w:rPr>
        <w:t>等</w:t>
      </w:r>
      <w:r w:rsidRPr="00833523">
        <w:rPr>
          <w:rFonts w:hint="eastAsia"/>
        </w:rPr>
        <w:t>。</w:t>
      </w:r>
      <w:r>
        <w:rPr>
          <w:rFonts w:hint="eastAsia"/>
        </w:rPr>
        <w:t>其中肺是病毒的原发性靶器官，主要通过呼吸道感染</w:t>
      </w:r>
      <w:r w:rsidRPr="00833523">
        <w:rPr>
          <w:rFonts w:hint="eastAsia"/>
        </w:rPr>
        <w:t>。</w:t>
      </w:r>
      <w:r>
        <w:rPr>
          <w:rFonts w:hint="eastAsia"/>
        </w:rPr>
        <w:t>而空气传播是主要的传播方式，有时通过空气</w:t>
      </w:r>
      <w:r>
        <w:rPr>
          <w:rFonts w:hint="eastAsia"/>
        </w:rPr>
        <w:lastRenderedPageBreak/>
        <w:t>可以传播</w:t>
      </w:r>
      <w:r w:rsidRPr="00833523">
        <w:rPr>
          <w:rFonts w:hint="eastAsia"/>
        </w:rPr>
        <w:t>2</w:t>
      </w:r>
      <w:r>
        <w:rPr>
          <w:rFonts w:hint="eastAsia"/>
        </w:rPr>
        <w:t>0</w:t>
      </w:r>
      <w:r w:rsidRPr="00833523">
        <w:rPr>
          <w:rFonts w:hint="eastAsia"/>
        </w:rPr>
        <w:t>公里</w:t>
      </w:r>
      <w:r>
        <w:rPr>
          <w:rFonts w:hint="eastAsia"/>
        </w:rPr>
        <w:t>之远</w:t>
      </w:r>
      <w:r w:rsidRPr="00833523">
        <w:rPr>
          <w:rFonts w:hint="eastAsia"/>
        </w:rPr>
        <w:t>。</w:t>
      </w:r>
      <w:r>
        <w:rPr>
          <w:rFonts w:hint="eastAsia"/>
        </w:rPr>
        <w:t>鸟类可能是病毒的携带者</w:t>
      </w:r>
      <w:r w:rsidRPr="00833523">
        <w:rPr>
          <w:rFonts w:hint="eastAsia"/>
        </w:rPr>
        <w:t>，必须引起高度重视。</w:t>
      </w:r>
    </w:p>
    <w:p w:rsidR="000E39BC" w:rsidRPr="00833523" w:rsidRDefault="000E39BC" w:rsidP="00D13E87">
      <w:pPr>
        <w:spacing w:line="240" w:lineRule="auto"/>
        <w:ind w:firstLine="420"/>
      </w:pPr>
      <w:r w:rsidRPr="00833523">
        <w:rPr>
          <w:rFonts w:hint="eastAsia"/>
        </w:rPr>
        <w:t>4</w:t>
      </w:r>
      <w:r>
        <w:rPr>
          <w:rFonts w:hint="eastAsia"/>
        </w:rPr>
        <w:t>.</w:t>
      </w:r>
      <w:r w:rsidRPr="00833523">
        <w:rPr>
          <w:rFonts w:hint="eastAsia"/>
        </w:rPr>
        <w:t>流行情况</w:t>
      </w:r>
      <w:r>
        <w:rPr>
          <w:rFonts w:hint="eastAsia"/>
        </w:rPr>
        <w:t xml:space="preserve">  </w:t>
      </w:r>
      <w:r w:rsidRPr="00833523">
        <w:rPr>
          <w:rFonts w:hint="eastAsia"/>
        </w:rPr>
        <w:t>本病</w:t>
      </w:r>
      <w:r>
        <w:rPr>
          <w:rFonts w:hint="eastAsia"/>
        </w:rPr>
        <w:t>初次侵入阴性猪群呈暴发性，大流行，经济损失大。传播迅速，污染严重，感染率高，呈持续性感染，一旦发生很难净化。</w:t>
      </w:r>
      <w:r w:rsidRPr="00AE40A1">
        <w:rPr>
          <w:rFonts w:hint="eastAsia"/>
        </w:rPr>
        <w:t>老疫区则主要表现为地方流行性和亚临床型。</w:t>
      </w:r>
      <w:r w:rsidRPr="00833523">
        <w:rPr>
          <w:rFonts w:hint="eastAsia"/>
        </w:rPr>
        <w:t>发生本病后，机体发生免疫抑制现象，因此很易继发其他疾病，如伪狂犬病、圆环病毒病、链球菌病、猪瘟、巴氏杆菌病、传染性胸膜肺炎、附红</w:t>
      </w:r>
      <w:r>
        <w:rPr>
          <w:rFonts w:hint="eastAsia"/>
        </w:rPr>
        <w:t>细胞</w:t>
      </w:r>
      <w:r w:rsidRPr="00833523">
        <w:rPr>
          <w:rFonts w:hint="eastAsia"/>
        </w:rPr>
        <w:t>体病</w:t>
      </w:r>
      <w:r>
        <w:rPr>
          <w:rFonts w:hint="eastAsia"/>
        </w:rPr>
        <w:t>、</w:t>
      </w:r>
      <w:r w:rsidRPr="00833523">
        <w:rPr>
          <w:rFonts w:hint="eastAsia"/>
        </w:rPr>
        <w:t>弓形体病</w:t>
      </w:r>
      <w:r>
        <w:rPr>
          <w:rFonts w:hint="eastAsia"/>
        </w:rPr>
        <w:t>等</w:t>
      </w:r>
      <w:r w:rsidRPr="00833523">
        <w:rPr>
          <w:rFonts w:hint="eastAsia"/>
        </w:rPr>
        <w:t>，尤其易与圆环病毒Ⅱ型综合感染，成为多种病原的综合征。</w:t>
      </w:r>
    </w:p>
    <w:p w:rsidR="000E39BC" w:rsidRPr="00833523" w:rsidRDefault="000E39BC" w:rsidP="00D13E87">
      <w:pPr>
        <w:spacing w:line="240" w:lineRule="auto"/>
        <w:ind w:firstLine="420"/>
      </w:pPr>
      <w:r w:rsidRPr="00833523">
        <w:rPr>
          <w:rFonts w:hint="eastAsia"/>
        </w:rPr>
        <w:t>5</w:t>
      </w:r>
      <w:r>
        <w:rPr>
          <w:rFonts w:hint="eastAsia"/>
        </w:rPr>
        <w:t>.</w:t>
      </w:r>
      <w:r w:rsidRPr="00833523">
        <w:rPr>
          <w:rFonts w:hint="eastAsia"/>
        </w:rPr>
        <w:t>感染特点</w:t>
      </w:r>
      <w:r>
        <w:rPr>
          <w:rFonts w:hint="eastAsia"/>
        </w:rPr>
        <w:t xml:space="preserve"> </w:t>
      </w:r>
    </w:p>
    <w:p w:rsidR="000E39BC" w:rsidRPr="00833523" w:rsidRDefault="000E39BC" w:rsidP="00D13E87">
      <w:pPr>
        <w:spacing w:line="240" w:lineRule="auto"/>
        <w:ind w:firstLine="420"/>
      </w:pPr>
      <w:r>
        <w:rPr>
          <w:rFonts w:hint="eastAsia"/>
        </w:rPr>
        <w:t>（</w:t>
      </w:r>
      <w:r>
        <w:rPr>
          <w:rFonts w:hint="eastAsia"/>
        </w:rPr>
        <w:t>1</w:t>
      </w:r>
      <w:r>
        <w:rPr>
          <w:rFonts w:hint="eastAsia"/>
        </w:rPr>
        <w:t>）</w:t>
      </w:r>
      <w:r w:rsidRPr="00833523">
        <w:rPr>
          <w:rFonts w:hint="eastAsia"/>
        </w:rPr>
        <w:t>本病在冬春寒冷季易发，传播迅速，传染性强（尤其长途运输的小猪）。</w:t>
      </w:r>
    </w:p>
    <w:p w:rsidR="000E39BC" w:rsidRPr="00833523" w:rsidRDefault="000E39BC" w:rsidP="00D13E87">
      <w:pPr>
        <w:spacing w:line="240" w:lineRule="auto"/>
        <w:ind w:firstLine="420"/>
      </w:pPr>
      <w:r>
        <w:rPr>
          <w:rFonts w:hint="eastAsia"/>
        </w:rPr>
        <w:t>（</w:t>
      </w:r>
      <w:r>
        <w:rPr>
          <w:rFonts w:hint="eastAsia"/>
        </w:rPr>
        <w:t>2</w:t>
      </w:r>
      <w:r>
        <w:rPr>
          <w:rFonts w:hint="eastAsia"/>
        </w:rPr>
        <w:t>）</w:t>
      </w:r>
      <w:r w:rsidRPr="00833523">
        <w:rPr>
          <w:rFonts w:hint="eastAsia"/>
        </w:rPr>
        <w:t>持续感染可数月，或持续十几个月。</w:t>
      </w:r>
    </w:p>
    <w:p w:rsidR="000E39BC" w:rsidRPr="00833523" w:rsidRDefault="000E39BC" w:rsidP="00D13E87">
      <w:pPr>
        <w:spacing w:line="240" w:lineRule="auto"/>
        <w:ind w:firstLine="420"/>
      </w:pPr>
      <w:r>
        <w:rPr>
          <w:rFonts w:hint="eastAsia"/>
        </w:rPr>
        <w:t>（</w:t>
      </w:r>
      <w:r>
        <w:rPr>
          <w:rFonts w:hint="eastAsia"/>
        </w:rPr>
        <w:t>3</w:t>
      </w:r>
      <w:r>
        <w:rPr>
          <w:rFonts w:hint="eastAsia"/>
        </w:rPr>
        <w:t>）</w:t>
      </w:r>
      <w:r w:rsidRPr="00833523">
        <w:rPr>
          <w:rFonts w:hint="eastAsia"/>
        </w:rPr>
        <w:t>间歇感染。即不连续急性地交替感染。</w:t>
      </w:r>
    </w:p>
    <w:p w:rsidR="000E39BC" w:rsidRPr="00833523" w:rsidRDefault="000E39BC" w:rsidP="00D13E87">
      <w:pPr>
        <w:spacing w:line="240" w:lineRule="auto"/>
        <w:ind w:firstLine="420"/>
      </w:pPr>
      <w:r>
        <w:rPr>
          <w:rFonts w:hint="eastAsia"/>
        </w:rPr>
        <w:t>（</w:t>
      </w:r>
      <w:r>
        <w:rPr>
          <w:rFonts w:hint="eastAsia"/>
        </w:rPr>
        <w:t>4</w:t>
      </w:r>
      <w:r>
        <w:rPr>
          <w:rFonts w:hint="eastAsia"/>
        </w:rPr>
        <w:t>）</w:t>
      </w:r>
      <w:r w:rsidRPr="00833523">
        <w:rPr>
          <w:rFonts w:hint="eastAsia"/>
        </w:rPr>
        <w:t>自动消除。</w:t>
      </w:r>
    </w:p>
    <w:p w:rsidR="000E39BC" w:rsidRPr="00572AB0" w:rsidRDefault="000E39BC" w:rsidP="00D13E87">
      <w:pPr>
        <w:spacing w:line="240" w:lineRule="auto"/>
        <w:ind w:firstLineChars="100" w:firstLine="210"/>
        <w:rPr>
          <w:sz w:val="24"/>
        </w:rPr>
      </w:pPr>
      <w:r w:rsidRPr="00833523">
        <w:rPr>
          <w:rFonts w:hint="eastAsia"/>
        </w:rPr>
        <w:t xml:space="preserve"> </w:t>
      </w:r>
      <w:r w:rsidRPr="00652172">
        <w:rPr>
          <w:rFonts w:hint="eastAsia"/>
        </w:rPr>
        <w:t xml:space="preserve"> </w:t>
      </w:r>
      <w:r w:rsidRPr="00572AB0">
        <w:rPr>
          <w:rFonts w:hint="eastAsia"/>
          <w:sz w:val="24"/>
        </w:rPr>
        <w:t>（三）临床诊断</w:t>
      </w:r>
    </w:p>
    <w:p w:rsidR="000E39BC" w:rsidRPr="00833523" w:rsidRDefault="000E39BC" w:rsidP="00D13E87">
      <w:pPr>
        <w:spacing w:line="240" w:lineRule="auto"/>
        <w:ind w:firstLine="420"/>
      </w:pPr>
      <w:r w:rsidRPr="00652172">
        <w:rPr>
          <w:rFonts w:hint="eastAsia"/>
        </w:rPr>
        <w:t>共有症状：</w:t>
      </w:r>
      <w:r w:rsidRPr="00833523">
        <w:rPr>
          <w:rFonts w:hint="eastAsia"/>
        </w:rPr>
        <w:t>体温升高，厌食，皮肤变蓝、红斑，耳、腹部皮肤变蓝</w:t>
      </w:r>
      <w:r w:rsidR="00D96599">
        <w:rPr>
          <w:rFonts w:hint="eastAsia"/>
        </w:rPr>
        <w:t>（见</w:t>
      </w:r>
      <w:r>
        <w:rPr>
          <w:rFonts w:hint="eastAsia"/>
        </w:rPr>
        <w:t>图</w:t>
      </w:r>
      <w:r>
        <w:rPr>
          <w:rFonts w:hint="eastAsia"/>
        </w:rPr>
        <w:t>2-2-</w:t>
      </w:r>
      <w:r w:rsidR="00767410">
        <w:t>13</w:t>
      </w:r>
      <w:r w:rsidR="00767410">
        <w:rPr>
          <w:rFonts w:hint="eastAsia"/>
        </w:rPr>
        <w:t>、</w:t>
      </w:r>
      <w:r>
        <w:rPr>
          <w:rFonts w:hint="eastAsia"/>
        </w:rPr>
        <w:t>图</w:t>
      </w:r>
      <w:r>
        <w:rPr>
          <w:rFonts w:hint="eastAsia"/>
        </w:rPr>
        <w:t>2-2-</w:t>
      </w:r>
      <w:r w:rsidR="00767410">
        <w:rPr>
          <w:rFonts w:hint="eastAsia"/>
        </w:rPr>
        <w:t>1</w:t>
      </w:r>
      <w:r w:rsidR="00B1387E">
        <w:t>4</w:t>
      </w:r>
      <w:r w:rsidRPr="001548BD">
        <w:rPr>
          <w:rFonts w:hint="eastAsia"/>
        </w:rPr>
        <w:t>）</w:t>
      </w:r>
      <w:r w:rsidRPr="0001356B">
        <w:rPr>
          <w:rFonts w:hint="eastAsia"/>
        </w:rPr>
        <w:t>，</w:t>
      </w:r>
      <w:r w:rsidRPr="00833523">
        <w:rPr>
          <w:rFonts w:hint="eastAsia"/>
        </w:rPr>
        <w:t>呼吸困难，张口喘气，嗜睡。</w:t>
      </w:r>
    </w:p>
    <w:p w:rsidR="000E39BC" w:rsidRPr="00833523" w:rsidRDefault="000E39BC" w:rsidP="00D13E87">
      <w:pPr>
        <w:spacing w:line="240" w:lineRule="auto"/>
        <w:ind w:firstLine="420"/>
      </w:pPr>
      <w:r w:rsidRPr="00833523">
        <w:rPr>
          <w:rFonts w:hint="eastAsia"/>
        </w:rPr>
        <w:t>1</w:t>
      </w:r>
      <w:r>
        <w:rPr>
          <w:rFonts w:hint="eastAsia"/>
        </w:rPr>
        <w:t>.</w:t>
      </w:r>
      <w:r w:rsidRPr="00833523">
        <w:rPr>
          <w:rFonts w:hint="eastAsia"/>
        </w:rPr>
        <w:t>怀孕母猪</w:t>
      </w:r>
      <w:r>
        <w:rPr>
          <w:rFonts w:hint="eastAsia"/>
        </w:rPr>
        <w:t xml:space="preserve">  </w:t>
      </w:r>
      <w:r w:rsidRPr="00833523">
        <w:rPr>
          <w:rFonts w:hint="eastAsia"/>
        </w:rPr>
        <w:t>流产、早产、死胎、木乃伊胎、产弱仔。个别母猪产后胎衣滞留，阴道分泌物大多数增多。</w:t>
      </w:r>
    </w:p>
    <w:p w:rsidR="000E39BC" w:rsidRPr="00833523" w:rsidRDefault="000E39BC" w:rsidP="00D13E87">
      <w:pPr>
        <w:spacing w:line="240" w:lineRule="auto"/>
        <w:ind w:firstLine="420"/>
      </w:pPr>
      <w:r w:rsidRPr="00833523">
        <w:rPr>
          <w:rFonts w:hint="eastAsia"/>
        </w:rPr>
        <w:t>2</w:t>
      </w:r>
      <w:r>
        <w:rPr>
          <w:rFonts w:hint="eastAsia"/>
        </w:rPr>
        <w:t>.</w:t>
      </w:r>
      <w:r w:rsidRPr="00833523">
        <w:rPr>
          <w:rFonts w:hint="eastAsia"/>
        </w:rPr>
        <w:t>种公猪</w:t>
      </w:r>
      <w:r>
        <w:rPr>
          <w:rFonts w:hint="eastAsia"/>
        </w:rPr>
        <w:t xml:space="preserve">  </w:t>
      </w:r>
      <w:r w:rsidRPr="00833523">
        <w:rPr>
          <w:rFonts w:hint="eastAsia"/>
        </w:rPr>
        <w:t>精液质量下降，仅有少数出现蓝耳的症状。</w:t>
      </w:r>
    </w:p>
    <w:p w:rsidR="000E39BC" w:rsidRPr="00833523" w:rsidRDefault="000E39BC" w:rsidP="00D13E87">
      <w:pPr>
        <w:spacing w:line="240" w:lineRule="auto"/>
        <w:ind w:firstLine="420"/>
      </w:pPr>
      <w:r w:rsidRPr="00833523">
        <w:rPr>
          <w:rFonts w:hint="eastAsia"/>
        </w:rPr>
        <w:t>3</w:t>
      </w:r>
      <w:r>
        <w:rPr>
          <w:rFonts w:hint="eastAsia"/>
        </w:rPr>
        <w:t>.</w:t>
      </w:r>
      <w:r w:rsidRPr="00833523">
        <w:rPr>
          <w:rFonts w:hint="eastAsia"/>
        </w:rPr>
        <w:t>哺乳仔猪</w:t>
      </w:r>
      <w:r>
        <w:rPr>
          <w:rFonts w:hint="eastAsia"/>
        </w:rPr>
        <w:t xml:space="preserve">  </w:t>
      </w:r>
      <w:r w:rsidRPr="00833523">
        <w:rPr>
          <w:rFonts w:hint="eastAsia"/>
        </w:rPr>
        <w:t>以</w:t>
      </w:r>
      <w:r w:rsidRPr="00833523">
        <w:rPr>
          <w:rFonts w:hint="eastAsia"/>
        </w:rPr>
        <w:t>1</w:t>
      </w:r>
      <w:r w:rsidRPr="00833523">
        <w:rPr>
          <w:rFonts w:hint="eastAsia"/>
        </w:rPr>
        <w:t>个月龄内仔猪最易感。呼吸困难，张口喘气，流鼻液，毛松</w:t>
      </w:r>
      <w:r>
        <w:rPr>
          <w:rFonts w:hint="eastAsia"/>
        </w:rPr>
        <w:t>扎</w:t>
      </w:r>
      <w:r w:rsidRPr="00833523">
        <w:rPr>
          <w:rFonts w:hint="eastAsia"/>
        </w:rPr>
        <w:t>堆，有些出现眼睑水肿，结膜炎，共济失调，大多数头部水肿，轻度腹泻，有些呕吐，若有损伤出血不止。断奶前后死亡率增高，可达</w:t>
      </w:r>
      <w:r w:rsidRPr="00833523">
        <w:rPr>
          <w:rFonts w:hint="eastAsia"/>
        </w:rPr>
        <w:t>30</w:t>
      </w:r>
      <w:r w:rsidRPr="00833523">
        <w:rPr>
          <w:rFonts w:hint="eastAsia"/>
        </w:rPr>
        <w:t>～</w:t>
      </w:r>
      <w:r w:rsidRPr="00833523">
        <w:rPr>
          <w:rFonts w:hint="eastAsia"/>
        </w:rPr>
        <w:t>50%</w:t>
      </w:r>
      <w:r w:rsidRPr="00833523">
        <w:rPr>
          <w:rFonts w:hint="eastAsia"/>
        </w:rPr>
        <w:t>甚</w:t>
      </w:r>
      <w:r w:rsidRPr="00833523">
        <w:rPr>
          <w:rFonts w:hint="eastAsia"/>
        </w:rPr>
        <w:t>80</w:t>
      </w:r>
      <w:r w:rsidRPr="00833523">
        <w:rPr>
          <w:rFonts w:hint="eastAsia"/>
        </w:rPr>
        <w:t>～</w:t>
      </w:r>
      <w:r w:rsidRPr="00833523">
        <w:rPr>
          <w:rFonts w:hint="eastAsia"/>
        </w:rPr>
        <w:t>100%</w:t>
      </w:r>
      <w:r w:rsidRPr="00833523">
        <w:rPr>
          <w:rFonts w:hint="eastAsia"/>
        </w:rPr>
        <w:t>，耐过猪生长缓慢。</w:t>
      </w:r>
    </w:p>
    <w:p w:rsidR="000E39BC" w:rsidRPr="00833523" w:rsidRDefault="000E39BC" w:rsidP="00D13E87">
      <w:pPr>
        <w:spacing w:line="240" w:lineRule="auto"/>
        <w:ind w:firstLine="420"/>
      </w:pPr>
      <w:r w:rsidRPr="00833523">
        <w:rPr>
          <w:rFonts w:hint="eastAsia"/>
        </w:rPr>
        <w:t>4</w:t>
      </w:r>
      <w:r>
        <w:rPr>
          <w:rFonts w:hint="eastAsia"/>
        </w:rPr>
        <w:t>.</w:t>
      </w:r>
      <w:r w:rsidRPr="00833523">
        <w:rPr>
          <w:rFonts w:hint="eastAsia"/>
        </w:rPr>
        <w:t>断奶仔猪</w:t>
      </w:r>
      <w:r>
        <w:rPr>
          <w:rFonts w:hint="eastAsia"/>
        </w:rPr>
        <w:t xml:space="preserve">  </w:t>
      </w:r>
      <w:r w:rsidRPr="00833523">
        <w:rPr>
          <w:rFonts w:hint="eastAsia"/>
        </w:rPr>
        <w:t>主要表现呼吸困难，如流感样，有的</w:t>
      </w:r>
      <w:r>
        <w:rPr>
          <w:rFonts w:hint="eastAsia"/>
        </w:rPr>
        <w:t>扎堆</w:t>
      </w:r>
      <w:r w:rsidRPr="00833523">
        <w:rPr>
          <w:rFonts w:hint="eastAsia"/>
        </w:rPr>
        <w:t>怕冷，有的耳蓝。</w:t>
      </w:r>
    </w:p>
    <w:p w:rsidR="000E39BC" w:rsidRPr="00833523" w:rsidRDefault="000E39BC" w:rsidP="00D13E87">
      <w:pPr>
        <w:spacing w:line="240" w:lineRule="auto"/>
        <w:ind w:firstLine="420"/>
      </w:pPr>
      <w:r w:rsidRPr="00833523">
        <w:rPr>
          <w:rFonts w:hint="eastAsia"/>
        </w:rPr>
        <w:t>5</w:t>
      </w:r>
      <w:r>
        <w:rPr>
          <w:rFonts w:hint="eastAsia"/>
        </w:rPr>
        <w:t>.</w:t>
      </w:r>
      <w:r w:rsidRPr="00833523">
        <w:rPr>
          <w:rFonts w:hint="eastAsia"/>
        </w:rPr>
        <w:t>育肥猪</w:t>
      </w:r>
      <w:r>
        <w:rPr>
          <w:rFonts w:hint="eastAsia"/>
        </w:rPr>
        <w:t xml:space="preserve">  </w:t>
      </w:r>
      <w:r w:rsidRPr="00833523">
        <w:rPr>
          <w:rFonts w:hint="eastAsia"/>
        </w:rPr>
        <w:t>症状温和，有一过性厌食和轻度呼吸困难、咳嗽，并伴有体温升高，耳、末梢皮肤有轻度发绀或出现烂斑。</w:t>
      </w:r>
    </w:p>
    <w:p w:rsidR="000E39BC" w:rsidRDefault="008440F4" w:rsidP="00D13E87">
      <w:pPr>
        <w:spacing w:line="240" w:lineRule="auto"/>
        <w:ind w:firstLine="420"/>
      </w:pPr>
      <w:r>
        <w:rPr>
          <w:noProof/>
        </w:rPr>
        <w:drawing>
          <wp:anchor distT="0" distB="0" distL="114300" distR="114300" simplePos="0" relativeHeight="252123136" behindDoc="1" locked="0" layoutInCell="1" allowOverlap="1" wp14:anchorId="3F727FEA" wp14:editId="26A1FC64">
            <wp:simplePos x="0" y="0"/>
            <wp:positionH relativeFrom="column">
              <wp:posOffset>3219450</wp:posOffset>
            </wp:positionH>
            <wp:positionV relativeFrom="paragraph">
              <wp:posOffset>2540</wp:posOffset>
            </wp:positionV>
            <wp:extent cx="1600200" cy="1125855"/>
            <wp:effectExtent l="0" t="0" r="0" b="0"/>
            <wp:wrapSquare wrapText="bothSides"/>
            <wp:docPr id="4994" name="图片 4994" descr="4-3-3 皮肤变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4-3-3 皮肤变蓝"/>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60020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22112" behindDoc="1" locked="0" layoutInCell="1" allowOverlap="1" wp14:anchorId="032B0B6F" wp14:editId="25624657">
            <wp:simplePos x="0" y="0"/>
            <wp:positionH relativeFrom="column">
              <wp:posOffset>133350</wp:posOffset>
            </wp:positionH>
            <wp:positionV relativeFrom="paragraph">
              <wp:posOffset>10160</wp:posOffset>
            </wp:positionV>
            <wp:extent cx="1879600" cy="1140460"/>
            <wp:effectExtent l="0" t="0" r="6350" b="2540"/>
            <wp:wrapSquare wrapText="bothSides"/>
            <wp:docPr id="4993" name="图片 4993" descr="4-2-3 病猪耳朵蓝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4-2-3 病猪耳朵蓝色"/>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79600" cy="114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833523">
        <w:rPr>
          <w:rFonts w:hint="eastAsia"/>
        </w:rPr>
        <w:t xml:space="preserve">   </w:t>
      </w:r>
    </w:p>
    <w:p w:rsidR="000E39BC" w:rsidRDefault="000E39BC" w:rsidP="00D13E87">
      <w:pPr>
        <w:spacing w:line="240" w:lineRule="auto"/>
        <w:ind w:firstLineChars="100" w:firstLine="210"/>
      </w:pPr>
    </w:p>
    <w:p w:rsidR="00F9181C" w:rsidRDefault="00F9181C" w:rsidP="00D13E87">
      <w:pPr>
        <w:spacing w:line="240" w:lineRule="auto"/>
        <w:ind w:firstLineChars="200" w:firstLine="562"/>
        <w:rPr>
          <w:b/>
          <w:sz w:val="28"/>
        </w:rPr>
      </w:pPr>
    </w:p>
    <w:p w:rsidR="00F9181C" w:rsidRDefault="00F9181C" w:rsidP="00D13E87">
      <w:pPr>
        <w:spacing w:line="240" w:lineRule="auto"/>
        <w:ind w:firstLineChars="200" w:firstLine="562"/>
        <w:rPr>
          <w:b/>
          <w:sz w:val="28"/>
        </w:rPr>
      </w:pPr>
    </w:p>
    <w:p w:rsidR="00B1387E" w:rsidRDefault="001468E0" w:rsidP="00FF7244">
      <w:pPr>
        <w:spacing w:line="240" w:lineRule="auto"/>
        <w:rPr>
          <w:b/>
          <w:sz w:val="28"/>
        </w:rPr>
      </w:pPr>
      <w:r>
        <w:rPr>
          <w:noProof/>
        </w:rPr>
        <mc:AlternateContent>
          <mc:Choice Requires="wps">
            <w:drawing>
              <wp:anchor distT="0" distB="0" distL="114300" distR="114300" simplePos="0" relativeHeight="252125184" behindDoc="1" locked="0" layoutInCell="1" allowOverlap="1" wp14:anchorId="23F17AFD" wp14:editId="0207F1B6">
                <wp:simplePos x="0" y="0"/>
                <wp:positionH relativeFrom="column">
                  <wp:posOffset>3276600</wp:posOffset>
                </wp:positionH>
                <wp:positionV relativeFrom="paragraph">
                  <wp:posOffset>8890</wp:posOffset>
                </wp:positionV>
                <wp:extent cx="1327150" cy="450850"/>
                <wp:effectExtent l="0" t="0" r="25400" b="25400"/>
                <wp:wrapSquare wrapText="bothSides"/>
                <wp:docPr id="4991" name="文本框 4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450850"/>
                        </a:xfrm>
                        <a:prstGeom prst="rect">
                          <a:avLst/>
                        </a:prstGeom>
                        <a:solidFill>
                          <a:srgbClr val="FFFFFF"/>
                        </a:solidFill>
                        <a:ln w="9525">
                          <a:solidFill>
                            <a:srgbClr val="FFFFFF"/>
                          </a:solidFill>
                          <a:miter lim="800000"/>
                          <a:headEnd/>
                          <a:tailEnd/>
                        </a:ln>
                      </wps:spPr>
                      <wps:txbx>
                        <w:txbxContent>
                          <w:p w:rsidR="007B5986" w:rsidRPr="007300F0" w:rsidRDefault="007B5986" w:rsidP="00877072">
                            <w:pPr>
                              <w:pStyle w:val="a6"/>
                              <w:ind w:firstLineChars="50" w:firstLine="105"/>
                            </w:pPr>
                            <w:r w:rsidRPr="007300F0">
                              <w:rPr>
                                <w:rFonts w:hint="eastAsia"/>
                              </w:rPr>
                              <w:t>图</w:t>
                            </w:r>
                            <w:r>
                              <w:t>2</w:t>
                            </w:r>
                            <w:r w:rsidRPr="007300F0">
                              <w:rPr>
                                <w:rFonts w:hint="eastAsia"/>
                              </w:rPr>
                              <w:t>-2-</w:t>
                            </w:r>
                            <w:r>
                              <w:t>14</w:t>
                            </w:r>
                            <w:r w:rsidRPr="007300F0">
                              <w:rPr>
                                <w:rFonts w:hint="eastAsia"/>
                              </w:rPr>
                              <w:t>蓝耳病</w:t>
                            </w:r>
                          </w:p>
                          <w:p w:rsidR="007B5986" w:rsidRPr="007300F0" w:rsidRDefault="007B5986" w:rsidP="000E39BC">
                            <w:pPr>
                              <w:pStyle w:val="a6"/>
                            </w:pPr>
                            <w:r w:rsidRPr="007300F0">
                              <w:rPr>
                                <w:rFonts w:hint="eastAsia"/>
                              </w:rPr>
                              <w:t>病猪臀部皮肤发蓝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17AFD" id="文本框 4991" o:spid="_x0000_s1174" type="#_x0000_t202" style="position:absolute;left:0;text-align:left;margin-left:258pt;margin-top:.7pt;width:104.5pt;height:35.5pt;z-index:-2511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" strokecolor="white">
                <v:textbox>
                  <w:txbxContent>
                    <w:p w:rsidR="007B5986" w:rsidRPr="007300F0" w:rsidRDefault="007B5986" w:rsidP="00877072">
                      <w:pPr>
                        <w:pStyle w:val="a6"/>
                        <w:ind w:firstLineChars="50" w:firstLine="105"/>
                      </w:pPr>
                      <w:r w:rsidRPr="007300F0">
                        <w:rPr>
                          <w:rFonts w:hint="eastAsia"/>
                        </w:rPr>
                        <w:t>图</w:t>
                      </w:r>
                      <w:r>
                        <w:t>2</w:t>
                      </w:r>
                      <w:r w:rsidRPr="007300F0">
                        <w:rPr>
                          <w:rFonts w:hint="eastAsia"/>
                        </w:rPr>
                        <w:t>-2-</w:t>
                      </w:r>
                      <w:r>
                        <w:t>14</w:t>
                      </w:r>
                      <w:r w:rsidRPr="007300F0">
                        <w:rPr>
                          <w:rFonts w:hint="eastAsia"/>
                        </w:rPr>
                        <w:t>蓝耳病</w:t>
                      </w:r>
                    </w:p>
                    <w:p w:rsidR="007B5986" w:rsidRPr="007300F0" w:rsidRDefault="007B5986" w:rsidP="000E39BC">
                      <w:pPr>
                        <w:pStyle w:val="a6"/>
                      </w:pPr>
                      <w:r w:rsidRPr="007300F0">
                        <w:rPr>
                          <w:rFonts w:hint="eastAsia"/>
                        </w:rPr>
                        <w:t>病猪臀部皮肤发蓝</w:t>
                      </w:r>
                    </w:p>
                  </w:txbxContent>
                </v:textbox>
                <w10:wrap type="square"/>
              </v:shape>
            </w:pict>
          </mc:Fallback>
        </mc:AlternateContent>
      </w:r>
      <w:r>
        <w:rPr>
          <w:noProof/>
        </w:rPr>
        <mc:AlternateContent>
          <mc:Choice Requires="wps">
            <w:drawing>
              <wp:anchor distT="0" distB="0" distL="114300" distR="114300" simplePos="0" relativeHeight="252124160" behindDoc="1" locked="0" layoutInCell="1" allowOverlap="1" wp14:anchorId="38D3FF66" wp14:editId="37F9CF1C">
                <wp:simplePos x="0" y="0"/>
                <wp:positionH relativeFrom="page">
                  <wp:posOffset>1644650</wp:posOffset>
                </wp:positionH>
                <wp:positionV relativeFrom="paragraph">
                  <wp:posOffset>5715</wp:posOffset>
                </wp:positionV>
                <wp:extent cx="1143000" cy="460375"/>
                <wp:effectExtent l="0" t="0" r="19050" b="15875"/>
                <wp:wrapSquare wrapText="bothSides"/>
                <wp:docPr id="4992" name="文本框 4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60375"/>
                        </a:xfrm>
                        <a:prstGeom prst="rect">
                          <a:avLst/>
                        </a:prstGeom>
                        <a:solidFill>
                          <a:srgbClr val="FFFFFF"/>
                        </a:solidFill>
                        <a:ln w="9525">
                          <a:solidFill>
                            <a:srgbClr val="FFFFFF"/>
                          </a:solidFill>
                          <a:miter lim="800000"/>
                          <a:headEnd/>
                          <a:tailEnd/>
                        </a:ln>
                      </wps:spPr>
                      <wps:txbx>
                        <w:txbxContent>
                          <w:p w:rsidR="007B5986" w:rsidRPr="001548BD" w:rsidRDefault="007B5986" w:rsidP="000E39BC">
                            <w:pPr>
                              <w:pStyle w:val="a6"/>
                            </w:pPr>
                            <w:r w:rsidRPr="001548BD">
                              <w:rPr>
                                <w:rFonts w:hint="eastAsia"/>
                              </w:rPr>
                              <w:t>图</w:t>
                            </w:r>
                            <w:r>
                              <w:t>2</w:t>
                            </w:r>
                            <w:r w:rsidRPr="001548BD">
                              <w:rPr>
                                <w:rFonts w:hint="eastAsia"/>
                              </w:rPr>
                              <w:t>-2-</w:t>
                            </w:r>
                            <w:r>
                              <w:t>13</w:t>
                            </w:r>
                            <w:r w:rsidRPr="001548BD">
                              <w:rPr>
                                <w:rFonts w:hint="eastAsia"/>
                              </w:rPr>
                              <w:t>蓝耳病</w:t>
                            </w:r>
                          </w:p>
                          <w:p w:rsidR="007B5986" w:rsidRPr="001548BD" w:rsidRDefault="007B5986" w:rsidP="000E39BC">
                            <w:pPr>
                              <w:pStyle w:val="a6"/>
                            </w:pPr>
                            <w:r w:rsidRPr="001548BD">
                              <w:rPr>
                                <w:rFonts w:hint="eastAsia"/>
                              </w:rPr>
                              <w:t>病猪耳发蓝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3FF66" id="文本框 4992" o:spid="_x0000_s1175" type="#_x0000_t202" style="position:absolute;left:0;text-align:left;margin-left:129.5pt;margin-top:.45pt;width:90pt;height:36.25pt;z-index:-25119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" strokecolor="white">
                <v:textbox>
                  <w:txbxContent>
                    <w:p w:rsidR="007B5986" w:rsidRPr="001548BD" w:rsidRDefault="007B5986" w:rsidP="000E39BC">
                      <w:pPr>
                        <w:pStyle w:val="a6"/>
                      </w:pPr>
                      <w:r w:rsidRPr="001548BD">
                        <w:rPr>
                          <w:rFonts w:hint="eastAsia"/>
                        </w:rPr>
                        <w:t>图</w:t>
                      </w:r>
                      <w:r>
                        <w:t>2</w:t>
                      </w:r>
                      <w:r w:rsidRPr="001548BD">
                        <w:rPr>
                          <w:rFonts w:hint="eastAsia"/>
                        </w:rPr>
                        <w:t>-2-</w:t>
                      </w:r>
                      <w:r>
                        <w:t>13</w:t>
                      </w:r>
                      <w:r w:rsidRPr="001548BD">
                        <w:rPr>
                          <w:rFonts w:hint="eastAsia"/>
                        </w:rPr>
                        <w:t>蓝耳病</w:t>
                      </w:r>
                    </w:p>
                    <w:p w:rsidR="007B5986" w:rsidRPr="001548BD" w:rsidRDefault="007B5986" w:rsidP="000E39BC">
                      <w:pPr>
                        <w:pStyle w:val="a6"/>
                      </w:pPr>
                      <w:r w:rsidRPr="001548BD">
                        <w:rPr>
                          <w:rFonts w:hint="eastAsia"/>
                        </w:rPr>
                        <w:t>病猪耳发蓝</w:t>
                      </w:r>
                    </w:p>
                  </w:txbxContent>
                </v:textbox>
                <w10:wrap type="square" anchorx="page"/>
              </v:shape>
            </w:pict>
          </mc:Fallback>
        </mc:AlternateContent>
      </w:r>
    </w:p>
    <w:p w:rsidR="00242E2B" w:rsidRDefault="00242E2B" w:rsidP="00242E2B">
      <w:pPr>
        <w:spacing w:line="300" w:lineRule="exact"/>
        <w:rPr>
          <w:sz w:val="28"/>
        </w:rPr>
      </w:pPr>
    </w:p>
    <w:p w:rsidR="000E39BC" w:rsidRPr="004E4B7B" w:rsidRDefault="00CA650D" w:rsidP="00242E2B">
      <w:pPr>
        <w:spacing w:line="300" w:lineRule="exact"/>
        <w:ind w:firstLineChars="200" w:firstLine="420"/>
        <w:rPr>
          <w:b/>
          <w:sz w:val="28"/>
        </w:rPr>
      </w:pPr>
      <w:r w:rsidRPr="001870B1">
        <w:rPr>
          <w:noProof/>
        </w:rPr>
        <w:drawing>
          <wp:anchor distT="0" distB="0" distL="114300" distR="114300" simplePos="0" relativeHeight="252126208" behindDoc="0" locked="0" layoutInCell="1" allowOverlap="1" wp14:anchorId="3AC1DE3E" wp14:editId="3A77BF59">
            <wp:simplePos x="0" y="0"/>
            <wp:positionH relativeFrom="column">
              <wp:posOffset>3733800</wp:posOffset>
            </wp:positionH>
            <wp:positionV relativeFrom="paragraph">
              <wp:posOffset>7620</wp:posOffset>
            </wp:positionV>
            <wp:extent cx="1714500" cy="1287780"/>
            <wp:effectExtent l="0" t="0" r="0" b="7620"/>
            <wp:wrapSquare wrapText="bothSides"/>
            <wp:docPr id="4990" name="图片 4990" descr="5-1-2-2 肺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5-1-2-2 肺炎"/>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1450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1870B1">
        <w:rPr>
          <w:rFonts w:hint="eastAsia"/>
          <w:sz w:val="28"/>
        </w:rPr>
        <w:t>四、剖检诊断</w:t>
      </w:r>
      <w:r w:rsidR="000E39BC" w:rsidRPr="001870B1">
        <w:rPr>
          <w:rFonts w:hint="eastAsia"/>
          <w:sz w:val="28"/>
        </w:rPr>
        <w:t xml:space="preserve"> </w:t>
      </w:r>
      <w:r w:rsidR="000E39BC" w:rsidRPr="004E4B7B">
        <w:rPr>
          <w:rFonts w:hint="eastAsia"/>
          <w:b/>
          <w:sz w:val="28"/>
        </w:rPr>
        <w:t xml:space="preserve"> </w:t>
      </w:r>
    </w:p>
    <w:p w:rsidR="000E39BC" w:rsidRPr="0001356B" w:rsidRDefault="00DC4AE0" w:rsidP="00D13E87">
      <w:pPr>
        <w:spacing w:line="240" w:lineRule="auto"/>
        <w:ind w:firstLine="420"/>
      </w:pPr>
      <w:r>
        <w:rPr>
          <w:rFonts w:hint="eastAsia"/>
        </w:rPr>
        <w:t xml:space="preserve">  </w:t>
      </w:r>
      <w:r w:rsidR="000E39BC" w:rsidRPr="00833523">
        <w:rPr>
          <w:rFonts w:hint="eastAsia"/>
        </w:rPr>
        <w:t>1</w:t>
      </w:r>
      <w:r w:rsidR="000E39BC" w:rsidRPr="00833523">
        <w:rPr>
          <w:rFonts w:hint="eastAsia"/>
        </w:rPr>
        <w:t>．肺有出血斑，边缘有肝变</w:t>
      </w:r>
      <w:r w:rsidR="00D96599">
        <w:rPr>
          <w:rFonts w:hint="eastAsia"/>
        </w:rPr>
        <w:t>（见</w:t>
      </w:r>
      <w:r w:rsidR="000E39BC">
        <w:rPr>
          <w:rFonts w:hint="eastAsia"/>
        </w:rPr>
        <w:t>图</w:t>
      </w:r>
      <w:r w:rsidR="000E39BC">
        <w:rPr>
          <w:rFonts w:hint="eastAsia"/>
        </w:rPr>
        <w:t>2-2-</w:t>
      </w:r>
      <w:r w:rsidR="00156A74">
        <w:t>15</w:t>
      </w:r>
      <w:r w:rsidR="000E39BC" w:rsidRPr="001548BD">
        <w:rPr>
          <w:rFonts w:hint="eastAsia"/>
        </w:rPr>
        <w:t>）</w:t>
      </w:r>
      <w:r w:rsidR="000E39BC" w:rsidRPr="0001356B">
        <w:rPr>
          <w:rFonts w:hint="eastAsia"/>
        </w:rPr>
        <w:t>。</w:t>
      </w:r>
    </w:p>
    <w:p w:rsidR="000E39BC" w:rsidRPr="00833523" w:rsidRDefault="000E39BC" w:rsidP="00D13E87">
      <w:pPr>
        <w:spacing w:line="240" w:lineRule="auto"/>
        <w:ind w:firstLine="420"/>
      </w:pPr>
      <w:r w:rsidRPr="00833523">
        <w:rPr>
          <w:rFonts w:hint="eastAsia"/>
        </w:rPr>
        <w:t xml:space="preserve">  2</w:t>
      </w:r>
      <w:r>
        <w:rPr>
          <w:rFonts w:hint="eastAsia"/>
        </w:rPr>
        <w:t>.</w:t>
      </w:r>
      <w:r w:rsidRPr="00833523">
        <w:rPr>
          <w:rFonts w:hint="eastAsia"/>
        </w:rPr>
        <w:t>胸腹积液，淡黄色。</w:t>
      </w:r>
    </w:p>
    <w:p w:rsidR="000E39BC" w:rsidRPr="00833523" w:rsidRDefault="000E39BC" w:rsidP="00D13E87">
      <w:pPr>
        <w:spacing w:line="240" w:lineRule="auto"/>
        <w:ind w:firstLine="420"/>
      </w:pPr>
      <w:r w:rsidRPr="00833523">
        <w:rPr>
          <w:rFonts w:hint="eastAsia"/>
        </w:rPr>
        <w:t xml:space="preserve">  3</w:t>
      </w:r>
      <w:r>
        <w:rPr>
          <w:rFonts w:hint="eastAsia"/>
        </w:rPr>
        <w:t>.</w:t>
      </w:r>
      <w:r w:rsidRPr="00833523">
        <w:rPr>
          <w:rFonts w:hint="eastAsia"/>
        </w:rPr>
        <w:t>腹股沟、下颌、肺淋巴结肿大出血。</w:t>
      </w:r>
    </w:p>
    <w:p w:rsidR="000E39BC" w:rsidRPr="00833523" w:rsidRDefault="000E39BC" w:rsidP="00D13E87">
      <w:pPr>
        <w:spacing w:line="240" w:lineRule="auto"/>
        <w:ind w:firstLine="420"/>
      </w:pPr>
      <w:r w:rsidRPr="00833523">
        <w:rPr>
          <w:rFonts w:hint="eastAsia"/>
        </w:rPr>
        <w:t xml:space="preserve">  4</w:t>
      </w:r>
      <w:r>
        <w:rPr>
          <w:rFonts w:hint="eastAsia"/>
        </w:rPr>
        <w:t>.</w:t>
      </w:r>
      <w:r w:rsidRPr="00833523">
        <w:rPr>
          <w:rFonts w:hint="eastAsia"/>
        </w:rPr>
        <w:t>仔猪头部水肿，胸腹积液。生前有呼吸困难的肺</w:t>
      </w:r>
      <w:r>
        <w:rPr>
          <w:rFonts w:hint="eastAsia"/>
        </w:rPr>
        <w:t>脏</w:t>
      </w:r>
      <w:r w:rsidRPr="00833523">
        <w:rPr>
          <w:rFonts w:hint="eastAsia"/>
        </w:rPr>
        <w:t>呈暗红色，肿大呈间质性肺炎。</w:t>
      </w:r>
    </w:p>
    <w:p w:rsidR="000E39BC" w:rsidRPr="00D96599" w:rsidRDefault="00D96599" w:rsidP="00D96599">
      <w:pPr>
        <w:spacing w:line="240" w:lineRule="auto"/>
        <w:ind w:firstLine="420"/>
      </w:pPr>
      <w:r w:rsidRPr="00CA650D">
        <w:rPr>
          <w:noProof/>
          <w:color w:val="FF0000"/>
        </w:rPr>
        <mc:AlternateContent>
          <mc:Choice Requires="wps">
            <w:drawing>
              <wp:anchor distT="0" distB="0" distL="114300" distR="114300" simplePos="0" relativeHeight="252127232" behindDoc="0" locked="0" layoutInCell="1" allowOverlap="1" wp14:anchorId="2281128E" wp14:editId="4CB1A1FC">
                <wp:simplePos x="0" y="0"/>
                <wp:positionH relativeFrom="margin">
                  <wp:posOffset>3991610</wp:posOffset>
                </wp:positionH>
                <wp:positionV relativeFrom="paragraph">
                  <wp:posOffset>111760</wp:posOffset>
                </wp:positionV>
                <wp:extent cx="1181100" cy="495300"/>
                <wp:effectExtent l="0" t="0" r="19050" b="19050"/>
                <wp:wrapSquare wrapText="bothSides"/>
                <wp:docPr id="4989" name="文本框 4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95300"/>
                        </a:xfrm>
                        <a:prstGeom prst="rect">
                          <a:avLst/>
                        </a:prstGeom>
                        <a:solidFill>
                          <a:srgbClr val="FFFFFF"/>
                        </a:solidFill>
                        <a:ln w="9525">
                          <a:solidFill>
                            <a:srgbClr val="FFFFFF"/>
                          </a:solidFill>
                          <a:miter lim="800000"/>
                          <a:headEnd/>
                          <a:tailEnd/>
                        </a:ln>
                      </wps:spPr>
                      <wps:txbx>
                        <w:txbxContent>
                          <w:p w:rsidR="007B5986" w:rsidRPr="007300F0" w:rsidRDefault="007B5986" w:rsidP="000E39BC">
                            <w:pPr>
                              <w:pStyle w:val="a6"/>
                            </w:pPr>
                            <w:r w:rsidRPr="007300F0">
                              <w:rPr>
                                <w:rFonts w:hint="eastAsia"/>
                              </w:rPr>
                              <w:t>图</w:t>
                            </w:r>
                            <w:r>
                              <w:t>2</w:t>
                            </w:r>
                            <w:r w:rsidRPr="007300F0">
                              <w:rPr>
                                <w:rFonts w:hint="eastAsia"/>
                              </w:rPr>
                              <w:t>-2-</w:t>
                            </w:r>
                            <w:r>
                              <w:t>15</w:t>
                            </w:r>
                            <w:r w:rsidRPr="007300F0">
                              <w:rPr>
                                <w:rFonts w:hint="eastAsia"/>
                              </w:rPr>
                              <w:t>蓝耳病</w:t>
                            </w:r>
                          </w:p>
                          <w:p w:rsidR="007B5986" w:rsidRPr="00A92494" w:rsidRDefault="007B5986" w:rsidP="000E39BC">
                            <w:pPr>
                              <w:pStyle w:val="a6"/>
                            </w:pPr>
                            <w:r>
                              <w:rPr>
                                <w:rFonts w:hint="eastAsia"/>
                              </w:rPr>
                              <w:t>病猪肺脏实变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1128E" id="文本框 4989" o:spid="_x0000_s1176" type="#_x0000_t202" style="position:absolute;left:0;text-align:left;margin-left:314.3pt;margin-top:8.8pt;width:93pt;height:39pt;z-index:25212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" strokecolor="white">
                <v:textbox>
                  <w:txbxContent>
                    <w:p w:rsidR="007B5986" w:rsidRPr="007300F0" w:rsidRDefault="007B5986" w:rsidP="000E39BC">
                      <w:pPr>
                        <w:pStyle w:val="a6"/>
                      </w:pPr>
                      <w:r w:rsidRPr="007300F0">
                        <w:rPr>
                          <w:rFonts w:hint="eastAsia"/>
                        </w:rPr>
                        <w:t>图</w:t>
                      </w:r>
                      <w:r>
                        <w:t>2</w:t>
                      </w:r>
                      <w:r w:rsidRPr="007300F0">
                        <w:rPr>
                          <w:rFonts w:hint="eastAsia"/>
                        </w:rPr>
                        <w:t>-2-</w:t>
                      </w:r>
                      <w:r>
                        <w:t>15</w:t>
                      </w:r>
                      <w:r w:rsidRPr="007300F0">
                        <w:rPr>
                          <w:rFonts w:hint="eastAsia"/>
                        </w:rPr>
                        <w:t>蓝耳病</w:t>
                      </w:r>
                    </w:p>
                    <w:p w:rsidR="007B5986" w:rsidRPr="00A92494" w:rsidRDefault="007B5986" w:rsidP="000E39BC">
                      <w:pPr>
                        <w:pStyle w:val="a6"/>
                      </w:pPr>
                      <w:r>
                        <w:rPr>
                          <w:rFonts w:hint="eastAsia"/>
                        </w:rPr>
                        <w:t>病猪肺脏实变</w:t>
                      </w:r>
                    </w:p>
                  </w:txbxContent>
                </v:textbox>
                <w10:wrap type="square" anchorx="margin"/>
              </v:shape>
            </w:pict>
          </mc:Fallback>
        </mc:AlternateContent>
      </w:r>
      <w:r w:rsidR="000E39BC" w:rsidRPr="00833523">
        <w:rPr>
          <w:rFonts w:hint="eastAsia"/>
        </w:rPr>
        <w:t xml:space="preserve">  5</w:t>
      </w:r>
      <w:r w:rsidR="000E39BC">
        <w:rPr>
          <w:rFonts w:hint="eastAsia"/>
        </w:rPr>
        <w:t>.</w:t>
      </w:r>
      <w:r w:rsidR="000E39BC" w:rsidRPr="00833523">
        <w:rPr>
          <w:rFonts w:hint="eastAsia"/>
        </w:rPr>
        <w:t>脾肿大，淡蓝暗红。边缘呈锯齿状突起红色。</w:t>
      </w:r>
    </w:p>
    <w:p w:rsidR="000E39BC" w:rsidRPr="00AC7EB5" w:rsidRDefault="000E39BC" w:rsidP="00242E2B">
      <w:pPr>
        <w:spacing w:line="240" w:lineRule="auto"/>
        <w:ind w:firstLineChars="200" w:firstLine="562"/>
        <w:rPr>
          <w:b/>
          <w:sz w:val="28"/>
        </w:rPr>
      </w:pPr>
      <w:r w:rsidRPr="00AC7EB5">
        <w:rPr>
          <w:rFonts w:hint="eastAsia"/>
          <w:b/>
          <w:sz w:val="28"/>
        </w:rPr>
        <w:t>温馨提示：</w:t>
      </w:r>
    </w:p>
    <w:p w:rsidR="007916B7" w:rsidRPr="007916B7" w:rsidRDefault="000E39BC" w:rsidP="007916B7">
      <w:pPr>
        <w:spacing w:line="240" w:lineRule="auto"/>
        <w:ind w:firstLine="420"/>
        <w:rPr>
          <w:rFonts w:ascii="ˎ̥" w:hAnsi="ˎ̥" w:hint="eastAsia"/>
          <w:b/>
          <w:bCs/>
          <w:color w:val="000000"/>
          <w:spacing w:val="-2"/>
          <w:sz w:val="24"/>
        </w:rPr>
      </w:pPr>
      <w:r w:rsidRPr="0064468C">
        <w:rPr>
          <w:rFonts w:hint="eastAsia"/>
          <w:bCs/>
          <w:color w:val="000000"/>
          <w:spacing w:val="-2"/>
          <w:kern w:val="0"/>
          <w:szCs w:val="21"/>
        </w:rPr>
        <w:t>●</w:t>
      </w:r>
      <w:r w:rsidRPr="007916B7">
        <w:rPr>
          <w:rFonts w:ascii="ˎ̥" w:hAnsi="ˎ̥" w:hint="eastAsia"/>
          <w:bCs/>
          <w:color w:val="000000"/>
          <w:spacing w:val="-2"/>
          <w:sz w:val="24"/>
        </w:rPr>
        <w:t>蓝耳病是危害最大的猪病</w:t>
      </w:r>
      <w:r w:rsidRPr="007916B7">
        <w:rPr>
          <w:rFonts w:ascii="ˎ̥" w:hAnsi="ˎ̥" w:hint="eastAsia"/>
          <w:b/>
          <w:bCs/>
          <w:color w:val="000000"/>
          <w:spacing w:val="-2"/>
          <w:sz w:val="24"/>
        </w:rPr>
        <w:t xml:space="preserve">  </w:t>
      </w:r>
    </w:p>
    <w:p w:rsidR="000E39BC" w:rsidRPr="002C7035" w:rsidRDefault="000E39BC" w:rsidP="007916B7">
      <w:pPr>
        <w:spacing w:line="240" w:lineRule="auto"/>
        <w:ind w:firstLine="420"/>
      </w:pPr>
      <w:r w:rsidRPr="002C7035">
        <w:rPr>
          <w:rFonts w:ascii="ˎ̥" w:hAnsi="ˎ̥" w:hint="eastAsia"/>
          <w:color w:val="000000"/>
          <w:spacing w:val="-2"/>
        </w:rPr>
        <w:t>当前猪场最主要的疾病还是蓝耳病，也是危害最大的疾病。其次就是猪圆环病毒病、副猪嗜血杆菌病、链球菌病、温顺性猪瘟、伪狂犬病等。</w:t>
      </w:r>
      <w:r w:rsidRPr="002C7035">
        <w:rPr>
          <w:rFonts w:hint="eastAsia"/>
          <w:color w:val="000000"/>
          <w:spacing w:val="-2"/>
        </w:rPr>
        <w:t>目前猪场中变异的蓝耳病病毒多了，</w:t>
      </w:r>
      <w:r w:rsidRPr="002C7035">
        <w:rPr>
          <w:rFonts w:hint="eastAsia"/>
          <w:color w:val="000000"/>
          <w:spacing w:val="-2"/>
        </w:rPr>
        <w:t>2008</w:t>
      </w:r>
      <w:r w:rsidRPr="002C7035">
        <w:rPr>
          <w:rFonts w:hint="eastAsia"/>
          <w:color w:val="000000"/>
          <w:spacing w:val="-2"/>
        </w:rPr>
        <w:lastRenderedPageBreak/>
        <w:t>年监测的数据表明，经典毒株和变异株的比例还是大致各占</w:t>
      </w:r>
      <w:r w:rsidRPr="002C7035">
        <w:rPr>
          <w:rFonts w:hint="eastAsia"/>
          <w:color w:val="000000"/>
          <w:spacing w:val="-2"/>
        </w:rPr>
        <w:t>50%</w:t>
      </w:r>
      <w:r w:rsidRPr="002C7035">
        <w:rPr>
          <w:rFonts w:hint="eastAsia"/>
          <w:color w:val="000000"/>
          <w:spacing w:val="-2"/>
        </w:rPr>
        <w:t>左右，但往年的监测数据已表明变异的病毒株占主导地位。目前，世界上比较公认的防控蓝耳病的做法就是驯化蓝耳病病毒，就是让一个毒株在机体里面占主导，让其他毒株很难增殖，如让一种弱毒在猪群中占据主导地位后，即便高致病性毒株感染，它复制的数目也不足，致病性也就不那么强了。此外，弱毒疫苗会刺激机体产生抗体，抗体也能部分保护高致病性蓝耳病的发生，即便发病也没有那么严重。这是驯化的过程。此外，一个猪场蓝耳病阳性场，最好使用同一种疫苗来免疫预防。目前经典毒株分有进口苗、国产苗两种，还有高致病性蓝耳病弱毒苗。猪场在免疫接种的时候，同场的猪群要选择同一种疫苗。如果给母猪接种的时候用的是进口疫苗，而给子猪接种的时候则是用国产的，猪群经常出现不稳定的情况。这是由于一个猪群里出现两种弱毒，有的还可能感染一些野毒，导致在一个群体里有几个毒株存在，加快了病毒的变异。假如猪群中只有一种毒株存在，防控起来就相对轻易</w:t>
      </w:r>
      <w:r w:rsidRPr="002C7035">
        <w:rPr>
          <w:rFonts w:hint="eastAsia"/>
          <w:color w:val="000000"/>
        </w:rPr>
        <w:t>一些。</w:t>
      </w:r>
    </w:p>
    <w:p w:rsidR="000E39BC" w:rsidRPr="001D00E5" w:rsidRDefault="000E39BC" w:rsidP="000E39BC">
      <w:pPr>
        <w:ind w:firstLine="420"/>
      </w:pPr>
    </w:p>
    <w:p w:rsidR="007916B7" w:rsidRDefault="007916B7" w:rsidP="007916B7">
      <w:pPr>
        <w:widowControl/>
      </w:pPr>
    </w:p>
    <w:p w:rsidR="007916B7" w:rsidRDefault="007916B7" w:rsidP="007916B7">
      <w:pPr>
        <w:widowControl/>
      </w:pPr>
    </w:p>
    <w:p w:rsidR="00AC7EB5" w:rsidRDefault="00AC7EB5" w:rsidP="007916B7">
      <w:pPr>
        <w:widowControl/>
      </w:pPr>
    </w:p>
    <w:p w:rsidR="00D96599" w:rsidRDefault="00D96599" w:rsidP="007916B7">
      <w:pPr>
        <w:widowControl/>
      </w:pPr>
    </w:p>
    <w:p w:rsidR="000E39BC" w:rsidRPr="00F8031B" w:rsidRDefault="000E39BC" w:rsidP="00F8031B">
      <w:pPr>
        <w:pStyle w:val="2"/>
        <w:jc w:val="center"/>
        <w:rPr>
          <w:sz w:val="30"/>
          <w:szCs w:val="30"/>
        </w:rPr>
      </w:pPr>
      <w:bookmarkStart w:id="64" w:name="_Toc64395991"/>
      <w:r w:rsidRPr="00F8031B">
        <w:rPr>
          <w:rFonts w:hint="eastAsia"/>
          <w:sz w:val="30"/>
          <w:szCs w:val="30"/>
        </w:rPr>
        <w:t>任务</w:t>
      </w:r>
      <w:r w:rsidRPr="00F8031B">
        <w:rPr>
          <w:rFonts w:hint="eastAsia"/>
          <w:sz w:val="30"/>
          <w:szCs w:val="30"/>
        </w:rPr>
        <w:t>5</w:t>
      </w:r>
      <w:r w:rsidRPr="00F8031B">
        <w:rPr>
          <w:sz w:val="30"/>
          <w:szCs w:val="30"/>
        </w:rPr>
        <w:t xml:space="preserve"> </w:t>
      </w:r>
      <w:r w:rsidRPr="00F8031B">
        <w:rPr>
          <w:rFonts w:hint="eastAsia"/>
          <w:sz w:val="30"/>
          <w:szCs w:val="30"/>
        </w:rPr>
        <w:t>圆环病毒病防控</w:t>
      </w:r>
      <w:bookmarkEnd w:id="64"/>
    </w:p>
    <w:p w:rsidR="000E39BC" w:rsidRPr="00AC7EB5" w:rsidRDefault="000E39BC" w:rsidP="00481F32">
      <w:pPr>
        <w:spacing w:line="240" w:lineRule="auto"/>
        <w:ind w:firstLine="420"/>
        <w:rPr>
          <w:rFonts w:asciiTheme="minorEastAsia" w:hAnsiTheme="minorEastAsia"/>
        </w:rPr>
      </w:pPr>
      <w:r w:rsidRPr="00AC7EB5">
        <w:rPr>
          <w:rFonts w:asciiTheme="minorEastAsia" w:hAnsiTheme="minorEastAsia" w:hint="eastAsia"/>
        </w:rPr>
        <w:t>猪圆环病毒病是由猪圆环病毒2型所引起的一系列疾病的总称，包括猪断奶后多系统衰竭综合征(PMWS)、猪皮炎-肾病综合征(PDNS)、繁殖障碍、肺炎、肠炎、先天性震颤等。</w:t>
      </w:r>
    </w:p>
    <w:p w:rsidR="000E39BC" w:rsidRPr="00AC7EB5" w:rsidRDefault="000E39BC" w:rsidP="00481F32">
      <w:pPr>
        <w:spacing w:line="240" w:lineRule="auto"/>
        <w:ind w:firstLine="420"/>
        <w:rPr>
          <w:rFonts w:asciiTheme="minorEastAsia" w:hAnsiTheme="minorEastAsia"/>
        </w:rPr>
      </w:pPr>
      <w:r w:rsidRPr="00AC7EB5">
        <w:rPr>
          <w:rFonts w:asciiTheme="minorEastAsia" w:hAnsiTheme="minorEastAsia" w:hint="eastAsia"/>
        </w:rPr>
        <w:t>近期研究表明，PCV2与猪皮炎与肾病综合征(PDNS)、猪的流产和繁殖障碍、猪增生性坏死性肺炎(PNP)和猪先天性脑震颤(CT)等的发生密切相关。PCV2常与猪呼吸与繁殖综合征病毒(PRRSV)或猪细小病毒(PPV)并发感染或继发细菌感染，使患病猪病情加重，死亡率升高。</w:t>
      </w:r>
    </w:p>
    <w:p w:rsidR="000E39BC" w:rsidRPr="00AC7EB5" w:rsidRDefault="000E39BC" w:rsidP="00242E2B">
      <w:pPr>
        <w:spacing w:line="240" w:lineRule="auto"/>
        <w:ind w:firstLineChars="200" w:firstLine="560"/>
        <w:rPr>
          <w:sz w:val="28"/>
        </w:rPr>
      </w:pPr>
      <w:r w:rsidRPr="00AC7EB5">
        <w:rPr>
          <w:rFonts w:hint="eastAsia"/>
          <w:sz w:val="28"/>
        </w:rPr>
        <w:t>一、疾病防控</w:t>
      </w:r>
    </w:p>
    <w:p w:rsidR="000E39BC" w:rsidRPr="003235D5" w:rsidRDefault="000E39BC" w:rsidP="00481F32">
      <w:pPr>
        <w:spacing w:line="240" w:lineRule="auto"/>
        <w:ind w:firstLine="420"/>
      </w:pPr>
      <w:r w:rsidRPr="003235D5">
        <w:rPr>
          <w:rFonts w:hint="eastAsia"/>
        </w:rPr>
        <w:t>迄今为止还没有控制和消灭猪断奶后多系统衰竭综合征及</w:t>
      </w:r>
      <w:r w:rsidRPr="003235D5">
        <w:rPr>
          <w:rFonts w:hint="eastAsia"/>
        </w:rPr>
        <w:t>PCV2</w:t>
      </w:r>
      <w:r w:rsidRPr="003235D5">
        <w:rPr>
          <w:rFonts w:hint="eastAsia"/>
        </w:rPr>
        <w:t>感染所致其他疾病的有效措施，也没有切实有效的商品化疫苗和药物用来防御</w:t>
      </w:r>
      <w:r w:rsidRPr="003235D5">
        <w:rPr>
          <w:rFonts w:hint="eastAsia"/>
        </w:rPr>
        <w:t>PCV2</w:t>
      </w:r>
      <w:r w:rsidRPr="003235D5">
        <w:rPr>
          <w:rFonts w:hint="eastAsia"/>
        </w:rPr>
        <w:t>感染。而且</w:t>
      </w:r>
      <w:r w:rsidRPr="003235D5">
        <w:rPr>
          <w:rFonts w:hint="eastAsia"/>
        </w:rPr>
        <w:t>PCV2</w:t>
      </w:r>
      <w:r w:rsidRPr="003235D5">
        <w:rPr>
          <w:rFonts w:hint="eastAsia"/>
        </w:rPr>
        <w:t>对常规消毒剂抵抗力很强，给猪场的净化工作带来了困难。目前，控制猪断奶后多系统衰竭综合征应采取综合性的控制措施。</w:t>
      </w:r>
    </w:p>
    <w:p w:rsidR="000E39BC" w:rsidRPr="00AC7EB5" w:rsidRDefault="000E39BC" w:rsidP="00481F32">
      <w:pPr>
        <w:spacing w:line="240" w:lineRule="auto"/>
        <w:ind w:firstLineChars="200" w:firstLine="480"/>
        <w:rPr>
          <w:rFonts w:asciiTheme="minorEastAsia" w:hAnsiTheme="minorEastAsia"/>
          <w:sz w:val="24"/>
        </w:rPr>
      </w:pPr>
      <w:r w:rsidRPr="00AC7EB5">
        <w:rPr>
          <w:rFonts w:asciiTheme="minorEastAsia" w:hAnsiTheme="minorEastAsia" w:hint="eastAsia"/>
          <w:sz w:val="24"/>
        </w:rPr>
        <w:t>(一)生物安全</w:t>
      </w:r>
    </w:p>
    <w:p w:rsidR="000E39BC" w:rsidRPr="003235D5" w:rsidRDefault="000E39BC" w:rsidP="00481F32">
      <w:pPr>
        <w:spacing w:line="240" w:lineRule="auto"/>
        <w:ind w:firstLine="420"/>
      </w:pPr>
      <w:r>
        <w:rPr>
          <w:rFonts w:hint="eastAsia"/>
        </w:rPr>
        <w:t>1.</w:t>
      </w:r>
      <w:r w:rsidRPr="003235D5">
        <w:rPr>
          <w:rFonts w:hint="eastAsia"/>
        </w:rPr>
        <w:t>改变和完善饲养方式，做到养猪生产各阶段的全进全出，避免将不同日龄的猪混群饲养，从而减少和降低猪群之间</w:t>
      </w:r>
      <w:r w:rsidRPr="003235D5">
        <w:rPr>
          <w:rFonts w:hint="eastAsia"/>
        </w:rPr>
        <w:t>PCV2</w:t>
      </w:r>
      <w:r w:rsidRPr="003235D5">
        <w:rPr>
          <w:rFonts w:hint="eastAsia"/>
        </w:rPr>
        <w:t>的接触感染机会。</w:t>
      </w:r>
      <w:r w:rsidRPr="003235D5">
        <w:rPr>
          <w:rFonts w:hint="eastAsia"/>
        </w:rPr>
        <w:t xml:space="preserve"> </w:t>
      </w:r>
    </w:p>
    <w:p w:rsidR="000E39BC" w:rsidRDefault="000E39BC" w:rsidP="00481F32">
      <w:pPr>
        <w:spacing w:line="240" w:lineRule="auto"/>
        <w:ind w:firstLine="420"/>
      </w:pPr>
      <w:r>
        <w:rPr>
          <w:rFonts w:hint="eastAsia"/>
        </w:rPr>
        <w:t>2.</w:t>
      </w:r>
      <w:r>
        <w:rPr>
          <w:rFonts w:hint="eastAsia"/>
        </w:rPr>
        <w:t>搞好卫生消毒</w:t>
      </w:r>
      <w:r w:rsidRPr="003235D5">
        <w:rPr>
          <w:rFonts w:hint="eastAsia"/>
        </w:rPr>
        <w:t>，将消毒卫生工作贯穿于养猪生产的各个环节。最大限度地降低猪场内污染的病原微生物，减少或杜绝猪群继发感染的几率。由于</w:t>
      </w:r>
      <w:r w:rsidRPr="003235D5">
        <w:rPr>
          <w:rFonts w:hint="eastAsia"/>
        </w:rPr>
        <w:t>PCV2</w:t>
      </w:r>
      <w:r w:rsidRPr="003235D5">
        <w:rPr>
          <w:rFonts w:hint="eastAsia"/>
        </w:rPr>
        <w:t>对一般的消毒剂抵抗力强，因此，在消毒剂的选择上应考虑使用广谱的消毒药。</w:t>
      </w:r>
    </w:p>
    <w:p w:rsidR="000E39BC" w:rsidRDefault="000E39BC" w:rsidP="00481F32">
      <w:pPr>
        <w:spacing w:line="240" w:lineRule="auto"/>
        <w:ind w:firstLine="420"/>
      </w:pPr>
      <w:r>
        <w:rPr>
          <w:rFonts w:hint="eastAsia"/>
        </w:rPr>
        <w:t>3.</w:t>
      </w:r>
      <w:r w:rsidRPr="003235D5">
        <w:rPr>
          <w:rFonts w:hint="eastAsia"/>
        </w:rPr>
        <w:t>加强猪群的饲养管理，降低猪群的应激因素。很多应激因素都可诱发、促进猪断奶后多系统衰竭综合征的发生和加重发病猪群的病情，导致死亡率上升，因此，应尽可能地减少猪群的应激因素，避免饲喂发霉变质或含有真菌毒素的饲料，做好猪舍的通风换气，改善猪舍的空气质量，降低氨气浓度。保持猪舍干燥，降低猪群的饲养密度。</w:t>
      </w:r>
    </w:p>
    <w:p w:rsidR="000E39BC" w:rsidRPr="003235D5" w:rsidRDefault="000E39BC" w:rsidP="00481F32">
      <w:pPr>
        <w:spacing w:line="240" w:lineRule="auto"/>
        <w:ind w:firstLine="420"/>
      </w:pPr>
      <w:r>
        <w:rPr>
          <w:rFonts w:hint="eastAsia"/>
        </w:rPr>
        <w:t>4.</w:t>
      </w:r>
      <w:r w:rsidRPr="003235D5">
        <w:rPr>
          <w:rFonts w:hint="eastAsia"/>
        </w:rPr>
        <w:t>提高猪群的营养水平。由于</w:t>
      </w:r>
      <w:r w:rsidRPr="003235D5">
        <w:rPr>
          <w:rFonts w:hint="eastAsia"/>
        </w:rPr>
        <w:t>PCV2</w:t>
      </w:r>
      <w:r w:rsidRPr="003235D5">
        <w:rPr>
          <w:rFonts w:hint="eastAsia"/>
        </w:rPr>
        <w:t>感染可以导致猪群的免疫功能下降，因此，营养是影响猪断奶后多系统衰竭综合征的一个重要因素。通过提高猪群的蛋白质、氨基酸、维生素和微量元素等水平，提高饲料的质量，提高断奶猪的采食量，给仔猪饲喂湿料或粥料，保证</w:t>
      </w:r>
      <w:r w:rsidRPr="003235D5">
        <w:rPr>
          <w:rFonts w:hint="eastAsia"/>
        </w:rPr>
        <w:lastRenderedPageBreak/>
        <w:t>仔猪充足的饮水，可以在一定程度上降低猪断奶后多系统衰竭综合征的发生率和造成的损失。</w:t>
      </w:r>
    </w:p>
    <w:p w:rsidR="000E39BC" w:rsidRDefault="000E39BC" w:rsidP="00481F32">
      <w:pPr>
        <w:spacing w:line="240" w:lineRule="auto"/>
        <w:ind w:firstLine="420"/>
      </w:pPr>
      <w:r>
        <w:rPr>
          <w:rFonts w:hint="eastAsia"/>
        </w:rPr>
        <w:t>5.</w:t>
      </w:r>
      <w:r w:rsidRPr="003235D5">
        <w:rPr>
          <w:rFonts w:hint="eastAsia"/>
        </w:rPr>
        <w:t>做好猪场猪瘟、伪狂犬病、猪细小病毒感染、气喘病等疫苗的免疫接种。规模化猪场应提倡使用猪气喘病灭活疫苗免疫接种，有利于提高猪群呼吸道和肺脏的免疫力，可减少呼吸道病原体的继发感染。</w:t>
      </w:r>
    </w:p>
    <w:p w:rsidR="000E39BC" w:rsidRPr="00AC7EB5" w:rsidRDefault="000E39BC" w:rsidP="00481F32">
      <w:pPr>
        <w:spacing w:line="240" w:lineRule="auto"/>
        <w:ind w:firstLineChars="200" w:firstLine="480"/>
        <w:rPr>
          <w:rFonts w:asciiTheme="minorEastAsia" w:hAnsiTheme="minorEastAsia"/>
          <w:sz w:val="24"/>
        </w:rPr>
      </w:pPr>
      <w:r w:rsidRPr="00AC7EB5">
        <w:rPr>
          <w:rFonts w:asciiTheme="minorEastAsia" w:hAnsiTheme="minorEastAsia" w:hint="eastAsia"/>
          <w:sz w:val="24"/>
        </w:rPr>
        <w:t>(二)免疫预防</w:t>
      </w:r>
    </w:p>
    <w:p w:rsidR="000E39BC" w:rsidRDefault="000E39BC" w:rsidP="00481F32">
      <w:pPr>
        <w:spacing w:line="240" w:lineRule="auto"/>
        <w:ind w:firstLine="420"/>
      </w:pPr>
      <w:r>
        <w:rPr>
          <w:rFonts w:hint="eastAsia"/>
        </w:rPr>
        <w:t>预防圆环病毒病的疫苗有进口和国产的灭活苗，国产的有</w:t>
      </w:r>
      <w:r>
        <w:rPr>
          <w:rFonts w:hint="eastAsia"/>
        </w:rPr>
        <w:t>LG</w:t>
      </w:r>
      <w:r>
        <w:rPr>
          <w:rFonts w:hint="eastAsia"/>
        </w:rPr>
        <w:t>和</w:t>
      </w:r>
      <w:r>
        <w:rPr>
          <w:rFonts w:hint="eastAsia"/>
        </w:rPr>
        <w:t>SH</w:t>
      </w:r>
      <w:r>
        <w:rPr>
          <w:rFonts w:hint="eastAsia"/>
        </w:rPr>
        <w:t>两个代表毒株。参考免疫程序如下：</w:t>
      </w:r>
    </w:p>
    <w:p w:rsidR="000E39BC" w:rsidRPr="00C60A6D" w:rsidRDefault="000E39BC" w:rsidP="00481F32">
      <w:pPr>
        <w:spacing w:line="240" w:lineRule="auto"/>
        <w:ind w:firstLine="420"/>
      </w:pPr>
      <w:r w:rsidRPr="00C60A6D">
        <w:rPr>
          <w:rFonts w:hint="eastAsia"/>
        </w:rPr>
        <w:t>1.</w:t>
      </w:r>
      <w:r w:rsidRPr="00C60A6D">
        <w:rPr>
          <w:rFonts w:hint="eastAsia"/>
        </w:rPr>
        <w:t>仔猪</w:t>
      </w:r>
      <w:r>
        <w:rPr>
          <w:rFonts w:hint="eastAsia"/>
        </w:rPr>
        <w:t xml:space="preserve">  </w:t>
      </w:r>
      <w:r w:rsidRPr="00C60A6D">
        <w:rPr>
          <w:rFonts w:hint="eastAsia"/>
        </w:rPr>
        <w:t>2</w:t>
      </w:r>
      <w:r>
        <w:rPr>
          <w:rFonts w:hint="eastAsia"/>
        </w:rPr>
        <w:t>～</w:t>
      </w:r>
      <w:r w:rsidRPr="00C60A6D">
        <w:rPr>
          <w:rFonts w:hint="eastAsia"/>
        </w:rPr>
        <w:t>3</w:t>
      </w:r>
      <w:r w:rsidRPr="00C60A6D">
        <w:rPr>
          <w:rFonts w:hint="eastAsia"/>
        </w:rPr>
        <w:t>周龄首免，间隔</w:t>
      </w:r>
      <w:r w:rsidRPr="00C60A6D">
        <w:rPr>
          <w:rFonts w:hint="eastAsia"/>
        </w:rPr>
        <w:t>3</w:t>
      </w:r>
      <w:r w:rsidRPr="00C60A6D">
        <w:rPr>
          <w:rFonts w:hint="eastAsia"/>
        </w:rPr>
        <w:t>周加强免疫一次，</w:t>
      </w:r>
      <w:r w:rsidRPr="00C60A6D">
        <w:rPr>
          <w:rFonts w:hint="eastAsia"/>
        </w:rPr>
        <w:t>1ml</w:t>
      </w:r>
      <w:r w:rsidRPr="00C60A6D">
        <w:rPr>
          <w:rFonts w:hint="eastAsia"/>
        </w:rPr>
        <w:t>；</w:t>
      </w:r>
    </w:p>
    <w:p w:rsidR="000E39BC" w:rsidRPr="00C60A6D" w:rsidRDefault="000E39BC" w:rsidP="00481F32">
      <w:pPr>
        <w:spacing w:line="240" w:lineRule="auto"/>
        <w:ind w:firstLine="420"/>
      </w:pPr>
      <w:r w:rsidRPr="00C60A6D">
        <w:rPr>
          <w:rFonts w:hint="eastAsia"/>
        </w:rPr>
        <w:t>2.</w:t>
      </w:r>
      <w:r w:rsidRPr="00C60A6D">
        <w:rPr>
          <w:rFonts w:hint="eastAsia"/>
        </w:rPr>
        <w:t>后备母猪</w:t>
      </w:r>
      <w:r>
        <w:rPr>
          <w:rFonts w:hint="eastAsia"/>
        </w:rPr>
        <w:t xml:space="preserve">  </w:t>
      </w:r>
      <w:r w:rsidRPr="00C60A6D">
        <w:rPr>
          <w:rFonts w:hint="eastAsia"/>
        </w:rPr>
        <w:t>配种前做基础免疫二次，间隔</w:t>
      </w:r>
      <w:r w:rsidRPr="00C60A6D">
        <w:rPr>
          <w:rFonts w:hint="eastAsia"/>
        </w:rPr>
        <w:t>3</w:t>
      </w:r>
      <w:r w:rsidRPr="00C60A6D">
        <w:rPr>
          <w:rFonts w:hint="eastAsia"/>
        </w:rPr>
        <w:t>周，产前</w:t>
      </w:r>
      <w:r w:rsidRPr="00C60A6D">
        <w:rPr>
          <w:rFonts w:hint="eastAsia"/>
        </w:rPr>
        <w:t>1</w:t>
      </w:r>
      <w:r w:rsidRPr="00C60A6D">
        <w:rPr>
          <w:rFonts w:hint="eastAsia"/>
        </w:rPr>
        <w:t>个月加强免疫一次，</w:t>
      </w:r>
      <w:r w:rsidRPr="00C60A6D">
        <w:rPr>
          <w:rFonts w:hint="eastAsia"/>
        </w:rPr>
        <w:t>2ml</w:t>
      </w:r>
      <w:r w:rsidRPr="00C60A6D">
        <w:rPr>
          <w:rFonts w:hint="eastAsia"/>
        </w:rPr>
        <w:t>；</w:t>
      </w:r>
    </w:p>
    <w:p w:rsidR="000E39BC" w:rsidRPr="00C60A6D" w:rsidRDefault="000E39BC" w:rsidP="00481F32">
      <w:pPr>
        <w:spacing w:line="240" w:lineRule="auto"/>
        <w:ind w:firstLine="420"/>
      </w:pPr>
      <w:r w:rsidRPr="00C60A6D">
        <w:rPr>
          <w:rFonts w:hint="eastAsia"/>
        </w:rPr>
        <w:t>3.</w:t>
      </w:r>
      <w:r w:rsidRPr="00C60A6D">
        <w:rPr>
          <w:rFonts w:hint="eastAsia"/>
        </w:rPr>
        <w:t>经产母猪</w:t>
      </w:r>
      <w:r>
        <w:rPr>
          <w:rFonts w:hint="eastAsia"/>
        </w:rPr>
        <w:t xml:space="preserve">  </w:t>
      </w:r>
      <w:r w:rsidRPr="00C60A6D">
        <w:rPr>
          <w:rFonts w:hint="eastAsia"/>
        </w:rPr>
        <w:t>跟胎免疫，产前</w:t>
      </w:r>
      <w:r w:rsidRPr="00C60A6D">
        <w:rPr>
          <w:rFonts w:hint="eastAsia"/>
        </w:rPr>
        <w:t>1</w:t>
      </w:r>
      <w:r w:rsidRPr="00C60A6D">
        <w:rPr>
          <w:rFonts w:hint="eastAsia"/>
        </w:rPr>
        <w:t>个月接种一次，</w:t>
      </w:r>
      <w:r w:rsidRPr="00C60A6D">
        <w:rPr>
          <w:rFonts w:hint="eastAsia"/>
        </w:rPr>
        <w:t>2ml</w:t>
      </w:r>
      <w:r w:rsidRPr="00C60A6D">
        <w:rPr>
          <w:rFonts w:hint="eastAsia"/>
        </w:rPr>
        <w:t>；</w:t>
      </w:r>
    </w:p>
    <w:p w:rsidR="000E39BC" w:rsidRPr="00C60A6D" w:rsidRDefault="000E39BC" w:rsidP="00481F32">
      <w:pPr>
        <w:spacing w:line="240" w:lineRule="auto"/>
        <w:ind w:firstLine="420"/>
      </w:pPr>
      <w:r w:rsidRPr="00C60A6D">
        <w:rPr>
          <w:rFonts w:hint="eastAsia"/>
        </w:rPr>
        <w:t>4.</w:t>
      </w:r>
      <w:r w:rsidRPr="00C60A6D">
        <w:rPr>
          <w:rFonts w:hint="eastAsia"/>
        </w:rPr>
        <w:t>公猪及成年猪</w:t>
      </w:r>
      <w:r>
        <w:rPr>
          <w:rFonts w:hint="eastAsia"/>
        </w:rPr>
        <w:t xml:space="preserve">  </w:t>
      </w:r>
      <w:r w:rsidRPr="00C60A6D">
        <w:rPr>
          <w:rFonts w:hint="eastAsia"/>
        </w:rPr>
        <w:t>实施普免，每半年免疫一次</w:t>
      </w:r>
      <w:r w:rsidRPr="00C60A6D">
        <w:rPr>
          <w:rFonts w:hint="eastAsia"/>
        </w:rPr>
        <w:t>2ml</w:t>
      </w:r>
      <w:r w:rsidRPr="00C60A6D">
        <w:rPr>
          <w:rFonts w:hint="eastAsia"/>
        </w:rPr>
        <w:t>。</w:t>
      </w:r>
    </w:p>
    <w:p w:rsidR="000E39BC" w:rsidRPr="00AC7EB5" w:rsidRDefault="000E39BC" w:rsidP="00242E2B">
      <w:pPr>
        <w:spacing w:line="240" w:lineRule="auto"/>
        <w:ind w:firstLineChars="200" w:firstLine="480"/>
        <w:rPr>
          <w:rFonts w:asciiTheme="minorEastAsia" w:hAnsiTheme="minorEastAsia"/>
          <w:sz w:val="24"/>
        </w:rPr>
      </w:pPr>
      <w:r w:rsidRPr="00AC7EB5">
        <w:rPr>
          <w:rFonts w:asciiTheme="minorEastAsia" w:hAnsiTheme="minorEastAsia" w:hint="eastAsia"/>
          <w:sz w:val="24"/>
        </w:rPr>
        <w:t>(三)药物控制</w:t>
      </w:r>
    </w:p>
    <w:p w:rsidR="000E39BC" w:rsidRPr="003235D5" w:rsidRDefault="000E39BC" w:rsidP="00481F32">
      <w:pPr>
        <w:spacing w:line="240" w:lineRule="auto"/>
        <w:ind w:firstLine="420"/>
      </w:pPr>
      <w:r w:rsidRPr="003235D5">
        <w:rPr>
          <w:rFonts w:hint="eastAsia"/>
        </w:rPr>
        <w:t>采用完善的药物预防方案，控制猪群的细菌性继发感染。没有有效的药物可以用于猪断奶后多系统衰竭综合征的治疗，即使一些继发的细菌性疾病，治疗效果也不好，因此，应提前采用药物预防来控制细菌性继发感染。针对目前我国猪群中猪断奶后多系统衰竭综合征的发病特点和在实际生产中的应用效果，建议以下药物用于预防方案。</w:t>
      </w:r>
    </w:p>
    <w:p w:rsidR="000E39BC" w:rsidRPr="003235D5" w:rsidRDefault="000E39BC" w:rsidP="00481F32">
      <w:pPr>
        <w:spacing w:line="240" w:lineRule="auto"/>
        <w:ind w:firstLine="420"/>
      </w:pPr>
      <w:r>
        <w:rPr>
          <w:rFonts w:hint="eastAsia"/>
        </w:rPr>
        <w:t>1.</w:t>
      </w:r>
      <w:r w:rsidRPr="003235D5">
        <w:rPr>
          <w:rFonts w:hint="eastAsia"/>
        </w:rPr>
        <w:t>仔猪用药</w:t>
      </w:r>
      <w:r>
        <w:rPr>
          <w:rFonts w:hint="eastAsia"/>
        </w:rPr>
        <w:t xml:space="preserve">  </w:t>
      </w:r>
      <w:r w:rsidRPr="003235D5">
        <w:rPr>
          <w:rFonts w:hint="eastAsia"/>
        </w:rPr>
        <w:t>哺乳仔猪在</w:t>
      </w:r>
      <w:r w:rsidRPr="003235D5">
        <w:rPr>
          <w:rFonts w:hint="eastAsia"/>
        </w:rPr>
        <w:t>3</w:t>
      </w:r>
      <w:r w:rsidRPr="003235D5">
        <w:rPr>
          <w:rFonts w:hint="eastAsia"/>
        </w:rPr>
        <w:t>、</w:t>
      </w:r>
      <w:r w:rsidRPr="003235D5">
        <w:rPr>
          <w:rFonts w:hint="eastAsia"/>
        </w:rPr>
        <w:t>7</w:t>
      </w:r>
      <w:r w:rsidRPr="003235D5">
        <w:rPr>
          <w:rFonts w:hint="eastAsia"/>
        </w:rPr>
        <w:t>、</w:t>
      </w:r>
      <w:r w:rsidRPr="003235D5">
        <w:rPr>
          <w:rFonts w:hint="eastAsia"/>
        </w:rPr>
        <w:t>21</w:t>
      </w:r>
      <w:r w:rsidRPr="003235D5">
        <w:rPr>
          <w:rFonts w:hint="eastAsia"/>
        </w:rPr>
        <w:t>日龄注射长效土霉素</w:t>
      </w:r>
      <w:r w:rsidR="00176ABC">
        <w:rPr>
          <w:rFonts w:hint="eastAsia"/>
        </w:rPr>
        <w:t>（</w:t>
      </w:r>
      <w:r w:rsidR="00176ABC" w:rsidRPr="003235D5">
        <w:rPr>
          <w:rFonts w:hint="eastAsia"/>
        </w:rPr>
        <w:t>200mg/mL</w:t>
      </w:r>
      <w:r w:rsidR="00176ABC">
        <w:rPr>
          <w:rFonts w:hint="eastAsia"/>
        </w:rPr>
        <w:t>）</w:t>
      </w:r>
      <w:r w:rsidRPr="003235D5">
        <w:rPr>
          <w:rFonts w:hint="eastAsia"/>
        </w:rPr>
        <w:t>，每次</w:t>
      </w:r>
      <w:r w:rsidRPr="003235D5">
        <w:rPr>
          <w:rFonts w:hint="eastAsia"/>
        </w:rPr>
        <w:t>0.5mL</w:t>
      </w:r>
      <w:r w:rsidRPr="003235D5">
        <w:rPr>
          <w:rFonts w:hint="eastAsia"/>
        </w:rPr>
        <w:t>，或者在</w:t>
      </w:r>
      <w:r w:rsidRPr="003235D5">
        <w:rPr>
          <w:rFonts w:hint="eastAsia"/>
        </w:rPr>
        <w:t>1</w:t>
      </w:r>
      <w:r w:rsidRPr="003235D5">
        <w:rPr>
          <w:rFonts w:hint="eastAsia"/>
        </w:rPr>
        <w:t>、</w:t>
      </w:r>
      <w:r w:rsidRPr="003235D5">
        <w:rPr>
          <w:rFonts w:hint="eastAsia"/>
        </w:rPr>
        <w:t>7</w:t>
      </w:r>
      <w:r w:rsidRPr="003235D5">
        <w:rPr>
          <w:rFonts w:hint="eastAsia"/>
        </w:rPr>
        <w:t>日龄和断奶时各注射头</w:t>
      </w:r>
      <w:r>
        <w:rPr>
          <w:rFonts w:hint="eastAsia"/>
        </w:rPr>
        <w:t>孢</w:t>
      </w:r>
      <w:r w:rsidRPr="003235D5">
        <w:rPr>
          <w:rFonts w:hint="eastAsia"/>
        </w:rPr>
        <w:t>噻呋</w:t>
      </w:r>
      <w:r w:rsidR="00176ABC">
        <w:rPr>
          <w:rFonts w:hint="eastAsia"/>
        </w:rPr>
        <w:t>（</w:t>
      </w:r>
      <w:r w:rsidR="00176ABC" w:rsidRPr="003235D5">
        <w:rPr>
          <w:rFonts w:hint="eastAsia"/>
        </w:rPr>
        <w:t>500mg/mL</w:t>
      </w:r>
      <w:r w:rsidR="00176ABC">
        <w:rPr>
          <w:rFonts w:hint="eastAsia"/>
        </w:rPr>
        <w:t>）</w:t>
      </w:r>
      <w:r w:rsidRPr="003235D5">
        <w:rPr>
          <w:rFonts w:hint="eastAsia"/>
        </w:rPr>
        <w:t>0</w:t>
      </w:r>
      <w:r w:rsidRPr="003235D5">
        <w:rPr>
          <w:rFonts w:hint="eastAsia"/>
        </w:rPr>
        <w:t>．</w:t>
      </w:r>
      <w:r w:rsidRPr="003235D5">
        <w:rPr>
          <w:rFonts w:hint="eastAsia"/>
        </w:rPr>
        <w:t>2mL</w:t>
      </w:r>
      <w:r w:rsidRPr="003235D5">
        <w:rPr>
          <w:rFonts w:hint="eastAsia"/>
        </w:rPr>
        <w:t>；断奶前</w:t>
      </w:r>
      <w:r w:rsidRPr="003235D5">
        <w:rPr>
          <w:rFonts w:hint="eastAsia"/>
        </w:rPr>
        <w:t>1</w:t>
      </w:r>
      <w:r w:rsidRPr="003235D5">
        <w:rPr>
          <w:rFonts w:hint="eastAsia"/>
        </w:rPr>
        <w:t>周至断奶后</w:t>
      </w:r>
      <w:r w:rsidRPr="003235D5">
        <w:rPr>
          <w:rFonts w:hint="eastAsia"/>
        </w:rPr>
        <w:t>1</w:t>
      </w:r>
      <w:r w:rsidRPr="003235D5">
        <w:rPr>
          <w:rFonts w:hint="eastAsia"/>
        </w:rPr>
        <w:t>个月，用泰妙菌素</w:t>
      </w:r>
      <w:r w:rsidRPr="003235D5">
        <w:rPr>
          <w:rFonts w:hint="eastAsia"/>
        </w:rPr>
        <w:t>(</w:t>
      </w:r>
      <w:smartTag w:uri="urn:schemas-microsoft-com:office:smarttags" w:element="chmetcnv">
        <w:smartTagPr>
          <w:attr w:name="TCSC" w:val="0"/>
          <w:attr w:name="NumberType" w:val="1"/>
          <w:attr w:name="Negative" w:val="False"/>
          <w:attr w:name="HasSpace" w:val="False"/>
          <w:attr w:name="SourceValue" w:val="50"/>
          <w:attr w:name="UnitName" w:val="g"/>
        </w:smartTagPr>
        <w:r w:rsidRPr="003235D5">
          <w:rPr>
            <w:rFonts w:hint="eastAsia"/>
          </w:rPr>
          <w:t>50g</w:t>
        </w:r>
      </w:smartTag>
      <w:r w:rsidRPr="003235D5">
        <w:rPr>
          <w:rFonts w:hint="eastAsia"/>
        </w:rPr>
        <w:t>/t)+</w:t>
      </w:r>
      <w:r w:rsidRPr="003235D5">
        <w:rPr>
          <w:rFonts w:hint="eastAsia"/>
        </w:rPr>
        <w:t>金霉素或土霉素或强力霉素</w:t>
      </w:r>
      <w:r w:rsidR="00204D68">
        <w:rPr>
          <w:rFonts w:hint="eastAsia"/>
        </w:rPr>
        <w:t>（</w:t>
      </w:r>
      <w:r w:rsidR="00204D68" w:rsidRPr="003235D5">
        <w:rPr>
          <w:rFonts w:hint="eastAsia"/>
        </w:rPr>
        <w:t>150g/t</w:t>
      </w:r>
      <w:r w:rsidR="00204D68">
        <w:rPr>
          <w:rFonts w:hint="eastAsia"/>
        </w:rPr>
        <w:t>）</w:t>
      </w:r>
      <w:r w:rsidRPr="003235D5">
        <w:rPr>
          <w:rFonts w:hint="eastAsia"/>
        </w:rPr>
        <w:t>+</w:t>
      </w:r>
      <w:r w:rsidRPr="003235D5">
        <w:rPr>
          <w:rFonts w:hint="eastAsia"/>
        </w:rPr>
        <w:t>阿莫西林</w:t>
      </w:r>
      <w:r w:rsidR="00204D68">
        <w:rPr>
          <w:rFonts w:hint="eastAsia"/>
        </w:rPr>
        <w:t>（</w:t>
      </w:r>
      <w:r w:rsidR="00204D68" w:rsidRPr="003235D5">
        <w:rPr>
          <w:rFonts w:hint="eastAsia"/>
        </w:rPr>
        <w:t>500g</w:t>
      </w:r>
      <w:r w:rsidR="00204D68">
        <w:rPr>
          <w:rFonts w:hint="eastAsia"/>
        </w:rPr>
        <w:t>）</w:t>
      </w:r>
      <w:r w:rsidRPr="003235D5">
        <w:rPr>
          <w:rFonts w:hint="eastAsia"/>
        </w:rPr>
        <w:t>拌料饲喂，或者添加</w:t>
      </w:r>
      <w:r w:rsidRPr="003235D5">
        <w:rPr>
          <w:rFonts w:hint="eastAsia"/>
        </w:rPr>
        <w:t>2</w:t>
      </w:r>
      <w:r w:rsidRPr="003235D5">
        <w:rPr>
          <w:rFonts w:hint="eastAsia"/>
        </w:rPr>
        <w:t>％氟苯尼考</w:t>
      </w:r>
      <w:r w:rsidR="00204D68">
        <w:rPr>
          <w:rFonts w:hint="eastAsia"/>
        </w:rPr>
        <w:t>（</w:t>
      </w:r>
      <w:r w:rsidR="00204D68" w:rsidRPr="003235D5">
        <w:rPr>
          <w:rFonts w:hint="eastAsia"/>
        </w:rPr>
        <w:t>1000</w:t>
      </w:r>
      <w:r w:rsidR="00204D68" w:rsidRPr="003235D5">
        <w:rPr>
          <w:rFonts w:hint="eastAsia"/>
        </w:rPr>
        <w:t>～</w:t>
      </w:r>
      <w:smartTag w:uri="urn:schemas-microsoft-com:office:smarttags" w:element="chmetcnv">
        <w:smartTagPr>
          <w:attr w:name="TCSC" w:val="0"/>
          <w:attr w:name="NumberType" w:val="1"/>
          <w:attr w:name="Negative" w:val="False"/>
          <w:attr w:name="HasSpace" w:val="False"/>
          <w:attr w:name="SourceValue" w:val="1500"/>
          <w:attr w:name="UnitName" w:val="g"/>
        </w:smartTagPr>
        <w:r w:rsidR="00204D68" w:rsidRPr="003235D5">
          <w:rPr>
            <w:rFonts w:hint="eastAsia"/>
          </w:rPr>
          <w:t>1500g</w:t>
        </w:r>
      </w:smartTag>
      <w:r w:rsidR="00204D68" w:rsidRPr="003235D5">
        <w:rPr>
          <w:rFonts w:hint="eastAsia"/>
        </w:rPr>
        <w:t>/t</w:t>
      </w:r>
      <w:r w:rsidR="00204D68">
        <w:rPr>
          <w:rFonts w:hint="eastAsia"/>
        </w:rPr>
        <w:t>）</w:t>
      </w:r>
      <w:r w:rsidRPr="003235D5">
        <w:rPr>
          <w:rFonts w:hint="eastAsia"/>
        </w:rPr>
        <w:t>+</w:t>
      </w:r>
      <w:r w:rsidRPr="003235D5">
        <w:rPr>
          <w:rFonts w:hint="eastAsia"/>
        </w:rPr>
        <w:t>泰乐菌素</w:t>
      </w:r>
      <w:r w:rsidR="00204D68">
        <w:rPr>
          <w:rFonts w:hint="eastAsia"/>
        </w:rPr>
        <w:t>（</w:t>
      </w:r>
      <w:r w:rsidR="00204D68" w:rsidRPr="003235D5">
        <w:rPr>
          <w:rFonts w:hint="eastAsia"/>
        </w:rPr>
        <w:t>200</w:t>
      </w:r>
      <w:r w:rsidR="00204D68" w:rsidRPr="003235D5">
        <w:rPr>
          <w:rFonts w:hint="eastAsia"/>
        </w:rPr>
        <w:t>～</w:t>
      </w:r>
      <w:smartTag w:uri="urn:schemas-microsoft-com:office:smarttags" w:element="chmetcnv">
        <w:smartTagPr>
          <w:attr w:name="TCSC" w:val="0"/>
          <w:attr w:name="NumberType" w:val="1"/>
          <w:attr w:name="Negative" w:val="False"/>
          <w:attr w:name="HasSpace" w:val="False"/>
          <w:attr w:name="SourceValue" w:val="250"/>
          <w:attr w:name="UnitName" w:val="g"/>
        </w:smartTagPr>
        <w:r w:rsidR="00204D68" w:rsidRPr="003235D5">
          <w:rPr>
            <w:rFonts w:hint="eastAsia"/>
          </w:rPr>
          <w:t>250g</w:t>
        </w:r>
      </w:smartTag>
      <w:r w:rsidR="00204D68" w:rsidRPr="003235D5">
        <w:rPr>
          <w:rFonts w:hint="eastAsia"/>
        </w:rPr>
        <w:t>/t</w:t>
      </w:r>
      <w:r w:rsidR="00204D68">
        <w:rPr>
          <w:rFonts w:hint="eastAsia"/>
        </w:rPr>
        <w:t>）</w:t>
      </w:r>
      <w:r w:rsidRPr="003235D5">
        <w:rPr>
          <w:rFonts w:hint="eastAsia"/>
        </w:rPr>
        <w:t>。继发感染严重的猪场，可在</w:t>
      </w:r>
      <w:r w:rsidRPr="003235D5">
        <w:rPr>
          <w:rFonts w:hint="eastAsia"/>
        </w:rPr>
        <w:t>28</w:t>
      </w:r>
      <w:r w:rsidRPr="003235D5">
        <w:rPr>
          <w:rFonts w:hint="eastAsia"/>
        </w:rPr>
        <w:t>、</w:t>
      </w:r>
      <w:r w:rsidRPr="003235D5">
        <w:rPr>
          <w:rFonts w:hint="eastAsia"/>
        </w:rPr>
        <w:t>35</w:t>
      </w:r>
      <w:r w:rsidRPr="003235D5">
        <w:rPr>
          <w:rFonts w:hint="eastAsia"/>
        </w:rPr>
        <w:t>、</w:t>
      </w:r>
      <w:r w:rsidRPr="003235D5">
        <w:rPr>
          <w:rFonts w:hint="eastAsia"/>
        </w:rPr>
        <w:t>42</w:t>
      </w:r>
      <w:r w:rsidRPr="003235D5">
        <w:rPr>
          <w:rFonts w:hint="eastAsia"/>
        </w:rPr>
        <w:t>日龄各注射头</w:t>
      </w:r>
      <w:r>
        <w:rPr>
          <w:rFonts w:hint="eastAsia"/>
        </w:rPr>
        <w:t>孢</w:t>
      </w:r>
      <w:r w:rsidRPr="003235D5">
        <w:rPr>
          <w:rFonts w:hint="eastAsia"/>
        </w:rPr>
        <w:t>噻呋</w:t>
      </w:r>
      <w:r w:rsidRPr="003235D5">
        <w:rPr>
          <w:rFonts w:hint="eastAsia"/>
        </w:rPr>
        <w:t>(500mg/mL)0.2mL</w:t>
      </w:r>
      <w:r w:rsidRPr="003235D5">
        <w:rPr>
          <w:rFonts w:hint="eastAsia"/>
        </w:rPr>
        <w:t>。</w:t>
      </w:r>
    </w:p>
    <w:p w:rsidR="000E39BC" w:rsidRPr="003235D5" w:rsidRDefault="000E39BC" w:rsidP="00481F32">
      <w:pPr>
        <w:spacing w:line="240" w:lineRule="auto"/>
        <w:ind w:firstLine="420"/>
      </w:pPr>
      <w:r>
        <w:rPr>
          <w:rFonts w:hint="eastAsia"/>
        </w:rPr>
        <w:t>2.</w:t>
      </w:r>
      <w:r w:rsidRPr="003235D5">
        <w:rPr>
          <w:rFonts w:hint="eastAsia"/>
        </w:rPr>
        <w:t>母猪用药</w:t>
      </w:r>
      <w:r>
        <w:rPr>
          <w:rFonts w:hint="eastAsia"/>
        </w:rPr>
        <w:t xml:space="preserve">  </w:t>
      </w:r>
      <w:r w:rsidRPr="003235D5">
        <w:rPr>
          <w:rFonts w:hint="eastAsia"/>
        </w:rPr>
        <w:t>母猪在产前</w:t>
      </w:r>
      <w:r w:rsidRPr="003235D5">
        <w:rPr>
          <w:rFonts w:hint="eastAsia"/>
        </w:rPr>
        <w:t>1</w:t>
      </w:r>
      <w:r w:rsidRPr="003235D5">
        <w:rPr>
          <w:rFonts w:hint="eastAsia"/>
        </w:rPr>
        <w:t>周和产后</w:t>
      </w:r>
      <w:r w:rsidRPr="003235D5">
        <w:rPr>
          <w:rFonts w:hint="eastAsia"/>
        </w:rPr>
        <w:t>1</w:t>
      </w:r>
      <w:r w:rsidRPr="003235D5">
        <w:rPr>
          <w:rFonts w:hint="eastAsia"/>
        </w:rPr>
        <w:t>周，饲料中添加支原净</w:t>
      </w:r>
      <w:r w:rsidR="00481F32">
        <w:rPr>
          <w:rFonts w:hint="eastAsia"/>
        </w:rPr>
        <w:t>（</w:t>
      </w:r>
      <w:r w:rsidRPr="003235D5">
        <w:rPr>
          <w:rFonts w:hint="eastAsia"/>
        </w:rPr>
        <w:t>100g/t</w:t>
      </w:r>
      <w:r w:rsidR="00204D68">
        <w:rPr>
          <w:rFonts w:hint="eastAsia"/>
        </w:rPr>
        <w:t>）</w:t>
      </w:r>
      <w:r w:rsidRPr="003235D5">
        <w:rPr>
          <w:rFonts w:hint="eastAsia"/>
        </w:rPr>
        <w:t>+</w:t>
      </w:r>
      <w:r w:rsidRPr="003235D5">
        <w:rPr>
          <w:rFonts w:hint="eastAsia"/>
        </w:rPr>
        <w:t>金霉素或土霉素</w:t>
      </w:r>
      <w:r w:rsidR="00481F32">
        <w:rPr>
          <w:rFonts w:hint="eastAsia"/>
        </w:rPr>
        <w:t>（</w:t>
      </w:r>
      <w:r w:rsidR="00481F32" w:rsidRPr="003235D5">
        <w:rPr>
          <w:rFonts w:hint="eastAsia"/>
        </w:rPr>
        <w:t>300g/t</w:t>
      </w:r>
      <w:r w:rsidR="00481F32">
        <w:rPr>
          <w:rFonts w:hint="eastAsia"/>
        </w:rPr>
        <w:t>）</w:t>
      </w:r>
      <w:r w:rsidRPr="003235D5">
        <w:rPr>
          <w:rFonts w:hint="eastAsia"/>
        </w:rPr>
        <w:t>。</w:t>
      </w:r>
    </w:p>
    <w:p w:rsidR="000E39BC" w:rsidRPr="00AC7EB5" w:rsidRDefault="000E39BC" w:rsidP="00242E2B">
      <w:pPr>
        <w:spacing w:line="240" w:lineRule="auto"/>
        <w:ind w:firstLineChars="200" w:firstLine="560"/>
        <w:rPr>
          <w:sz w:val="28"/>
        </w:rPr>
      </w:pPr>
      <w:r w:rsidRPr="00AC7EB5">
        <w:rPr>
          <w:rFonts w:hint="eastAsia"/>
          <w:sz w:val="28"/>
        </w:rPr>
        <w:t>二、疾病诊断</w:t>
      </w:r>
    </w:p>
    <w:p w:rsidR="000E39BC" w:rsidRPr="00AC7EB5" w:rsidRDefault="000E39BC" w:rsidP="00242E2B">
      <w:pPr>
        <w:spacing w:line="240" w:lineRule="auto"/>
        <w:ind w:firstLineChars="150" w:firstLine="360"/>
        <w:rPr>
          <w:rFonts w:asciiTheme="minorEastAsia" w:hAnsiTheme="minorEastAsia"/>
          <w:sz w:val="24"/>
        </w:rPr>
      </w:pPr>
      <w:r w:rsidRPr="00AC7EB5">
        <w:rPr>
          <w:rFonts w:asciiTheme="minorEastAsia" w:hAnsiTheme="minorEastAsia" w:hint="eastAsia"/>
          <w:sz w:val="24"/>
        </w:rPr>
        <w:t>（一）病原</w:t>
      </w:r>
    </w:p>
    <w:p w:rsidR="000E39BC" w:rsidRPr="003235D5" w:rsidRDefault="000E39BC" w:rsidP="00481F32">
      <w:pPr>
        <w:spacing w:line="240" w:lineRule="auto"/>
        <w:ind w:firstLine="420"/>
      </w:pPr>
      <w:r>
        <w:rPr>
          <w:rFonts w:hint="eastAsia"/>
        </w:rPr>
        <w:t>病原为</w:t>
      </w:r>
      <w:r w:rsidRPr="003235D5">
        <w:rPr>
          <w:rFonts w:hint="eastAsia"/>
        </w:rPr>
        <w:t>属圆环病毒科，圆环病毒属</w:t>
      </w:r>
      <w:r>
        <w:rPr>
          <w:rFonts w:hint="eastAsia"/>
        </w:rPr>
        <w:t>的</w:t>
      </w:r>
      <w:r w:rsidRPr="003235D5">
        <w:rPr>
          <w:rFonts w:hint="eastAsia"/>
        </w:rPr>
        <w:t>猪圆环病毒，是迄今发现的最小的动物病毒。为无囊膜的单股环状</w:t>
      </w:r>
      <w:r w:rsidRPr="003235D5">
        <w:rPr>
          <w:rFonts w:hint="eastAsia"/>
        </w:rPr>
        <w:t>DNA</w:t>
      </w:r>
      <w:r w:rsidRPr="003235D5">
        <w:rPr>
          <w:rFonts w:hint="eastAsia"/>
        </w:rPr>
        <w:t>病毒，对理化因素有较强的抵抗力。</w:t>
      </w:r>
    </w:p>
    <w:p w:rsidR="000E39BC" w:rsidRDefault="000E39BC" w:rsidP="00481F32">
      <w:pPr>
        <w:spacing w:line="240" w:lineRule="auto"/>
        <w:ind w:firstLine="420"/>
        <w:rPr>
          <w:sz w:val="28"/>
          <w:szCs w:val="28"/>
        </w:rPr>
      </w:pPr>
      <w:r w:rsidRPr="003235D5">
        <w:rPr>
          <w:rFonts w:hint="eastAsia"/>
        </w:rPr>
        <w:t>PCV</w:t>
      </w:r>
      <w:r w:rsidRPr="003235D5">
        <w:rPr>
          <w:rFonts w:hint="eastAsia"/>
        </w:rPr>
        <w:t>分</w:t>
      </w:r>
      <w:r w:rsidRPr="003235D5">
        <w:rPr>
          <w:rFonts w:hint="eastAsia"/>
        </w:rPr>
        <w:t>PCV1</w:t>
      </w:r>
      <w:r w:rsidRPr="003235D5">
        <w:rPr>
          <w:rFonts w:hint="eastAsia"/>
        </w:rPr>
        <w:t>和</w:t>
      </w:r>
      <w:r w:rsidRPr="003235D5">
        <w:rPr>
          <w:rFonts w:hint="eastAsia"/>
        </w:rPr>
        <w:t>PCV2 2</w:t>
      </w:r>
      <w:r w:rsidRPr="003235D5">
        <w:rPr>
          <w:rFonts w:hint="eastAsia"/>
        </w:rPr>
        <w:t>个基因型。</w:t>
      </w:r>
      <w:r w:rsidRPr="003235D5">
        <w:rPr>
          <w:rFonts w:hint="eastAsia"/>
        </w:rPr>
        <w:t>PCV1</w:t>
      </w:r>
      <w:r w:rsidRPr="003235D5">
        <w:rPr>
          <w:rFonts w:hint="eastAsia"/>
        </w:rPr>
        <w:t>无致病性，但广泛存在于猪体内及猪源传代细胞系（如</w:t>
      </w:r>
      <w:r w:rsidRPr="003235D5">
        <w:rPr>
          <w:rFonts w:hint="eastAsia"/>
        </w:rPr>
        <w:t>PK15</w:t>
      </w:r>
      <w:r w:rsidRPr="003235D5">
        <w:rPr>
          <w:rFonts w:hint="eastAsia"/>
        </w:rPr>
        <w:t>）；</w:t>
      </w:r>
      <w:r w:rsidRPr="003235D5">
        <w:rPr>
          <w:rFonts w:hint="eastAsia"/>
        </w:rPr>
        <w:t>PCV2</w:t>
      </w:r>
      <w:r w:rsidRPr="003235D5">
        <w:rPr>
          <w:rFonts w:hint="eastAsia"/>
        </w:rPr>
        <w:t>具有致病性，可以引起</w:t>
      </w:r>
      <w:r w:rsidRPr="003235D5">
        <w:rPr>
          <w:rFonts w:hint="eastAsia"/>
        </w:rPr>
        <w:t>PMWS</w:t>
      </w:r>
      <w:r w:rsidRPr="003235D5">
        <w:rPr>
          <w:rFonts w:hint="eastAsia"/>
        </w:rPr>
        <w:t>等一系列疾病。</w:t>
      </w:r>
      <w:r w:rsidRPr="003235D5">
        <w:rPr>
          <w:rFonts w:hint="eastAsia"/>
        </w:rPr>
        <w:t>PCV1</w:t>
      </w:r>
      <w:r w:rsidRPr="003235D5">
        <w:rPr>
          <w:rFonts w:hint="eastAsia"/>
        </w:rPr>
        <w:t>与</w:t>
      </w:r>
      <w:r w:rsidRPr="003235D5">
        <w:rPr>
          <w:rFonts w:hint="eastAsia"/>
        </w:rPr>
        <w:t>PCV2</w:t>
      </w:r>
      <w:r w:rsidRPr="003235D5">
        <w:rPr>
          <w:rFonts w:hint="eastAsia"/>
        </w:rPr>
        <w:t>核苷酸的同源性为</w:t>
      </w:r>
      <w:r w:rsidRPr="003235D5">
        <w:rPr>
          <w:rFonts w:hint="eastAsia"/>
        </w:rPr>
        <w:t>68%</w:t>
      </w:r>
      <w:r w:rsidRPr="003235D5">
        <w:rPr>
          <w:rFonts w:hint="eastAsia"/>
        </w:rPr>
        <w:t>。</w:t>
      </w:r>
    </w:p>
    <w:p w:rsidR="000E39BC" w:rsidRPr="00AC7EB5" w:rsidRDefault="000E39BC" w:rsidP="00A50EE4">
      <w:pPr>
        <w:spacing w:line="240" w:lineRule="auto"/>
        <w:ind w:firstLineChars="200" w:firstLine="480"/>
        <w:rPr>
          <w:rFonts w:asciiTheme="minorEastAsia" w:hAnsiTheme="minorEastAsia"/>
          <w:sz w:val="24"/>
        </w:rPr>
      </w:pPr>
      <w:r w:rsidRPr="00AC7EB5">
        <w:rPr>
          <w:rFonts w:asciiTheme="minorEastAsia" w:hAnsiTheme="minorEastAsia" w:hint="eastAsia"/>
          <w:sz w:val="24"/>
        </w:rPr>
        <w:t>（二）流行诊断</w:t>
      </w:r>
    </w:p>
    <w:p w:rsidR="000E39BC" w:rsidRDefault="000E39BC" w:rsidP="00481F32">
      <w:pPr>
        <w:spacing w:line="240" w:lineRule="auto"/>
        <w:ind w:firstLine="420"/>
      </w:pPr>
      <w:r w:rsidRPr="003235D5">
        <w:rPr>
          <w:rFonts w:hint="eastAsia"/>
        </w:rPr>
        <w:t>猪是</w:t>
      </w:r>
      <w:r w:rsidRPr="003235D5">
        <w:rPr>
          <w:rFonts w:hint="eastAsia"/>
        </w:rPr>
        <w:t>PCV2</w:t>
      </w:r>
      <w:r w:rsidRPr="003235D5">
        <w:rPr>
          <w:rFonts w:hint="eastAsia"/>
        </w:rPr>
        <w:t>的天然宿主，各种年龄、不同性别的猪都可感染，但并不都能表现出临床症状。病猪和带毒猪是主要的传染源。经口腔和鼻内实验感染新生仔猪能复制出典型的猪断奶后多系统衰竭综合征，易感猪与发病猪接触后引发猪断奶后多系统衰竭综合征，证实</w:t>
      </w:r>
      <w:r w:rsidRPr="003235D5">
        <w:rPr>
          <w:rFonts w:hint="eastAsia"/>
        </w:rPr>
        <w:t>PCV2</w:t>
      </w:r>
      <w:r w:rsidRPr="003235D5">
        <w:rPr>
          <w:rFonts w:hint="eastAsia"/>
        </w:rPr>
        <w:t>可在猪群中水平传播。已有证据表明</w:t>
      </w:r>
      <w:r w:rsidRPr="003235D5">
        <w:rPr>
          <w:rFonts w:hint="eastAsia"/>
        </w:rPr>
        <w:t>PCV2</w:t>
      </w:r>
      <w:r w:rsidRPr="003235D5">
        <w:rPr>
          <w:rFonts w:hint="eastAsia"/>
        </w:rPr>
        <w:t>可通过胎盘垂直传播。</w:t>
      </w:r>
    </w:p>
    <w:p w:rsidR="000E39BC" w:rsidRDefault="000E39BC" w:rsidP="00481F32">
      <w:pPr>
        <w:spacing w:line="240" w:lineRule="auto"/>
        <w:ind w:firstLine="412"/>
      </w:pPr>
      <w:r w:rsidRPr="00D723AC">
        <w:rPr>
          <w:rFonts w:hint="eastAsia"/>
          <w:spacing w:val="-2"/>
        </w:rPr>
        <w:t>由</w:t>
      </w:r>
      <w:r w:rsidRPr="00D723AC">
        <w:rPr>
          <w:rFonts w:hint="eastAsia"/>
          <w:spacing w:val="-2"/>
        </w:rPr>
        <w:t>PCV2</w:t>
      </w:r>
      <w:r w:rsidRPr="00D723AC">
        <w:rPr>
          <w:rFonts w:hint="eastAsia"/>
          <w:spacing w:val="-2"/>
        </w:rPr>
        <w:t>感染所致的猪断奶后多系统衰竭综合征主要发生在哺乳期和保育期的仔猪，尤其是</w:t>
      </w:r>
      <w:r w:rsidRPr="00D723AC">
        <w:rPr>
          <w:rFonts w:hint="eastAsia"/>
          <w:spacing w:val="-2"/>
        </w:rPr>
        <w:t>5</w:t>
      </w:r>
      <w:r w:rsidRPr="00D723AC">
        <w:rPr>
          <w:rFonts w:hint="eastAsia"/>
          <w:spacing w:val="-2"/>
        </w:rPr>
        <w:t>～</w:t>
      </w:r>
      <w:r w:rsidRPr="00D723AC">
        <w:rPr>
          <w:rFonts w:hint="eastAsia"/>
          <w:spacing w:val="-2"/>
        </w:rPr>
        <w:t>12</w:t>
      </w:r>
      <w:r w:rsidRPr="00D723AC">
        <w:rPr>
          <w:rFonts w:hint="eastAsia"/>
          <w:spacing w:val="-2"/>
        </w:rPr>
        <w:t>周龄的仔猪，一般于断奶后</w:t>
      </w:r>
      <w:r w:rsidRPr="00D723AC">
        <w:rPr>
          <w:rFonts w:hint="eastAsia"/>
          <w:spacing w:val="-2"/>
        </w:rPr>
        <w:t>2</w:t>
      </w:r>
      <w:r w:rsidRPr="00D723AC">
        <w:rPr>
          <w:rFonts w:hint="eastAsia"/>
          <w:spacing w:val="-2"/>
        </w:rPr>
        <w:t>～</w:t>
      </w:r>
      <w:r w:rsidRPr="00D723AC">
        <w:rPr>
          <w:rFonts w:hint="eastAsia"/>
          <w:spacing w:val="-2"/>
        </w:rPr>
        <w:t>3</w:t>
      </w:r>
      <w:r w:rsidRPr="00D723AC">
        <w:rPr>
          <w:rFonts w:hint="eastAsia"/>
          <w:spacing w:val="-2"/>
        </w:rPr>
        <w:t>天或</w:t>
      </w:r>
      <w:r w:rsidRPr="00D723AC">
        <w:rPr>
          <w:rFonts w:hint="eastAsia"/>
          <w:spacing w:val="-2"/>
        </w:rPr>
        <w:t>1</w:t>
      </w:r>
      <w:r w:rsidRPr="00D723AC">
        <w:rPr>
          <w:rFonts w:hint="eastAsia"/>
          <w:spacing w:val="-2"/>
        </w:rPr>
        <w:t>周开始发病，急性发病猪群中，病死率可达</w:t>
      </w:r>
      <w:r w:rsidRPr="00D723AC">
        <w:rPr>
          <w:rFonts w:hint="eastAsia"/>
          <w:spacing w:val="-2"/>
        </w:rPr>
        <w:t>10</w:t>
      </w:r>
      <w:r w:rsidRPr="00D723AC">
        <w:rPr>
          <w:rFonts w:hint="eastAsia"/>
          <w:spacing w:val="-2"/>
        </w:rPr>
        <w:t>％。在猪断奶后多系统衰竭综合征发病猪群，常常由于并发或继发其他细菌</w:t>
      </w:r>
      <w:r w:rsidR="00B0361E">
        <w:rPr>
          <w:rFonts w:hint="eastAsia"/>
          <w:spacing w:val="-2"/>
        </w:rPr>
        <w:t>（</w:t>
      </w:r>
      <w:r w:rsidRPr="00D723AC">
        <w:rPr>
          <w:rFonts w:hint="eastAsia"/>
          <w:spacing w:val="-2"/>
        </w:rPr>
        <w:t>如副猪嗜血杆菌</w:t>
      </w:r>
      <w:r w:rsidR="00B0361E">
        <w:rPr>
          <w:rFonts w:hint="eastAsia"/>
          <w:spacing w:val="-2"/>
        </w:rPr>
        <w:t>）</w:t>
      </w:r>
      <w:r w:rsidRPr="00D723AC">
        <w:rPr>
          <w:rFonts w:hint="eastAsia"/>
          <w:spacing w:val="-2"/>
        </w:rPr>
        <w:t>或病毒感染而使死亡率大大增加，有时可高达</w:t>
      </w:r>
      <w:r w:rsidRPr="00D723AC">
        <w:rPr>
          <w:rFonts w:hint="eastAsia"/>
          <w:spacing w:val="-2"/>
        </w:rPr>
        <w:t>50</w:t>
      </w:r>
      <w:r w:rsidRPr="00D723AC">
        <w:rPr>
          <w:rFonts w:hint="eastAsia"/>
          <w:spacing w:val="-2"/>
        </w:rPr>
        <w:t>％以上。在疾病流行感染过的猪群中，发病率和死亡率都有所降低。</w:t>
      </w:r>
    </w:p>
    <w:p w:rsidR="000E39BC" w:rsidRPr="003235D5" w:rsidRDefault="000E39BC" w:rsidP="00481F32">
      <w:pPr>
        <w:spacing w:line="240" w:lineRule="auto"/>
        <w:ind w:firstLine="420"/>
      </w:pPr>
      <w:r w:rsidRPr="003235D5">
        <w:rPr>
          <w:rFonts w:hint="eastAsia"/>
        </w:rPr>
        <w:t>猪皮炎与肾病综合征主要发生于保育和生长育肥猪，一般呈散发，死亡率低，由</w:t>
      </w:r>
      <w:r w:rsidRPr="003235D5">
        <w:rPr>
          <w:rFonts w:hint="eastAsia"/>
        </w:rPr>
        <w:t>PCV2</w:t>
      </w:r>
      <w:r w:rsidRPr="003235D5">
        <w:rPr>
          <w:rFonts w:hint="eastAsia"/>
        </w:rPr>
        <w:t>感染引起的繁殖障碍主要危害初产的后备母猪和新建的种猪群。</w:t>
      </w:r>
    </w:p>
    <w:p w:rsidR="000E39BC" w:rsidRPr="00F63C41" w:rsidRDefault="000E39BC" w:rsidP="00B0361E">
      <w:pPr>
        <w:spacing w:line="240" w:lineRule="auto"/>
        <w:ind w:firstLineChars="150" w:firstLine="360"/>
      </w:pPr>
      <w:r w:rsidRPr="00AC7EB5">
        <w:rPr>
          <w:rFonts w:asciiTheme="minorEastAsia" w:hAnsiTheme="minorEastAsia" w:hint="eastAsia"/>
          <w:sz w:val="24"/>
        </w:rPr>
        <w:lastRenderedPageBreak/>
        <w:t>（三）临床诊断</w:t>
      </w:r>
      <w:r w:rsidRPr="00F63C41">
        <w:rPr>
          <w:rFonts w:hint="eastAsia"/>
        </w:rPr>
        <w:t xml:space="preserve">  </w:t>
      </w:r>
    </w:p>
    <w:p w:rsidR="000E39BC" w:rsidRDefault="002D7B56" w:rsidP="00481F32">
      <w:pPr>
        <w:spacing w:line="240" w:lineRule="auto"/>
        <w:ind w:firstLine="420"/>
      </w:pPr>
      <w:r>
        <w:rPr>
          <w:noProof/>
        </w:rPr>
        <mc:AlternateContent>
          <mc:Choice Requires="wps">
            <w:drawing>
              <wp:anchor distT="0" distB="0" distL="114300" distR="114300" simplePos="0" relativeHeight="252129280" behindDoc="1" locked="0" layoutInCell="1" allowOverlap="1" wp14:anchorId="1F4B16A4" wp14:editId="1EB05431">
                <wp:simplePos x="0" y="0"/>
                <wp:positionH relativeFrom="margin">
                  <wp:align>left</wp:align>
                </wp:positionH>
                <wp:positionV relativeFrom="paragraph">
                  <wp:posOffset>2106930</wp:posOffset>
                </wp:positionV>
                <wp:extent cx="2260600" cy="482600"/>
                <wp:effectExtent l="0" t="0" r="25400" b="12700"/>
                <wp:wrapSquare wrapText="bothSides"/>
                <wp:docPr id="4987" name="文本框 4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4826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jc w:val="left"/>
                              <w:rPr>
                                <w:rFonts w:ascii="宋体" w:hAnsi="宋体"/>
                                <w:szCs w:val="21"/>
                              </w:rPr>
                            </w:pPr>
                            <w:r w:rsidRPr="00342309">
                              <w:rPr>
                                <w:rFonts w:hint="eastAsia"/>
                              </w:rPr>
                              <w:t>图</w:t>
                            </w:r>
                            <w:r w:rsidRPr="00463F02">
                              <w:t>2-2</w:t>
                            </w:r>
                            <w:r>
                              <w:t>-15</w:t>
                            </w:r>
                            <w:r>
                              <w:rPr>
                                <w:rFonts w:hint="eastAsia"/>
                              </w:rPr>
                              <w:t>圆环病毒病，</w:t>
                            </w:r>
                            <w:r>
                              <w:rPr>
                                <w:rFonts w:ascii="宋体" w:hAnsi="宋体" w:hint="eastAsia"/>
                                <w:szCs w:val="21"/>
                              </w:rPr>
                              <w:t>病猪衰弱、</w:t>
                            </w:r>
                          </w:p>
                          <w:p w:rsidR="007B5986" w:rsidRPr="006B7975" w:rsidRDefault="007B5986" w:rsidP="000E39BC">
                            <w:pPr>
                              <w:pStyle w:val="a6"/>
                              <w:jc w:val="left"/>
                            </w:pPr>
                            <w:r>
                              <w:rPr>
                                <w:rFonts w:ascii="宋体" w:hAnsi="宋体" w:hint="eastAsia"/>
                                <w:szCs w:val="21"/>
                              </w:rPr>
                              <w:t>消瘦、弓背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B16A4" id="文本框 4987" o:spid="_x0000_s1177" type="#_x0000_t202" style="position:absolute;left:0;text-align:left;margin-left:0;margin-top:165.9pt;width:178pt;height:38pt;z-index:-251187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" strokecolor="white">
                <v:textbox>
                  <w:txbxContent>
                    <w:p w:rsidR="007B5986" w:rsidRDefault="007B5986" w:rsidP="000E39BC">
                      <w:pPr>
                        <w:pStyle w:val="a6"/>
                        <w:jc w:val="left"/>
                        <w:rPr>
                          <w:rFonts w:ascii="宋体" w:hAnsi="宋体"/>
                          <w:szCs w:val="21"/>
                        </w:rPr>
                      </w:pPr>
                      <w:r w:rsidRPr="00342309">
                        <w:rPr>
                          <w:rFonts w:hint="eastAsia"/>
                        </w:rPr>
                        <w:t>图</w:t>
                      </w:r>
                      <w:r w:rsidRPr="00463F02">
                        <w:t>2-2</w:t>
                      </w:r>
                      <w:r>
                        <w:t>-15</w:t>
                      </w:r>
                      <w:r>
                        <w:rPr>
                          <w:rFonts w:hint="eastAsia"/>
                        </w:rPr>
                        <w:t>圆环病毒病，</w:t>
                      </w:r>
                      <w:r>
                        <w:rPr>
                          <w:rFonts w:ascii="宋体" w:hAnsi="宋体" w:hint="eastAsia"/>
                          <w:szCs w:val="21"/>
                        </w:rPr>
                        <w:t>病猪衰弱、</w:t>
                      </w:r>
                    </w:p>
                    <w:p w:rsidR="007B5986" w:rsidRPr="006B7975" w:rsidRDefault="007B5986" w:rsidP="000E39BC">
                      <w:pPr>
                        <w:pStyle w:val="a6"/>
                        <w:jc w:val="left"/>
                      </w:pPr>
                      <w:r>
                        <w:rPr>
                          <w:rFonts w:ascii="宋体" w:hAnsi="宋体" w:hint="eastAsia"/>
                          <w:szCs w:val="21"/>
                        </w:rPr>
                        <w:t>消瘦、弓背</w:t>
                      </w:r>
                    </w:p>
                  </w:txbxContent>
                </v:textbox>
                <w10:wrap type="square" anchorx="margin"/>
              </v:shape>
            </w:pict>
          </mc:Fallback>
        </mc:AlternateContent>
      </w:r>
      <w:r w:rsidR="00A864BE">
        <w:rPr>
          <w:noProof/>
        </w:rPr>
        <mc:AlternateContent>
          <mc:Choice Requires="wps">
            <w:drawing>
              <wp:anchor distT="0" distB="0" distL="114300" distR="114300" simplePos="0" relativeHeight="252132352" behindDoc="1" locked="0" layoutInCell="1" allowOverlap="1" wp14:anchorId="15C75088" wp14:editId="1A6940D6">
                <wp:simplePos x="0" y="0"/>
                <wp:positionH relativeFrom="column">
                  <wp:posOffset>2648585</wp:posOffset>
                </wp:positionH>
                <wp:positionV relativeFrom="paragraph">
                  <wp:posOffset>2079625</wp:posOffset>
                </wp:positionV>
                <wp:extent cx="2657475" cy="294005"/>
                <wp:effectExtent l="0" t="0" r="28575" b="10795"/>
                <wp:wrapSquare wrapText="bothSides"/>
                <wp:docPr id="4988" name="文本框 4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94005"/>
                        </a:xfrm>
                        <a:prstGeom prst="rect">
                          <a:avLst/>
                        </a:prstGeom>
                        <a:solidFill>
                          <a:srgbClr val="FFFFFF"/>
                        </a:solidFill>
                        <a:ln w="9525">
                          <a:solidFill>
                            <a:srgbClr val="FFFFFF"/>
                          </a:solidFill>
                          <a:miter lim="800000"/>
                          <a:headEnd/>
                          <a:tailEnd/>
                        </a:ln>
                      </wps:spPr>
                      <wps:txbx>
                        <w:txbxContent>
                          <w:p w:rsidR="007B5986" w:rsidRPr="00463F02" w:rsidRDefault="007B5986" w:rsidP="000E39BC">
                            <w:pPr>
                              <w:pStyle w:val="a6"/>
                              <w:jc w:val="left"/>
                            </w:pPr>
                            <w:r>
                              <w:rPr>
                                <w:rFonts w:hint="eastAsia"/>
                              </w:rPr>
                              <w:t>图</w:t>
                            </w:r>
                            <w:r>
                              <w:rPr>
                                <w:rFonts w:hint="eastAsia"/>
                              </w:rPr>
                              <w:t>2-2-</w:t>
                            </w:r>
                            <w:r>
                              <w:t>16</w:t>
                            </w:r>
                            <w:r>
                              <w:rPr>
                                <w:rFonts w:hint="eastAsia"/>
                              </w:rPr>
                              <w:t>圆环病毒病</w:t>
                            </w:r>
                            <w:r w:rsidRPr="00F85078">
                              <w:rPr>
                                <w:rFonts w:hint="eastAsia"/>
                                <w:szCs w:val="21"/>
                              </w:rPr>
                              <w:t>断奶仔猪腹股沟淋巴结肿大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75088" id="文本框 4988" o:spid="_x0000_s1178" type="#_x0000_t202" style="position:absolute;left:0;text-align:left;margin-left:208.55pt;margin-top:163.75pt;width:209.25pt;height:23.15pt;z-index:-25118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" strokecolor="white">
                <v:textbox>
                  <w:txbxContent>
                    <w:p w:rsidR="007B5986" w:rsidRPr="00463F02" w:rsidRDefault="007B5986" w:rsidP="000E39BC">
                      <w:pPr>
                        <w:pStyle w:val="a6"/>
                        <w:jc w:val="left"/>
                      </w:pPr>
                      <w:r>
                        <w:rPr>
                          <w:rFonts w:hint="eastAsia"/>
                        </w:rPr>
                        <w:t>图</w:t>
                      </w:r>
                      <w:r>
                        <w:rPr>
                          <w:rFonts w:hint="eastAsia"/>
                        </w:rPr>
                        <w:t>2-2-</w:t>
                      </w:r>
                      <w:r>
                        <w:t>16</w:t>
                      </w:r>
                      <w:r>
                        <w:rPr>
                          <w:rFonts w:hint="eastAsia"/>
                        </w:rPr>
                        <w:t>圆环病毒病</w:t>
                      </w:r>
                      <w:r w:rsidRPr="00F85078">
                        <w:rPr>
                          <w:rFonts w:hint="eastAsia"/>
                          <w:szCs w:val="21"/>
                        </w:rPr>
                        <w:t>断奶仔猪腹股沟淋巴结肿大</w:t>
                      </w:r>
                    </w:p>
                  </w:txbxContent>
                </v:textbox>
                <w10:wrap type="square"/>
              </v:shape>
            </w:pict>
          </mc:Fallback>
        </mc:AlternateContent>
      </w:r>
      <w:r w:rsidR="00A864BE">
        <w:rPr>
          <w:noProof/>
        </w:rPr>
        <w:drawing>
          <wp:anchor distT="0" distB="0" distL="114300" distR="114300" simplePos="0" relativeHeight="252128256" behindDoc="1" locked="0" layoutInCell="1" allowOverlap="1" wp14:anchorId="52E90A89" wp14:editId="51461DD5">
            <wp:simplePos x="0" y="0"/>
            <wp:positionH relativeFrom="margin">
              <wp:align>left</wp:align>
            </wp:positionH>
            <wp:positionV relativeFrom="paragraph">
              <wp:posOffset>659130</wp:posOffset>
            </wp:positionV>
            <wp:extent cx="2400300" cy="1417955"/>
            <wp:effectExtent l="0" t="0" r="0" b="0"/>
            <wp:wrapTight wrapText="bothSides">
              <wp:wrapPolygon edited="0">
                <wp:start x="0" y="0"/>
                <wp:lineTo x="0" y="21184"/>
                <wp:lineTo x="21429" y="21184"/>
                <wp:lineTo x="21429" y="0"/>
                <wp:lineTo x="0" y="0"/>
              </wp:wrapPolygon>
            </wp:wrapTight>
            <wp:docPr id="4985" name="图片 4985" descr="图圆环病毒病：病猪衰弱、消瘦、弓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图圆环病毒病：病猪衰弱、消瘦、弓背"/>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00300" cy="141795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4BE">
        <w:rPr>
          <w:noProof/>
        </w:rPr>
        <w:drawing>
          <wp:anchor distT="0" distB="0" distL="114300" distR="114300" simplePos="0" relativeHeight="252278784" behindDoc="1" locked="0" layoutInCell="1" allowOverlap="1" wp14:anchorId="09F35C15" wp14:editId="58205417">
            <wp:simplePos x="0" y="0"/>
            <wp:positionH relativeFrom="column">
              <wp:posOffset>2743200</wp:posOffset>
            </wp:positionH>
            <wp:positionV relativeFrom="paragraph">
              <wp:posOffset>640080</wp:posOffset>
            </wp:positionV>
            <wp:extent cx="2362200" cy="1398905"/>
            <wp:effectExtent l="0" t="0" r="0" b="0"/>
            <wp:wrapTight wrapText="bothSides">
              <wp:wrapPolygon edited="0">
                <wp:start x="0" y="0"/>
                <wp:lineTo x="0" y="21178"/>
                <wp:lineTo x="21426" y="21178"/>
                <wp:lineTo x="21426" y="0"/>
                <wp:lineTo x="0" y="0"/>
              </wp:wrapPolygon>
            </wp:wrapTight>
            <wp:docPr id="4986" name="图片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62200" cy="1398905"/>
                    </a:xfrm>
                    <a:prstGeom prst="rect">
                      <a:avLst/>
                    </a:prstGeom>
                    <a:noFill/>
                  </pic:spPr>
                </pic:pic>
              </a:graphicData>
            </a:graphic>
            <wp14:sizeRelH relativeFrom="page">
              <wp14:pctWidth>0</wp14:pctWidth>
            </wp14:sizeRelH>
            <wp14:sizeRelV relativeFrom="page">
              <wp14:pctHeight>0</wp14:pctHeight>
            </wp14:sizeRelV>
          </wp:anchor>
        </w:drawing>
      </w:r>
      <w:r w:rsidR="000E39BC" w:rsidRPr="003235D5">
        <w:rPr>
          <w:rFonts w:hint="eastAsia"/>
        </w:rPr>
        <w:t>1</w:t>
      </w:r>
      <w:r w:rsidR="000E39BC">
        <w:rPr>
          <w:rFonts w:hint="eastAsia"/>
        </w:rPr>
        <w:t>.</w:t>
      </w:r>
      <w:r w:rsidR="000E39BC" w:rsidRPr="003235D5">
        <w:rPr>
          <w:rFonts w:hint="eastAsia"/>
        </w:rPr>
        <w:t>猪断奶后多系统衰竭综合征</w:t>
      </w:r>
      <w:r w:rsidR="000E39BC">
        <w:rPr>
          <w:rFonts w:hint="eastAsia"/>
        </w:rPr>
        <w:t xml:space="preserve">  </w:t>
      </w:r>
      <w:r w:rsidR="000E39BC" w:rsidRPr="003235D5">
        <w:rPr>
          <w:rFonts w:hint="eastAsia"/>
        </w:rPr>
        <w:t>有</w:t>
      </w:r>
      <w:r w:rsidR="000E39BC" w:rsidRPr="003235D5">
        <w:rPr>
          <w:rFonts w:hint="eastAsia"/>
        </w:rPr>
        <w:t>6</w:t>
      </w:r>
      <w:r w:rsidR="000E39BC" w:rsidRPr="003235D5">
        <w:rPr>
          <w:rFonts w:hint="eastAsia"/>
        </w:rPr>
        <w:t>个方面的基本表现，最常见的是消瘦或生长迟缓</w:t>
      </w:r>
      <w:r w:rsidR="000E39BC" w:rsidRPr="002210AB">
        <w:rPr>
          <w:rFonts w:hint="eastAsia"/>
        </w:rPr>
        <w:t>（</w:t>
      </w:r>
      <w:r w:rsidR="00A14A2E">
        <w:rPr>
          <w:rFonts w:hint="eastAsia"/>
        </w:rPr>
        <w:t>见</w:t>
      </w:r>
      <w:r w:rsidR="000E39BC">
        <w:rPr>
          <w:rFonts w:hint="eastAsia"/>
        </w:rPr>
        <w:t>图</w:t>
      </w:r>
      <w:r w:rsidR="000E39BC">
        <w:rPr>
          <w:rFonts w:hint="eastAsia"/>
        </w:rPr>
        <w:t>2-2-</w:t>
      </w:r>
      <w:r w:rsidR="00B0361E">
        <w:t>15</w:t>
      </w:r>
      <w:r w:rsidR="00B0361E">
        <w:rPr>
          <w:rFonts w:hint="eastAsia"/>
        </w:rPr>
        <w:t>）</w:t>
      </w:r>
      <w:r w:rsidR="000E39BC" w:rsidRPr="003235D5">
        <w:rPr>
          <w:rFonts w:hint="eastAsia"/>
        </w:rPr>
        <w:t>，这也是</w:t>
      </w:r>
      <w:r w:rsidR="000E39BC">
        <w:rPr>
          <w:rFonts w:hint="eastAsia"/>
        </w:rPr>
        <w:t>诊断猪断奶后多系统衰竭综合征所必需的。此外，还可见呼吸困难，淋巴</w:t>
      </w:r>
      <w:r w:rsidR="000E39BC" w:rsidRPr="003235D5">
        <w:rPr>
          <w:rFonts w:hint="eastAsia"/>
        </w:rPr>
        <w:t>结肿大</w:t>
      </w:r>
      <w:r w:rsidR="00927D08">
        <w:rPr>
          <w:rFonts w:hint="eastAsia"/>
        </w:rPr>
        <w:t>（见</w:t>
      </w:r>
      <w:r w:rsidR="000E39BC">
        <w:rPr>
          <w:rFonts w:hint="eastAsia"/>
        </w:rPr>
        <w:t>图</w:t>
      </w:r>
      <w:r w:rsidR="00B0361E">
        <w:rPr>
          <w:rFonts w:hint="eastAsia"/>
        </w:rPr>
        <w:t>2-2-</w:t>
      </w:r>
      <w:r w:rsidR="00B0361E">
        <w:t>16</w:t>
      </w:r>
      <w:r w:rsidR="00B0361E">
        <w:rPr>
          <w:rFonts w:hint="eastAsia"/>
        </w:rPr>
        <w:t>）</w:t>
      </w:r>
      <w:r w:rsidR="000E39BC" w:rsidRPr="002210AB">
        <w:rPr>
          <w:rFonts w:hint="eastAsia"/>
        </w:rPr>
        <w:t>，</w:t>
      </w:r>
      <w:r w:rsidR="000E39BC" w:rsidRPr="003235D5">
        <w:rPr>
          <w:rFonts w:hint="eastAsia"/>
        </w:rPr>
        <w:t>腹泻，贫血和黄疸。</w:t>
      </w:r>
    </w:p>
    <w:p w:rsidR="000E39BC" w:rsidRDefault="000E39BC" w:rsidP="00D13E87">
      <w:pPr>
        <w:spacing w:line="240" w:lineRule="auto"/>
        <w:ind w:firstLine="420"/>
      </w:pPr>
    </w:p>
    <w:p w:rsidR="002D7B56" w:rsidRDefault="002D7B56" w:rsidP="002D7B56">
      <w:pPr>
        <w:spacing w:line="240" w:lineRule="auto"/>
      </w:pPr>
    </w:p>
    <w:p w:rsidR="000E39BC" w:rsidRDefault="001649B3" w:rsidP="002D7B56">
      <w:pPr>
        <w:spacing w:line="240" w:lineRule="auto"/>
        <w:ind w:firstLineChars="200" w:firstLine="420"/>
      </w:pPr>
      <w:r>
        <w:rPr>
          <w:rFonts w:hint="eastAsia"/>
        </w:rPr>
        <w:t>单条猪</w:t>
      </w:r>
      <w:r w:rsidR="000E39BC" w:rsidRPr="003235D5">
        <w:rPr>
          <w:rFonts w:hint="eastAsia"/>
        </w:rPr>
        <w:t>可能见不到上述所有的基本临床症状，但在发病猪群可以见到所有的症状。其他比较少见的临床症状有咳嗽、发热、胃溃疡、中枢神经系统障碍和突然死亡。一些临床症状可能与继发感染有关，或者完全是由继发感染所引起的。猪断奶后多系统衰竭综合征急性发病猪群，病死率可达</w:t>
      </w:r>
      <w:r w:rsidR="000E39BC" w:rsidRPr="003235D5">
        <w:rPr>
          <w:rFonts w:hint="eastAsia"/>
        </w:rPr>
        <w:t>10</w:t>
      </w:r>
      <w:r w:rsidR="000E39BC" w:rsidRPr="003235D5">
        <w:rPr>
          <w:rFonts w:hint="eastAsia"/>
        </w:rPr>
        <w:t>％。但常常由于并发或继发细菌或病毒感染而使死亡率大大增加。各种环境因素如拥挤、空气污浊、各种年龄的猪混养及其他各种应激因素也可能加重病情。</w:t>
      </w:r>
    </w:p>
    <w:p w:rsidR="000E39BC" w:rsidRPr="003235D5" w:rsidRDefault="000E39BC" w:rsidP="00D13E87">
      <w:pPr>
        <w:spacing w:line="240" w:lineRule="auto"/>
        <w:ind w:firstLine="420"/>
      </w:pPr>
      <w:r w:rsidRPr="003235D5">
        <w:rPr>
          <w:rFonts w:hint="eastAsia"/>
        </w:rPr>
        <w:t xml:space="preserve"> 2</w:t>
      </w:r>
      <w:r>
        <w:rPr>
          <w:rFonts w:hint="eastAsia"/>
        </w:rPr>
        <w:t>.</w:t>
      </w:r>
      <w:r w:rsidRPr="003235D5">
        <w:rPr>
          <w:rFonts w:hint="eastAsia"/>
        </w:rPr>
        <w:t>猪皮炎与肾病综合征</w:t>
      </w:r>
      <w:r>
        <w:rPr>
          <w:rFonts w:hint="eastAsia"/>
        </w:rPr>
        <w:t xml:space="preserve">  </w:t>
      </w:r>
      <w:r w:rsidRPr="003235D5">
        <w:rPr>
          <w:rFonts w:hint="eastAsia"/>
        </w:rPr>
        <w:t>最常见的临床症状是猪皮肤上形成圆形或形状不规则、呈红色到紫色的病变，病变中央呈黑色，病变常融合成大的斑块</w:t>
      </w:r>
      <w:r w:rsidRPr="002210AB">
        <w:rPr>
          <w:rFonts w:hint="eastAsia"/>
        </w:rPr>
        <w:t>（如</w:t>
      </w:r>
      <w:r>
        <w:rPr>
          <w:rFonts w:hint="eastAsia"/>
        </w:rPr>
        <w:t>图</w:t>
      </w:r>
      <w:r>
        <w:rPr>
          <w:rFonts w:hint="eastAsia"/>
        </w:rPr>
        <w:t>2-2-</w:t>
      </w:r>
      <w:r w:rsidR="00A864BE">
        <w:t>17</w:t>
      </w:r>
      <w:r w:rsidRPr="002210AB">
        <w:rPr>
          <w:rFonts w:hint="eastAsia"/>
        </w:rPr>
        <w:t>）。</w:t>
      </w:r>
      <w:r w:rsidRPr="003235D5">
        <w:rPr>
          <w:rFonts w:hint="eastAsia"/>
        </w:rPr>
        <w:t>病变通</w:t>
      </w:r>
      <w:r>
        <w:rPr>
          <w:noProof/>
        </w:rPr>
        <w:drawing>
          <wp:anchor distT="0" distB="0" distL="114300" distR="114300" simplePos="0" relativeHeight="252130304" behindDoc="0" locked="0" layoutInCell="1" allowOverlap="1" wp14:anchorId="67E3F5E2" wp14:editId="2F5CD710">
            <wp:simplePos x="0" y="0"/>
            <wp:positionH relativeFrom="column">
              <wp:posOffset>3067050</wp:posOffset>
            </wp:positionH>
            <wp:positionV relativeFrom="paragraph">
              <wp:posOffset>0</wp:posOffset>
            </wp:positionV>
            <wp:extent cx="2192655" cy="1485900"/>
            <wp:effectExtent l="0" t="0" r="0" b="0"/>
            <wp:wrapSquare wrapText="bothSides"/>
            <wp:docPr id="4983" name="图片 4983" descr="图圆环病毒病：病猪皮肤表面粗糙，有大小不一的疹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图圆环病毒病：病猪皮肤表面粗糙，有大小不一的疹块"/>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9265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5D5">
        <w:rPr>
          <w:rFonts w:hint="eastAsia"/>
        </w:rPr>
        <w:t>常出现在猪的后腿、腹部，也可扩散至喉、体侧或耳。感染轻的猪可自行康复，感染严重的猪可表现出跛行、发热、厌食、体重下降。</w:t>
      </w:r>
    </w:p>
    <w:p w:rsidR="000E39BC" w:rsidRPr="003235D5" w:rsidRDefault="00A864BE" w:rsidP="00A864BE">
      <w:pPr>
        <w:spacing w:line="240" w:lineRule="auto"/>
        <w:ind w:firstLine="420"/>
      </w:pPr>
      <w:r>
        <w:rPr>
          <w:noProof/>
        </w:rPr>
        <mc:AlternateContent>
          <mc:Choice Requires="wps">
            <w:drawing>
              <wp:anchor distT="0" distB="0" distL="114300" distR="114300" simplePos="0" relativeHeight="252131328" behindDoc="0" locked="0" layoutInCell="1" allowOverlap="1" wp14:anchorId="63673881" wp14:editId="09EFA5E0">
                <wp:simplePos x="0" y="0"/>
                <wp:positionH relativeFrom="column">
                  <wp:posOffset>3143250</wp:posOffset>
                </wp:positionH>
                <wp:positionV relativeFrom="paragraph">
                  <wp:posOffset>156845</wp:posOffset>
                </wp:positionV>
                <wp:extent cx="2171700" cy="476250"/>
                <wp:effectExtent l="0" t="0" r="19050" b="19050"/>
                <wp:wrapSquare wrapText="bothSides"/>
                <wp:docPr id="4984" name="文本框 4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6250"/>
                        </a:xfrm>
                        <a:prstGeom prst="rect">
                          <a:avLst/>
                        </a:prstGeom>
                        <a:solidFill>
                          <a:srgbClr val="FFFFFF"/>
                        </a:solidFill>
                        <a:ln w="9525">
                          <a:solidFill>
                            <a:srgbClr val="FFFFFF"/>
                          </a:solidFill>
                          <a:miter lim="800000"/>
                          <a:headEnd/>
                          <a:tailEnd/>
                        </a:ln>
                      </wps:spPr>
                      <wps:txbx>
                        <w:txbxContent>
                          <w:p w:rsidR="007B5986" w:rsidRPr="00D9343B" w:rsidRDefault="007B5986" w:rsidP="000E39BC">
                            <w:pPr>
                              <w:pStyle w:val="a6"/>
                            </w:pPr>
                            <w:r w:rsidRPr="00342309">
                              <w:rPr>
                                <w:rFonts w:hint="eastAsia"/>
                              </w:rPr>
                              <w:t>图</w:t>
                            </w:r>
                            <w:r>
                              <w:t>2-2-17</w:t>
                            </w:r>
                            <w:r>
                              <w:rPr>
                                <w:rFonts w:hint="eastAsia"/>
                              </w:rPr>
                              <w:t>圆环病毒病</w:t>
                            </w:r>
                            <w:r w:rsidRPr="00A36432">
                              <w:rPr>
                                <w:rFonts w:hint="eastAsia"/>
                                <w:szCs w:val="21"/>
                              </w:rPr>
                              <w:t>病猪皮肤粗糙，有大小不一的疹块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73881" id="文本框 4984" o:spid="_x0000_s1179" type="#_x0000_t202" style="position:absolute;left:0;text-align:left;margin-left:247.5pt;margin-top:12.35pt;width:171pt;height:3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" strokecolor="white">
                <v:textbox>
                  <w:txbxContent>
                    <w:p w:rsidR="007B5986" w:rsidRPr="00D9343B" w:rsidRDefault="007B5986" w:rsidP="000E39BC">
                      <w:pPr>
                        <w:pStyle w:val="a6"/>
                      </w:pPr>
                      <w:r w:rsidRPr="00342309">
                        <w:rPr>
                          <w:rFonts w:hint="eastAsia"/>
                        </w:rPr>
                        <w:t>图</w:t>
                      </w:r>
                      <w:r>
                        <w:t>2-2-17</w:t>
                      </w:r>
                      <w:r>
                        <w:rPr>
                          <w:rFonts w:hint="eastAsia"/>
                        </w:rPr>
                        <w:t>圆环病毒病</w:t>
                      </w:r>
                      <w:r w:rsidRPr="00A36432">
                        <w:rPr>
                          <w:rFonts w:hint="eastAsia"/>
                          <w:szCs w:val="21"/>
                        </w:rPr>
                        <w:t>病猪皮肤粗糙，有大小不一的疹块</w:t>
                      </w:r>
                    </w:p>
                  </w:txbxContent>
                </v:textbox>
                <w10:wrap type="square"/>
              </v:shape>
            </w:pict>
          </mc:Fallback>
        </mc:AlternateContent>
      </w:r>
      <w:r w:rsidR="000E39BC" w:rsidRPr="003235D5">
        <w:rPr>
          <w:rFonts w:hint="eastAsia"/>
        </w:rPr>
        <w:t>3</w:t>
      </w:r>
      <w:r w:rsidR="000E39BC">
        <w:rPr>
          <w:rFonts w:hint="eastAsia"/>
        </w:rPr>
        <w:t>.</w:t>
      </w:r>
      <w:r w:rsidR="000E39BC" w:rsidRPr="003235D5">
        <w:rPr>
          <w:rFonts w:hint="eastAsia"/>
        </w:rPr>
        <w:t>繁殖障碍</w:t>
      </w:r>
      <w:r w:rsidR="000E39BC">
        <w:rPr>
          <w:rFonts w:hint="eastAsia"/>
        </w:rPr>
        <w:t xml:space="preserve">  </w:t>
      </w:r>
      <w:r w:rsidR="000E39BC" w:rsidRPr="003235D5">
        <w:rPr>
          <w:rFonts w:hint="eastAsia"/>
        </w:rPr>
        <w:t>PCV2</w:t>
      </w:r>
      <w:r w:rsidR="000E39BC" w:rsidRPr="003235D5">
        <w:rPr>
          <w:rFonts w:hint="eastAsia"/>
        </w:rPr>
        <w:t>感染母猪可出现繁殖障碍，临床表现包括流产，产死胎、木乃伊胎和产弱仔，仔猪断奶前死亡率升高。</w:t>
      </w:r>
    </w:p>
    <w:p w:rsidR="000E39BC" w:rsidRPr="00D723AC" w:rsidRDefault="000E39BC" w:rsidP="00A864BE">
      <w:pPr>
        <w:spacing w:line="240" w:lineRule="auto"/>
        <w:ind w:firstLine="404"/>
        <w:rPr>
          <w:spacing w:val="-4"/>
        </w:rPr>
      </w:pPr>
      <w:r w:rsidRPr="00D723AC">
        <w:rPr>
          <w:rFonts w:hint="eastAsia"/>
          <w:spacing w:val="-4"/>
        </w:rPr>
        <w:t>4.</w:t>
      </w:r>
      <w:r w:rsidRPr="00D723AC">
        <w:rPr>
          <w:rFonts w:hint="eastAsia"/>
          <w:spacing w:val="-4"/>
        </w:rPr>
        <w:t>肺炎</w:t>
      </w:r>
      <w:r>
        <w:rPr>
          <w:rFonts w:hint="eastAsia"/>
          <w:spacing w:val="-4"/>
        </w:rPr>
        <w:t xml:space="preserve">  </w:t>
      </w:r>
      <w:r w:rsidRPr="00D723AC">
        <w:rPr>
          <w:rFonts w:hint="eastAsia"/>
          <w:spacing w:val="-4"/>
        </w:rPr>
        <w:t>已有一些研究和临床资料表明，</w:t>
      </w:r>
      <w:r w:rsidRPr="00D723AC">
        <w:rPr>
          <w:rFonts w:hint="eastAsia"/>
          <w:spacing w:val="-4"/>
        </w:rPr>
        <w:t>PCV2</w:t>
      </w:r>
      <w:r w:rsidRPr="00D723AC">
        <w:rPr>
          <w:rFonts w:hint="eastAsia"/>
          <w:spacing w:val="-4"/>
        </w:rPr>
        <w:t>与猪呼吸道疾病综合征有关，</w:t>
      </w:r>
      <w:r w:rsidRPr="00D723AC">
        <w:rPr>
          <w:rFonts w:hint="eastAsia"/>
          <w:spacing w:val="-4"/>
        </w:rPr>
        <w:t>PCV2</w:t>
      </w:r>
      <w:r w:rsidRPr="00D723AC">
        <w:rPr>
          <w:rFonts w:hint="eastAsia"/>
          <w:spacing w:val="-4"/>
        </w:rPr>
        <w:t>感染可以引起肺炎，并且</w:t>
      </w:r>
      <w:r w:rsidRPr="00D723AC">
        <w:rPr>
          <w:rFonts w:hint="eastAsia"/>
          <w:spacing w:val="-4"/>
        </w:rPr>
        <w:t>PCV2</w:t>
      </w:r>
      <w:r w:rsidRPr="00D723AC">
        <w:rPr>
          <w:rFonts w:hint="eastAsia"/>
          <w:spacing w:val="-4"/>
        </w:rPr>
        <w:t>在猪呼吸道疾病综合征中起着十分重要的作用。</w:t>
      </w:r>
    </w:p>
    <w:p w:rsidR="000E39BC" w:rsidRPr="003235D5" w:rsidRDefault="000E39BC" w:rsidP="00A864BE">
      <w:pPr>
        <w:spacing w:line="240" w:lineRule="auto"/>
        <w:ind w:firstLine="420"/>
      </w:pPr>
      <w:r w:rsidRPr="003235D5">
        <w:rPr>
          <w:rFonts w:hint="eastAsia"/>
        </w:rPr>
        <w:t>5</w:t>
      </w:r>
      <w:r>
        <w:rPr>
          <w:rFonts w:hint="eastAsia"/>
        </w:rPr>
        <w:t>.</w:t>
      </w:r>
      <w:r w:rsidRPr="003235D5">
        <w:rPr>
          <w:rFonts w:hint="eastAsia"/>
        </w:rPr>
        <w:t>肠炎</w:t>
      </w:r>
      <w:r>
        <w:rPr>
          <w:rFonts w:hint="eastAsia"/>
        </w:rPr>
        <w:t xml:space="preserve">  </w:t>
      </w:r>
      <w:r w:rsidRPr="003235D5">
        <w:rPr>
          <w:rFonts w:hint="eastAsia"/>
        </w:rPr>
        <w:t>已有越来越多的临床观察和诊断表明，</w:t>
      </w:r>
      <w:r w:rsidRPr="003235D5">
        <w:rPr>
          <w:rFonts w:hint="eastAsia"/>
        </w:rPr>
        <w:t>PCV2</w:t>
      </w:r>
      <w:r w:rsidRPr="003235D5">
        <w:rPr>
          <w:rFonts w:hint="eastAsia"/>
        </w:rPr>
        <w:t>感染可以引起肉芽肿性肠炎，猪只表现为腹泻、消瘦。</w:t>
      </w:r>
    </w:p>
    <w:p w:rsidR="000E39BC" w:rsidRDefault="000E39BC" w:rsidP="00A864BE">
      <w:pPr>
        <w:spacing w:line="240" w:lineRule="auto"/>
        <w:ind w:firstLine="420"/>
      </w:pPr>
      <w:r w:rsidRPr="003235D5">
        <w:rPr>
          <w:rFonts w:hint="eastAsia"/>
        </w:rPr>
        <w:t>6</w:t>
      </w:r>
      <w:r>
        <w:rPr>
          <w:rFonts w:hint="eastAsia"/>
        </w:rPr>
        <w:t>.</w:t>
      </w:r>
      <w:r w:rsidRPr="003235D5">
        <w:rPr>
          <w:rFonts w:hint="eastAsia"/>
        </w:rPr>
        <w:t>先天性震颤</w:t>
      </w:r>
      <w:r>
        <w:rPr>
          <w:rFonts w:hint="eastAsia"/>
        </w:rPr>
        <w:t xml:space="preserve">  </w:t>
      </w:r>
      <w:r w:rsidRPr="003235D5">
        <w:rPr>
          <w:rFonts w:hint="eastAsia"/>
        </w:rPr>
        <w:t>临床上早已观察到猪的先天性震颤，近年来证实发生先天性震颤的初生仔猪的大脑和脊髓中含有</w:t>
      </w:r>
      <w:r w:rsidRPr="003235D5">
        <w:rPr>
          <w:rFonts w:hint="eastAsia"/>
        </w:rPr>
        <w:t>PCV2</w:t>
      </w:r>
      <w:r w:rsidRPr="003235D5">
        <w:rPr>
          <w:rFonts w:hint="eastAsia"/>
        </w:rPr>
        <w:t>核酸和抗原。</w:t>
      </w:r>
    </w:p>
    <w:p w:rsidR="00A50EE4" w:rsidRPr="00A50EE4" w:rsidRDefault="000E39BC" w:rsidP="00A50EE4">
      <w:pPr>
        <w:spacing w:line="240" w:lineRule="auto"/>
        <w:ind w:firstLineChars="150" w:firstLine="360"/>
        <w:rPr>
          <w:rFonts w:asciiTheme="minorEastAsia" w:hAnsiTheme="minorEastAsia"/>
          <w:sz w:val="24"/>
        </w:rPr>
      </w:pPr>
      <w:r w:rsidRPr="00A50EE4">
        <w:rPr>
          <w:rFonts w:asciiTheme="minorEastAsia" w:hAnsiTheme="minorEastAsia" w:hint="eastAsia"/>
          <w:sz w:val="24"/>
        </w:rPr>
        <w:t xml:space="preserve">（四）剖检诊断  </w:t>
      </w:r>
    </w:p>
    <w:p w:rsidR="00F77D4A" w:rsidRDefault="000E39BC" w:rsidP="00A50EE4">
      <w:pPr>
        <w:ind w:firstLineChars="200" w:firstLine="420"/>
      </w:pPr>
      <w:r w:rsidRPr="003235D5">
        <w:rPr>
          <w:rFonts w:hint="eastAsia"/>
        </w:rPr>
        <w:t>肉眼可见的病理损伤变化很大，常见的变化包括肺脏肿胀，间质增宽，质度坚硬或似橡皮，其上散在有大小不等的褐色实变区，实变区可在肺脏的前下缘融合成片</w:t>
      </w:r>
      <w:r w:rsidR="001545D6">
        <w:rPr>
          <w:rFonts w:hint="eastAsia"/>
        </w:rPr>
        <w:t>（见</w:t>
      </w:r>
      <w:r>
        <w:rPr>
          <w:rFonts w:hint="eastAsia"/>
        </w:rPr>
        <w:t>图</w:t>
      </w:r>
      <w:r>
        <w:rPr>
          <w:rFonts w:hint="eastAsia"/>
        </w:rPr>
        <w:t>2-2-</w:t>
      </w:r>
      <w:r w:rsidR="00A50EE4">
        <w:t>18</w:t>
      </w:r>
      <w:r w:rsidRPr="002210AB">
        <w:rPr>
          <w:rFonts w:hint="eastAsia"/>
        </w:rPr>
        <w:t>）</w:t>
      </w:r>
      <w:r w:rsidRPr="003235D5">
        <w:rPr>
          <w:rFonts w:hint="eastAsia"/>
        </w:rPr>
        <w:t>。全身淋巴结，特别是腹股沟、纵隔、肺门和肠系膜淋巴结显著肿大，切面为灰黄色，或有出血</w:t>
      </w:r>
      <w:r w:rsidR="001545D6">
        <w:rPr>
          <w:rFonts w:hint="eastAsia"/>
        </w:rPr>
        <w:t>（见</w:t>
      </w:r>
      <w:r>
        <w:rPr>
          <w:rFonts w:hint="eastAsia"/>
        </w:rPr>
        <w:t>图</w:t>
      </w:r>
      <w:r>
        <w:rPr>
          <w:rFonts w:hint="eastAsia"/>
        </w:rPr>
        <w:t>2-2-</w:t>
      </w:r>
      <w:r w:rsidR="00A50EE4">
        <w:t>19</w:t>
      </w:r>
      <w:r w:rsidRPr="00C3699C">
        <w:rPr>
          <w:rFonts w:hint="eastAsia"/>
        </w:rPr>
        <w:t>）</w:t>
      </w:r>
      <w:r w:rsidRPr="003235D5">
        <w:rPr>
          <w:rFonts w:hint="eastAsia"/>
        </w:rPr>
        <w:t>。肾脏灰白，皮质部散在或弥漫性分布白色坏死灶，大小由正常到显著扩大和肿胀。脾脏轻度肿胀。</w:t>
      </w:r>
    </w:p>
    <w:p w:rsidR="000E39BC" w:rsidRDefault="00F77D4A" w:rsidP="00A50EE4">
      <w:pPr>
        <w:ind w:firstLineChars="200" w:firstLine="420"/>
      </w:pPr>
      <w:r w:rsidRPr="003235D5">
        <w:rPr>
          <w:rFonts w:hint="eastAsia"/>
        </w:rPr>
        <w:lastRenderedPageBreak/>
        <w:t>肝脏可能有中等程度的黄疸和</w:t>
      </w:r>
      <w:r w:rsidRPr="003235D5">
        <w:rPr>
          <w:rFonts w:hint="eastAsia"/>
        </w:rPr>
        <w:t>/</w:t>
      </w:r>
      <w:r w:rsidRPr="003235D5">
        <w:rPr>
          <w:rFonts w:hint="eastAsia"/>
        </w:rPr>
        <w:t>或明显萎缩伴有肝小叶融合。胃肠道有时呈现不同程度</w:t>
      </w:r>
    </w:p>
    <w:p w:rsidR="00F77D4A" w:rsidRDefault="00F77D4A" w:rsidP="00F77D4A">
      <w:pPr>
        <w:spacing w:line="240" w:lineRule="auto"/>
      </w:pPr>
      <w:r>
        <w:rPr>
          <w:noProof/>
        </w:rPr>
        <mc:AlternateContent>
          <mc:Choice Requires="wps">
            <w:drawing>
              <wp:anchor distT="0" distB="0" distL="114300" distR="114300" simplePos="0" relativeHeight="252135424" behindDoc="1" locked="0" layoutInCell="1" allowOverlap="1" wp14:anchorId="0B8CFB97" wp14:editId="3A9C7A0A">
                <wp:simplePos x="0" y="0"/>
                <wp:positionH relativeFrom="column">
                  <wp:posOffset>460375</wp:posOffset>
                </wp:positionH>
                <wp:positionV relativeFrom="paragraph">
                  <wp:posOffset>1405255</wp:posOffset>
                </wp:positionV>
                <wp:extent cx="1943100" cy="495300"/>
                <wp:effectExtent l="0" t="0" r="19050" b="19050"/>
                <wp:wrapTight wrapText="bothSides">
                  <wp:wrapPolygon edited="0">
                    <wp:start x="0" y="0"/>
                    <wp:lineTo x="0" y="21600"/>
                    <wp:lineTo x="21600" y="21600"/>
                    <wp:lineTo x="21600" y="0"/>
                    <wp:lineTo x="0" y="0"/>
                  </wp:wrapPolygon>
                </wp:wrapTight>
                <wp:docPr id="4980" name="文本框 4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rgbClr val="FFFFFF"/>
                        </a:solidFill>
                        <a:ln w="9525">
                          <a:solidFill>
                            <a:srgbClr val="FFFFFF"/>
                          </a:solidFill>
                          <a:miter lim="800000"/>
                          <a:headEnd/>
                          <a:tailEnd/>
                        </a:ln>
                      </wps:spPr>
                      <wps:txbx>
                        <w:txbxContent>
                          <w:p w:rsidR="007B5986" w:rsidRPr="00D9343B" w:rsidRDefault="007B5986" w:rsidP="000E39BC">
                            <w:pPr>
                              <w:pStyle w:val="a6"/>
                            </w:pPr>
                            <w:r w:rsidRPr="00342309">
                              <w:rPr>
                                <w:rFonts w:hint="eastAsia"/>
                              </w:rPr>
                              <w:t>图</w:t>
                            </w:r>
                            <w:r w:rsidRPr="00463F02">
                              <w:t>2-2-</w:t>
                            </w:r>
                            <w:r>
                              <w:t>18</w:t>
                            </w:r>
                            <w:r>
                              <w:rPr>
                                <w:rFonts w:hint="eastAsia"/>
                              </w:rPr>
                              <w:t>圆环病毒病</w:t>
                            </w:r>
                            <w:r w:rsidRPr="00D650C4">
                              <w:rPr>
                                <w:rFonts w:hint="eastAsia"/>
                                <w:szCs w:val="21"/>
                              </w:rPr>
                              <w:t>肺炎，肺脏有不同程度的实变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CFB97" id="文本框 4980" o:spid="_x0000_s1180" type="#_x0000_t202" style="position:absolute;left:0;text-align:left;margin-left:36.25pt;margin-top:110.65pt;width:153pt;height:39pt;z-index:-25118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" strokecolor="white">
                <v:textbox>
                  <w:txbxContent>
                    <w:p w:rsidR="007B5986" w:rsidRPr="00D9343B" w:rsidRDefault="007B5986" w:rsidP="000E39BC">
                      <w:pPr>
                        <w:pStyle w:val="a6"/>
                      </w:pPr>
                      <w:r w:rsidRPr="00342309">
                        <w:rPr>
                          <w:rFonts w:hint="eastAsia"/>
                        </w:rPr>
                        <w:t>图</w:t>
                      </w:r>
                      <w:r w:rsidRPr="00463F02">
                        <w:t>2-2-</w:t>
                      </w:r>
                      <w:r>
                        <w:t>18</w:t>
                      </w:r>
                      <w:r>
                        <w:rPr>
                          <w:rFonts w:hint="eastAsia"/>
                        </w:rPr>
                        <w:t>圆环病毒病</w:t>
                      </w:r>
                      <w:r w:rsidRPr="00D650C4">
                        <w:rPr>
                          <w:rFonts w:hint="eastAsia"/>
                          <w:szCs w:val="21"/>
                        </w:rPr>
                        <w:t>肺炎，肺脏有不同程度的实变</w:t>
                      </w:r>
                    </w:p>
                  </w:txbxContent>
                </v:textbox>
                <w10:wrap type="tight"/>
              </v:shape>
            </w:pict>
          </mc:Fallback>
        </mc:AlternateContent>
      </w:r>
      <w:r>
        <w:rPr>
          <w:noProof/>
        </w:rPr>
        <mc:AlternateContent>
          <mc:Choice Requires="wps">
            <w:drawing>
              <wp:anchor distT="0" distB="0" distL="114300" distR="114300" simplePos="0" relativeHeight="252136448" behindDoc="0" locked="0" layoutInCell="1" allowOverlap="1" wp14:anchorId="05387156" wp14:editId="61609448">
                <wp:simplePos x="0" y="0"/>
                <wp:positionH relativeFrom="margin">
                  <wp:align>right</wp:align>
                </wp:positionH>
                <wp:positionV relativeFrom="paragraph">
                  <wp:posOffset>1406525</wp:posOffset>
                </wp:positionV>
                <wp:extent cx="2228850" cy="504825"/>
                <wp:effectExtent l="0" t="0" r="19050" b="28575"/>
                <wp:wrapSquare wrapText="bothSides"/>
                <wp:docPr id="4981" name="文本框 4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04825"/>
                        </a:xfrm>
                        <a:prstGeom prst="rect">
                          <a:avLst/>
                        </a:prstGeom>
                        <a:solidFill>
                          <a:srgbClr val="FFFFFF"/>
                        </a:solidFill>
                        <a:ln w="9525">
                          <a:solidFill>
                            <a:srgbClr val="FFFFFF"/>
                          </a:solidFill>
                          <a:miter lim="800000"/>
                          <a:headEnd/>
                          <a:tailEnd/>
                        </a:ln>
                      </wps:spPr>
                      <wps:txbx>
                        <w:txbxContent>
                          <w:p w:rsidR="007B5986" w:rsidRDefault="007B5986" w:rsidP="001649B3">
                            <w:pPr>
                              <w:pStyle w:val="a6"/>
                              <w:ind w:firstLineChars="200" w:firstLine="420"/>
                            </w:pPr>
                            <w:r w:rsidRPr="00342309">
                              <w:rPr>
                                <w:rFonts w:hint="eastAsia"/>
                              </w:rPr>
                              <w:t>图</w:t>
                            </w:r>
                            <w:r w:rsidRPr="00463F02">
                              <w:t>2-2-</w:t>
                            </w:r>
                            <w:r>
                              <w:t>19</w:t>
                            </w:r>
                            <w:r>
                              <w:rPr>
                                <w:rFonts w:hint="eastAsia"/>
                              </w:rPr>
                              <w:t>圆环病毒病</w:t>
                            </w:r>
                          </w:p>
                          <w:p w:rsidR="007B5986" w:rsidRPr="00D650C4" w:rsidRDefault="007B5986" w:rsidP="000E39BC">
                            <w:pPr>
                              <w:pStyle w:val="a6"/>
                              <w:rPr>
                                <w:szCs w:val="21"/>
                              </w:rPr>
                            </w:pPr>
                            <w:r w:rsidRPr="00D650C4">
                              <w:rPr>
                                <w:rFonts w:hint="eastAsia"/>
                                <w:szCs w:val="21"/>
                              </w:rPr>
                              <w:t>腹股沟淋巴结肿大</w:t>
                            </w:r>
                            <w:r>
                              <w:rPr>
                                <w:rFonts w:hint="eastAsia"/>
                                <w:szCs w:val="21"/>
                              </w:rPr>
                              <w:t>、</w:t>
                            </w:r>
                            <w:r w:rsidRPr="00D650C4">
                              <w:rPr>
                                <w:rFonts w:hint="eastAsia"/>
                                <w:szCs w:val="21"/>
                              </w:rPr>
                              <w:t>切面灰白多汁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87156" id="文本框 4981" o:spid="_x0000_s1181" type="#_x0000_t202" style="position:absolute;left:0;text-align:left;margin-left:124.3pt;margin-top:110.75pt;width:175.5pt;height:39.75pt;z-index:25213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" strokecolor="white">
                <v:textbox>
                  <w:txbxContent>
                    <w:p w:rsidR="007B5986" w:rsidRDefault="007B5986" w:rsidP="001649B3">
                      <w:pPr>
                        <w:pStyle w:val="a6"/>
                        <w:ind w:firstLineChars="200" w:firstLine="420"/>
                      </w:pPr>
                      <w:r w:rsidRPr="00342309">
                        <w:rPr>
                          <w:rFonts w:hint="eastAsia"/>
                        </w:rPr>
                        <w:t>图</w:t>
                      </w:r>
                      <w:r w:rsidRPr="00463F02">
                        <w:t>2-2-</w:t>
                      </w:r>
                      <w:r>
                        <w:t>19</w:t>
                      </w:r>
                      <w:r>
                        <w:rPr>
                          <w:rFonts w:hint="eastAsia"/>
                        </w:rPr>
                        <w:t>圆环病毒病</w:t>
                      </w:r>
                    </w:p>
                    <w:p w:rsidR="007B5986" w:rsidRPr="00D650C4" w:rsidRDefault="007B5986" w:rsidP="000E39BC">
                      <w:pPr>
                        <w:pStyle w:val="a6"/>
                        <w:rPr>
                          <w:szCs w:val="21"/>
                        </w:rPr>
                      </w:pPr>
                      <w:r w:rsidRPr="00D650C4">
                        <w:rPr>
                          <w:rFonts w:hint="eastAsia"/>
                          <w:szCs w:val="21"/>
                        </w:rPr>
                        <w:t>腹股沟淋巴结肿大</w:t>
                      </w:r>
                      <w:r>
                        <w:rPr>
                          <w:rFonts w:hint="eastAsia"/>
                          <w:szCs w:val="21"/>
                        </w:rPr>
                        <w:t>、</w:t>
                      </w:r>
                      <w:r w:rsidRPr="00D650C4">
                        <w:rPr>
                          <w:rFonts w:hint="eastAsia"/>
                          <w:szCs w:val="21"/>
                        </w:rPr>
                        <w:t>切面灰白多汁</w:t>
                      </w:r>
                    </w:p>
                  </w:txbxContent>
                </v:textbox>
                <w10:wrap type="square" anchorx="margin"/>
              </v:shape>
            </w:pict>
          </mc:Fallback>
        </mc:AlternateContent>
      </w:r>
      <w:r w:rsidR="00A50EE4">
        <w:rPr>
          <w:noProof/>
        </w:rPr>
        <w:drawing>
          <wp:anchor distT="0" distB="0" distL="114300" distR="114300" simplePos="0" relativeHeight="252133376" behindDoc="1" locked="0" layoutInCell="1" allowOverlap="1" wp14:anchorId="51257628" wp14:editId="2532BADE">
            <wp:simplePos x="0" y="0"/>
            <wp:positionH relativeFrom="margin">
              <wp:align>right</wp:align>
            </wp:positionH>
            <wp:positionV relativeFrom="paragraph">
              <wp:posOffset>0</wp:posOffset>
            </wp:positionV>
            <wp:extent cx="2286000" cy="1386840"/>
            <wp:effectExtent l="0" t="0" r="0" b="3810"/>
            <wp:wrapSquare wrapText="bothSides"/>
            <wp:docPr id="4982" name="图片 4982" descr="图圆环病毒病：腹股沟淋巴结肿大切面灰白多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图圆环病毒病：腹股沟淋巴结肿大切面灰白多汁"/>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134400" behindDoc="0" locked="0" layoutInCell="1" allowOverlap="1" wp14:anchorId="5F8D8991" wp14:editId="53E35F6F">
            <wp:simplePos x="0" y="0"/>
            <wp:positionH relativeFrom="column">
              <wp:posOffset>295275</wp:posOffset>
            </wp:positionH>
            <wp:positionV relativeFrom="paragraph">
              <wp:posOffset>5715</wp:posOffset>
            </wp:positionV>
            <wp:extent cx="2286000" cy="1386840"/>
            <wp:effectExtent l="0" t="0" r="0" b="3810"/>
            <wp:wrapSquare wrapText="bothSides"/>
            <wp:docPr id="4979" name="图片 4979" descr="图圆环病毒病：肺炎，肺脏有不同程度的实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图圆环病毒病：肺炎，肺脏有不同程度的实变"/>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7D4A" w:rsidRDefault="00F77D4A" w:rsidP="00F77D4A">
      <w:pPr>
        <w:spacing w:line="240" w:lineRule="auto"/>
      </w:pPr>
    </w:p>
    <w:p w:rsidR="00F77D4A" w:rsidRDefault="00F77D4A" w:rsidP="00F77D4A">
      <w:pPr>
        <w:spacing w:line="240" w:lineRule="auto"/>
      </w:pPr>
    </w:p>
    <w:p w:rsidR="000E39BC" w:rsidRPr="003235D5" w:rsidRDefault="000E39BC" w:rsidP="00F77D4A">
      <w:pPr>
        <w:spacing w:line="240" w:lineRule="auto"/>
      </w:pPr>
      <w:r w:rsidRPr="003235D5">
        <w:rPr>
          <w:rFonts w:hint="eastAsia"/>
        </w:rPr>
        <w:t>的损伤，胃的食管部黏膜苍白、水肿和非出血性溃疡，肠道尤其是回肠和结肠段肠壁变薄，肠管内液体充盈。继发细菌感染的病例可出现相应疾病的病理变化，如胸膜炎、心包炎、腹膜炎、关节炎等。</w:t>
      </w:r>
    </w:p>
    <w:p w:rsidR="000E39BC" w:rsidRPr="00D9343B" w:rsidRDefault="000E39BC" w:rsidP="00D13E87">
      <w:pPr>
        <w:spacing w:line="240" w:lineRule="auto"/>
        <w:ind w:firstLine="420"/>
        <w:rPr>
          <w:rFonts w:cs="宋体"/>
          <w:b/>
          <w:bCs/>
          <w:color w:val="000000"/>
          <w:kern w:val="0"/>
        </w:rPr>
      </w:pPr>
      <w:r w:rsidRPr="003235D5">
        <w:rPr>
          <w:rFonts w:hint="eastAsia"/>
        </w:rPr>
        <w:t>猪皮炎与肾病综合征的病例在猪的后肢和会阴部，乃至全身出现明显的坏死性皮炎；肾脏苍白、极度肿胀，皮质部有出血或淤血斑点。</w:t>
      </w:r>
      <w:r w:rsidRPr="003235D5">
        <w:rPr>
          <w:rFonts w:hint="eastAsia"/>
        </w:rPr>
        <w:t xml:space="preserve">    </w:t>
      </w:r>
    </w:p>
    <w:p w:rsidR="000E39BC" w:rsidRPr="00EC6135" w:rsidRDefault="000E39BC" w:rsidP="00EC6135">
      <w:pPr>
        <w:spacing w:line="240" w:lineRule="auto"/>
        <w:ind w:firstLineChars="200" w:firstLine="562"/>
        <w:rPr>
          <w:b/>
          <w:sz w:val="28"/>
        </w:rPr>
      </w:pPr>
      <w:r w:rsidRPr="00EC6135">
        <w:rPr>
          <w:rFonts w:hint="eastAsia"/>
          <w:b/>
          <w:sz w:val="28"/>
        </w:rPr>
        <w:t>知识链接：</w:t>
      </w:r>
    </w:p>
    <w:p w:rsidR="00EC6135" w:rsidRPr="00EC6135" w:rsidRDefault="000E39BC" w:rsidP="00EC6135">
      <w:pPr>
        <w:spacing w:line="240" w:lineRule="auto"/>
        <w:ind w:firstLine="420"/>
        <w:rPr>
          <w:bCs/>
          <w:kern w:val="0"/>
          <w:sz w:val="24"/>
        </w:rPr>
      </w:pPr>
      <w:r w:rsidRPr="00EC6135">
        <w:rPr>
          <w:rFonts w:hint="eastAsia"/>
          <w:bCs/>
          <w:kern w:val="0"/>
          <w:sz w:val="24"/>
          <w:szCs w:val="21"/>
        </w:rPr>
        <w:t>●</w:t>
      </w:r>
      <w:r w:rsidRPr="00EC6135">
        <w:rPr>
          <w:rFonts w:hint="eastAsia"/>
          <w:bCs/>
          <w:kern w:val="0"/>
          <w:sz w:val="24"/>
        </w:rPr>
        <w:t>圆环病毒病呈世界性分布</w:t>
      </w:r>
    </w:p>
    <w:p w:rsidR="000E39BC" w:rsidRPr="00F63C41" w:rsidRDefault="000E39BC" w:rsidP="00EC6135">
      <w:pPr>
        <w:spacing w:line="240" w:lineRule="auto"/>
        <w:ind w:firstLine="420"/>
      </w:pPr>
      <w:r w:rsidRPr="00F63C41">
        <w:rPr>
          <w:rFonts w:hint="eastAsia"/>
        </w:rPr>
        <w:t>1991</w:t>
      </w:r>
      <w:r w:rsidRPr="00F63C41">
        <w:rPr>
          <w:rFonts w:hint="eastAsia"/>
        </w:rPr>
        <w:t>年加拿大首次爆发该病，随后世界上许多国家和地区都有该病的报道。在我国，</w:t>
      </w:r>
      <w:r w:rsidRPr="00F63C41">
        <w:rPr>
          <w:rFonts w:hint="eastAsia"/>
        </w:rPr>
        <w:t>2000</w:t>
      </w:r>
      <w:r w:rsidRPr="00F63C41">
        <w:rPr>
          <w:rFonts w:hint="eastAsia"/>
        </w:rPr>
        <w:t>年通过血清学调查证实了北京、河北、天津、江苏、上海等地的猪群中存在</w:t>
      </w:r>
      <w:r w:rsidRPr="00F63C41">
        <w:rPr>
          <w:rFonts w:hint="eastAsia"/>
        </w:rPr>
        <w:t>PCV2</w:t>
      </w:r>
      <w:r w:rsidRPr="00F63C41">
        <w:rPr>
          <w:rFonts w:hint="eastAsia"/>
        </w:rPr>
        <w:t>感染抗体。</w:t>
      </w:r>
      <w:r w:rsidRPr="00F63C41">
        <w:rPr>
          <w:rFonts w:hint="eastAsia"/>
        </w:rPr>
        <w:t>2001</w:t>
      </w:r>
      <w:r w:rsidRPr="00F63C41">
        <w:rPr>
          <w:rFonts w:hint="eastAsia"/>
        </w:rPr>
        <w:t>年，与</w:t>
      </w:r>
      <w:r w:rsidRPr="00F63C41">
        <w:rPr>
          <w:rFonts w:hint="eastAsia"/>
        </w:rPr>
        <w:t>PCV2</w:t>
      </w:r>
      <w:r w:rsidRPr="00F63C41">
        <w:rPr>
          <w:rFonts w:hint="eastAsia"/>
        </w:rPr>
        <w:t>感染相关的猪断奶后多系统衰竭综合征开始在南方地区流行，</w:t>
      </w:r>
      <w:r w:rsidRPr="00F63C41">
        <w:rPr>
          <w:rFonts w:hint="eastAsia"/>
        </w:rPr>
        <w:t>2002</w:t>
      </w:r>
      <w:r w:rsidRPr="00F63C41">
        <w:rPr>
          <w:rFonts w:hint="eastAsia"/>
        </w:rPr>
        <w:t>年全国各地规模化猪场暴发猪断奶后多系统衰竭综合征，给我国养猪业造成了相当大的经济损失。目前，本病已经遍及世界各养猪国家，已成为养猪生产中突出的问题之一。</w:t>
      </w:r>
    </w:p>
    <w:p w:rsidR="00EC6135" w:rsidRDefault="00EC6135" w:rsidP="00D13E87">
      <w:pPr>
        <w:spacing w:line="240" w:lineRule="auto"/>
        <w:ind w:firstLine="420"/>
        <w:rPr>
          <w:rFonts w:cs="宋体"/>
          <w:bCs/>
          <w:color w:val="000000"/>
          <w:kern w:val="0"/>
        </w:rPr>
      </w:pPr>
    </w:p>
    <w:p w:rsidR="00EC6135" w:rsidRDefault="00EC6135" w:rsidP="00D13E87">
      <w:pPr>
        <w:spacing w:line="240" w:lineRule="auto"/>
        <w:ind w:firstLine="420"/>
        <w:rPr>
          <w:rFonts w:cs="宋体"/>
          <w:bCs/>
          <w:color w:val="000000"/>
          <w:kern w:val="0"/>
        </w:rPr>
      </w:pPr>
    </w:p>
    <w:p w:rsidR="000E39BC" w:rsidRDefault="000E39BC" w:rsidP="00D13E87">
      <w:pPr>
        <w:widowControl/>
        <w:spacing w:line="240" w:lineRule="auto"/>
        <w:rPr>
          <w:rFonts w:eastAsia="黑体"/>
          <w:b/>
          <w:bCs/>
          <w:sz w:val="28"/>
          <w:szCs w:val="32"/>
        </w:rPr>
      </w:pPr>
    </w:p>
    <w:p w:rsidR="008E5144" w:rsidRDefault="008E5144" w:rsidP="00EC6135">
      <w:pPr>
        <w:jc w:val="center"/>
        <w:rPr>
          <w:rFonts w:asciiTheme="minorEastAsia" w:hAnsiTheme="minorEastAsia"/>
          <w:b/>
          <w:sz w:val="30"/>
          <w:szCs w:val="30"/>
        </w:rPr>
      </w:pPr>
    </w:p>
    <w:p w:rsidR="000E39BC" w:rsidRPr="00FC6F19" w:rsidRDefault="000E39BC" w:rsidP="00FC6F19">
      <w:pPr>
        <w:pStyle w:val="2"/>
        <w:jc w:val="center"/>
        <w:rPr>
          <w:sz w:val="30"/>
          <w:szCs w:val="30"/>
        </w:rPr>
      </w:pPr>
      <w:bookmarkStart w:id="65" w:name="_Toc64395992"/>
      <w:r w:rsidRPr="00FC6F19">
        <w:rPr>
          <w:rFonts w:hint="eastAsia"/>
          <w:sz w:val="30"/>
          <w:szCs w:val="30"/>
        </w:rPr>
        <w:t>任务</w:t>
      </w:r>
      <w:r w:rsidRPr="00FC6F19">
        <w:rPr>
          <w:sz w:val="30"/>
          <w:szCs w:val="30"/>
        </w:rPr>
        <w:t xml:space="preserve">6 </w:t>
      </w:r>
      <w:r w:rsidRPr="00FC6F19">
        <w:rPr>
          <w:rFonts w:hint="eastAsia"/>
          <w:sz w:val="30"/>
          <w:szCs w:val="30"/>
        </w:rPr>
        <w:t>猪丹毒防治</w:t>
      </w:r>
      <w:bookmarkEnd w:id="65"/>
    </w:p>
    <w:p w:rsidR="000E39BC" w:rsidRPr="00B334B8" w:rsidRDefault="000E39BC" w:rsidP="009D5452">
      <w:pPr>
        <w:spacing w:line="240" w:lineRule="auto"/>
        <w:ind w:firstLine="420"/>
      </w:pPr>
      <w:r w:rsidRPr="00B334B8">
        <w:rPr>
          <w:rFonts w:hint="eastAsia"/>
        </w:rPr>
        <w:t>猪丹毒是由猪丹毒杆菌引起的一种急性发热性传染病。典型病例皮肤出现红色疹块，慢性表现关节炎和心内膜炎。临床可分三种类型：急性败血症，亚急性疹块型，慢性关节炎、心内膜炎和皮肤的坏死。</w:t>
      </w:r>
    </w:p>
    <w:p w:rsidR="008B7898" w:rsidRPr="008B7898" w:rsidRDefault="008B7898" w:rsidP="009D5452">
      <w:pPr>
        <w:spacing w:line="240" w:lineRule="auto"/>
        <w:ind w:firstLineChars="200" w:firstLine="560"/>
        <w:rPr>
          <w:sz w:val="28"/>
        </w:rPr>
      </w:pPr>
      <w:r w:rsidRPr="008B7898">
        <w:rPr>
          <w:sz w:val="28"/>
        </w:rPr>
        <w:t>一</w:t>
      </w:r>
      <w:r w:rsidRPr="008B7898">
        <w:rPr>
          <w:rFonts w:hint="eastAsia"/>
          <w:sz w:val="28"/>
        </w:rPr>
        <w:t>、疾病控制</w:t>
      </w:r>
    </w:p>
    <w:p w:rsidR="000E39BC" w:rsidRPr="008B7898" w:rsidRDefault="000E39BC" w:rsidP="009D5452">
      <w:pPr>
        <w:spacing w:line="240" w:lineRule="auto"/>
        <w:ind w:firstLineChars="200" w:firstLine="480"/>
        <w:rPr>
          <w:sz w:val="24"/>
        </w:rPr>
      </w:pPr>
      <w:r w:rsidRPr="008B7898">
        <w:rPr>
          <w:rFonts w:hint="eastAsia"/>
          <w:sz w:val="24"/>
        </w:rPr>
        <w:t>（一）生物安全</w:t>
      </w:r>
    </w:p>
    <w:p w:rsidR="000E39BC" w:rsidRPr="00FA2159" w:rsidRDefault="000E39BC" w:rsidP="009D5452">
      <w:pPr>
        <w:spacing w:line="240" w:lineRule="auto"/>
        <w:ind w:firstLine="420"/>
        <w:rPr>
          <w:szCs w:val="24"/>
        </w:rPr>
      </w:pPr>
      <w:r w:rsidRPr="00FA2159">
        <w:rPr>
          <w:rFonts w:hint="eastAsia"/>
          <w:szCs w:val="24"/>
        </w:rPr>
        <w:t>加强饲养管理，搞好清洁卫生工作，加强检疫。</w:t>
      </w:r>
    </w:p>
    <w:p w:rsidR="000E39BC" w:rsidRPr="008B7898" w:rsidRDefault="000E39BC" w:rsidP="009D5452">
      <w:pPr>
        <w:spacing w:line="240" w:lineRule="auto"/>
        <w:ind w:firstLineChars="200" w:firstLine="480"/>
        <w:rPr>
          <w:sz w:val="24"/>
        </w:rPr>
      </w:pPr>
      <w:r w:rsidRPr="008B7898">
        <w:rPr>
          <w:rFonts w:hint="eastAsia"/>
          <w:sz w:val="24"/>
        </w:rPr>
        <w:t>（二）免疫预防</w:t>
      </w:r>
    </w:p>
    <w:p w:rsidR="000E39BC" w:rsidRPr="00FA2159" w:rsidRDefault="000E39BC" w:rsidP="009D5452">
      <w:pPr>
        <w:spacing w:line="240" w:lineRule="auto"/>
        <w:ind w:firstLine="420"/>
        <w:rPr>
          <w:szCs w:val="24"/>
        </w:rPr>
      </w:pPr>
      <w:r w:rsidRPr="00FA2159">
        <w:rPr>
          <w:rFonts w:hint="eastAsia"/>
          <w:szCs w:val="24"/>
        </w:rPr>
        <w:t>对常发地区做好预防接种。每年春秋或夏冬季一年</w:t>
      </w:r>
      <w:r w:rsidRPr="00FA2159">
        <w:rPr>
          <w:rFonts w:hint="eastAsia"/>
          <w:szCs w:val="24"/>
        </w:rPr>
        <w:t>2</w:t>
      </w:r>
      <w:r w:rsidRPr="00FA2159">
        <w:rPr>
          <w:rFonts w:hint="eastAsia"/>
          <w:szCs w:val="24"/>
        </w:rPr>
        <w:t>次注射猪丹毒弱毒苗或氢氧化铝甲醛苗。</w:t>
      </w:r>
    </w:p>
    <w:p w:rsidR="000E39BC" w:rsidRPr="008B7898" w:rsidRDefault="000E39BC" w:rsidP="009D5452">
      <w:pPr>
        <w:spacing w:line="240" w:lineRule="auto"/>
        <w:ind w:firstLineChars="200" w:firstLine="480"/>
        <w:rPr>
          <w:sz w:val="24"/>
        </w:rPr>
      </w:pPr>
      <w:r w:rsidRPr="008B7898">
        <w:rPr>
          <w:rFonts w:hint="eastAsia"/>
          <w:sz w:val="24"/>
        </w:rPr>
        <w:t>（三）疾病控制</w:t>
      </w:r>
    </w:p>
    <w:p w:rsidR="000E39BC" w:rsidRPr="00FA2159" w:rsidRDefault="000E39BC" w:rsidP="009D5452">
      <w:pPr>
        <w:spacing w:line="240" w:lineRule="auto"/>
        <w:ind w:firstLine="420"/>
        <w:rPr>
          <w:szCs w:val="24"/>
        </w:rPr>
      </w:pPr>
      <w:r w:rsidRPr="00FA2159">
        <w:rPr>
          <w:rFonts w:hint="eastAsia"/>
          <w:szCs w:val="24"/>
        </w:rPr>
        <w:lastRenderedPageBreak/>
        <w:t>1.</w:t>
      </w:r>
      <w:r w:rsidRPr="00FA2159">
        <w:rPr>
          <w:rFonts w:hint="eastAsia"/>
          <w:szCs w:val="24"/>
        </w:rPr>
        <w:t>隔离病猪，带猪消毒。</w:t>
      </w:r>
    </w:p>
    <w:p w:rsidR="000E39BC" w:rsidRPr="00FA2159" w:rsidRDefault="000E39BC" w:rsidP="009D5452">
      <w:pPr>
        <w:spacing w:line="240" w:lineRule="auto"/>
        <w:ind w:firstLine="420"/>
        <w:rPr>
          <w:szCs w:val="24"/>
        </w:rPr>
      </w:pPr>
      <w:r w:rsidRPr="00FA2159">
        <w:rPr>
          <w:rFonts w:hint="eastAsia"/>
          <w:szCs w:val="24"/>
        </w:rPr>
        <w:t>2.</w:t>
      </w:r>
      <w:r w:rsidRPr="00FA2159">
        <w:rPr>
          <w:rFonts w:hint="eastAsia"/>
          <w:szCs w:val="24"/>
        </w:rPr>
        <w:t>治疗：使用青霉素、磺胺间甲氧嘧啶钠注射液等肌注。若有疹块的用</w:t>
      </w:r>
      <w:r w:rsidRPr="00FA2159">
        <w:rPr>
          <w:rFonts w:hint="eastAsia"/>
          <w:szCs w:val="24"/>
        </w:rPr>
        <w:t>3%</w:t>
      </w:r>
      <w:r w:rsidRPr="00FA2159">
        <w:rPr>
          <w:rFonts w:hint="eastAsia"/>
          <w:szCs w:val="24"/>
        </w:rPr>
        <w:t>溴水或肥皂水洗刷局部皮肤效果更佳。</w:t>
      </w:r>
    </w:p>
    <w:p w:rsidR="000E39BC" w:rsidRPr="00FA2159" w:rsidRDefault="000E39BC" w:rsidP="009D5452">
      <w:pPr>
        <w:spacing w:line="240" w:lineRule="auto"/>
        <w:ind w:firstLine="420"/>
        <w:rPr>
          <w:szCs w:val="24"/>
        </w:rPr>
      </w:pPr>
      <w:r w:rsidRPr="00FA2159">
        <w:rPr>
          <w:rFonts w:hint="eastAsia"/>
          <w:szCs w:val="24"/>
        </w:rPr>
        <w:t>3.</w:t>
      </w:r>
      <w:r w:rsidRPr="00FA2159">
        <w:rPr>
          <w:rFonts w:hint="eastAsia"/>
          <w:szCs w:val="24"/>
        </w:rPr>
        <w:t>严重败血症：另外注射维生素</w:t>
      </w:r>
      <w:r w:rsidRPr="00FA2159">
        <w:rPr>
          <w:rFonts w:hint="eastAsia"/>
          <w:szCs w:val="24"/>
        </w:rPr>
        <w:t>C</w:t>
      </w:r>
      <w:r w:rsidRPr="00FA2159">
        <w:rPr>
          <w:rFonts w:hint="eastAsia"/>
          <w:szCs w:val="24"/>
        </w:rPr>
        <w:t>、糖皮质激素。</w:t>
      </w:r>
    </w:p>
    <w:p w:rsidR="000E39BC" w:rsidRPr="00FA2159" w:rsidRDefault="000E39BC" w:rsidP="009D5452">
      <w:pPr>
        <w:spacing w:line="240" w:lineRule="auto"/>
        <w:ind w:firstLine="420"/>
        <w:rPr>
          <w:szCs w:val="24"/>
        </w:rPr>
      </w:pPr>
      <w:r w:rsidRPr="00FA2159">
        <w:rPr>
          <w:rFonts w:hint="eastAsia"/>
          <w:szCs w:val="24"/>
        </w:rPr>
        <w:t>4.</w:t>
      </w:r>
      <w:r w:rsidRPr="00FA2159">
        <w:rPr>
          <w:rFonts w:hint="eastAsia"/>
          <w:szCs w:val="24"/>
        </w:rPr>
        <w:t>慢性病例：无治疗价值早淘汰。</w:t>
      </w:r>
    </w:p>
    <w:p w:rsidR="000E39BC" w:rsidRPr="00F06E85" w:rsidRDefault="000E39BC" w:rsidP="009D5452">
      <w:pPr>
        <w:spacing w:line="240" w:lineRule="auto"/>
        <w:ind w:firstLineChars="200" w:firstLine="560"/>
        <w:rPr>
          <w:sz w:val="28"/>
        </w:rPr>
      </w:pPr>
      <w:r w:rsidRPr="00F06E85">
        <w:rPr>
          <w:rFonts w:hint="eastAsia"/>
          <w:sz w:val="28"/>
        </w:rPr>
        <w:t>二、疾病诊断</w:t>
      </w:r>
    </w:p>
    <w:p w:rsidR="000E39BC" w:rsidRPr="009D5452" w:rsidRDefault="000E39BC" w:rsidP="009D5452">
      <w:pPr>
        <w:spacing w:line="240" w:lineRule="auto"/>
        <w:ind w:firstLine="420"/>
        <w:rPr>
          <w:sz w:val="24"/>
        </w:rPr>
      </w:pPr>
      <w:r w:rsidRPr="009D5452">
        <w:rPr>
          <w:rFonts w:hint="eastAsia"/>
          <w:sz w:val="24"/>
        </w:rPr>
        <w:t>（一）病原</w:t>
      </w:r>
    </w:p>
    <w:p w:rsidR="000E39BC" w:rsidRPr="009D5452" w:rsidRDefault="000E39BC" w:rsidP="009D5452">
      <w:pPr>
        <w:spacing w:line="240" w:lineRule="auto"/>
        <w:ind w:firstLine="420"/>
      </w:pPr>
      <w:r w:rsidRPr="009D5452">
        <w:rPr>
          <w:rFonts w:hint="eastAsia"/>
        </w:rPr>
        <w:t>本病病原为猪丹毒杆（丝）菌。</w:t>
      </w:r>
      <w:r w:rsidRPr="009D5452">
        <w:rPr>
          <w:rFonts w:hint="eastAsia"/>
        </w:rPr>
        <w:t xml:space="preserve">G+ </w:t>
      </w:r>
      <w:r w:rsidRPr="009D5452">
        <w:rPr>
          <w:rFonts w:hint="eastAsia"/>
        </w:rPr>
        <w:t>，是一种纤细小杆菌，菌体平直或稍弯，有些单个、双个或成丛状排列，无芽胞不能运动。</w:t>
      </w:r>
    </w:p>
    <w:p w:rsidR="000E39BC" w:rsidRPr="009D5452" w:rsidRDefault="000E39BC" w:rsidP="009D5452">
      <w:pPr>
        <w:spacing w:line="240" w:lineRule="auto"/>
        <w:ind w:firstLine="420"/>
      </w:pPr>
      <w:r w:rsidRPr="009D5452">
        <w:rPr>
          <w:rFonts w:hint="eastAsia"/>
        </w:rPr>
        <w:t>对小动物致病力：鸽子、小白鼠</w:t>
      </w:r>
      <w:r w:rsidRPr="009D5452">
        <w:rPr>
          <w:rFonts w:hint="eastAsia"/>
        </w:rPr>
        <w:t>1</w:t>
      </w:r>
      <w:r w:rsidRPr="009D5452">
        <w:rPr>
          <w:rFonts w:hint="eastAsia"/>
        </w:rPr>
        <w:t>～</w:t>
      </w:r>
      <w:r w:rsidRPr="009D5452">
        <w:rPr>
          <w:rFonts w:hint="eastAsia"/>
        </w:rPr>
        <w:t>4</w:t>
      </w:r>
      <w:r w:rsidRPr="009D5452">
        <w:rPr>
          <w:rFonts w:hint="eastAsia"/>
        </w:rPr>
        <w:t>天死亡，天丛鼠一般不死（巴氏杆菌则死）。</w:t>
      </w:r>
    </w:p>
    <w:p w:rsidR="000E39BC" w:rsidRPr="009D5452" w:rsidRDefault="000E39BC" w:rsidP="009D5452">
      <w:pPr>
        <w:spacing w:line="240" w:lineRule="auto"/>
        <w:ind w:firstLine="420"/>
      </w:pPr>
      <w:r w:rsidRPr="009D5452">
        <w:rPr>
          <w:rFonts w:hint="eastAsia"/>
        </w:rPr>
        <w:t>抵抗力：较强（因本菌体表有一层蜡样膜）。对外界环境、盐腌、火薰、干燥、腐败、日光等均有抵抗力。但一般消毒剂也可杀灭，如</w:t>
      </w:r>
      <w:r w:rsidRPr="009D5452">
        <w:rPr>
          <w:rFonts w:hint="eastAsia"/>
        </w:rPr>
        <w:t>2%</w:t>
      </w:r>
      <w:r w:rsidRPr="009D5452">
        <w:rPr>
          <w:rFonts w:hint="eastAsia"/>
        </w:rPr>
        <w:t>氢氧化钠、</w:t>
      </w:r>
      <w:r w:rsidRPr="009D5452">
        <w:rPr>
          <w:rFonts w:hint="eastAsia"/>
        </w:rPr>
        <w:t>5%</w:t>
      </w:r>
      <w:r w:rsidRPr="009D5452">
        <w:rPr>
          <w:rFonts w:hint="eastAsia"/>
        </w:rPr>
        <w:t>漂白粉、</w:t>
      </w:r>
      <w:r w:rsidRPr="009D5452">
        <w:rPr>
          <w:rFonts w:hint="eastAsia"/>
        </w:rPr>
        <w:t>5%</w:t>
      </w:r>
      <w:r w:rsidRPr="009D5452">
        <w:rPr>
          <w:rFonts w:hint="eastAsia"/>
        </w:rPr>
        <w:t>石灰乳、</w:t>
      </w:r>
      <w:r w:rsidRPr="009D5452">
        <w:rPr>
          <w:rFonts w:hint="eastAsia"/>
        </w:rPr>
        <w:t>2%</w:t>
      </w:r>
      <w:r w:rsidRPr="009D5452">
        <w:rPr>
          <w:rFonts w:hint="eastAsia"/>
        </w:rPr>
        <w:t>来苏儿等。</w:t>
      </w:r>
    </w:p>
    <w:p w:rsidR="000E39BC" w:rsidRPr="009D5452" w:rsidRDefault="000E39BC" w:rsidP="009D5452">
      <w:pPr>
        <w:spacing w:line="240" w:lineRule="auto"/>
        <w:ind w:firstLine="420"/>
      </w:pPr>
      <w:r w:rsidRPr="009D5452">
        <w:rPr>
          <w:rFonts w:hint="eastAsia"/>
        </w:rPr>
        <w:t>常用抗菌药：青霉素、头孢类、喹诺酮类等。</w:t>
      </w:r>
    </w:p>
    <w:p w:rsidR="000E39BC" w:rsidRPr="008B7898" w:rsidRDefault="000E39BC" w:rsidP="009D5452">
      <w:pPr>
        <w:spacing w:line="240" w:lineRule="auto"/>
        <w:ind w:firstLineChars="200" w:firstLine="480"/>
        <w:rPr>
          <w:sz w:val="24"/>
        </w:rPr>
      </w:pPr>
      <w:r w:rsidRPr="008B7898">
        <w:rPr>
          <w:rFonts w:hint="eastAsia"/>
          <w:sz w:val="24"/>
        </w:rPr>
        <w:t>（二）流行诊断</w:t>
      </w:r>
    </w:p>
    <w:p w:rsidR="000E39BC" w:rsidRPr="00FA2159" w:rsidRDefault="000E39BC" w:rsidP="009D5452">
      <w:pPr>
        <w:spacing w:line="240" w:lineRule="auto"/>
        <w:ind w:firstLine="420"/>
        <w:rPr>
          <w:szCs w:val="24"/>
        </w:rPr>
      </w:pPr>
      <w:r w:rsidRPr="00FA2159">
        <w:rPr>
          <w:rFonts w:hint="eastAsia"/>
          <w:szCs w:val="24"/>
        </w:rPr>
        <w:t>1.</w:t>
      </w:r>
      <w:r w:rsidRPr="00FA2159">
        <w:rPr>
          <w:rFonts w:hint="eastAsia"/>
          <w:szCs w:val="24"/>
        </w:rPr>
        <w:t>易感动物</w:t>
      </w:r>
      <w:r w:rsidRPr="00FA2159">
        <w:rPr>
          <w:rFonts w:hint="eastAsia"/>
          <w:szCs w:val="24"/>
        </w:rPr>
        <w:t xml:space="preserve">  </w:t>
      </w:r>
      <w:r w:rsidRPr="00FA2159">
        <w:rPr>
          <w:rFonts w:hint="eastAsia"/>
          <w:szCs w:val="24"/>
        </w:rPr>
        <w:t>猪，各种年龄均可。以架子猪后备种猪较常见。牛羊、家禽也可感染，人感染多为局部感染（类丹毒），呈良性经过。小动物以小白鼠鸽子最敏感。</w:t>
      </w:r>
    </w:p>
    <w:p w:rsidR="000E39BC" w:rsidRPr="00FA2159" w:rsidRDefault="000E39BC" w:rsidP="009D5452">
      <w:pPr>
        <w:spacing w:line="240" w:lineRule="auto"/>
        <w:ind w:firstLine="420"/>
        <w:rPr>
          <w:szCs w:val="24"/>
        </w:rPr>
      </w:pPr>
      <w:r w:rsidRPr="00FA2159">
        <w:rPr>
          <w:rFonts w:hint="eastAsia"/>
          <w:szCs w:val="24"/>
        </w:rPr>
        <w:t>2.</w:t>
      </w:r>
      <w:r w:rsidRPr="00FA2159">
        <w:rPr>
          <w:rFonts w:hint="eastAsia"/>
          <w:szCs w:val="24"/>
        </w:rPr>
        <w:t>传染源</w:t>
      </w:r>
      <w:r w:rsidRPr="00FA2159">
        <w:rPr>
          <w:rFonts w:hint="eastAsia"/>
          <w:szCs w:val="24"/>
        </w:rPr>
        <w:t xml:space="preserve">  </w:t>
      </w:r>
      <w:r w:rsidRPr="00FA2159">
        <w:rPr>
          <w:rFonts w:hint="eastAsia"/>
          <w:szCs w:val="24"/>
        </w:rPr>
        <w:t>病猪、带菌猪及其他带菌动物。</w:t>
      </w:r>
    </w:p>
    <w:p w:rsidR="000E39BC" w:rsidRPr="00FA2159" w:rsidRDefault="000E39BC" w:rsidP="009D5452">
      <w:pPr>
        <w:spacing w:line="240" w:lineRule="auto"/>
        <w:ind w:firstLine="420"/>
        <w:rPr>
          <w:szCs w:val="24"/>
        </w:rPr>
      </w:pPr>
      <w:r w:rsidRPr="00FA2159">
        <w:rPr>
          <w:rFonts w:hint="eastAsia"/>
          <w:szCs w:val="24"/>
        </w:rPr>
        <w:t>3.</w:t>
      </w:r>
      <w:r w:rsidRPr="00FA2159">
        <w:rPr>
          <w:rFonts w:hint="eastAsia"/>
          <w:szCs w:val="24"/>
        </w:rPr>
        <w:t>传播途径</w:t>
      </w:r>
      <w:r w:rsidRPr="00FA2159">
        <w:rPr>
          <w:rFonts w:hint="eastAsia"/>
          <w:szCs w:val="24"/>
        </w:rPr>
        <w:t xml:space="preserve">  </w:t>
      </w:r>
      <w:r w:rsidRPr="00FA2159">
        <w:rPr>
          <w:rFonts w:hint="eastAsia"/>
          <w:szCs w:val="24"/>
        </w:rPr>
        <w:t>消化道、损伤皮肤，蚊刺蝇可传播。</w:t>
      </w:r>
    </w:p>
    <w:p w:rsidR="000E39BC" w:rsidRPr="00FA2159" w:rsidRDefault="000E39BC" w:rsidP="009D5452">
      <w:pPr>
        <w:spacing w:line="240" w:lineRule="auto"/>
        <w:ind w:firstLine="420"/>
        <w:rPr>
          <w:rFonts w:cs="宋体"/>
          <w:bCs/>
          <w:color w:val="000000"/>
          <w:kern w:val="0"/>
          <w:szCs w:val="24"/>
        </w:rPr>
      </w:pPr>
      <w:r w:rsidRPr="00FA2159">
        <w:rPr>
          <w:rFonts w:cs="宋体" w:hint="eastAsia"/>
          <w:bCs/>
          <w:color w:val="000000"/>
          <w:kern w:val="0"/>
          <w:szCs w:val="24"/>
        </w:rPr>
        <w:t>4.</w:t>
      </w:r>
      <w:r w:rsidRPr="00FA2159">
        <w:rPr>
          <w:rFonts w:cs="宋体" w:hint="eastAsia"/>
          <w:bCs/>
          <w:color w:val="000000"/>
          <w:kern w:val="0"/>
          <w:szCs w:val="24"/>
        </w:rPr>
        <w:t>季节性</w:t>
      </w:r>
      <w:r w:rsidRPr="00FA2159">
        <w:rPr>
          <w:rFonts w:cs="宋体" w:hint="eastAsia"/>
          <w:bCs/>
          <w:color w:val="000000"/>
          <w:kern w:val="0"/>
          <w:szCs w:val="24"/>
        </w:rPr>
        <w:t xml:space="preserve">  </w:t>
      </w:r>
      <w:r w:rsidRPr="00FA2159">
        <w:rPr>
          <w:rFonts w:cs="宋体" w:hint="eastAsia"/>
          <w:bCs/>
          <w:color w:val="000000"/>
          <w:kern w:val="0"/>
          <w:szCs w:val="24"/>
        </w:rPr>
        <w:t>大多在炎热多雨季节，有些地方可常年发生。</w:t>
      </w:r>
    </w:p>
    <w:p w:rsidR="000E39BC" w:rsidRPr="00FA2159" w:rsidRDefault="000E39BC" w:rsidP="009D5452">
      <w:pPr>
        <w:spacing w:line="240" w:lineRule="auto"/>
        <w:ind w:firstLineChars="200" w:firstLine="480"/>
      </w:pPr>
      <w:r w:rsidRPr="008B7898">
        <w:rPr>
          <w:rFonts w:hint="eastAsia"/>
          <w:sz w:val="24"/>
        </w:rPr>
        <w:t>（三）临床诊断</w:t>
      </w:r>
    </w:p>
    <w:p w:rsidR="000E39BC" w:rsidRPr="00FA2159" w:rsidRDefault="000E39BC" w:rsidP="009D5452">
      <w:pPr>
        <w:spacing w:line="240" w:lineRule="auto"/>
        <w:ind w:firstLine="420"/>
        <w:rPr>
          <w:szCs w:val="24"/>
        </w:rPr>
      </w:pPr>
      <w:r w:rsidRPr="00FA2159">
        <w:rPr>
          <w:rFonts w:hint="eastAsia"/>
          <w:szCs w:val="24"/>
        </w:rPr>
        <w:t>潜伏期长短与猪的抵抗力强弱、感染途径、病原菌数量与毒力等有关，一般</w:t>
      </w:r>
      <w:r w:rsidRPr="00FA2159">
        <w:rPr>
          <w:rFonts w:hint="eastAsia"/>
          <w:szCs w:val="24"/>
        </w:rPr>
        <w:t>3</w:t>
      </w:r>
      <w:r w:rsidRPr="00FA2159">
        <w:rPr>
          <w:rFonts w:hint="eastAsia"/>
          <w:szCs w:val="24"/>
        </w:rPr>
        <w:t>～</w:t>
      </w:r>
      <w:r w:rsidRPr="00FA2159">
        <w:rPr>
          <w:rFonts w:hint="eastAsia"/>
          <w:szCs w:val="24"/>
        </w:rPr>
        <w:t>5</w:t>
      </w:r>
      <w:r w:rsidRPr="00FA2159">
        <w:rPr>
          <w:rFonts w:hint="eastAsia"/>
          <w:szCs w:val="24"/>
        </w:rPr>
        <w:t>天，最短</w:t>
      </w:r>
      <w:r w:rsidRPr="00FA2159">
        <w:rPr>
          <w:rFonts w:hint="eastAsia"/>
          <w:szCs w:val="24"/>
        </w:rPr>
        <w:t>1</w:t>
      </w:r>
      <w:r w:rsidRPr="00FA2159">
        <w:rPr>
          <w:rFonts w:hint="eastAsia"/>
          <w:szCs w:val="24"/>
        </w:rPr>
        <w:t>天，最长</w:t>
      </w:r>
      <w:r w:rsidRPr="00FA2159">
        <w:rPr>
          <w:rFonts w:hint="eastAsia"/>
          <w:szCs w:val="24"/>
        </w:rPr>
        <w:t>8</w:t>
      </w:r>
      <w:r w:rsidRPr="00FA2159">
        <w:rPr>
          <w:rFonts w:hint="eastAsia"/>
          <w:szCs w:val="24"/>
        </w:rPr>
        <w:t>天。</w:t>
      </w:r>
    </w:p>
    <w:p w:rsidR="000E39BC" w:rsidRPr="00FA2159" w:rsidRDefault="000E39BC" w:rsidP="009D5452">
      <w:pPr>
        <w:spacing w:line="240" w:lineRule="auto"/>
        <w:ind w:firstLine="420"/>
        <w:rPr>
          <w:szCs w:val="24"/>
        </w:rPr>
      </w:pPr>
      <w:r w:rsidRPr="00FA2159">
        <w:rPr>
          <w:rFonts w:hint="eastAsia"/>
          <w:szCs w:val="24"/>
        </w:rPr>
        <w:t>1.</w:t>
      </w:r>
      <w:r w:rsidRPr="00FA2159">
        <w:rPr>
          <w:rFonts w:hint="eastAsia"/>
          <w:szCs w:val="24"/>
        </w:rPr>
        <w:t>急性型（败血型）</w:t>
      </w:r>
      <w:r w:rsidRPr="00FA2159">
        <w:rPr>
          <w:rFonts w:hint="eastAsia"/>
          <w:szCs w:val="24"/>
        </w:rPr>
        <w:t xml:space="preserve">  </w:t>
      </w:r>
      <w:r w:rsidRPr="00FA2159">
        <w:rPr>
          <w:rFonts w:hint="eastAsia"/>
          <w:szCs w:val="24"/>
        </w:rPr>
        <w:t>常发生于流行初期，死亡率达</w:t>
      </w:r>
      <w:r w:rsidRPr="00FA2159">
        <w:rPr>
          <w:rFonts w:hint="eastAsia"/>
          <w:szCs w:val="24"/>
        </w:rPr>
        <w:t>80%</w:t>
      </w:r>
      <w:r w:rsidRPr="00FA2159">
        <w:rPr>
          <w:rFonts w:hint="eastAsia"/>
          <w:szCs w:val="24"/>
        </w:rPr>
        <w:t>。</w:t>
      </w:r>
    </w:p>
    <w:p w:rsidR="000E39BC" w:rsidRPr="00FA2159" w:rsidRDefault="000E39BC" w:rsidP="009D5452">
      <w:pPr>
        <w:spacing w:line="240" w:lineRule="auto"/>
        <w:ind w:firstLine="420"/>
        <w:rPr>
          <w:szCs w:val="24"/>
        </w:rPr>
      </w:pPr>
      <w:r w:rsidRPr="00FA2159">
        <w:rPr>
          <w:rFonts w:hint="eastAsia"/>
          <w:szCs w:val="24"/>
        </w:rPr>
        <w:t>（</w:t>
      </w:r>
      <w:r w:rsidRPr="00FA2159">
        <w:rPr>
          <w:rFonts w:hint="eastAsia"/>
          <w:szCs w:val="24"/>
        </w:rPr>
        <w:t>1</w:t>
      </w:r>
      <w:r w:rsidRPr="00FA2159">
        <w:rPr>
          <w:rFonts w:hint="eastAsia"/>
          <w:szCs w:val="24"/>
        </w:rPr>
        <w:t>）体温突然升高达</w:t>
      </w:r>
      <w:smartTag w:uri="urn:schemas-microsoft-com:office:smarttags" w:element="chmetcnv">
        <w:smartTagPr>
          <w:attr w:name="TCSC" w:val="0"/>
          <w:attr w:name="NumberType" w:val="1"/>
          <w:attr w:name="Negative" w:val="False"/>
          <w:attr w:name="HasSpace" w:val="False"/>
          <w:attr w:name="SourceValue" w:val="42"/>
          <w:attr w:name="UnitName" w:val="℃"/>
        </w:smartTagPr>
        <w:r w:rsidRPr="00FA2159">
          <w:rPr>
            <w:rFonts w:hint="eastAsia"/>
            <w:szCs w:val="24"/>
          </w:rPr>
          <w:t>42</w:t>
        </w:r>
        <w:r w:rsidRPr="00FA2159">
          <w:rPr>
            <w:rFonts w:hint="eastAsia"/>
            <w:szCs w:val="24"/>
          </w:rPr>
          <w:t>℃</w:t>
        </w:r>
      </w:smartTag>
      <w:r w:rsidRPr="00FA2159">
        <w:rPr>
          <w:rFonts w:hint="eastAsia"/>
          <w:szCs w:val="24"/>
        </w:rPr>
        <w:t>以上，寒战。</w:t>
      </w:r>
    </w:p>
    <w:p w:rsidR="000E39BC" w:rsidRPr="00FA2159" w:rsidRDefault="000E39BC" w:rsidP="009D5452">
      <w:pPr>
        <w:spacing w:line="240" w:lineRule="auto"/>
        <w:ind w:firstLine="420"/>
        <w:rPr>
          <w:szCs w:val="24"/>
        </w:rPr>
      </w:pPr>
      <w:r w:rsidRPr="00FA2159">
        <w:rPr>
          <w:rFonts w:hint="eastAsia"/>
          <w:szCs w:val="24"/>
        </w:rPr>
        <w:t>（</w:t>
      </w:r>
      <w:r w:rsidRPr="00FA2159">
        <w:rPr>
          <w:rFonts w:hint="eastAsia"/>
          <w:szCs w:val="24"/>
        </w:rPr>
        <w:t>2</w:t>
      </w:r>
      <w:r w:rsidRPr="00FA2159">
        <w:rPr>
          <w:rFonts w:hint="eastAsia"/>
          <w:szCs w:val="24"/>
        </w:rPr>
        <w:t>）眼青亮有神，无分泌物，结膜红。</w:t>
      </w:r>
    </w:p>
    <w:p w:rsidR="000E39BC" w:rsidRPr="00FA2159" w:rsidRDefault="000E39BC" w:rsidP="009D5452">
      <w:pPr>
        <w:spacing w:line="240" w:lineRule="auto"/>
        <w:ind w:firstLine="420"/>
        <w:rPr>
          <w:szCs w:val="24"/>
        </w:rPr>
      </w:pPr>
      <w:r w:rsidRPr="00FA2159">
        <w:rPr>
          <w:rFonts w:hint="eastAsia"/>
          <w:szCs w:val="24"/>
        </w:rPr>
        <w:t>（</w:t>
      </w:r>
      <w:r w:rsidRPr="00FA2159">
        <w:rPr>
          <w:rFonts w:hint="eastAsia"/>
          <w:szCs w:val="24"/>
        </w:rPr>
        <w:t>3</w:t>
      </w:r>
      <w:r w:rsidRPr="00FA2159">
        <w:rPr>
          <w:rFonts w:hint="eastAsia"/>
          <w:szCs w:val="24"/>
        </w:rPr>
        <w:t>）食欲废绝、喜饮水，有呕吐。粪干硬呈球状附有粘液，后期个别下痢。</w:t>
      </w:r>
    </w:p>
    <w:p w:rsidR="000E39BC" w:rsidRPr="00FA2159" w:rsidRDefault="000E39BC" w:rsidP="009D5452">
      <w:pPr>
        <w:spacing w:line="240" w:lineRule="auto"/>
        <w:ind w:firstLine="420"/>
        <w:rPr>
          <w:szCs w:val="24"/>
        </w:rPr>
      </w:pPr>
      <w:r w:rsidRPr="00FA2159">
        <w:rPr>
          <w:rFonts w:hint="eastAsia"/>
          <w:szCs w:val="24"/>
        </w:rPr>
        <w:t>（</w:t>
      </w:r>
      <w:r w:rsidRPr="00FA2159">
        <w:rPr>
          <w:rFonts w:hint="eastAsia"/>
          <w:szCs w:val="24"/>
        </w:rPr>
        <w:t>4</w:t>
      </w:r>
      <w:r w:rsidRPr="00FA2159">
        <w:rPr>
          <w:rFonts w:hint="eastAsia"/>
          <w:szCs w:val="24"/>
        </w:rPr>
        <w:t>）呼吸迫促，发病后</w:t>
      </w:r>
      <w:r w:rsidRPr="00FA2159">
        <w:rPr>
          <w:rFonts w:hint="eastAsia"/>
          <w:szCs w:val="24"/>
        </w:rPr>
        <w:t>1</w:t>
      </w:r>
      <w:r w:rsidRPr="00FA2159">
        <w:rPr>
          <w:rFonts w:hint="eastAsia"/>
          <w:szCs w:val="24"/>
        </w:rPr>
        <w:t>～</w:t>
      </w:r>
      <w:r w:rsidRPr="00FA2159">
        <w:rPr>
          <w:rFonts w:hint="eastAsia"/>
          <w:szCs w:val="24"/>
        </w:rPr>
        <w:t>3</w:t>
      </w:r>
      <w:r w:rsidRPr="00FA2159">
        <w:rPr>
          <w:rFonts w:hint="eastAsia"/>
          <w:szCs w:val="24"/>
        </w:rPr>
        <w:t>天内死亡，死前皮肤出现红紫斑（耳、颈、胸腹部及四肢内侧）。有些在流行初期不表现症状突然死亡。</w:t>
      </w:r>
    </w:p>
    <w:p w:rsidR="000E39BC" w:rsidRPr="00FA2159" w:rsidRDefault="000E39BC" w:rsidP="009D5452">
      <w:pPr>
        <w:spacing w:line="240" w:lineRule="auto"/>
        <w:ind w:firstLine="420"/>
        <w:rPr>
          <w:szCs w:val="24"/>
        </w:rPr>
      </w:pPr>
      <w:r w:rsidRPr="00FA2159">
        <w:rPr>
          <w:rFonts w:hint="eastAsia"/>
          <w:szCs w:val="24"/>
        </w:rPr>
        <w:t>2.</w:t>
      </w:r>
      <w:r w:rsidRPr="00FA2159">
        <w:rPr>
          <w:rFonts w:hint="eastAsia"/>
          <w:szCs w:val="24"/>
        </w:rPr>
        <w:t>亚急性型（疹块型，又称打火印）</w:t>
      </w:r>
      <w:r w:rsidRPr="00FA2159">
        <w:rPr>
          <w:rFonts w:hint="eastAsia"/>
          <w:szCs w:val="24"/>
        </w:rPr>
        <w:t xml:space="preserve">  </w:t>
      </w:r>
      <w:r w:rsidRPr="00FA2159">
        <w:rPr>
          <w:rFonts w:hint="eastAsia"/>
          <w:szCs w:val="24"/>
        </w:rPr>
        <w:t>死亡率</w:t>
      </w:r>
      <w:r w:rsidRPr="00FA2159">
        <w:rPr>
          <w:rFonts w:hint="eastAsia"/>
          <w:szCs w:val="24"/>
        </w:rPr>
        <w:t>1</w:t>
      </w:r>
      <w:r w:rsidRPr="00FA2159">
        <w:rPr>
          <w:rFonts w:hint="eastAsia"/>
          <w:szCs w:val="24"/>
        </w:rPr>
        <w:t>～</w:t>
      </w:r>
      <w:r w:rsidRPr="00FA2159">
        <w:rPr>
          <w:rFonts w:hint="eastAsia"/>
          <w:szCs w:val="24"/>
        </w:rPr>
        <w:t>2%</w:t>
      </w:r>
      <w:r w:rsidRPr="00FA2159">
        <w:rPr>
          <w:rFonts w:hint="eastAsia"/>
          <w:szCs w:val="24"/>
        </w:rPr>
        <w:t>。表现精神沉郁、食欲不振，体温升高达</w:t>
      </w:r>
      <w:smartTag w:uri="urn:schemas-microsoft-com:office:smarttags" w:element="chmetcnv">
        <w:smartTagPr>
          <w:attr w:name="UnitName" w:val="℃"/>
          <w:attr w:name="SourceValue" w:val="42"/>
          <w:attr w:name="HasSpace" w:val="False"/>
          <w:attr w:name="Negative" w:val="False"/>
          <w:attr w:name="NumberType" w:val="1"/>
          <w:attr w:name="TCSC" w:val="0"/>
        </w:smartTagPr>
        <w:r w:rsidRPr="00FA2159">
          <w:rPr>
            <w:rFonts w:hint="eastAsia"/>
            <w:szCs w:val="24"/>
          </w:rPr>
          <w:t>42</w:t>
        </w:r>
        <w:r w:rsidRPr="00FA2159">
          <w:rPr>
            <w:rFonts w:hint="eastAsia"/>
            <w:szCs w:val="24"/>
          </w:rPr>
          <w:t>℃</w:t>
        </w:r>
      </w:smartTag>
      <w:r w:rsidRPr="00FA2159">
        <w:rPr>
          <w:rFonts w:hint="eastAsia"/>
          <w:szCs w:val="24"/>
        </w:rPr>
        <w:t>左右，</w:t>
      </w:r>
      <w:r w:rsidRPr="00FA2159">
        <w:rPr>
          <w:rFonts w:hint="eastAsia"/>
          <w:szCs w:val="24"/>
        </w:rPr>
        <w:t>1</w:t>
      </w:r>
      <w:r w:rsidRPr="00FA2159">
        <w:rPr>
          <w:rFonts w:hint="eastAsia"/>
          <w:szCs w:val="24"/>
        </w:rPr>
        <w:t>～</w:t>
      </w:r>
      <w:r w:rsidRPr="00FA2159">
        <w:rPr>
          <w:rFonts w:hint="eastAsia"/>
          <w:szCs w:val="24"/>
        </w:rPr>
        <w:t>2</w:t>
      </w:r>
      <w:r w:rsidR="00100F4D">
        <w:rPr>
          <w:rFonts w:hint="eastAsia"/>
          <w:szCs w:val="24"/>
        </w:rPr>
        <w:t>天后皮肤出现棱形、圆形、不规则形的红色突起疹块（见</w:t>
      </w:r>
      <w:r>
        <w:rPr>
          <w:rFonts w:hint="eastAsia"/>
          <w:szCs w:val="24"/>
        </w:rPr>
        <w:t>图</w:t>
      </w:r>
      <w:r>
        <w:rPr>
          <w:rFonts w:hint="eastAsia"/>
          <w:szCs w:val="24"/>
        </w:rPr>
        <w:t>2-2-</w:t>
      </w:r>
      <w:r w:rsidR="00697AD5">
        <w:rPr>
          <w:szCs w:val="24"/>
        </w:rPr>
        <w:t>20</w:t>
      </w:r>
      <w:r w:rsidRPr="00FA2159">
        <w:rPr>
          <w:rFonts w:hint="eastAsia"/>
          <w:szCs w:val="24"/>
        </w:rPr>
        <w:t>），压之褪色（皮含菌最多），经几天后疹块逐渐消失，最后形成干痂脱落自愈。个别疹块处皮肤裂开流血。有的形成浆液性疱疹，干后形成硬痂，剥落后遗留瘢痕。</w:t>
      </w:r>
    </w:p>
    <w:p w:rsidR="000E39BC" w:rsidRPr="00FA2159" w:rsidRDefault="00D770E3" w:rsidP="009D5452">
      <w:pPr>
        <w:spacing w:line="240" w:lineRule="auto"/>
        <w:ind w:firstLine="420"/>
      </w:pPr>
      <w:r>
        <w:rPr>
          <w:noProof/>
        </w:rPr>
        <mc:AlternateContent>
          <mc:Choice Requires="wps">
            <w:drawing>
              <wp:anchor distT="0" distB="0" distL="114300" distR="114300" simplePos="0" relativeHeight="252137472" behindDoc="0" locked="0" layoutInCell="1" allowOverlap="1" wp14:anchorId="74813C48" wp14:editId="1CF27F48">
                <wp:simplePos x="0" y="0"/>
                <wp:positionH relativeFrom="column">
                  <wp:posOffset>387350</wp:posOffset>
                </wp:positionH>
                <wp:positionV relativeFrom="paragraph">
                  <wp:posOffset>1588770</wp:posOffset>
                </wp:positionV>
                <wp:extent cx="1816100" cy="495300"/>
                <wp:effectExtent l="0" t="0" r="12700" b="19050"/>
                <wp:wrapSquare wrapText="bothSides"/>
                <wp:docPr id="4977" name="文本框 4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6F5D10">
                              <w:t>2-2-</w:t>
                            </w:r>
                            <w:r>
                              <w:t>20</w:t>
                            </w:r>
                            <w:r>
                              <w:rPr>
                                <w:rFonts w:hint="eastAsia"/>
                              </w:rPr>
                              <w:t>亚急性猪丹毒</w:t>
                            </w:r>
                          </w:p>
                          <w:p w:rsidR="007B5986" w:rsidRDefault="007B5986" w:rsidP="000E39BC">
                            <w:pPr>
                              <w:pStyle w:val="a6"/>
                            </w:pPr>
                            <w:r>
                              <w:rPr>
                                <w:rFonts w:hint="eastAsia"/>
                              </w:rPr>
                              <w:t>病猪体表菱形疹块</w:t>
                            </w:r>
                          </w:p>
                          <w:p w:rsidR="007B5986" w:rsidRDefault="007B5986" w:rsidP="000E39BC">
                            <w:pPr>
                              <w:pStyle w:val="a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13C48" id="文本框 4977" o:spid="_x0000_s1182" type="#_x0000_t202" style="position:absolute;left:0;text-align:left;margin-left:30.5pt;margin-top:125.1pt;width:143pt;height:39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" strokecolor="white">
                <v:textbox>
                  <w:txbxContent>
                    <w:p w:rsidR="007B5986" w:rsidRDefault="007B5986" w:rsidP="000E39BC">
                      <w:pPr>
                        <w:pStyle w:val="a6"/>
                      </w:pPr>
                      <w:r>
                        <w:rPr>
                          <w:rFonts w:hint="eastAsia"/>
                        </w:rPr>
                        <w:t>图</w:t>
                      </w:r>
                      <w:r w:rsidRPr="006F5D10">
                        <w:t>2-2-</w:t>
                      </w:r>
                      <w:r>
                        <w:t>20</w:t>
                      </w:r>
                      <w:r>
                        <w:rPr>
                          <w:rFonts w:hint="eastAsia"/>
                        </w:rPr>
                        <w:t>亚急性猪丹毒</w:t>
                      </w:r>
                    </w:p>
                    <w:p w:rsidR="007B5986" w:rsidRDefault="007B5986" w:rsidP="000E39BC">
                      <w:pPr>
                        <w:pStyle w:val="a6"/>
                      </w:pPr>
                      <w:r>
                        <w:rPr>
                          <w:rFonts w:hint="eastAsia"/>
                        </w:rPr>
                        <w:t>病猪体表菱形疹块</w:t>
                      </w:r>
                    </w:p>
                    <w:p w:rsidR="007B5986" w:rsidRDefault="007B5986" w:rsidP="000E39BC">
                      <w:pPr>
                        <w:pStyle w:val="a6"/>
                      </w:pPr>
                    </w:p>
                  </w:txbxContent>
                </v:textbox>
                <w10:wrap type="square"/>
              </v:shape>
            </w:pict>
          </mc:Fallback>
        </mc:AlternateContent>
      </w:r>
      <w:r>
        <w:rPr>
          <w:noProof/>
        </w:rPr>
        <w:drawing>
          <wp:anchor distT="0" distB="0" distL="114300" distR="114300" simplePos="0" relativeHeight="252146688" behindDoc="1" locked="0" layoutInCell="1" allowOverlap="1" wp14:anchorId="1E09C101" wp14:editId="773E00A7">
            <wp:simplePos x="0" y="0"/>
            <wp:positionH relativeFrom="column">
              <wp:posOffset>215900</wp:posOffset>
            </wp:positionH>
            <wp:positionV relativeFrom="paragraph">
              <wp:posOffset>247015</wp:posOffset>
            </wp:positionV>
            <wp:extent cx="1954530" cy="1370330"/>
            <wp:effectExtent l="0" t="0" r="7620" b="1270"/>
            <wp:wrapSquare wrapText="bothSides"/>
            <wp:docPr id="4975" name="图片 4975" descr="4-2-2 亚急性猪丹毒：皮肤出现疹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4-2-2 亚急性猪丹毒：皮肤出现疹块"/>
                    <pic:cNvPicPr>
                      <a:picLocks noChangeAspect="1" noChangeArrowheads="1"/>
                    </pic:cNvPicPr>
                  </pic:nvPicPr>
                  <pic:blipFill>
                    <a:blip r:embed="rId140" cstate="print">
                      <a:extLst>
                        <a:ext uri="{28A0092B-C50C-407E-A947-70E740481C1C}">
                          <a14:useLocalDpi xmlns:a14="http://schemas.microsoft.com/office/drawing/2010/main" val="0"/>
                        </a:ext>
                      </a:extLst>
                    </a:blip>
                    <a:srcRect t="16191"/>
                    <a:stretch>
                      <a:fillRect/>
                    </a:stretch>
                  </pic:blipFill>
                  <pic:spPr bwMode="auto">
                    <a:xfrm>
                      <a:off x="0" y="0"/>
                      <a:ext cx="195453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9B3">
        <w:rPr>
          <w:noProof/>
        </w:rPr>
        <w:drawing>
          <wp:anchor distT="0" distB="0" distL="114300" distR="114300" simplePos="0" relativeHeight="252138496" behindDoc="0" locked="0" layoutInCell="1" allowOverlap="1" wp14:anchorId="20ABF6D6" wp14:editId="00294670">
            <wp:simplePos x="0" y="0"/>
            <wp:positionH relativeFrom="column">
              <wp:posOffset>2908300</wp:posOffset>
            </wp:positionH>
            <wp:positionV relativeFrom="paragraph">
              <wp:posOffset>172720</wp:posOffset>
            </wp:positionV>
            <wp:extent cx="1993900" cy="1397635"/>
            <wp:effectExtent l="0" t="0" r="6350" b="0"/>
            <wp:wrapSquare wrapText="bothSides"/>
            <wp:docPr id="4976" name="图片 4976" descr="未标题-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未标题-12"/>
                    <pic:cNvPicPr>
                      <a:picLocks noChangeAspect="1" noChangeArrowheads="1"/>
                    </pic:cNvPicPr>
                  </pic:nvPicPr>
                  <pic:blipFill>
                    <a:blip r:embed="rId141">
                      <a:lum contrast="18000"/>
                      <a:extLst>
                        <a:ext uri="{28A0092B-C50C-407E-A947-70E740481C1C}">
                          <a14:useLocalDpi xmlns:a14="http://schemas.microsoft.com/office/drawing/2010/main" val="0"/>
                        </a:ext>
                      </a:extLst>
                    </a:blip>
                    <a:srcRect t="4001" r="4004" b="25607"/>
                    <a:stretch>
                      <a:fillRect/>
                    </a:stretch>
                  </pic:blipFill>
                  <pic:spPr bwMode="auto">
                    <a:xfrm>
                      <a:off x="0" y="0"/>
                      <a:ext cx="1993900"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FA2159">
        <w:rPr>
          <w:rFonts w:hint="eastAsia"/>
        </w:rPr>
        <w:t>3.</w:t>
      </w:r>
      <w:r w:rsidR="000E39BC" w:rsidRPr="00FA2159">
        <w:rPr>
          <w:rFonts w:hint="eastAsia"/>
        </w:rPr>
        <w:t>慢性型</w:t>
      </w:r>
      <w:r w:rsidR="000E39BC" w:rsidRPr="00FA2159">
        <w:rPr>
          <w:rFonts w:hint="eastAsia"/>
        </w:rPr>
        <w:t xml:space="preserve"> </w:t>
      </w:r>
    </w:p>
    <w:p w:rsidR="00D770E3" w:rsidRDefault="00D770E3" w:rsidP="009D5452">
      <w:pPr>
        <w:spacing w:line="240" w:lineRule="auto"/>
        <w:ind w:firstLine="420"/>
      </w:pPr>
      <w:r>
        <w:rPr>
          <w:noProof/>
        </w:rPr>
        <mc:AlternateContent>
          <mc:Choice Requires="wps">
            <w:drawing>
              <wp:anchor distT="0" distB="0" distL="114300" distR="114300" simplePos="0" relativeHeight="252139520" behindDoc="0" locked="0" layoutInCell="1" allowOverlap="1" wp14:anchorId="12E50940" wp14:editId="77A0921F">
                <wp:simplePos x="0" y="0"/>
                <wp:positionH relativeFrom="margin">
                  <wp:posOffset>2940050</wp:posOffset>
                </wp:positionH>
                <wp:positionV relativeFrom="paragraph">
                  <wp:posOffset>1391285</wp:posOffset>
                </wp:positionV>
                <wp:extent cx="1897200" cy="504000"/>
                <wp:effectExtent l="0" t="0" r="8255" b="0"/>
                <wp:wrapSquare wrapText="bothSides"/>
                <wp:docPr id="4978" name="文本框 4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200" cy="50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537EA3" w:rsidRDefault="007B5986" w:rsidP="000E39BC">
                            <w:pPr>
                              <w:pStyle w:val="a6"/>
                            </w:pPr>
                            <w:r w:rsidRPr="00537EA3">
                              <w:rPr>
                                <w:rFonts w:hint="eastAsia"/>
                              </w:rPr>
                              <w:t>图</w:t>
                            </w:r>
                            <w:r w:rsidRPr="006F5D10">
                              <w:t>2-2-</w:t>
                            </w:r>
                            <w:r>
                              <w:t>21</w:t>
                            </w:r>
                            <w:r w:rsidRPr="00537EA3">
                              <w:rPr>
                                <w:rFonts w:hint="eastAsia"/>
                              </w:rPr>
                              <w:t>慢性猪丹毒</w:t>
                            </w:r>
                          </w:p>
                          <w:p w:rsidR="007B5986" w:rsidRPr="00537EA3" w:rsidRDefault="007B5986" w:rsidP="000E39BC">
                            <w:pPr>
                              <w:pStyle w:val="a6"/>
                            </w:pPr>
                            <w:r w:rsidRPr="00537EA3">
                              <w:rPr>
                                <w:rFonts w:hint="eastAsia"/>
                              </w:rPr>
                              <w:t>病猪右侧关节肿胀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50940" id="文本框 4978" o:spid="_x0000_s1183" type="#_x0000_t202" style="position:absolute;left:0;text-align:left;margin-left:231.5pt;margin-top:109.55pt;width:149.4pt;height:39.7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" stroked="f">
                <v:textbox>
                  <w:txbxContent>
                    <w:p w:rsidR="007B5986" w:rsidRPr="00537EA3" w:rsidRDefault="007B5986" w:rsidP="000E39BC">
                      <w:pPr>
                        <w:pStyle w:val="a6"/>
                      </w:pPr>
                      <w:r w:rsidRPr="00537EA3">
                        <w:rPr>
                          <w:rFonts w:hint="eastAsia"/>
                        </w:rPr>
                        <w:t>图</w:t>
                      </w:r>
                      <w:r w:rsidRPr="006F5D10">
                        <w:t>2-2-</w:t>
                      </w:r>
                      <w:r>
                        <w:t>21</w:t>
                      </w:r>
                      <w:r w:rsidRPr="00537EA3">
                        <w:rPr>
                          <w:rFonts w:hint="eastAsia"/>
                        </w:rPr>
                        <w:t>慢性猪丹毒</w:t>
                      </w:r>
                    </w:p>
                    <w:p w:rsidR="007B5986" w:rsidRPr="00537EA3" w:rsidRDefault="007B5986" w:rsidP="000E39BC">
                      <w:pPr>
                        <w:pStyle w:val="a6"/>
                      </w:pPr>
                      <w:r w:rsidRPr="00537EA3">
                        <w:rPr>
                          <w:rFonts w:hint="eastAsia"/>
                        </w:rPr>
                        <w:t>病猪右侧关节肿胀</w:t>
                      </w:r>
                    </w:p>
                  </w:txbxContent>
                </v:textbox>
                <w10:wrap type="square" anchorx="margin"/>
              </v:shape>
            </w:pict>
          </mc:Fallback>
        </mc:AlternateContent>
      </w:r>
    </w:p>
    <w:p w:rsidR="000E39BC" w:rsidRPr="00FA2159" w:rsidRDefault="000E39BC" w:rsidP="009D5452">
      <w:pPr>
        <w:spacing w:line="240" w:lineRule="auto"/>
        <w:ind w:firstLine="420"/>
      </w:pPr>
      <w:r w:rsidRPr="00FA2159">
        <w:rPr>
          <w:rFonts w:hint="eastAsia"/>
        </w:rPr>
        <w:lastRenderedPageBreak/>
        <w:t>（</w:t>
      </w:r>
      <w:r w:rsidRPr="00FA2159">
        <w:rPr>
          <w:rFonts w:hint="eastAsia"/>
        </w:rPr>
        <w:t>1</w:t>
      </w:r>
      <w:r w:rsidRPr="00FA2159">
        <w:rPr>
          <w:rFonts w:hint="eastAsia"/>
        </w:rPr>
        <w:t>）多为急性或亚急性转变而来，常见于体弱的病猪。表现关节炎，关节肿大热痛跛行或卧地不起（</w:t>
      </w:r>
      <w:r w:rsidR="00100F4D">
        <w:rPr>
          <w:rFonts w:hint="eastAsia"/>
        </w:rPr>
        <w:t>见</w:t>
      </w:r>
      <w:r>
        <w:rPr>
          <w:rFonts w:hint="eastAsia"/>
        </w:rPr>
        <w:t>图</w:t>
      </w:r>
      <w:r>
        <w:rPr>
          <w:rFonts w:hint="eastAsia"/>
        </w:rPr>
        <w:t>2-2-</w:t>
      </w:r>
      <w:r w:rsidR="008413B6">
        <w:t>2</w:t>
      </w:r>
      <w:r w:rsidR="00697AD5">
        <w:t>1</w:t>
      </w:r>
      <w:r w:rsidRPr="00FA2159">
        <w:rPr>
          <w:rFonts w:hint="eastAsia"/>
        </w:rPr>
        <w:t>）。炎症消退后关节变粗变形（多发于一个关节，不化脓）。</w:t>
      </w:r>
    </w:p>
    <w:p w:rsidR="000E39BC" w:rsidRPr="004B0224" w:rsidRDefault="000E39BC" w:rsidP="004B0224">
      <w:pPr>
        <w:adjustRightInd w:val="0"/>
        <w:snapToGrid w:val="0"/>
        <w:spacing w:line="240" w:lineRule="auto"/>
        <w:ind w:firstLine="480"/>
        <w:rPr>
          <w:rFonts w:ascii="宋体" w:hAnsi="宋体"/>
          <w:szCs w:val="24"/>
        </w:rPr>
      </w:pPr>
      <w:r w:rsidRPr="004B0224">
        <w:rPr>
          <w:rFonts w:ascii="宋体" w:hAnsi="宋体" w:hint="eastAsia"/>
          <w:szCs w:val="24"/>
        </w:rPr>
        <w:t>（2）慢性心内膜炎。听诊心有杂音，心率不整。呼吸迫促，常伏卧，行走缓慢摇晃，消瘦，贫血，严重可在2～4周内死亡（难治）。</w:t>
      </w:r>
    </w:p>
    <w:p w:rsidR="000E39BC" w:rsidRPr="004B0224" w:rsidRDefault="000E39BC" w:rsidP="004B0224">
      <w:pPr>
        <w:adjustRightInd w:val="0"/>
        <w:snapToGrid w:val="0"/>
        <w:spacing w:line="240" w:lineRule="auto"/>
        <w:ind w:firstLine="480"/>
        <w:rPr>
          <w:rFonts w:ascii="宋体" w:hAnsi="宋体"/>
          <w:szCs w:val="24"/>
        </w:rPr>
      </w:pPr>
      <w:r w:rsidRPr="004B0224">
        <w:rPr>
          <w:rFonts w:ascii="宋体" w:hAnsi="宋体" w:hint="eastAsia"/>
          <w:szCs w:val="24"/>
        </w:rPr>
        <w:t xml:space="preserve">（3）皮肤坏死 </w:t>
      </w:r>
    </w:p>
    <w:p w:rsidR="000E39BC" w:rsidRPr="004B0224" w:rsidRDefault="000E39BC" w:rsidP="004B0224">
      <w:pPr>
        <w:adjustRightInd w:val="0"/>
        <w:snapToGrid w:val="0"/>
        <w:spacing w:line="240" w:lineRule="auto"/>
        <w:ind w:firstLine="480"/>
        <w:rPr>
          <w:rFonts w:ascii="宋体" w:hAnsi="宋体"/>
          <w:szCs w:val="24"/>
        </w:rPr>
      </w:pPr>
      <w:r w:rsidRPr="004B0224">
        <w:rPr>
          <w:rFonts w:ascii="宋体" w:hAnsi="宋体" w:hint="eastAsia"/>
          <w:szCs w:val="24"/>
        </w:rPr>
        <w:t>常见于肩背、耳尾部、初暗红，坏死干硬呈皮革状，逐渐与皮下层新生组织分离，坏死区范围大波及整个背部皮肤，经2～3个月坏死皮肤脱落而自愈。</w:t>
      </w:r>
    </w:p>
    <w:p w:rsidR="000E39BC" w:rsidRPr="004B0224" w:rsidRDefault="000E39BC" w:rsidP="004B0224">
      <w:pPr>
        <w:spacing w:line="240" w:lineRule="auto"/>
        <w:ind w:firstLineChars="200" w:firstLine="480"/>
        <w:rPr>
          <w:sz w:val="24"/>
        </w:rPr>
      </w:pPr>
      <w:r w:rsidRPr="004B0224">
        <w:rPr>
          <w:rFonts w:hint="eastAsia"/>
          <w:sz w:val="24"/>
        </w:rPr>
        <w:t>（四）剖检诊断</w:t>
      </w:r>
    </w:p>
    <w:p w:rsidR="000E39BC" w:rsidRPr="00FA2159" w:rsidRDefault="000E39BC" w:rsidP="00D13E87">
      <w:pPr>
        <w:spacing w:line="240" w:lineRule="auto"/>
        <w:ind w:firstLine="420"/>
      </w:pPr>
      <w:r w:rsidRPr="00FA2159">
        <w:rPr>
          <w:rFonts w:hint="eastAsia"/>
        </w:rPr>
        <w:t>⒈急性败血型</w:t>
      </w:r>
      <w:r w:rsidRPr="00FA2159">
        <w:rPr>
          <w:rFonts w:hint="eastAsia"/>
        </w:rPr>
        <w:t xml:space="preserve"> </w:t>
      </w:r>
    </w:p>
    <w:p w:rsidR="000E39BC" w:rsidRPr="00FA2159" w:rsidRDefault="000E39BC" w:rsidP="00D13E87">
      <w:pPr>
        <w:spacing w:line="240" w:lineRule="auto"/>
        <w:ind w:firstLine="420"/>
      </w:pPr>
      <w:r w:rsidRPr="00FA2159">
        <w:rPr>
          <w:rFonts w:hint="eastAsia"/>
        </w:rPr>
        <w:t>（</w:t>
      </w:r>
      <w:r w:rsidRPr="00FA2159">
        <w:rPr>
          <w:rFonts w:hint="eastAsia"/>
        </w:rPr>
        <w:t>1</w:t>
      </w:r>
      <w:r w:rsidRPr="00FA2159">
        <w:rPr>
          <w:rFonts w:hint="eastAsia"/>
        </w:rPr>
        <w:t>）淋巴结肿大、充血。</w:t>
      </w:r>
    </w:p>
    <w:p w:rsidR="000E39BC" w:rsidRPr="00FA2159" w:rsidRDefault="000E39BC" w:rsidP="00D13E87">
      <w:pPr>
        <w:spacing w:line="240" w:lineRule="auto"/>
        <w:ind w:firstLine="420"/>
      </w:pPr>
      <w:r w:rsidRPr="00FA2159">
        <w:rPr>
          <w:rFonts w:hint="eastAsia"/>
        </w:rPr>
        <w:t>（</w:t>
      </w:r>
      <w:r w:rsidRPr="00FA2159">
        <w:rPr>
          <w:rFonts w:hint="eastAsia"/>
        </w:rPr>
        <w:t>2</w:t>
      </w:r>
      <w:r w:rsidRPr="00FA2159">
        <w:rPr>
          <w:rFonts w:hint="eastAsia"/>
        </w:rPr>
        <w:t>）脾肿大柔软瘀血。</w:t>
      </w:r>
    </w:p>
    <w:p w:rsidR="000E39BC" w:rsidRPr="00FA2159" w:rsidRDefault="000E39BC" w:rsidP="00D13E87">
      <w:pPr>
        <w:spacing w:line="240" w:lineRule="auto"/>
        <w:ind w:firstLine="420"/>
      </w:pPr>
      <w:r w:rsidRPr="00FA2159">
        <w:rPr>
          <w:rFonts w:hint="eastAsia"/>
        </w:rPr>
        <w:t>（</w:t>
      </w:r>
      <w:r w:rsidRPr="00FA2159">
        <w:rPr>
          <w:rFonts w:hint="eastAsia"/>
        </w:rPr>
        <w:t>3</w:t>
      </w:r>
      <w:r w:rsidR="00100F4D">
        <w:rPr>
          <w:rFonts w:hint="eastAsia"/>
        </w:rPr>
        <w:t>）胃幽门及十二指肠大量充血出血（大红胃，见</w:t>
      </w:r>
      <w:r>
        <w:rPr>
          <w:rFonts w:hint="eastAsia"/>
        </w:rPr>
        <w:t>图</w:t>
      </w:r>
      <w:r>
        <w:rPr>
          <w:rFonts w:hint="eastAsia"/>
        </w:rPr>
        <w:t>2-2-</w:t>
      </w:r>
      <w:r w:rsidR="004B0224">
        <w:t>22</w:t>
      </w:r>
      <w:r w:rsidRPr="00FA2159">
        <w:rPr>
          <w:rFonts w:hint="eastAsia"/>
        </w:rPr>
        <w:t>）。</w:t>
      </w:r>
    </w:p>
    <w:p w:rsidR="000E39BC" w:rsidRPr="00FA2159" w:rsidRDefault="004B0224" w:rsidP="00D13E87">
      <w:pPr>
        <w:adjustRightInd w:val="0"/>
        <w:snapToGrid w:val="0"/>
        <w:spacing w:line="240" w:lineRule="auto"/>
        <w:ind w:firstLine="420"/>
        <w:rPr>
          <w:rFonts w:ascii="宋体" w:hAnsi="宋体"/>
          <w:sz w:val="24"/>
          <w:szCs w:val="24"/>
        </w:rPr>
      </w:pPr>
      <w:r>
        <w:rPr>
          <w:noProof/>
        </w:rPr>
        <mc:AlternateContent>
          <mc:Choice Requires="wps">
            <w:drawing>
              <wp:anchor distT="0" distB="0" distL="114300" distR="114300" simplePos="0" relativeHeight="252143616" behindDoc="0" locked="0" layoutInCell="1" allowOverlap="1" wp14:anchorId="2548331B" wp14:editId="5DDD5844">
                <wp:simplePos x="0" y="0"/>
                <wp:positionH relativeFrom="column">
                  <wp:posOffset>2736850</wp:posOffset>
                </wp:positionH>
                <wp:positionV relativeFrom="paragraph">
                  <wp:posOffset>1631950</wp:posOffset>
                </wp:positionV>
                <wp:extent cx="2400300" cy="495300"/>
                <wp:effectExtent l="0" t="0" r="19050" b="19050"/>
                <wp:wrapSquare wrapText="bothSides"/>
                <wp:docPr id="4973" name="文本框 4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95300"/>
                        </a:xfrm>
                        <a:prstGeom prst="rect">
                          <a:avLst/>
                        </a:prstGeom>
                        <a:solidFill>
                          <a:srgbClr val="FFFFFF"/>
                        </a:solidFill>
                        <a:ln w="9525">
                          <a:solidFill>
                            <a:srgbClr val="FFFFFF"/>
                          </a:solidFill>
                          <a:miter lim="800000"/>
                          <a:headEnd/>
                          <a:tailEnd/>
                        </a:ln>
                      </wps:spPr>
                      <wps:txbx>
                        <w:txbxContent>
                          <w:p w:rsidR="007B5986" w:rsidRPr="00D9343B" w:rsidRDefault="007B5986" w:rsidP="000E39BC">
                            <w:pPr>
                              <w:pStyle w:val="a6"/>
                            </w:pPr>
                            <w:r>
                              <w:rPr>
                                <w:rFonts w:hint="eastAsia"/>
                              </w:rPr>
                              <w:t>图</w:t>
                            </w:r>
                            <w:r w:rsidRPr="006F5D10">
                              <w:t>2-2-</w:t>
                            </w:r>
                            <w:r>
                              <w:t>23</w:t>
                            </w:r>
                            <w:r>
                              <w:rPr>
                                <w:rFonts w:hint="eastAsia"/>
                              </w:rPr>
                              <w:t>急性猪丹毒病猪肾淤血，呈暗红色，称大红肾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8331B" id="文本框 4973" o:spid="_x0000_s1184" type="#_x0000_t202" style="position:absolute;left:0;text-align:left;margin-left:215.5pt;margin-top:128.5pt;width:189pt;height:39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" strokecolor="white">
                <v:textbox>
                  <w:txbxContent>
                    <w:p w:rsidR="007B5986" w:rsidRPr="00D9343B" w:rsidRDefault="007B5986" w:rsidP="000E39BC">
                      <w:pPr>
                        <w:pStyle w:val="a6"/>
                      </w:pPr>
                      <w:r>
                        <w:rPr>
                          <w:rFonts w:hint="eastAsia"/>
                        </w:rPr>
                        <w:t>图</w:t>
                      </w:r>
                      <w:r w:rsidRPr="006F5D10">
                        <w:t>2-2-</w:t>
                      </w:r>
                      <w:r>
                        <w:t>23</w:t>
                      </w:r>
                      <w:r>
                        <w:rPr>
                          <w:rFonts w:hint="eastAsia"/>
                        </w:rPr>
                        <w:t>急性猪丹毒病猪肾淤血，呈暗红色，称大红肾</w:t>
                      </w:r>
                    </w:p>
                  </w:txbxContent>
                </v:textbox>
                <w10:wrap type="square"/>
              </v:shape>
            </w:pict>
          </mc:Fallback>
        </mc:AlternateContent>
      </w:r>
      <w:r>
        <w:rPr>
          <w:noProof/>
        </w:rPr>
        <mc:AlternateContent>
          <mc:Choice Requires="wps">
            <w:drawing>
              <wp:anchor distT="0" distB="0" distL="114300" distR="114300" simplePos="0" relativeHeight="252141568" behindDoc="0" locked="0" layoutInCell="1" allowOverlap="1" wp14:anchorId="2ABD0DDB" wp14:editId="31C95F74">
                <wp:simplePos x="0" y="0"/>
                <wp:positionH relativeFrom="column">
                  <wp:posOffset>406400</wp:posOffset>
                </wp:positionH>
                <wp:positionV relativeFrom="paragraph">
                  <wp:posOffset>1625600</wp:posOffset>
                </wp:positionV>
                <wp:extent cx="2286000" cy="495300"/>
                <wp:effectExtent l="0" t="0" r="19050" b="19050"/>
                <wp:wrapSquare wrapText="bothSides"/>
                <wp:docPr id="4972" name="文本框 4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6F5D10">
                              <w:t>2-2-</w:t>
                            </w:r>
                            <w:r>
                              <w:t>22</w:t>
                            </w:r>
                            <w:r>
                              <w:rPr>
                                <w:rFonts w:hint="eastAsia"/>
                              </w:rPr>
                              <w:t xml:space="preserve"> </w:t>
                            </w:r>
                            <w:r>
                              <w:rPr>
                                <w:rFonts w:hint="eastAsia"/>
                              </w:rPr>
                              <w:t>急性猪丹毒</w:t>
                            </w:r>
                          </w:p>
                          <w:p w:rsidR="007B5986" w:rsidRDefault="007B5986" w:rsidP="000E39BC">
                            <w:pPr>
                              <w:pStyle w:val="a6"/>
                            </w:pPr>
                            <w:r>
                              <w:rPr>
                                <w:rFonts w:ascii="宋体" w:hAnsi="宋体" w:hint="eastAsia"/>
                                <w:szCs w:val="21"/>
                              </w:rPr>
                              <w:t>病猪胃底部弥漫性充血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D0DDB" id="文本框 4972" o:spid="_x0000_s1185" type="#_x0000_t202" style="position:absolute;left:0;text-align:left;margin-left:32pt;margin-top:128pt;width:180pt;height:39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" strokecolor="white">
                <v:textbox>
                  <w:txbxContent>
                    <w:p w:rsidR="007B5986" w:rsidRDefault="007B5986" w:rsidP="000E39BC">
                      <w:pPr>
                        <w:pStyle w:val="a6"/>
                      </w:pPr>
                      <w:r>
                        <w:rPr>
                          <w:rFonts w:hint="eastAsia"/>
                        </w:rPr>
                        <w:t>图</w:t>
                      </w:r>
                      <w:r w:rsidRPr="006F5D10">
                        <w:t>2-2-</w:t>
                      </w:r>
                      <w:r>
                        <w:t>22</w:t>
                      </w:r>
                      <w:r>
                        <w:rPr>
                          <w:rFonts w:hint="eastAsia"/>
                        </w:rPr>
                        <w:t xml:space="preserve"> </w:t>
                      </w:r>
                      <w:r>
                        <w:rPr>
                          <w:rFonts w:hint="eastAsia"/>
                        </w:rPr>
                        <w:t>急性猪丹毒</w:t>
                      </w:r>
                    </w:p>
                    <w:p w:rsidR="007B5986" w:rsidRDefault="007B5986" w:rsidP="000E39BC">
                      <w:pPr>
                        <w:pStyle w:val="a6"/>
                      </w:pPr>
                      <w:r>
                        <w:rPr>
                          <w:rFonts w:ascii="宋体" w:hAnsi="宋体" w:hint="eastAsia"/>
                          <w:szCs w:val="21"/>
                        </w:rPr>
                        <w:t>病猪胃底部弥漫性充血</w:t>
                      </w:r>
                    </w:p>
                  </w:txbxContent>
                </v:textbox>
                <w10:wrap type="square"/>
              </v:shape>
            </w:pict>
          </mc:Fallback>
        </mc:AlternateContent>
      </w:r>
      <w:r w:rsidR="000E39BC">
        <w:rPr>
          <w:noProof/>
        </w:rPr>
        <w:drawing>
          <wp:anchor distT="0" distB="0" distL="114300" distR="114300" simplePos="0" relativeHeight="252142592" behindDoc="0" locked="0" layoutInCell="1" allowOverlap="1" wp14:anchorId="155FB744" wp14:editId="1406622E">
            <wp:simplePos x="0" y="0"/>
            <wp:positionH relativeFrom="column">
              <wp:posOffset>2743200</wp:posOffset>
            </wp:positionH>
            <wp:positionV relativeFrom="paragraph">
              <wp:posOffset>254000</wp:posOffset>
            </wp:positionV>
            <wp:extent cx="2400300" cy="1386840"/>
            <wp:effectExtent l="0" t="0" r="0" b="3810"/>
            <wp:wrapSquare wrapText="bothSides"/>
            <wp:docPr id="4974" name="图片 4974" descr="猪丹毒 肾肿大紫色有暗灰色斑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猪丹毒 肾肿大紫色有暗灰色斑纹"/>
                    <pic:cNvPicPr>
                      <a:picLocks noChangeAspect="1" noChangeArrowheads="1"/>
                    </pic:cNvPicPr>
                  </pic:nvPicPr>
                  <pic:blipFill>
                    <a:blip r:embed="rId142">
                      <a:extLst>
                        <a:ext uri="{28A0092B-C50C-407E-A947-70E740481C1C}">
                          <a14:useLocalDpi xmlns:a14="http://schemas.microsoft.com/office/drawing/2010/main" val="0"/>
                        </a:ext>
                      </a:extLst>
                    </a:blip>
                    <a:srcRect l="9091" r="4546"/>
                    <a:stretch>
                      <a:fillRect/>
                    </a:stretch>
                  </pic:blipFill>
                  <pic:spPr bwMode="auto">
                    <a:xfrm>
                      <a:off x="0" y="0"/>
                      <a:ext cx="24003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140544" behindDoc="0" locked="0" layoutInCell="1" allowOverlap="1">
            <wp:simplePos x="0" y="0"/>
            <wp:positionH relativeFrom="column">
              <wp:posOffset>228600</wp:posOffset>
            </wp:positionH>
            <wp:positionV relativeFrom="paragraph">
              <wp:posOffset>254000</wp:posOffset>
            </wp:positionV>
            <wp:extent cx="2400300" cy="1386840"/>
            <wp:effectExtent l="0" t="0" r="0" b="3810"/>
            <wp:wrapSquare wrapText="bothSides"/>
            <wp:docPr id="4971" name="图片 4971" descr="未标题-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未标题-8"/>
                    <pic:cNvPicPr>
                      <a:picLocks noChangeAspect="1" noChangeArrowheads="1"/>
                    </pic:cNvPicPr>
                  </pic:nvPicPr>
                  <pic:blipFill>
                    <a:blip r:embed="rId143">
                      <a:lum contrast="12000"/>
                      <a:extLst>
                        <a:ext uri="{28A0092B-C50C-407E-A947-70E740481C1C}">
                          <a14:useLocalDpi xmlns:a14="http://schemas.microsoft.com/office/drawing/2010/main" val="0"/>
                        </a:ext>
                      </a:extLst>
                    </a:blip>
                    <a:srcRect l="12241" t="6250" r="3474"/>
                    <a:stretch>
                      <a:fillRect/>
                    </a:stretch>
                  </pic:blipFill>
                  <pic:spPr bwMode="auto">
                    <a:xfrm>
                      <a:off x="0" y="0"/>
                      <a:ext cx="24003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D9343B">
        <w:rPr>
          <w:rFonts w:hint="eastAsia"/>
        </w:rPr>
        <w:t>（</w:t>
      </w:r>
      <w:r w:rsidR="000E39BC" w:rsidRPr="00D9343B">
        <w:rPr>
          <w:rFonts w:hint="eastAsia"/>
        </w:rPr>
        <w:t>4</w:t>
      </w:r>
      <w:r w:rsidR="00100F4D">
        <w:rPr>
          <w:rFonts w:hint="eastAsia"/>
        </w:rPr>
        <w:t>）肾肿大充血出血（大红肾，见</w:t>
      </w:r>
      <w:r w:rsidR="000E39BC">
        <w:rPr>
          <w:rFonts w:hint="eastAsia"/>
        </w:rPr>
        <w:t>图</w:t>
      </w:r>
      <w:r w:rsidR="000E39BC">
        <w:rPr>
          <w:rFonts w:hint="eastAsia"/>
        </w:rPr>
        <w:t>2-2-</w:t>
      </w:r>
      <w:r>
        <w:t>23</w:t>
      </w:r>
      <w:r w:rsidR="000E39BC" w:rsidRPr="00D9343B">
        <w:rPr>
          <w:rFonts w:hint="eastAsia"/>
        </w:rPr>
        <w:t>）</w:t>
      </w:r>
      <w:r w:rsidR="000E39BC" w:rsidRPr="00FA2159">
        <w:rPr>
          <w:rFonts w:ascii="宋体" w:hAnsi="宋体" w:hint="eastAsia"/>
          <w:sz w:val="24"/>
          <w:szCs w:val="24"/>
        </w:rPr>
        <w:t>。</w:t>
      </w:r>
    </w:p>
    <w:p w:rsidR="000E39BC" w:rsidRPr="00FA2159" w:rsidRDefault="000E39BC" w:rsidP="00D13E87">
      <w:pPr>
        <w:spacing w:line="240" w:lineRule="auto"/>
        <w:ind w:firstLine="420"/>
      </w:pPr>
      <w:r w:rsidRPr="005B3C2B">
        <w:rPr>
          <w:rFonts w:hint="eastAsia"/>
        </w:rPr>
        <w:t>（</w:t>
      </w:r>
      <w:r w:rsidRPr="005B3C2B">
        <w:rPr>
          <w:rFonts w:hint="eastAsia"/>
        </w:rPr>
        <w:t>5</w:t>
      </w:r>
      <w:r w:rsidRPr="005B3C2B">
        <w:rPr>
          <w:rFonts w:hint="eastAsia"/>
        </w:rPr>
        <w:t>）肺充血、肺水肿</w:t>
      </w:r>
      <w:r w:rsidRPr="00FA2159">
        <w:rPr>
          <w:rFonts w:hint="eastAsia"/>
        </w:rPr>
        <w:t>。</w:t>
      </w:r>
    </w:p>
    <w:p w:rsidR="000E39BC" w:rsidRPr="00FA2159" w:rsidRDefault="000E39BC" w:rsidP="00D13E87">
      <w:pPr>
        <w:spacing w:line="240" w:lineRule="auto"/>
        <w:ind w:firstLine="420"/>
      </w:pPr>
      <w:r>
        <w:rPr>
          <w:noProof/>
        </w:rPr>
        <w:drawing>
          <wp:anchor distT="0" distB="0" distL="114300" distR="114300" simplePos="0" relativeHeight="252144640" behindDoc="0" locked="0" layoutInCell="1" allowOverlap="1">
            <wp:simplePos x="0" y="0"/>
            <wp:positionH relativeFrom="margin">
              <wp:align>right</wp:align>
            </wp:positionH>
            <wp:positionV relativeFrom="paragraph">
              <wp:posOffset>7620</wp:posOffset>
            </wp:positionV>
            <wp:extent cx="1847850" cy="1421130"/>
            <wp:effectExtent l="0" t="0" r="0" b="7620"/>
            <wp:wrapSquare wrapText="bothSides"/>
            <wp:docPr id="4970" name="图片 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4785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159">
        <w:rPr>
          <w:rFonts w:hint="eastAsia"/>
        </w:rPr>
        <w:t>（</w:t>
      </w:r>
      <w:r w:rsidRPr="00FA2159">
        <w:rPr>
          <w:rFonts w:hint="eastAsia"/>
        </w:rPr>
        <w:t>6</w:t>
      </w:r>
      <w:r w:rsidRPr="00FA2159">
        <w:rPr>
          <w:rFonts w:hint="eastAsia"/>
        </w:rPr>
        <w:t>）其他变化。浆膜或黏膜有出血点等。</w:t>
      </w:r>
    </w:p>
    <w:p w:rsidR="000E39BC" w:rsidRPr="00FA2159" w:rsidRDefault="000E39BC" w:rsidP="00D13E87">
      <w:pPr>
        <w:spacing w:line="240" w:lineRule="auto"/>
        <w:ind w:firstLine="420"/>
      </w:pPr>
      <w:r w:rsidRPr="00FA2159">
        <w:rPr>
          <w:rFonts w:hint="eastAsia"/>
        </w:rPr>
        <w:t>2.</w:t>
      </w:r>
      <w:r w:rsidRPr="00FA2159">
        <w:rPr>
          <w:rFonts w:hint="eastAsia"/>
        </w:rPr>
        <w:t>亚急性型</w:t>
      </w:r>
      <w:r w:rsidRPr="00FA2159">
        <w:rPr>
          <w:rFonts w:hint="eastAsia"/>
        </w:rPr>
        <w:t xml:space="preserve"> </w:t>
      </w:r>
    </w:p>
    <w:p w:rsidR="000E39BC" w:rsidRPr="00FA2159" w:rsidRDefault="000E39BC" w:rsidP="00D13E87">
      <w:pPr>
        <w:spacing w:line="240" w:lineRule="auto"/>
        <w:ind w:firstLine="420"/>
      </w:pPr>
      <w:r w:rsidRPr="00FA2159">
        <w:rPr>
          <w:rFonts w:hint="eastAsia"/>
        </w:rPr>
        <w:t>内脏可能有轻微出血充血，主要皮肤有突起红色斑疹块，可互相融合在一块。</w:t>
      </w:r>
    </w:p>
    <w:p w:rsidR="000E39BC" w:rsidRPr="00FA2159" w:rsidRDefault="000E39BC" w:rsidP="00D13E87">
      <w:pPr>
        <w:spacing w:line="240" w:lineRule="auto"/>
        <w:ind w:firstLine="420"/>
      </w:pPr>
      <w:r w:rsidRPr="00FA2159">
        <w:rPr>
          <w:rFonts w:hint="eastAsia"/>
        </w:rPr>
        <w:t>3.</w:t>
      </w:r>
      <w:r w:rsidRPr="00FA2159">
        <w:rPr>
          <w:rFonts w:hint="eastAsia"/>
        </w:rPr>
        <w:t>慢性型</w:t>
      </w:r>
      <w:r w:rsidRPr="00FA2159">
        <w:rPr>
          <w:rFonts w:hint="eastAsia"/>
        </w:rPr>
        <w:t xml:space="preserve"> </w:t>
      </w:r>
    </w:p>
    <w:p w:rsidR="000E39BC" w:rsidRPr="00FA2159" w:rsidRDefault="000E39BC" w:rsidP="00D13E87">
      <w:pPr>
        <w:spacing w:line="240" w:lineRule="auto"/>
        <w:ind w:firstLine="420"/>
      </w:pPr>
      <w:r w:rsidRPr="00FA2159">
        <w:rPr>
          <w:rFonts w:hint="eastAsia"/>
        </w:rPr>
        <w:t>（</w:t>
      </w:r>
      <w:r w:rsidRPr="00FA2159">
        <w:rPr>
          <w:rFonts w:hint="eastAsia"/>
        </w:rPr>
        <w:t>1</w:t>
      </w:r>
      <w:r w:rsidR="00100F4D">
        <w:rPr>
          <w:rFonts w:hint="eastAsia"/>
        </w:rPr>
        <w:t>）关节炎：肿大变形变硬，属增生性炎，不化脓，常为一个关节（见</w:t>
      </w:r>
      <w:r>
        <w:rPr>
          <w:rFonts w:hint="eastAsia"/>
        </w:rPr>
        <w:t>图</w:t>
      </w:r>
      <w:r>
        <w:rPr>
          <w:rFonts w:hint="eastAsia"/>
        </w:rPr>
        <w:t>2-2-</w:t>
      </w:r>
      <w:r w:rsidR="004B0224">
        <w:t>24</w:t>
      </w:r>
      <w:r w:rsidRPr="00FA2159">
        <w:rPr>
          <w:rFonts w:hint="eastAsia"/>
        </w:rPr>
        <w:t>）。</w:t>
      </w:r>
    </w:p>
    <w:p w:rsidR="00D770E3" w:rsidRDefault="000E39BC" w:rsidP="00D13E87">
      <w:pPr>
        <w:spacing w:line="240" w:lineRule="auto"/>
        <w:ind w:firstLine="420"/>
      </w:pPr>
      <w:r>
        <w:rPr>
          <w:noProof/>
        </w:rPr>
        <mc:AlternateContent>
          <mc:Choice Requires="wps">
            <w:drawing>
              <wp:anchor distT="0" distB="0" distL="114300" distR="114300" simplePos="0" relativeHeight="252145664" behindDoc="0" locked="0" layoutInCell="1" allowOverlap="1">
                <wp:simplePos x="0" y="0"/>
                <wp:positionH relativeFrom="margin">
                  <wp:posOffset>3619500</wp:posOffset>
                </wp:positionH>
                <wp:positionV relativeFrom="paragraph">
                  <wp:posOffset>62230</wp:posOffset>
                </wp:positionV>
                <wp:extent cx="1555750" cy="510540"/>
                <wp:effectExtent l="0" t="0" r="25400" b="22860"/>
                <wp:wrapSquare wrapText="bothSides"/>
                <wp:docPr id="4969" name="文本框 4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51054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t>2-2-24</w:t>
                            </w:r>
                            <w:r>
                              <w:rPr>
                                <w:rFonts w:hint="eastAsia"/>
                              </w:rPr>
                              <w:t>慢性猪丹毒</w:t>
                            </w:r>
                          </w:p>
                          <w:p w:rsidR="007B5986" w:rsidRDefault="007B5986" w:rsidP="000E39BC">
                            <w:pPr>
                              <w:pStyle w:val="a6"/>
                            </w:pPr>
                            <w:r>
                              <w:rPr>
                                <w:rFonts w:hint="eastAsia"/>
                              </w:rPr>
                              <w:t>病猪关节增生性炎症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969" o:spid="_x0000_s1186" type="#_x0000_t202" style="position:absolute;left:0;text-align:left;margin-left:285pt;margin-top:4.9pt;width:122.5pt;height:40.2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" strokecolor="white">
                <v:textbox>
                  <w:txbxContent>
                    <w:p w:rsidR="007B5986" w:rsidRDefault="007B5986" w:rsidP="000E39BC">
                      <w:pPr>
                        <w:pStyle w:val="a6"/>
                      </w:pPr>
                      <w:r>
                        <w:rPr>
                          <w:rFonts w:hint="eastAsia"/>
                        </w:rPr>
                        <w:t>图</w:t>
                      </w:r>
                      <w:r>
                        <w:t>2-2-24</w:t>
                      </w:r>
                      <w:r>
                        <w:rPr>
                          <w:rFonts w:hint="eastAsia"/>
                        </w:rPr>
                        <w:t>慢性猪丹毒</w:t>
                      </w:r>
                    </w:p>
                    <w:p w:rsidR="007B5986" w:rsidRDefault="007B5986" w:rsidP="000E39BC">
                      <w:pPr>
                        <w:pStyle w:val="a6"/>
                      </w:pPr>
                      <w:r>
                        <w:rPr>
                          <w:rFonts w:hint="eastAsia"/>
                        </w:rPr>
                        <w:t>病猪关节增生性炎症</w:t>
                      </w:r>
                    </w:p>
                  </w:txbxContent>
                </v:textbox>
                <w10:wrap type="square" anchorx="margin"/>
              </v:shape>
            </w:pict>
          </mc:Fallback>
        </mc:AlternateContent>
      </w:r>
      <w:r w:rsidRPr="00FA2159">
        <w:rPr>
          <w:rFonts w:hint="eastAsia"/>
        </w:rPr>
        <w:t>（</w:t>
      </w:r>
      <w:r w:rsidRPr="00FA2159">
        <w:rPr>
          <w:rFonts w:hint="eastAsia"/>
        </w:rPr>
        <w:t>2</w:t>
      </w:r>
      <w:r w:rsidRPr="00FA2159">
        <w:rPr>
          <w:rFonts w:hint="eastAsia"/>
        </w:rPr>
        <w:t>）心内膜炎：心内膜有鳌生物呈灰白色或黄白色，似椰菜花样（由肉芽组织和纤维蛋白所组成），多见于二、</w:t>
      </w:r>
    </w:p>
    <w:p w:rsidR="000E39BC" w:rsidRDefault="000E39BC" w:rsidP="00D770E3">
      <w:pPr>
        <w:spacing w:line="240" w:lineRule="auto"/>
      </w:pPr>
      <w:r w:rsidRPr="00FA2159">
        <w:rPr>
          <w:rFonts w:hint="eastAsia"/>
        </w:rPr>
        <w:t>三尖瓣和半月状瓣</w:t>
      </w:r>
      <w:r>
        <w:rPr>
          <w:rFonts w:hint="eastAsia"/>
        </w:rPr>
        <w:t>。</w:t>
      </w:r>
    </w:p>
    <w:p w:rsidR="00D770E3" w:rsidRPr="00FA2159" w:rsidRDefault="00D770E3" w:rsidP="00D770E3">
      <w:pPr>
        <w:spacing w:line="240" w:lineRule="auto"/>
      </w:pPr>
    </w:p>
    <w:p w:rsidR="000E39BC" w:rsidRDefault="000E39BC" w:rsidP="00D13E87">
      <w:pPr>
        <w:widowControl/>
        <w:spacing w:line="240" w:lineRule="auto"/>
        <w:rPr>
          <w:rFonts w:eastAsia="黑体"/>
          <w:b/>
          <w:bCs/>
          <w:sz w:val="28"/>
          <w:szCs w:val="32"/>
        </w:rPr>
      </w:pPr>
    </w:p>
    <w:p w:rsidR="00D770E3" w:rsidRPr="00263708" w:rsidRDefault="00D770E3" w:rsidP="00D13E87">
      <w:pPr>
        <w:widowControl/>
        <w:spacing w:line="240" w:lineRule="auto"/>
        <w:rPr>
          <w:rFonts w:eastAsia="黑体"/>
          <w:b/>
          <w:bCs/>
          <w:sz w:val="28"/>
          <w:szCs w:val="32"/>
        </w:rPr>
      </w:pPr>
    </w:p>
    <w:p w:rsidR="000E39BC" w:rsidRPr="00FC6F19" w:rsidRDefault="000E39BC" w:rsidP="00FC6F19">
      <w:pPr>
        <w:pStyle w:val="2"/>
        <w:jc w:val="center"/>
        <w:rPr>
          <w:rFonts w:asciiTheme="minorEastAsia" w:eastAsiaTheme="minorEastAsia" w:hAnsiTheme="minorEastAsia"/>
          <w:sz w:val="30"/>
          <w:szCs w:val="30"/>
        </w:rPr>
      </w:pPr>
      <w:bookmarkStart w:id="66" w:name="_Toc64395993"/>
      <w:r w:rsidRPr="00FC6F19">
        <w:rPr>
          <w:rFonts w:asciiTheme="minorEastAsia" w:eastAsiaTheme="minorEastAsia" w:hAnsiTheme="minorEastAsia" w:hint="eastAsia"/>
          <w:sz w:val="30"/>
          <w:szCs w:val="30"/>
        </w:rPr>
        <w:t>任务</w:t>
      </w:r>
      <w:r w:rsidRPr="00FC6F19">
        <w:rPr>
          <w:rFonts w:asciiTheme="minorEastAsia" w:eastAsiaTheme="minorEastAsia" w:hAnsiTheme="minorEastAsia"/>
          <w:sz w:val="30"/>
          <w:szCs w:val="30"/>
        </w:rPr>
        <w:t xml:space="preserve">7 </w:t>
      </w:r>
      <w:r w:rsidRPr="00FC6F19">
        <w:rPr>
          <w:rFonts w:asciiTheme="minorEastAsia" w:eastAsiaTheme="minorEastAsia" w:hAnsiTheme="minorEastAsia" w:hint="eastAsia"/>
          <w:sz w:val="30"/>
          <w:szCs w:val="30"/>
        </w:rPr>
        <w:t>链球菌病防治</w:t>
      </w:r>
      <w:bookmarkEnd w:id="66"/>
    </w:p>
    <w:p w:rsidR="000E39BC" w:rsidRPr="005B3C2B" w:rsidRDefault="000E39BC" w:rsidP="00ED783F">
      <w:pPr>
        <w:spacing w:line="240" w:lineRule="auto"/>
        <w:ind w:firstLine="420"/>
      </w:pPr>
      <w:r w:rsidRPr="005B3C2B">
        <w:rPr>
          <w:rFonts w:hint="eastAsia"/>
        </w:rPr>
        <w:t>猪的链球菌病主要由</w:t>
      </w:r>
      <w:r w:rsidRPr="005B3C2B">
        <w:t>β</w:t>
      </w:r>
      <w:r w:rsidRPr="005B3C2B">
        <w:rPr>
          <w:rFonts w:hint="eastAsia"/>
        </w:rPr>
        <w:t>溶血性链球菌引起的一种常发传染病。临床可分为败血症、神经型、关节炎型、局部淋巴脓肿型及最急性型，以败血型危害最大。多发关节炎、心内膜炎、</w:t>
      </w:r>
      <w:r w:rsidRPr="005B3C2B">
        <w:rPr>
          <w:rFonts w:hint="eastAsia"/>
        </w:rPr>
        <w:lastRenderedPageBreak/>
        <w:t>乳腺炎、皮下脓肿等疾病。</w:t>
      </w:r>
    </w:p>
    <w:p w:rsidR="000E39BC" w:rsidRPr="00F06E85" w:rsidRDefault="000E39BC" w:rsidP="00ED783F">
      <w:pPr>
        <w:spacing w:line="240" w:lineRule="auto"/>
        <w:ind w:firstLineChars="200" w:firstLine="560"/>
        <w:rPr>
          <w:sz w:val="28"/>
        </w:rPr>
      </w:pPr>
      <w:r w:rsidRPr="00F06E85">
        <w:rPr>
          <w:rFonts w:hint="eastAsia"/>
          <w:sz w:val="28"/>
        </w:rPr>
        <w:t>一、疾病控制</w:t>
      </w:r>
    </w:p>
    <w:p w:rsidR="000E39BC" w:rsidRPr="00ED783F" w:rsidRDefault="000E39BC" w:rsidP="00ED783F">
      <w:pPr>
        <w:spacing w:line="240" w:lineRule="auto"/>
        <w:ind w:firstLineChars="200" w:firstLine="480"/>
        <w:rPr>
          <w:sz w:val="24"/>
        </w:rPr>
      </w:pPr>
      <w:r w:rsidRPr="00ED783F">
        <w:rPr>
          <w:rFonts w:hint="eastAsia"/>
          <w:sz w:val="24"/>
        </w:rPr>
        <w:t>（一）生物安全</w:t>
      </w:r>
    </w:p>
    <w:p w:rsidR="000E39BC" w:rsidRPr="005B3C2B" w:rsidRDefault="000E39BC" w:rsidP="00ED783F">
      <w:pPr>
        <w:spacing w:line="240" w:lineRule="auto"/>
        <w:ind w:firstLine="420"/>
      </w:pPr>
      <w:r w:rsidRPr="005B3C2B">
        <w:rPr>
          <w:rFonts w:ascii="宋体" w:hAnsi="宋体" w:hint="eastAsia"/>
        </w:rPr>
        <w:t>1.</w:t>
      </w:r>
      <w:r w:rsidRPr="005B3C2B">
        <w:rPr>
          <w:rFonts w:hint="eastAsia"/>
        </w:rPr>
        <w:t>群防群治，不要私杀死猪生肉出售。</w:t>
      </w:r>
    </w:p>
    <w:p w:rsidR="000E39BC" w:rsidRPr="005B3C2B" w:rsidRDefault="000E39BC" w:rsidP="00ED783F">
      <w:pPr>
        <w:spacing w:line="240" w:lineRule="auto"/>
        <w:ind w:firstLine="420"/>
      </w:pPr>
      <w:r w:rsidRPr="005B3C2B">
        <w:rPr>
          <w:rFonts w:ascii="宋体" w:hAnsi="宋体" w:hint="eastAsia"/>
        </w:rPr>
        <w:t>2.</w:t>
      </w:r>
      <w:r w:rsidRPr="005B3C2B">
        <w:rPr>
          <w:rFonts w:hint="eastAsia"/>
        </w:rPr>
        <w:t>严禁链球病死肉出售，尸体严格处理深埋。</w:t>
      </w:r>
    </w:p>
    <w:p w:rsidR="000E39BC" w:rsidRPr="005B3C2B" w:rsidRDefault="000E39BC" w:rsidP="00ED783F">
      <w:pPr>
        <w:spacing w:line="240" w:lineRule="auto"/>
        <w:ind w:firstLine="420"/>
      </w:pPr>
      <w:r w:rsidRPr="005B3C2B">
        <w:rPr>
          <w:rFonts w:ascii="宋体" w:hAnsi="宋体" w:hint="eastAsia"/>
        </w:rPr>
        <w:t>3.</w:t>
      </w:r>
      <w:r w:rsidRPr="005B3C2B">
        <w:rPr>
          <w:rFonts w:hint="eastAsia"/>
        </w:rPr>
        <w:t>加强饲管，搞好清洁卫生消毒工作，加强检疫，特别是市场检疫。</w:t>
      </w:r>
    </w:p>
    <w:p w:rsidR="000E39BC" w:rsidRPr="00ED783F" w:rsidRDefault="000E39BC" w:rsidP="00ED783F">
      <w:pPr>
        <w:spacing w:line="240" w:lineRule="auto"/>
        <w:ind w:firstLineChars="200" w:firstLine="480"/>
        <w:rPr>
          <w:sz w:val="24"/>
        </w:rPr>
      </w:pPr>
      <w:r w:rsidRPr="00ED783F">
        <w:rPr>
          <w:rFonts w:hint="eastAsia"/>
          <w:sz w:val="24"/>
        </w:rPr>
        <w:t>（二）免疫预防</w:t>
      </w:r>
    </w:p>
    <w:p w:rsidR="000E39BC" w:rsidRPr="005B3C2B" w:rsidRDefault="000E39BC" w:rsidP="00ED783F">
      <w:pPr>
        <w:spacing w:line="240" w:lineRule="auto"/>
        <w:ind w:firstLine="420"/>
      </w:pPr>
      <w:r w:rsidRPr="005B3C2B">
        <w:rPr>
          <w:rFonts w:hint="eastAsia"/>
        </w:rPr>
        <w:t>仔猪在</w:t>
      </w:r>
      <w:r w:rsidRPr="005B3C2B">
        <w:rPr>
          <w:rFonts w:hint="eastAsia"/>
        </w:rPr>
        <w:t>3</w:t>
      </w:r>
      <w:r w:rsidRPr="005B3C2B">
        <w:rPr>
          <w:rFonts w:hint="eastAsia"/>
        </w:rPr>
        <w:t>周龄以上均注射猪链球菌多价灭活苗</w:t>
      </w:r>
      <w:r w:rsidRPr="005B3C2B">
        <w:rPr>
          <w:rFonts w:hint="eastAsia"/>
        </w:rPr>
        <w:t>2ml</w:t>
      </w:r>
      <w:r w:rsidRPr="005B3C2B">
        <w:rPr>
          <w:rFonts w:hint="eastAsia"/>
        </w:rPr>
        <w:t>，隔</w:t>
      </w:r>
      <w:r w:rsidRPr="005B3C2B">
        <w:rPr>
          <w:rFonts w:hint="eastAsia"/>
        </w:rPr>
        <w:t>2</w:t>
      </w:r>
      <w:r w:rsidRPr="005B3C2B">
        <w:rPr>
          <w:rFonts w:hint="eastAsia"/>
        </w:rPr>
        <w:t>周重复一次。种猪一年</w:t>
      </w:r>
      <w:r w:rsidRPr="005B3C2B">
        <w:rPr>
          <w:rFonts w:hint="eastAsia"/>
        </w:rPr>
        <w:t>2</w:t>
      </w:r>
      <w:r w:rsidRPr="005B3C2B">
        <w:rPr>
          <w:rFonts w:hint="eastAsia"/>
        </w:rPr>
        <w:t>次</w:t>
      </w:r>
      <w:r w:rsidRPr="005B3C2B">
        <w:rPr>
          <w:rFonts w:hint="eastAsia"/>
        </w:rPr>
        <w:t>4</w:t>
      </w:r>
      <w:r w:rsidRPr="005B3C2B">
        <w:rPr>
          <w:rFonts w:hint="eastAsia"/>
        </w:rPr>
        <w:t>～</w:t>
      </w:r>
      <w:r w:rsidRPr="005B3C2B">
        <w:rPr>
          <w:rFonts w:hint="eastAsia"/>
        </w:rPr>
        <w:t>5ml.</w:t>
      </w:r>
      <w:r w:rsidRPr="005B3C2B">
        <w:rPr>
          <w:rFonts w:hint="eastAsia"/>
        </w:rPr>
        <w:t>或使用弱毒苗</w:t>
      </w:r>
      <w:r w:rsidRPr="005B3C2B">
        <w:rPr>
          <w:rFonts w:hint="eastAsia"/>
        </w:rPr>
        <w:t>4</w:t>
      </w:r>
      <w:r w:rsidRPr="005B3C2B">
        <w:rPr>
          <w:rFonts w:hint="eastAsia"/>
        </w:rPr>
        <w:t>头份肌注。</w:t>
      </w:r>
    </w:p>
    <w:p w:rsidR="000E39BC" w:rsidRPr="00ED783F" w:rsidRDefault="000E39BC" w:rsidP="00ED783F">
      <w:pPr>
        <w:spacing w:line="240" w:lineRule="auto"/>
        <w:ind w:firstLineChars="200" w:firstLine="480"/>
        <w:rPr>
          <w:sz w:val="24"/>
        </w:rPr>
      </w:pPr>
      <w:r w:rsidRPr="00ED783F">
        <w:rPr>
          <w:rFonts w:hint="eastAsia"/>
          <w:sz w:val="24"/>
        </w:rPr>
        <w:t>（三）疾病治疗</w:t>
      </w:r>
    </w:p>
    <w:p w:rsidR="000E39BC" w:rsidRPr="005B3C2B" w:rsidRDefault="000E39BC" w:rsidP="00ED783F">
      <w:pPr>
        <w:spacing w:line="240" w:lineRule="auto"/>
        <w:ind w:firstLine="420"/>
      </w:pPr>
      <w:r w:rsidRPr="005B3C2B">
        <w:rPr>
          <w:rFonts w:hint="eastAsia"/>
        </w:rPr>
        <w:t>治疗原则：早发现、早诊断、早治疗、用药足，用药准，要坚持。</w:t>
      </w:r>
    </w:p>
    <w:p w:rsidR="000E39BC" w:rsidRPr="005B3C2B" w:rsidRDefault="000E39BC" w:rsidP="00ED783F">
      <w:pPr>
        <w:spacing w:line="240" w:lineRule="auto"/>
        <w:ind w:firstLine="420"/>
      </w:pPr>
      <w:r w:rsidRPr="005B3C2B">
        <w:rPr>
          <w:rFonts w:hint="eastAsia"/>
        </w:rPr>
        <w:t>常用的药物有：氨苄西林、青链霉素、头孢类、复方</w:t>
      </w:r>
      <w:r w:rsidRPr="005B3C2B">
        <w:rPr>
          <w:rFonts w:hint="eastAsia"/>
        </w:rPr>
        <w:t>6</w:t>
      </w:r>
      <w:r w:rsidRPr="005B3C2B">
        <w:rPr>
          <w:rFonts w:hint="eastAsia"/>
        </w:rPr>
        <w:t>～甲或对甲、恩诺沙星、强力霉素、维生素</w:t>
      </w:r>
      <w:r w:rsidRPr="005B3C2B">
        <w:rPr>
          <w:rFonts w:hint="eastAsia"/>
        </w:rPr>
        <w:t>C</w:t>
      </w:r>
      <w:r w:rsidRPr="005B3C2B">
        <w:rPr>
          <w:rFonts w:hint="eastAsia"/>
        </w:rPr>
        <w:t>等。</w:t>
      </w:r>
    </w:p>
    <w:p w:rsidR="000E39BC" w:rsidRPr="00ED783F" w:rsidRDefault="000E39BC" w:rsidP="00ED783F">
      <w:pPr>
        <w:spacing w:line="240" w:lineRule="auto"/>
        <w:ind w:firstLineChars="200" w:firstLine="560"/>
        <w:rPr>
          <w:sz w:val="28"/>
        </w:rPr>
      </w:pPr>
      <w:r w:rsidRPr="00ED783F">
        <w:rPr>
          <w:rFonts w:hint="eastAsia"/>
          <w:sz w:val="28"/>
        </w:rPr>
        <w:t>二、疾病诊断</w:t>
      </w:r>
    </w:p>
    <w:p w:rsidR="000E39BC" w:rsidRPr="00ED783F" w:rsidRDefault="000E39BC" w:rsidP="00ED783F">
      <w:pPr>
        <w:spacing w:line="240" w:lineRule="auto"/>
        <w:ind w:firstLineChars="200" w:firstLine="480"/>
        <w:rPr>
          <w:sz w:val="24"/>
        </w:rPr>
      </w:pPr>
      <w:r w:rsidRPr="00ED783F">
        <w:rPr>
          <w:rFonts w:hint="eastAsia"/>
          <w:sz w:val="24"/>
        </w:rPr>
        <w:t>（一）病原</w:t>
      </w:r>
    </w:p>
    <w:p w:rsidR="000E39BC" w:rsidRPr="005B3C2B" w:rsidRDefault="000E39BC" w:rsidP="00ED783F">
      <w:pPr>
        <w:spacing w:line="240" w:lineRule="auto"/>
        <w:ind w:firstLine="420"/>
        <w:rPr>
          <w:rFonts w:ascii="宋体" w:hAnsi="宋体"/>
        </w:rPr>
      </w:pPr>
      <w:r w:rsidRPr="005B3C2B">
        <w:rPr>
          <w:rFonts w:ascii="宋体" w:hAnsi="宋体" w:hint="eastAsia"/>
        </w:rPr>
        <w:t>病原为链球菌属的细菌，种类繁多，广泛分布于自然界，多数为非致病菌。致病性链球菌，由于种类的不同，而引起人畜不同的疾病。现已知有19个血清群80多种，较重要的有A、B、C、D、E、L等血清群，其中C群链球菌可引起猪急性败血症，而E群则引起颈部淋巴结脓肿，猪的链球菌病主要为C、E群。</w:t>
      </w:r>
    </w:p>
    <w:p w:rsidR="000E39BC" w:rsidRDefault="000E39BC" w:rsidP="00ED783F">
      <w:pPr>
        <w:spacing w:line="240" w:lineRule="auto"/>
        <w:ind w:firstLine="420"/>
        <w:rPr>
          <w:rFonts w:ascii="宋体" w:hAnsi="宋体"/>
        </w:rPr>
      </w:pPr>
      <w:r w:rsidRPr="005B3C2B">
        <w:rPr>
          <w:rFonts w:ascii="宋体" w:hAnsi="宋体" w:hint="eastAsia"/>
        </w:rPr>
        <w:t>链球菌按溶血能力分为：α（甲型）溶血链球菌（又称草绿色链球菌，不全溶血）、β（乙型）溶血链球菌（又称溶血性链球菌，全溶血能产生溶血毒素，致病力强，常引起人</w:t>
      </w:r>
      <w:r>
        <w:rPr>
          <w:rFonts w:ascii="宋体" w:hAnsi="宋体" w:hint="eastAsia"/>
        </w:rPr>
        <w:t>和动物化脓性炎）、γ（丙型）溶血链球菌（不产生溶血性，无致病性</w:t>
      </w:r>
      <w:r w:rsidRPr="005B3C2B">
        <w:rPr>
          <w:rFonts w:ascii="宋体" w:hAnsi="宋体" w:hint="eastAsia"/>
        </w:rPr>
        <w:t>）</w:t>
      </w:r>
      <w:r>
        <w:rPr>
          <w:rFonts w:ascii="宋体" w:hAnsi="宋体" w:hint="eastAsia"/>
        </w:rPr>
        <w:t>。</w:t>
      </w:r>
    </w:p>
    <w:p w:rsidR="000E39BC" w:rsidRDefault="00DF5C47" w:rsidP="00ED783F">
      <w:pPr>
        <w:spacing w:line="240" w:lineRule="auto"/>
        <w:ind w:firstLine="420"/>
        <w:rPr>
          <w:rFonts w:ascii="宋体" w:hAnsi="宋体"/>
        </w:rPr>
      </w:pPr>
      <w:r w:rsidRPr="005B3C2B">
        <w:rPr>
          <w:rFonts w:hint="eastAsia"/>
        </w:rPr>
        <w:t>1.</w:t>
      </w:r>
      <w:r w:rsidRPr="005B3C2B">
        <w:rPr>
          <w:rFonts w:hint="eastAsia"/>
        </w:rPr>
        <w:t>菌体的形态与培养</w:t>
      </w:r>
      <w:r w:rsidRPr="005B3C2B">
        <w:rPr>
          <w:rFonts w:hint="eastAsia"/>
        </w:rPr>
        <w:t xml:space="preserve">  </w:t>
      </w:r>
      <w:r w:rsidRPr="005B3C2B">
        <w:rPr>
          <w:rFonts w:hint="eastAsia"/>
        </w:rPr>
        <w:t>呈球形，链状排列，</w:t>
      </w:r>
      <w:r w:rsidRPr="005B3C2B">
        <w:rPr>
          <w:rFonts w:hint="eastAsia"/>
        </w:rPr>
        <w:t>G+</w:t>
      </w:r>
      <w:r>
        <w:rPr>
          <w:rFonts w:hint="eastAsia"/>
        </w:rPr>
        <w:t>（</w:t>
      </w:r>
      <w:r w:rsidR="00100F4D">
        <w:rPr>
          <w:rFonts w:hint="eastAsia"/>
        </w:rPr>
        <w:t>见</w:t>
      </w:r>
      <w:r>
        <w:rPr>
          <w:rFonts w:hint="eastAsia"/>
        </w:rPr>
        <w:t>图</w:t>
      </w:r>
      <w:r>
        <w:rPr>
          <w:rFonts w:hint="eastAsia"/>
        </w:rPr>
        <w:t>2-2-</w:t>
      </w:r>
      <w:r>
        <w:t>25</w:t>
      </w:r>
      <w:r>
        <w:rPr>
          <w:rFonts w:hint="eastAsia"/>
        </w:rPr>
        <w:t>）</w:t>
      </w:r>
      <w:r w:rsidRPr="005B3C2B">
        <w:rPr>
          <w:rFonts w:hint="eastAsia"/>
        </w:rPr>
        <w:t>，不运动，不形成芽胞，没有抗酸性。在血液、腹水、组织涂片中可见有荚膜的链球菌，肉汤培养呈长链状，对培养要</w:t>
      </w:r>
    </w:p>
    <w:p w:rsidR="000E39BC" w:rsidRPr="005B3C2B" w:rsidRDefault="000E39BC" w:rsidP="00DF5C47">
      <w:pPr>
        <w:spacing w:line="240" w:lineRule="auto"/>
        <w:rPr>
          <w:rFonts w:ascii="宋体" w:hAnsi="宋体"/>
        </w:rPr>
      </w:pPr>
      <w:r w:rsidRPr="005B3C2B">
        <w:rPr>
          <w:rFonts w:hint="eastAsia"/>
        </w:rPr>
        <w:t>求严格，普通培养基生长不好，有血清的肉汤培养生长旺盛，鲜血琼脂生长旺盛，菌落周围有</w:t>
      </w:r>
      <w:r w:rsidRPr="005B3C2B">
        <w:t>β</w:t>
      </w:r>
      <w:r w:rsidRPr="005B3C2B">
        <w:rPr>
          <w:rFonts w:hint="eastAsia"/>
        </w:rPr>
        <w:t>溶血（马血琼脂培养基）和α溶血（绵羊血琼脂培养基）</w:t>
      </w:r>
      <w:r>
        <w:rPr>
          <w:rFonts w:hint="eastAsia"/>
        </w:rPr>
        <w:t>。</w:t>
      </w:r>
      <w:r>
        <w:rPr>
          <w:noProof/>
        </w:rPr>
        <mc:AlternateContent>
          <mc:Choice Requires="wps">
            <w:drawing>
              <wp:anchor distT="0" distB="0" distL="114300" distR="114300" simplePos="0" relativeHeight="252147712" behindDoc="0" locked="0" layoutInCell="1" allowOverlap="1">
                <wp:simplePos x="0" y="0"/>
                <wp:positionH relativeFrom="column">
                  <wp:posOffset>3200400</wp:posOffset>
                </wp:positionH>
                <wp:positionV relativeFrom="paragraph">
                  <wp:posOffset>1669415</wp:posOffset>
                </wp:positionV>
                <wp:extent cx="2057400" cy="299085"/>
                <wp:effectExtent l="0" t="0" r="19050" b="25400"/>
                <wp:wrapSquare wrapText="bothSides"/>
                <wp:docPr id="4968" name="文本框 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9085"/>
                        </a:xfrm>
                        <a:prstGeom prst="rect">
                          <a:avLst/>
                        </a:prstGeom>
                        <a:solidFill>
                          <a:srgbClr val="FFFFFF"/>
                        </a:solidFill>
                        <a:ln w="9525">
                          <a:solidFill>
                            <a:srgbClr val="FFFFFF"/>
                          </a:solidFill>
                          <a:miter lim="800000"/>
                          <a:headEnd/>
                          <a:tailEnd/>
                        </a:ln>
                      </wps:spPr>
                      <wps:txbx>
                        <w:txbxContent>
                          <w:p w:rsidR="007B5986" w:rsidRPr="0087055A" w:rsidRDefault="007B5986" w:rsidP="000E39BC">
                            <w:pPr>
                              <w:pStyle w:val="a6"/>
                            </w:pPr>
                            <w:r w:rsidRPr="00342309">
                              <w:rPr>
                                <w:rFonts w:ascii="宋体" w:hAnsi="宋体" w:hint="eastAsia"/>
                              </w:rPr>
                              <w:t>图</w:t>
                            </w:r>
                            <w:r w:rsidRPr="006F5D10">
                              <w:rPr>
                                <w:rFonts w:ascii="宋体" w:hAnsi="宋体"/>
                              </w:rPr>
                              <w:t>2-2-</w:t>
                            </w:r>
                            <w:r>
                              <w:rPr>
                                <w:rFonts w:ascii="宋体" w:hAnsi="宋体"/>
                              </w:rPr>
                              <w:t>25</w:t>
                            </w:r>
                            <w:r>
                              <w:rPr>
                                <w:rFonts w:hint="eastAsia"/>
                              </w:rPr>
                              <w:t xml:space="preserve">  </w:t>
                            </w:r>
                            <w:r>
                              <w:rPr>
                                <w:rFonts w:hint="eastAsia"/>
                              </w:rPr>
                              <w:t>链球菌形态特征</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本框 4968" o:spid="_x0000_s1187" type="#_x0000_t202" style="position:absolute;left:0;text-align:left;margin-left:252pt;margin-top:131.45pt;width:162pt;height:23.5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" strokecolor="white">
                <v:textbox style="mso-fit-shape-to-text:t">
                  <w:txbxContent>
                    <w:p w:rsidR="007B5986" w:rsidRPr="0087055A" w:rsidRDefault="007B5986" w:rsidP="000E39BC">
                      <w:pPr>
                        <w:pStyle w:val="a6"/>
                      </w:pPr>
                      <w:r w:rsidRPr="00342309">
                        <w:rPr>
                          <w:rFonts w:ascii="宋体" w:hAnsi="宋体" w:hint="eastAsia"/>
                        </w:rPr>
                        <w:t>图</w:t>
                      </w:r>
                      <w:r w:rsidRPr="006F5D10">
                        <w:rPr>
                          <w:rFonts w:ascii="宋体" w:hAnsi="宋体"/>
                        </w:rPr>
                        <w:t>2-2-</w:t>
                      </w:r>
                      <w:r>
                        <w:rPr>
                          <w:rFonts w:ascii="宋体" w:hAnsi="宋体"/>
                        </w:rPr>
                        <w:t>25</w:t>
                      </w:r>
                      <w:r>
                        <w:rPr>
                          <w:rFonts w:hint="eastAsia"/>
                        </w:rPr>
                        <w:t xml:space="preserve">  </w:t>
                      </w:r>
                      <w:r>
                        <w:rPr>
                          <w:rFonts w:hint="eastAsia"/>
                        </w:rPr>
                        <w:t>链球菌形态特征</w:t>
                      </w:r>
                    </w:p>
                  </w:txbxContent>
                </v:textbox>
                <w10:wrap type="square"/>
              </v:shape>
            </w:pict>
          </mc:Fallback>
        </mc:AlternateContent>
      </w:r>
      <w:r>
        <w:rPr>
          <w:noProof/>
        </w:rPr>
        <w:drawing>
          <wp:anchor distT="0" distB="0" distL="114300" distR="114300" simplePos="0" relativeHeight="252148736" behindDoc="0" locked="0" layoutInCell="1" allowOverlap="1">
            <wp:simplePos x="0" y="0"/>
            <wp:positionH relativeFrom="column">
              <wp:posOffset>3200400</wp:posOffset>
            </wp:positionH>
            <wp:positionV relativeFrom="paragraph">
              <wp:posOffset>32385</wp:posOffset>
            </wp:positionV>
            <wp:extent cx="2063750" cy="1620520"/>
            <wp:effectExtent l="0" t="0" r="0" b="0"/>
            <wp:wrapSquare wrapText="bothSides"/>
            <wp:docPr id="4967" name="图片 4967" descr="链球菌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链球菌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63750" cy="162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Pr="005B3C2B" w:rsidRDefault="000E39BC" w:rsidP="00ED783F">
      <w:pPr>
        <w:spacing w:line="240" w:lineRule="auto"/>
        <w:ind w:firstLine="420"/>
      </w:pPr>
      <w:r w:rsidRPr="005B3C2B">
        <w:rPr>
          <w:rFonts w:hint="eastAsia"/>
        </w:rPr>
        <w:t>2.</w:t>
      </w:r>
      <w:r w:rsidRPr="005B3C2B">
        <w:rPr>
          <w:rFonts w:hint="eastAsia"/>
        </w:rPr>
        <w:t>产生多种毒素</w:t>
      </w:r>
      <w:r w:rsidRPr="005B3C2B">
        <w:rPr>
          <w:rFonts w:hint="eastAsia"/>
        </w:rPr>
        <w:t xml:space="preserve">  </w:t>
      </w:r>
      <w:r w:rsidRPr="005B3C2B">
        <w:rPr>
          <w:rFonts w:hint="eastAsia"/>
        </w:rPr>
        <w:t>有溶血毒素、杀白细胞毒素、致热外毒素、坏死毒素、溶纤维蛋白毒素、扩散因子，透明质酸酶等。</w:t>
      </w:r>
    </w:p>
    <w:p w:rsidR="000E39BC" w:rsidRPr="005B3C2B" w:rsidRDefault="000E39BC" w:rsidP="00ED783F">
      <w:pPr>
        <w:spacing w:line="240" w:lineRule="auto"/>
        <w:ind w:firstLine="404"/>
        <w:rPr>
          <w:spacing w:val="-4"/>
        </w:rPr>
      </w:pPr>
      <w:r w:rsidRPr="005B3C2B">
        <w:rPr>
          <w:rFonts w:hint="eastAsia"/>
          <w:spacing w:val="-4"/>
        </w:rPr>
        <w:t>3.</w:t>
      </w:r>
      <w:r w:rsidRPr="005B3C2B">
        <w:rPr>
          <w:rFonts w:hint="eastAsia"/>
          <w:spacing w:val="-4"/>
        </w:rPr>
        <w:t>体内分布</w:t>
      </w:r>
      <w:r w:rsidRPr="005B3C2B">
        <w:rPr>
          <w:rFonts w:hint="eastAsia"/>
          <w:spacing w:val="-4"/>
        </w:rPr>
        <w:t xml:space="preserve">  </w:t>
      </w:r>
      <w:r w:rsidRPr="005B3C2B">
        <w:rPr>
          <w:rFonts w:hint="eastAsia"/>
          <w:spacing w:val="-4"/>
        </w:rPr>
        <w:t>全身各器官都有该菌存在，特别肝、脾、淋巴结血液含菌最多。</w:t>
      </w:r>
    </w:p>
    <w:p w:rsidR="000E39BC" w:rsidRPr="005B3C2B" w:rsidRDefault="000E39BC" w:rsidP="00ED783F">
      <w:pPr>
        <w:spacing w:line="240" w:lineRule="auto"/>
        <w:ind w:firstLine="420"/>
      </w:pPr>
      <w:r w:rsidRPr="005B3C2B">
        <w:rPr>
          <w:rFonts w:hint="eastAsia"/>
        </w:rPr>
        <w:t>4.</w:t>
      </w:r>
      <w:r w:rsidRPr="005B3C2B">
        <w:rPr>
          <w:rFonts w:hint="eastAsia"/>
        </w:rPr>
        <w:t>敏感动物</w:t>
      </w:r>
      <w:r w:rsidRPr="005B3C2B">
        <w:rPr>
          <w:rFonts w:hint="eastAsia"/>
        </w:rPr>
        <w:t xml:space="preserve">  </w:t>
      </w:r>
      <w:r w:rsidRPr="005B3C2B">
        <w:rPr>
          <w:rFonts w:hint="eastAsia"/>
        </w:rPr>
        <w:t>小白鼠、兔特别敏感，天丛鼠、鸽子不敏感。</w:t>
      </w:r>
    </w:p>
    <w:p w:rsidR="000E39BC" w:rsidRPr="005B3C2B" w:rsidRDefault="000E39BC" w:rsidP="00ED783F">
      <w:pPr>
        <w:spacing w:line="240" w:lineRule="auto"/>
        <w:ind w:firstLine="420"/>
      </w:pPr>
      <w:r w:rsidRPr="005B3C2B">
        <w:rPr>
          <w:rFonts w:hint="eastAsia"/>
        </w:rPr>
        <w:t>5.</w:t>
      </w:r>
      <w:r w:rsidRPr="005B3C2B">
        <w:rPr>
          <w:rFonts w:hint="eastAsia"/>
        </w:rPr>
        <w:t>抵抗力</w:t>
      </w:r>
      <w:r w:rsidRPr="005B3C2B">
        <w:rPr>
          <w:rFonts w:hint="eastAsia"/>
        </w:rPr>
        <w:t xml:space="preserve">  </w:t>
      </w:r>
      <w:r w:rsidRPr="005B3C2B">
        <w:rPr>
          <w:rFonts w:hint="eastAsia"/>
        </w:rPr>
        <w:t>对外界抵抗力强。在</w:t>
      </w:r>
      <w:smartTag w:uri="urn:schemas-microsoft-com:office:smarttags" w:element="chmetcnv">
        <w:smartTagPr>
          <w:attr w:name="UnitName" w:val="℃"/>
          <w:attr w:name="SourceValue" w:val="4"/>
          <w:attr w:name="HasSpace" w:val="False"/>
          <w:attr w:name="Negative" w:val="False"/>
          <w:attr w:name="NumberType" w:val="1"/>
          <w:attr w:name="TCSC" w:val="0"/>
        </w:smartTagPr>
        <w:r w:rsidRPr="005B3C2B">
          <w:rPr>
            <w:rFonts w:hint="eastAsia"/>
          </w:rPr>
          <w:t>4</w:t>
        </w:r>
        <w:r w:rsidRPr="005B3C2B">
          <w:rPr>
            <w:rFonts w:hint="eastAsia"/>
          </w:rPr>
          <w:t>℃</w:t>
        </w:r>
      </w:smartTag>
      <w:r w:rsidRPr="005B3C2B">
        <w:rPr>
          <w:rFonts w:hint="eastAsia"/>
        </w:rPr>
        <w:t>存活</w:t>
      </w:r>
      <w:r w:rsidRPr="005B3C2B">
        <w:rPr>
          <w:rFonts w:hint="eastAsia"/>
        </w:rPr>
        <w:t>6</w:t>
      </w:r>
      <w:r w:rsidRPr="005B3C2B">
        <w:rPr>
          <w:rFonts w:hint="eastAsia"/>
        </w:rPr>
        <w:t>周，</w:t>
      </w:r>
      <w:r w:rsidRPr="005B3C2B">
        <w:rPr>
          <w:rFonts w:hint="eastAsia"/>
        </w:rPr>
        <w:t>22</w:t>
      </w:r>
      <w:r w:rsidRPr="005B3C2B">
        <w:rPr>
          <w:rFonts w:hint="eastAsia"/>
        </w:rPr>
        <w:t>～</w:t>
      </w:r>
      <w:smartTag w:uri="urn:schemas-microsoft-com:office:smarttags" w:element="chmetcnv">
        <w:smartTagPr>
          <w:attr w:name="UnitName" w:val="℃"/>
          <w:attr w:name="SourceValue" w:val="25"/>
          <w:attr w:name="HasSpace" w:val="False"/>
          <w:attr w:name="Negative" w:val="False"/>
          <w:attr w:name="NumberType" w:val="1"/>
          <w:attr w:name="TCSC" w:val="0"/>
        </w:smartTagPr>
        <w:r w:rsidRPr="005B3C2B">
          <w:rPr>
            <w:rFonts w:hint="eastAsia"/>
          </w:rPr>
          <w:t>25</w:t>
        </w:r>
        <w:r w:rsidRPr="005B3C2B">
          <w:rPr>
            <w:rFonts w:hint="eastAsia"/>
          </w:rPr>
          <w:t>℃</w:t>
        </w:r>
      </w:smartTag>
      <w:r w:rsidRPr="005B3C2B">
        <w:rPr>
          <w:rFonts w:hint="eastAsia"/>
        </w:rPr>
        <w:t>存活</w:t>
      </w:r>
      <w:r w:rsidRPr="005B3C2B">
        <w:rPr>
          <w:rFonts w:hint="eastAsia"/>
        </w:rPr>
        <w:t>12d</w:t>
      </w:r>
      <w:r w:rsidRPr="005B3C2B">
        <w:rPr>
          <w:rFonts w:hint="eastAsia"/>
        </w:rPr>
        <w:t>，</w:t>
      </w:r>
      <w:smartTag w:uri="urn:schemas-microsoft-com:office:smarttags" w:element="chmetcnv">
        <w:smartTagPr>
          <w:attr w:name="UnitName" w:val="℃"/>
          <w:attr w:name="SourceValue" w:val="50"/>
          <w:attr w:name="HasSpace" w:val="False"/>
          <w:attr w:name="Negative" w:val="False"/>
          <w:attr w:name="NumberType" w:val="1"/>
          <w:attr w:name="TCSC" w:val="0"/>
        </w:smartTagPr>
        <w:r w:rsidRPr="005B3C2B">
          <w:rPr>
            <w:rFonts w:hint="eastAsia"/>
          </w:rPr>
          <w:t>50</w:t>
        </w:r>
        <w:r w:rsidRPr="005B3C2B">
          <w:rPr>
            <w:rFonts w:hint="eastAsia"/>
          </w:rPr>
          <w:t>℃</w:t>
        </w:r>
      </w:smartTag>
      <w:r w:rsidRPr="005B3C2B">
        <w:rPr>
          <w:rFonts w:hint="eastAsia"/>
        </w:rPr>
        <w:t>存活</w:t>
      </w:r>
      <w:r w:rsidRPr="005B3C2B">
        <w:rPr>
          <w:rFonts w:hint="eastAsia"/>
        </w:rPr>
        <w:t>2h</w:t>
      </w:r>
      <w:r w:rsidRPr="005B3C2B">
        <w:rPr>
          <w:rFonts w:hint="eastAsia"/>
        </w:rPr>
        <w:t>，</w:t>
      </w:r>
      <w:smartTag w:uri="urn:schemas-microsoft-com:office:smarttags" w:element="chmetcnv">
        <w:smartTagPr>
          <w:attr w:name="UnitName" w:val="℃"/>
          <w:attr w:name="SourceValue" w:val="60"/>
          <w:attr w:name="HasSpace" w:val="False"/>
          <w:attr w:name="Negative" w:val="False"/>
          <w:attr w:name="NumberType" w:val="1"/>
          <w:attr w:name="TCSC" w:val="0"/>
        </w:smartTagPr>
        <w:r w:rsidRPr="005B3C2B">
          <w:rPr>
            <w:rFonts w:hint="eastAsia"/>
          </w:rPr>
          <w:t>60</w:t>
        </w:r>
        <w:r w:rsidRPr="005B3C2B">
          <w:rPr>
            <w:rFonts w:hint="eastAsia"/>
          </w:rPr>
          <w:t>℃</w:t>
        </w:r>
      </w:smartTag>
      <w:r w:rsidRPr="005B3C2B">
        <w:rPr>
          <w:rFonts w:hint="eastAsia"/>
        </w:rPr>
        <w:t>30min</w:t>
      </w:r>
      <w:r w:rsidRPr="005B3C2B">
        <w:rPr>
          <w:rFonts w:hint="eastAsia"/>
        </w:rPr>
        <w:t>即被杀死。一般消毒剂可杀灭，如</w:t>
      </w:r>
      <w:r w:rsidRPr="005B3C2B">
        <w:rPr>
          <w:rFonts w:hint="eastAsia"/>
        </w:rPr>
        <w:t>3%</w:t>
      </w:r>
      <w:r w:rsidRPr="005B3C2B">
        <w:rPr>
          <w:rFonts w:hint="eastAsia"/>
        </w:rPr>
        <w:t>福尔马林，</w:t>
      </w:r>
      <w:r w:rsidRPr="005B3C2B">
        <w:rPr>
          <w:rFonts w:hint="eastAsia"/>
        </w:rPr>
        <w:t>20%</w:t>
      </w:r>
      <w:r w:rsidRPr="005B3C2B">
        <w:rPr>
          <w:rFonts w:hint="eastAsia"/>
        </w:rPr>
        <w:t>石灰孔，</w:t>
      </w:r>
      <w:r w:rsidRPr="005B3C2B">
        <w:rPr>
          <w:rFonts w:hint="eastAsia"/>
        </w:rPr>
        <w:t>0.1%</w:t>
      </w:r>
      <w:r w:rsidRPr="005B3C2B">
        <w:rPr>
          <w:rFonts w:hint="eastAsia"/>
        </w:rPr>
        <w:t>新洁而灭，</w:t>
      </w:r>
      <w:r w:rsidRPr="005B3C2B">
        <w:rPr>
          <w:rFonts w:hint="eastAsia"/>
        </w:rPr>
        <w:t>50%</w:t>
      </w:r>
      <w:r w:rsidRPr="005B3C2B">
        <w:rPr>
          <w:rFonts w:hint="eastAsia"/>
        </w:rPr>
        <w:t>溴水或来苏儿，</w:t>
      </w:r>
      <w:r w:rsidRPr="005B3C2B">
        <w:rPr>
          <w:rFonts w:hint="eastAsia"/>
        </w:rPr>
        <w:t>3%</w:t>
      </w:r>
      <w:r w:rsidRPr="005B3C2B">
        <w:rPr>
          <w:rFonts w:hint="eastAsia"/>
        </w:rPr>
        <w:t>碘酊等</w:t>
      </w:r>
      <w:r w:rsidRPr="005B3C2B">
        <w:rPr>
          <w:rFonts w:hint="eastAsia"/>
        </w:rPr>
        <w:t>3</w:t>
      </w:r>
      <w:r w:rsidRPr="005B3C2B">
        <w:rPr>
          <w:rFonts w:hint="eastAsia"/>
        </w:rPr>
        <w:t>～</w:t>
      </w:r>
      <w:r w:rsidRPr="005B3C2B">
        <w:rPr>
          <w:rFonts w:hint="eastAsia"/>
        </w:rPr>
        <w:t>5</w:t>
      </w:r>
      <w:r w:rsidRPr="005B3C2B">
        <w:rPr>
          <w:rFonts w:hint="eastAsia"/>
        </w:rPr>
        <w:t>分钟灭活。</w:t>
      </w:r>
    </w:p>
    <w:p w:rsidR="000E39BC" w:rsidRPr="005B3C2B" w:rsidRDefault="000E39BC" w:rsidP="00ED783F">
      <w:pPr>
        <w:spacing w:line="240" w:lineRule="auto"/>
        <w:ind w:firstLine="420"/>
      </w:pPr>
      <w:r w:rsidRPr="005B3C2B">
        <w:rPr>
          <w:rFonts w:hint="eastAsia"/>
        </w:rPr>
        <w:t>6.</w:t>
      </w:r>
      <w:r w:rsidRPr="005B3C2B">
        <w:rPr>
          <w:rFonts w:hint="eastAsia"/>
        </w:rPr>
        <w:t>敏感药物</w:t>
      </w:r>
      <w:r w:rsidRPr="005B3C2B">
        <w:rPr>
          <w:rFonts w:hint="eastAsia"/>
        </w:rPr>
        <w:t xml:space="preserve">  </w:t>
      </w:r>
      <w:r w:rsidRPr="005B3C2B">
        <w:rPr>
          <w:rFonts w:hint="eastAsia"/>
        </w:rPr>
        <w:t>对青霉素、金霉素、红霉素、四环素、链霉素、土霉素及磺胺类药物均很敏感。</w:t>
      </w:r>
    </w:p>
    <w:p w:rsidR="000E39BC" w:rsidRPr="00ED783F" w:rsidRDefault="000E39BC" w:rsidP="00ED783F">
      <w:pPr>
        <w:spacing w:line="240" w:lineRule="auto"/>
        <w:ind w:firstLineChars="200" w:firstLine="480"/>
        <w:rPr>
          <w:sz w:val="24"/>
        </w:rPr>
      </w:pPr>
      <w:r w:rsidRPr="00ED783F">
        <w:rPr>
          <w:rFonts w:hint="eastAsia"/>
          <w:sz w:val="24"/>
        </w:rPr>
        <w:t>（二）流行诊断</w:t>
      </w:r>
    </w:p>
    <w:p w:rsidR="000E39BC" w:rsidRPr="005B3C2B" w:rsidRDefault="000E39BC" w:rsidP="00ED783F">
      <w:pPr>
        <w:spacing w:line="240" w:lineRule="auto"/>
        <w:ind w:firstLine="420"/>
      </w:pPr>
      <w:r w:rsidRPr="005B3C2B">
        <w:rPr>
          <w:rFonts w:hint="eastAsia"/>
        </w:rPr>
        <w:t>1.</w:t>
      </w:r>
      <w:r w:rsidRPr="005B3C2B">
        <w:rPr>
          <w:rFonts w:hint="eastAsia"/>
        </w:rPr>
        <w:t>易感动物</w:t>
      </w:r>
      <w:r w:rsidRPr="005B3C2B">
        <w:rPr>
          <w:rFonts w:hint="eastAsia"/>
        </w:rPr>
        <w:t xml:space="preserve">  </w:t>
      </w:r>
      <w:r w:rsidRPr="005B3C2B">
        <w:rPr>
          <w:rFonts w:hint="eastAsia"/>
        </w:rPr>
        <w:t>各种年龄的猪，其中以仔猪、架子猪和怀孕母猪的发病率高。</w:t>
      </w:r>
    </w:p>
    <w:p w:rsidR="000E39BC" w:rsidRPr="005B3C2B" w:rsidRDefault="000E39BC" w:rsidP="00ED783F">
      <w:pPr>
        <w:spacing w:line="240" w:lineRule="auto"/>
        <w:ind w:firstLine="420"/>
      </w:pPr>
      <w:r w:rsidRPr="005B3C2B">
        <w:rPr>
          <w:rFonts w:hint="eastAsia"/>
        </w:rPr>
        <w:t>马、牛、绵羊、山羊、鸡、兔、水貂以及一些水生动物均有易感性，猪链球菌也可以感</w:t>
      </w:r>
      <w:r w:rsidRPr="005B3C2B">
        <w:rPr>
          <w:rFonts w:hint="eastAsia"/>
        </w:rPr>
        <w:lastRenderedPageBreak/>
        <w:t>染人。</w:t>
      </w:r>
    </w:p>
    <w:p w:rsidR="000E39BC" w:rsidRPr="005B3C2B" w:rsidRDefault="000E39BC" w:rsidP="00ED783F">
      <w:pPr>
        <w:spacing w:line="240" w:lineRule="auto"/>
        <w:ind w:firstLine="420"/>
      </w:pPr>
      <w:r w:rsidRPr="005B3C2B">
        <w:rPr>
          <w:rFonts w:hint="eastAsia"/>
        </w:rPr>
        <w:t>2.</w:t>
      </w:r>
      <w:r w:rsidRPr="005B3C2B">
        <w:rPr>
          <w:rFonts w:hint="eastAsia"/>
        </w:rPr>
        <w:t>传染来源</w:t>
      </w:r>
      <w:r w:rsidRPr="005B3C2B">
        <w:rPr>
          <w:rFonts w:hint="eastAsia"/>
        </w:rPr>
        <w:t xml:space="preserve">  </w:t>
      </w:r>
      <w:r w:rsidRPr="005B3C2B">
        <w:rPr>
          <w:rFonts w:hint="eastAsia"/>
        </w:rPr>
        <w:t>病猪和病愈后带菌猪以及健康猪，一旦传入很难根除。</w:t>
      </w:r>
    </w:p>
    <w:p w:rsidR="000E39BC" w:rsidRPr="005B3C2B" w:rsidRDefault="000E39BC" w:rsidP="00ED783F">
      <w:pPr>
        <w:spacing w:line="240" w:lineRule="auto"/>
        <w:ind w:firstLine="420"/>
      </w:pPr>
      <w:r w:rsidRPr="005B3C2B">
        <w:rPr>
          <w:rFonts w:hint="eastAsia"/>
        </w:rPr>
        <w:t>3.</w:t>
      </w:r>
      <w:r w:rsidRPr="005B3C2B">
        <w:rPr>
          <w:rFonts w:hint="eastAsia"/>
        </w:rPr>
        <w:t>传播途径</w:t>
      </w:r>
      <w:r w:rsidRPr="005B3C2B">
        <w:rPr>
          <w:rFonts w:hint="eastAsia"/>
        </w:rPr>
        <w:t xml:space="preserve">  </w:t>
      </w:r>
      <w:r w:rsidRPr="005B3C2B">
        <w:rPr>
          <w:rFonts w:hint="eastAsia"/>
        </w:rPr>
        <w:t>消化道、伤口感染。</w:t>
      </w:r>
    </w:p>
    <w:p w:rsidR="000E39BC" w:rsidRPr="005B3C2B" w:rsidRDefault="000E39BC" w:rsidP="00ED783F">
      <w:pPr>
        <w:spacing w:line="240" w:lineRule="auto"/>
        <w:ind w:firstLine="420"/>
      </w:pPr>
      <w:r w:rsidRPr="005B3C2B">
        <w:rPr>
          <w:rFonts w:hint="eastAsia"/>
        </w:rPr>
        <w:t>链球菌主要寄生于猪的上呼吸道（尤其是扁桃体、鼻腔），也可寄生于生殖道和消化道。</w:t>
      </w:r>
    </w:p>
    <w:p w:rsidR="000E39BC" w:rsidRPr="005B3C2B" w:rsidRDefault="000E39BC" w:rsidP="00ED783F">
      <w:pPr>
        <w:spacing w:line="240" w:lineRule="auto"/>
        <w:ind w:firstLine="420"/>
      </w:pPr>
      <w:r w:rsidRPr="005B3C2B">
        <w:rPr>
          <w:rFonts w:hint="eastAsia"/>
        </w:rPr>
        <w:t>4.</w:t>
      </w:r>
      <w:r w:rsidRPr="005B3C2B">
        <w:rPr>
          <w:rFonts w:hint="eastAsia"/>
        </w:rPr>
        <w:t>流行形式</w:t>
      </w:r>
      <w:r w:rsidRPr="005B3C2B">
        <w:rPr>
          <w:rFonts w:hint="eastAsia"/>
        </w:rPr>
        <w:t xml:space="preserve"> </w:t>
      </w:r>
    </w:p>
    <w:p w:rsidR="000E39BC" w:rsidRPr="005B3C2B" w:rsidRDefault="000E39BC" w:rsidP="00ED783F">
      <w:pPr>
        <w:spacing w:line="240" w:lineRule="auto"/>
        <w:ind w:firstLine="420"/>
      </w:pPr>
      <w:r w:rsidRPr="005B3C2B">
        <w:rPr>
          <w:rFonts w:hint="eastAsia"/>
        </w:rPr>
        <w:t>新疫区呈现暴发性流行，发病率、死亡率高。</w:t>
      </w:r>
    </w:p>
    <w:p w:rsidR="000E39BC" w:rsidRPr="005B3C2B" w:rsidRDefault="000E39BC" w:rsidP="00ED783F">
      <w:pPr>
        <w:spacing w:line="240" w:lineRule="auto"/>
        <w:ind w:firstLine="420"/>
      </w:pPr>
      <w:r w:rsidRPr="005B3C2B">
        <w:rPr>
          <w:rFonts w:hint="eastAsia"/>
        </w:rPr>
        <w:t>老疫区呈现散发性、地方性流行。</w:t>
      </w:r>
    </w:p>
    <w:p w:rsidR="000E39BC" w:rsidRPr="005B3C2B" w:rsidRDefault="000E39BC" w:rsidP="00ED783F">
      <w:pPr>
        <w:spacing w:line="240" w:lineRule="auto"/>
        <w:ind w:firstLine="420"/>
      </w:pPr>
      <w:r w:rsidRPr="005B3C2B">
        <w:rPr>
          <w:rFonts w:hint="eastAsia"/>
        </w:rPr>
        <w:t xml:space="preserve">5. </w:t>
      </w:r>
      <w:r w:rsidRPr="005B3C2B">
        <w:rPr>
          <w:rFonts w:hint="eastAsia"/>
        </w:rPr>
        <w:t>季节性：夏秋多发，有些可延至初冬，一年四季均有。</w:t>
      </w:r>
    </w:p>
    <w:p w:rsidR="000E39BC" w:rsidRPr="00ED783F" w:rsidRDefault="000E39BC" w:rsidP="00ED783F">
      <w:pPr>
        <w:spacing w:line="240" w:lineRule="auto"/>
        <w:ind w:firstLineChars="200" w:firstLine="480"/>
        <w:rPr>
          <w:sz w:val="24"/>
        </w:rPr>
      </w:pPr>
      <w:r w:rsidRPr="00ED783F">
        <w:rPr>
          <w:rFonts w:hint="eastAsia"/>
          <w:sz w:val="24"/>
        </w:rPr>
        <w:t>（三）临床诊断</w:t>
      </w:r>
    </w:p>
    <w:p w:rsidR="000E39BC" w:rsidRPr="005B3C2B" w:rsidRDefault="000E39BC" w:rsidP="00ED783F">
      <w:pPr>
        <w:spacing w:line="240" w:lineRule="auto"/>
        <w:ind w:firstLine="420"/>
      </w:pPr>
      <w:r w:rsidRPr="005B3C2B">
        <w:rPr>
          <w:rFonts w:hint="eastAsia"/>
        </w:rPr>
        <w:t>潜伏期</w:t>
      </w:r>
      <w:r w:rsidRPr="005B3C2B">
        <w:rPr>
          <w:rFonts w:hint="eastAsia"/>
        </w:rPr>
        <w:t>1</w:t>
      </w:r>
      <w:r w:rsidRPr="005B3C2B">
        <w:rPr>
          <w:rFonts w:hint="eastAsia"/>
        </w:rPr>
        <w:t>～</w:t>
      </w:r>
      <w:r w:rsidRPr="005B3C2B">
        <w:rPr>
          <w:rFonts w:hint="eastAsia"/>
        </w:rPr>
        <w:t>3</w:t>
      </w:r>
      <w:r w:rsidRPr="005B3C2B">
        <w:rPr>
          <w:rFonts w:hint="eastAsia"/>
        </w:rPr>
        <w:t>天，最长</w:t>
      </w:r>
      <w:r w:rsidRPr="005B3C2B">
        <w:rPr>
          <w:rFonts w:hint="eastAsia"/>
        </w:rPr>
        <w:t>8</w:t>
      </w:r>
      <w:r w:rsidRPr="005B3C2B">
        <w:rPr>
          <w:rFonts w:hint="eastAsia"/>
        </w:rPr>
        <w:t>天。</w:t>
      </w:r>
    </w:p>
    <w:p w:rsidR="000E39BC" w:rsidRPr="005B3C2B" w:rsidRDefault="000E39BC" w:rsidP="00ED783F">
      <w:pPr>
        <w:spacing w:line="240" w:lineRule="auto"/>
        <w:ind w:firstLine="420"/>
      </w:pPr>
      <w:r w:rsidRPr="005B3C2B">
        <w:rPr>
          <w:rFonts w:hint="eastAsia"/>
        </w:rPr>
        <w:t>败血型：主要为</w:t>
      </w:r>
      <w:r w:rsidRPr="005B3C2B">
        <w:rPr>
          <w:rFonts w:hint="eastAsia"/>
        </w:rPr>
        <w:t>C</w:t>
      </w:r>
      <w:r w:rsidRPr="005B3C2B">
        <w:rPr>
          <w:rFonts w:hint="eastAsia"/>
        </w:rPr>
        <w:t>、</w:t>
      </w:r>
      <w:r w:rsidRPr="005B3C2B">
        <w:rPr>
          <w:rFonts w:hint="eastAsia"/>
        </w:rPr>
        <w:t>D</w:t>
      </w:r>
      <w:r w:rsidRPr="005B3C2B">
        <w:rPr>
          <w:rFonts w:hint="eastAsia"/>
        </w:rPr>
        <w:t>、</w:t>
      </w:r>
      <w:r w:rsidRPr="005B3C2B">
        <w:rPr>
          <w:rFonts w:hint="eastAsia"/>
        </w:rPr>
        <w:t>L</w:t>
      </w:r>
      <w:r w:rsidRPr="005B3C2B">
        <w:rPr>
          <w:rFonts w:hint="eastAsia"/>
        </w:rPr>
        <w:t>群链球菌引起，以仔猪发病较多，架子猪其次。</w:t>
      </w:r>
    </w:p>
    <w:p w:rsidR="000E39BC" w:rsidRPr="005B3C2B" w:rsidRDefault="000E39BC" w:rsidP="00ED783F">
      <w:pPr>
        <w:spacing w:line="240" w:lineRule="auto"/>
        <w:ind w:firstLine="420"/>
      </w:pPr>
      <w:r w:rsidRPr="005B3C2B">
        <w:rPr>
          <w:rFonts w:hint="eastAsia"/>
        </w:rPr>
        <w:t>1.</w:t>
      </w:r>
      <w:r w:rsidRPr="005B3C2B">
        <w:rPr>
          <w:rFonts w:hint="eastAsia"/>
        </w:rPr>
        <w:t>最急性型</w:t>
      </w:r>
      <w:r w:rsidRPr="005B3C2B">
        <w:rPr>
          <w:rFonts w:hint="eastAsia"/>
        </w:rPr>
        <w:t xml:space="preserve">  </w:t>
      </w:r>
      <w:r w:rsidRPr="005B3C2B">
        <w:rPr>
          <w:rFonts w:hint="eastAsia"/>
        </w:rPr>
        <w:t>发病急、病程短，常无任何症状即死亡。病猪头一天晚上精神食欲尚好，次日晨死栏内，或突然减食或不食，体温升高达</w:t>
      </w:r>
      <w:smartTag w:uri="urn:schemas-microsoft-com:office:smarttags" w:element="chmetcnv">
        <w:smartTagPr>
          <w:attr w:name="UnitName" w:val="℃"/>
          <w:attr w:name="SourceValue" w:val="41"/>
          <w:attr w:name="HasSpace" w:val="False"/>
          <w:attr w:name="Negative" w:val="False"/>
          <w:attr w:name="NumberType" w:val="1"/>
          <w:attr w:name="TCSC" w:val="0"/>
        </w:smartTagPr>
        <w:r w:rsidRPr="005B3C2B">
          <w:rPr>
            <w:rFonts w:hint="eastAsia"/>
          </w:rPr>
          <w:t>41</w:t>
        </w:r>
        <w:r w:rsidRPr="005B3C2B">
          <w:rPr>
            <w:rFonts w:hint="eastAsia"/>
          </w:rPr>
          <w:t>℃</w:t>
        </w:r>
      </w:smartTag>
      <w:r w:rsidRPr="005B3C2B">
        <w:rPr>
          <w:rFonts w:hint="eastAsia"/>
        </w:rPr>
        <w:t>～</w:t>
      </w:r>
      <w:smartTag w:uri="urn:schemas-microsoft-com:office:smarttags" w:element="chmetcnv">
        <w:smartTagPr>
          <w:attr w:name="UnitName" w:val="℃"/>
          <w:attr w:name="SourceValue" w:val="43"/>
          <w:attr w:name="HasSpace" w:val="False"/>
          <w:attr w:name="Negative" w:val="False"/>
          <w:attr w:name="NumberType" w:val="1"/>
          <w:attr w:name="TCSC" w:val="0"/>
        </w:smartTagPr>
        <w:r w:rsidRPr="005B3C2B">
          <w:rPr>
            <w:rFonts w:hint="eastAsia"/>
          </w:rPr>
          <w:t>43</w:t>
        </w:r>
        <w:r w:rsidRPr="005B3C2B">
          <w:rPr>
            <w:rFonts w:hint="eastAsia"/>
          </w:rPr>
          <w:t>℃</w:t>
        </w:r>
      </w:smartTag>
      <w:r w:rsidRPr="005B3C2B">
        <w:rPr>
          <w:rFonts w:hint="eastAsia"/>
        </w:rPr>
        <w:t>以上，精神沉郁，卧地不起，呼吸迫促，腹下有紫红斑，四肢关节和肌肉疼痛，驱赶时尖叫，多在</w:t>
      </w:r>
      <w:r w:rsidRPr="005B3C2B">
        <w:rPr>
          <w:rFonts w:hint="eastAsia"/>
        </w:rPr>
        <w:t>6</w:t>
      </w:r>
      <w:r w:rsidRPr="005B3C2B">
        <w:rPr>
          <w:rFonts w:hint="eastAsia"/>
        </w:rPr>
        <w:t>～</w:t>
      </w:r>
      <w:r w:rsidRPr="005B3C2B">
        <w:rPr>
          <w:rFonts w:hint="eastAsia"/>
        </w:rPr>
        <w:t>24</w:t>
      </w:r>
      <w:r w:rsidRPr="005B3C2B">
        <w:rPr>
          <w:rFonts w:hint="eastAsia"/>
        </w:rPr>
        <w:t>小时内死于败血症。</w:t>
      </w:r>
    </w:p>
    <w:p w:rsidR="000E39BC" w:rsidRPr="005B3C2B" w:rsidRDefault="000E39BC" w:rsidP="00ED783F">
      <w:pPr>
        <w:spacing w:line="240" w:lineRule="auto"/>
        <w:ind w:firstLine="420"/>
      </w:pPr>
      <w:r w:rsidRPr="005B3C2B">
        <w:rPr>
          <w:rFonts w:hint="eastAsia"/>
        </w:rPr>
        <w:t>2.</w:t>
      </w:r>
      <w:r w:rsidRPr="005B3C2B">
        <w:rPr>
          <w:rFonts w:hint="eastAsia"/>
        </w:rPr>
        <w:t>急性败血型</w:t>
      </w:r>
      <w:r w:rsidRPr="005B3C2B">
        <w:rPr>
          <w:rFonts w:hint="eastAsia"/>
        </w:rPr>
        <w:t xml:space="preserve">  </w:t>
      </w:r>
      <w:r w:rsidRPr="005B3C2B">
        <w:rPr>
          <w:rFonts w:hint="eastAsia"/>
        </w:rPr>
        <w:t>多发于流行初期。多突然发生，表现精神沉郁、食欲废绝，体温升高</w:t>
      </w:r>
      <w:smartTag w:uri="urn:schemas-microsoft-com:office:smarttags" w:element="chmetcnv">
        <w:smartTagPr>
          <w:attr w:name="UnitName" w:val="℃"/>
          <w:attr w:name="SourceValue" w:val="41"/>
          <w:attr w:name="HasSpace" w:val="False"/>
          <w:attr w:name="Negative" w:val="False"/>
          <w:attr w:name="NumberType" w:val="1"/>
          <w:attr w:name="TCSC" w:val="0"/>
        </w:smartTagPr>
        <w:r w:rsidRPr="005B3C2B">
          <w:rPr>
            <w:rFonts w:hint="eastAsia"/>
          </w:rPr>
          <w:t>41</w:t>
        </w:r>
        <w:r w:rsidRPr="005B3C2B">
          <w:rPr>
            <w:rFonts w:hint="eastAsia"/>
          </w:rPr>
          <w:t>℃</w:t>
        </w:r>
      </w:smartTag>
      <w:r w:rsidRPr="005B3C2B">
        <w:rPr>
          <w:rFonts w:hint="eastAsia"/>
        </w:rPr>
        <w:t>以上，呈稽留热，结膜炎，流泪，鼻盘干，呼吸迫促困难，从鼻腔流出浆液性或黏脓性鼻液，大便干硬呈球状，皮肤苍白，颈部、耳廓、腹下及四肢下端皮肤有紫斑或出血斑点，个别猪死亡时从鼻孔流出暗红色血液，病程</w:t>
      </w:r>
      <w:r w:rsidRPr="005B3C2B">
        <w:rPr>
          <w:rFonts w:hint="eastAsia"/>
        </w:rPr>
        <w:t>2</w:t>
      </w:r>
      <w:r w:rsidRPr="005B3C2B">
        <w:rPr>
          <w:rFonts w:hint="eastAsia"/>
        </w:rPr>
        <w:t>～</w:t>
      </w:r>
      <w:r w:rsidRPr="005B3C2B">
        <w:rPr>
          <w:rFonts w:hint="eastAsia"/>
        </w:rPr>
        <w:t>5</w:t>
      </w:r>
      <w:r w:rsidRPr="005B3C2B">
        <w:rPr>
          <w:rFonts w:hint="eastAsia"/>
        </w:rPr>
        <w:t>天，长的可达</w:t>
      </w:r>
      <w:r w:rsidRPr="005B3C2B">
        <w:rPr>
          <w:rFonts w:hint="eastAsia"/>
        </w:rPr>
        <w:t>1</w:t>
      </w:r>
      <w:r w:rsidRPr="005B3C2B">
        <w:rPr>
          <w:rFonts w:hint="eastAsia"/>
        </w:rPr>
        <w:t>周以上。</w:t>
      </w:r>
    </w:p>
    <w:p w:rsidR="000E39BC" w:rsidRPr="005B3C2B" w:rsidRDefault="000E39BC" w:rsidP="00ED783F">
      <w:pPr>
        <w:spacing w:line="240" w:lineRule="auto"/>
        <w:ind w:firstLine="404"/>
        <w:rPr>
          <w:spacing w:val="-4"/>
        </w:rPr>
      </w:pPr>
      <w:r w:rsidRPr="005B3C2B">
        <w:rPr>
          <w:rFonts w:hint="eastAsia"/>
          <w:spacing w:val="-4"/>
        </w:rPr>
        <w:t>3.</w:t>
      </w:r>
      <w:r w:rsidRPr="005B3C2B">
        <w:rPr>
          <w:rFonts w:hint="eastAsia"/>
          <w:spacing w:val="-4"/>
        </w:rPr>
        <w:t>脑炎型（神经型）</w:t>
      </w:r>
      <w:r w:rsidRPr="005B3C2B">
        <w:rPr>
          <w:rFonts w:hint="eastAsia"/>
          <w:spacing w:val="-4"/>
        </w:rPr>
        <w:t xml:space="preserve">  </w:t>
      </w:r>
      <w:r w:rsidRPr="005B3C2B">
        <w:rPr>
          <w:rFonts w:hint="eastAsia"/>
          <w:spacing w:val="-4"/>
        </w:rPr>
        <w:t>由多种</w:t>
      </w:r>
      <w:r w:rsidRPr="005B3C2B">
        <w:rPr>
          <w:rFonts w:hint="eastAsia"/>
          <w:spacing w:val="-4"/>
        </w:rPr>
        <w:t>C</w:t>
      </w:r>
      <w:r w:rsidRPr="005B3C2B">
        <w:rPr>
          <w:rFonts w:hint="eastAsia"/>
          <w:spacing w:val="-4"/>
        </w:rPr>
        <w:t>群链球菌所引起，多见于</w:t>
      </w:r>
      <w:r w:rsidRPr="005B3C2B">
        <w:rPr>
          <w:rFonts w:hint="eastAsia"/>
          <w:spacing w:val="-4"/>
        </w:rPr>
        <w:t>4</w:t>
      </w:r>
      <w:r w:rsidRPr="005B3C2B">
        <w:rPr>
          <w:rFonts w:hint="eastAsia"/>
          <w:spacing w:val="-4"/>
        </w:rPr>
        <w:t>～</w:t>
      </w:r>
      <w:r w:rsidRPr="005B3C2B">
        <w:rPr>
          <w:rFonts w:hint="eastAsia"/>
          <w:spacing w:val="-4"/>
        </w:rPr>
        <w:t>8</w:t>
      </w:r>
      <w:r w:rsidRPr="005B3C2B">
        <w:rPr>
          <w:rFonts w:hint="eastAsia"/>
          <w:spacing w:val="-4"/>
        </w:rPr>
        <w:t>周龄以下哺乳或断奶仔猪，也可发生于较大猪，哺乳仔猪发病常与母猪带菌有关。</w:t>
      </w:r>
    </w:p>
    <w:p w:rsidR="000E39BC" w:rsidRPr="005B3C2B" w:rsidRDefault="000E39BC" w:rsidP="00ED783F">
      <w:pPr>
        <w:spacing w:line="240" w:lineRule="auto"/>
        <w:ind w:firstLine="420"/>
        <w:rPr>
          <w:szCs w:val="21"/>
        </w:rPr>
      </w:pPr>
      <w:r w:rsidRPr="005B3C2B">
        <w:rPr>
          <w:rFonts w:hint="eastAsia"/>
        </w:rPr>
        <w:t>体温升高达</w:t>
      </w:r>
      <w:smartTag w:uri="urn:schemas-microsoft-com:office:smarttags" w:element="chmetcnv">
        <w:smartTagPr>
          <w:attr w:name="UnitName" w:val="℃"/>
          <w:attr w:name="SourceValue" w:val="41"/>
          <w:attr w:name="HasSpace" w:val="False"/>
          <w:attr w:name="Negative" w:val="False"/>
          <w:attr w:name="NumberType" w:val="1"/>
          <w:attr w:name="TCSC" w:val="0"/>
        </w:smartTagPr>
        <w:r w:rsidRPr="005B3C2B">
          <w:rPr>
            <w:rFonts w:hint="eastAsia"/>
          </w:rPr>
          <w:t>41</w:t>
        </w:r>
        <w:r w:rsidRPr="005B3C2B">
          <w:rPr>
            <w:rFonts w:hint="eastAsia"/>
          </w:rPr>
          <w:t>℃</w:t>
        </w:r>
      </w:smartTag>
      <w:r w:rsidRPr="005B3C2B">
        <w:rPr>
          <w:rFonts w:hint="eastAsia"/>
        </w:rPr>
        <w:t>以上，不食，主要表现为</w:t>
      </w:r>
      <w:r w:rsidRPr="005B3C2B">
        <w:rPr>
          <w:rFonts w:hint="eastAsia"/>
        </w:rPr>
        <w:t>CNS</w:t>
      </w:r>
      <w:r w:rsidRPr="005B3C2B">
        <w:rPr>
          <w:rFonts w:hint="eastAsia"/>
        </w:rPr>
        <w:t>紊乱症状，如磨牙、口吐白沫、共济失调、后置摇摆不稳，表现迟钝</w:t>
      </w:r>
      <w:r w:rsidR="004D6956">
        <w:rPr>
          <w:rFonts w:hint="eastAsia"/>
        </w:rPr>
        <w:t>、呆立，有些兴奋出现神经症状，颈部强直，头偏向一侧或圆圈运动（见</w:t>
      </w:r>
      <w:r>
        <w:rPr>
          <w:rFonts w:hint="eastAsia"/>
        </w:rPr>
        <w:t>图</w:t>
      </w:r>
      <w:r w:rsidR="00E16C10">
        <w:rPr>
          <w:rFonts w:hint="eastAsia"/>
        </w:rPr>
        <w:t>2-2-</w:t>
      </w:r>
      <w:r w:rsidR="00E16C10">
        <w:t>26</w:t>
      </w:r>
      <w:r w:rsidRPr="005B3C2B">
        <w:rPr>
          <w:rFonts w:hint="eastAsia"/>
        </w:rPr>
        <w:t>），低声嘶叫，或痉挛、抽搐，全身颤抖或四肢作划泳状挣扎不能起立，最后麻痹衰竭而死，病程短的几小时，长的</w:t>
      </w:r>
      <w:r w:rsidRPr="005B3C2B">
        <w:rPr>
          <w:rFonts w:hint="eastAsia"/>
        </w:rPr>
        <w:t>1</w:t>
      </w:r>
      <w:r w:rsidRPr="005B3C2B">
        <w:rPr>
          <w:rFonts w:hint="eastAsia"/>
        </w:rPr>
        <w:t>～</w:t>
      </w:r>
      <w:r w:rsidRPr="005B3C2B">
        <w:rPr>
          <w:rFonts w:hint="eastAsia"/>
        </w:rPr>
        <w:t>5</w:t>
      </w:r>
      <w:r w:rsidRPr="005B3C2B">
        <w:rPr>
          <w:rFonts w:hint="eastAsia"/>
        </w:rPr>
        <w:t>天，致死率极高，有的可转为慢性，生长不良，关节肿胀。</w:t>
      </w:r>
      <w:r w:rsidRPr="005B3C2B">
        <w:rPr>
          <w:rFonts w:hint="eastAsia"/>
          <w:szCs w:val="21"/>
        </w:rPr>
        <w:t xml:space="preserve">                  </w:t>
      </w:r>
    </w:p>
    <w:p w:rsidR="000E39BC" w:rsidRPr="005B3C2B" w:rsidRDefault="004D6956" w:rsidP="00ED783F">
      <w:pPr>
        <w:spacing w:line="240" w:lineRule="auto"/>
        <w:ind w:firstLine="420"/>
      </w:pPr>
      <w:r>
        <w:rPr>
          <w:noProof/>
        </w:rPr>
        <mc:AlternateContent>
          <mc:Choice Requires="wps">
            <w:drawing>
              <wp:anchor distT="0" distB="0" distL="114300" distR="114300" simplePos="0" relativeHeight="252152832" behindDoc="1" locked="0" layoutInCell="1" allowOverlap="1" wp14:anchorId="2903078F" wp14:editId="7445CEAA">
                <wp:simplePos x="0" y="0"/>
                <wp:positionH relativeFrom="margin">
                  <wp:align>right</wp:align>
                </wp:positionH>
                <wp:positionV relativeFrom="paragraph">
                  <wp:posOffset>1625600</wp:posOffset>
                </wp:positionV>
                <wp:extent cx="2527300" cy="299085"/>
                <wp:effectExtent l="0" t="0" r="25400" b="25400"/>
                <wp:wrapTight wrapText="bothSides">
                  <wp:wrapPolygon edited="0">
                    <wp:start x="0" y="0"/>
                    <wp:lineTo x="0" y="22060"/>
                    <wp:lineTo x="21654" y="22060"/>
                    <wp:lineTo x="21654" y="0"/>
                    <wp:lineTo x="0" y="0"/>
                  </wp:wrapPolygon>
                </wp:wrapTight>
                <wp:docPr id="4964" name="文本框 4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299085"/>
                        </a:xfrm>
                        <a:prstGeom prst="rect">
                          <a:avLst/>
                        </a:prstGeom>
                        <a:solidFill>
                          <a:srgbClr val="FFFFFF"/>
                        </a:solidFill>
                        <a:ln w="9525">
                          <a:solidFill>
                            <a:srgbClr val="FFFFFF"/>
                          </a:solidFill>
                          <a:miter lim="800000"/>
                          <a:headEnd/>
                          <a:tailEnd/>
                        </a:ln>
                      </wps:spPr>
                      <wps:txbx>
                        <w:txbxContent>
                          <w:p w:rsidR="007B5986" w:rsidRPr="0087055A" w:rsidRDefault="007B5986" w:rsidP="000E39BC">
                            <w:pPr>
                              <w:pStyle w:val="a6"/>
                              <w:jc w:val="left"/>
                            </w:pPr>
                            <w:r w:rsidRPr="00342309">
                              <w:rPr>
                                <w:rFonts w:hint="eastAsia"/>
                              </w:rPr>
                              <w:t>图</w:t>
                            </w:r>
                            <w:r>
                              <w:t>2-2-27</w:t>
                            </w:r>
                            <w:r>
                              <w:rPr>
                                <w:rFonts w:hint="eastAsia"/>
                              </w:rPr>
                              <w:t>链球菌病病猪关节肿大、跛行</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03078F" id="文本框 4964" o:spid="_x0000_s1188" type="#_x0000_t202" style="position:absolute;left:0;text-align:left;margin-left:147.8pt;margin-top:128pt;width:199pt;height:23.55pt;z-index:-25116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" strokecolor="white">
                <v:textbox style="mso-fit-shape-to-text:t">
                  <w:txbxContent>
                    <w:p w:rsidR="007B5986" w:rsidRPr="0087055A" w:rsidRDefault="007B5986" w:rsidP="000E39BC">
                      <w:pPr>
                        <w:pStyle w:val="a6"/>
                        <w:jc w:val="left"/>
                      </w:pPr>
                      <w:r w:rsidRPr="00342309">
                        <w:rPr>
                          <w:rFonts w:hint="eastAsia"/>
                        </w:rPr>
                        <w:t>图</w:t>
                      </w:r>
                      <w:r>
                        <w:t>2-2-27</w:t>
                      </w:r>
                      <w:r>
                        <w:rPr>
                          <w:rFonts w:hint="eastAsia"/>
                        </w:rPr>
                        <w:t>链球菌病病猪关节肿大、跛行</w:t>
                      </w:r>
                    </w:p>
                  </w:txbxContent>
                </v:textbox>
                <w10:wrap type="tight" anchorx="margin"/>
              </v:shape>
            </w:pict>
          </mc:Fallback>
        </mc:AlternateContent>
      </w:r>
      <w:r>
        <w:rPr>
          <w:noProof/>
        </w:rPr>
        <mc:AlternateContent>
          <mc:Choice Requires="wps">
            <w:drawing>
              <wp:anchor distT="0" distB="0" distL="114300" distR="114300" simplePos="0" relativeHeight="252151808" behindDoc="1" locked="0" layoutInCell="1" allowOverlap="1" wp14:anchorId="6BEDB309" wp14:editId="18FA5490">
                <wp:simplePos x="0" y="0"/>
                <wp:positionH relativeFrom="column">
                  <wp:posOffset>390525</wp:posOffset>
                </wp:positionH>
                <wp:positionV relativeFrom="paragraph">
                  <wp:posOffset>1659255</wp:posOffset>
                </wp:positionV>
                <wp:extent cx="2057400" cy="276225"/>
                <wp:effectExtent l="0" t="0" r="19050" b="28575"/>
                <wp:wrapTight wrapText="bothSides">
                  <wp:wrapPolygon edited="0">
                    <wp:start x="0" y="0"/>
                    <wp:lineTo x="0" y="22345"/>
                    <wp:lineTo x="21600" y="22345"/>
                    <wp:lineTo x="21600" y="0"/>
                    <wp:lineTo x="0" y="0"/>
                  </wp:wrapPolygon>
                </wp:wrapTight>
                <wp:docPr id="4963" name="文本框 4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6225"/>
                        </a:xfrm>
                        <a:prstGeom prst="rect">
                          <a:avLst/>
                        </a:prstGeom>
                        <a:solidFill>
                          <a:srgbClr val="FFFFFF"/>
                        </a:solidFill>
                        <a:ln w="9525">
                          <a:solidFill>
                            <a:srgbClr val="FFFFFF"/>
                          </a:solidFill>
                          <a:miter lim="800000"/>
                          <a:headEnd/>
                          <a:tailEnd/>
                        </a:ln>
                      </wps:spPr>
                      <wps:txbx>
                        <w:txbxContent>
                          <w:p w:rsidR="007B5986" w:rsidRPr="0087055A" w:rsidRDefault="007B5986" w:rsidP="000E39BC">
                            <w:pPr>
                              <w:pStyle w:val="a6"/>
                              <w:jc w:val="left"/>
                            </w:pPr>
                            <w:r w:rsidRPr="00342309">
                              <w:rPr>
                                <w:rFonts w:hint="eastAsia"/>
                              </w:rPr>
                              <w:t>图</w:t>
                            </w:r>
                            <w:r>
                              <w:t>2-2-26</w:t>
                            </w:r>
                            <w:r>
                              <w:rPr>
                                <w:rFonts w:hint="eastAsia"/>
                              </w:rPr>
                              <w:t>链球菌病病猪斜颈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DB309" id="文本框 4963" o:spid="_x0000_s1189" type="#_x0000_t202" style="position:absolute;left:0;text-align:left;margin-left:30.75pt;margin-top:130.65pt;width:162pt;height:21.75pt;z-index:-2511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" strokecolor="white">
                <v:textbox>
                  <w:txbxContent>
                    <w:p w:rsidR="007B5986" w:rsidRPr="0087055A" w:rsidRDefault="007B5986" w:rsidP="000E39BC">
                      <w:pPr>
                        <w:pStyle w:val="a6"/>
                        <w:jc w:val="left"/>
                      </w:pPr>
                      <w:r w:rsidRPr="00342309">
                        <w:rPr>
                          <w:rFonts w:hint="eastAsia"/>
                        </w:rPr>
                        <w:t>图</w:t>
                      </w:r>
                      <w:r>
                        <w:t>2-2-26</w:t>
                      </w:r>
                      <w:r>
                        <w:rPr>
                          <w:rFonts w:hint="eastAsia"/>
                        </w:rPr>
                        <w:t>链球菌病病猪斜颈</w:t>
                      </w:r>
                    </w:p>
                  </w:txbxContent>
                </v:textbox>
                <w10:wrap type="tight"/>
              </v:shape>
            </w:pict>
          </mc:Fallback>
        </mc:AlternateContent>
      </w:r>
      <w:r w:rsidR="000E39BC">
        <w:rPr>
          <w:noProof/>
        </w:rPr>
        <w:drawing>
          <wp:anchor distT="0" distB="0" distL="114300" distR="114300" simplePos="0" relativeHeight="252150784" behindDoc="1" locked="0" layoutInCell="1" allowOverlap="1" wp14:anchorId="7AF30F07" wp14:editId="59946F2F">
            <wp:simplePos x="0" y="0"/>
            <wp:positionH relativeFrom="column">
              <wp:posOffset>2857500</wp:posOffset>
            </wp:positionH>
            <wp:positionV relativeFrom="paragraph">
              <wp:posOffset>488950</wp:posOffset>
            </wp:positionV>
            <wp:extent cx="2171700" cy="1224280"/>
            <wp:effectExtent l="0" t="0" r="0" b="0"/>
            <wp:wrapTight wrapText="bothSides">
              <wp:wrapPolygon edited="0">
                <wp:start x="0" y="0"/>
                <wp:lineTo x="0" y="21174"/>
                <wp:lineTo x="21411" y="21174"/>
                <wp:lineTo x="21411" y="0"/>
                <wp:lineTo x="0" y="0"/>
              </wp:wrapPolygon>
            </wp:wrapTight>
            <wp:docPr id="4966" name="图片 4966" descr="关节肿大、跛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关节肿大、跛行"/>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171700" cy="12242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149760" behindDoc="1" locked="0" layoutInCell="1" allowOverlap="1" wp14:anchorId="2E7A50CA" wp14:editId="257A32BF">
            <wp:simplePos x="0" y="0"/>
            <wp:positionH relativeFrom="column">
              <wp:posOffset>228600</wp:posOffset>
            </wp:positionH>
            <wp:positionV relativeFrom="paragraph">
              <wp:posOffset>450850</wp:posOffset>
            </wp:positionV>
            <wp:extent cx="2286000" cy="1188720"/>
            <wp:effectExtent l="0" t="0" r="0" b="0"/>
            <wp:wrapTight wrapText="bothSides">
              <wp:wrapPolygon edited="0">
                <wp:start x="0" y="0"/>
                <wp:lineTo x="0" y="21115"/>
                <wp:lineTo x="21420" y="21115"/>
                <wp:lineTo x="21420" y="0"/>
                <wp:lineTo x="0" y="0"/>
              </wp:wrapPolygon>
            </wp:wrapTight>
            <wp:docPr id="4965" name="图片 4965" descr="神经症状斜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神经症状斜颈"/>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8600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5B3C2B">
        <w:rPr>
          <w:rFonts w:hint="eastAsia"/>
        </w:rPr>
        <w:t>4.</w:t>
      </w:r>
      <w:r w:rsidR="000E39BC" w:rsidRPr="005B3C2B">
        <w:rPr>
          <w:rFonts w:hint="eastAsia"/>
        </w:rPr>
        <w:t>关节炎型</w:t>
      </w:r>
      <w:r w:rsidR="000E39BC" w:rsidRPr="005B3C2B">
        <w:rPr>
          <w:rFonts w:hint="eastAsia"/>
        </w:rPr>
        <w:t xml:space="preserve">  </w:t>
      </w:r>
      <w:r w:rsidR="000E39BC" w:rsidRPr="005B3C2B">
        <w:rPr>
          <w:rFonts w:hint="eastAsia"/>
        </w:rPr>
        <w:t>表现多发性关节炎，关节周围肌肉肿胀，时间长的关节化脓，病肢悬蹄高</w:t>
      </w:r>
      <w:r>
        <w:rPr>
          <w:rFonts w:hint="eastAsia"/>
        </w:rPr>
        <w:t>度跛行，疼痛，稍一触则嘶叫不停，严重时后躯麻痹，极度衰竭而死（见</w:t>
      </w:r>
      <w:r w:rsidR="000E39BC">
        <w:rPr>
          <w:rFonts w:hint="eastAsia"/>
        </w:rPr>
        <w:t>图</w:t>
      </w:r>
      <w:r w:rsidR="00E16C10">
        <w:rPr>
          <w:rFonts w:hint="eastAsia"/>
        </w:rPr>
        <w:t>2-2-</w:t>
      </w:r>
      <w:r w:rsidR="00E16C10">
        <w:t>27</w:t>
      </w:r>
      <w:r w:rsidR="000E39BC" w:rsidRPr="005B3C2B">
        <w:rPr>
          <w:rFonts w:hint="eastAsia"/>
        </w:rPr>
        <w:t>）。</w:t>
      </w:r>
    </w:p>
    <w:p w:rsidR="000E39BC" w:rsidRPr="005B3C2B" w:rsidRDefault="000E39BC" w:rsidP="00ED783F">
      <w:pPr>
        <w:spacing w:line="240" w:lineRule="auto"/>
        <w:ind w:firstLine="420"/>
      </w:pPr>
      <w:r w:rsidRPr="005B3C2B">
        <w:rPr>
          <w:rFonts w:hint="eastAsia"/>
        </w:rPr>
        <w:t>5.</w:t>
      </w:r>
      <w:r w:rsidRPr="005B3C2B">
        <w:rPr>
          <w:rFonts w:hint="eastAsia"/>
        </w:rPr>
        <w:t>局部淋巴结脓肿型</w:t>
      </w:r>
      <w:r w:rsidRPr="005B3C2B">
        <w:rPr>
          <w:rFonts w:hint="eastAsia"/>
        </w:rPr>
        <w:t xml:space="preserve">  </w:t>
      </w:r>
      <w:r w:rsidRPr="005B3C2B">
        <w:rPr>
          <w:rFonts w:hint="eastAsia"/>
        </w:rPr>
        <w:t>由</w:t>
      </w:r>
      <w:r w:rsidRPr="005B3C2B">
        <w:rPr>
          <w:rFonts w:hint="eastAsia"/>
        </w:rPr>
        <w:t>E</w:t>
      </w:r>
      <w:r w:rsidRPr="005B3C2B">
        <w:rPr>
          <w:rFonts w:hint="eastAsia"/>
        </w:rPr>
        <w:t>群链球菌引起，以颌下、咽部、颈部等处淋巴结化脓和形成脓肿为特征。</w:t>
      </w:r>
    </w:p>
    <w:p w:rsidR="000E39BC" w:rsidRPr="005B3C2B" w:rsidRDefault="000E39BC" w:rsidP="00ED783F">
      <w:pPr>
        <w:spacing w:line="240" w:lineRule="auto"/>
        <w:ind w:firstLine="420"/>
      </w:pPr>
      <w:r w:rsidRPr="005B3C2B">
        <w:rPr>
          <w:rFonts w:hint="eastAsia"/>
        </w:rPr>
        <w:t>本病多见于架子猪，传播较缓慢，发病率低。病猪脓肿破溃后，污染饲料、饮水、环境，带菌猪扁桃体容易分离本菌，病愈猪带菌可达半年之久，颌下淋巴结化脓性炎症最常见，其次为咽部和颈部淋巴结。可见局部隆起，触诊硬固、有热痛，可影响采食、咀嚼、吞咽、呼吸，直至脓肿成熟，可自行破溃自愈。</w:t>
      </w:r>
    </w:p>
    <w:p w:rsidR="000E39BC" w:rsidRPr="005B3C2B" w:rsidRDefault="000E39BC" w:rsidP="00ED783F">
      <w:pPr>
        <w:spacing w:line="240" w:lineRule="auto"/>
        <w:ind w:firstLine="420"/>
      </w:pPr>
      <w:r w:rsidRPr="005B3C2B">
        <w:rPr>
          <w:rFonts w:hint="eastAsia"/>
        </w:rPr>
        <w:t>6.</w:t>
      </w:r>
      <w:r w:rsidRPr="005B3C2B">
        <w:rPr>
          <w:rFonts w:hint="eastAsia"/>
        </w:rPr>
        <w:t>心内膜炎型</w:t>
      </w:r>
      <w:r w:rsidRPr="005B3C2B">
        <w:rPr>
          <w:rFonts w:hint="eastAsia"/>
        </w:rPr>
        <w:t xml:space="preserve">  </w:t>
      </w:r>
      <w:r w:rsidRPr="005B3C2B">
        <w:rPr>
          <w:rFonts w:hint="eastAsia"/>
        </w:rPr>
        <w:t>本型不容易生前发现和诊断，多发生于仔猪，突然死亡或呼吸困难，皮肤苍白或体表发绀，很快死亡，往往与脑膜炎型并发。</w:t>
      </w:r>
    </w:p>
    <w:p w:rsidR="000E39BC" w:rsidRPr="00ED783F" w:rsidRDefault="000E39BC" w:rsidP="00ED783F">
      <w:pPr>
        <w:spacing w:line="240" w:lineRule="auto"/>
        <w:ind w:firstLineChars="200" w:firstLine="480"/>
        <w:rPr>
          <w:sz w:val="24"/>
        </w:rPr>
      </w:pPr>
      <w:r w:rsidRPr="00ED783F">
        <w:rPr>
          <w:rFonts w:hint="eastAsia"/>
          <w:sz w:val="24"/>
        </w:rPr>
        <w:t>（四）剖检诊断</w:t>
      </w:r>
    </w:p>
    <w:p w:rsidR="000E39BC" w:rsidRPr="005B3C2B" w:rsidRDefault="000E39BC" w:rsidP="00ED783F">
      <w:pPr>
        <w:spacing w:line="240" w:lineRule="auto"/>
        <w:ind w:firstLine="396"/>
        <w:rPr>
          <w:spacing w:val="-6"/>
        </w:rPr>
      </w:pPr>
      <w:r w:rsidRPr="004D6956">
        <w:rPr>
          <w:rFonts w:asciiTheme="minorEastAsia" w:hAnsiTheme="minorEastAsia" w:hint="eastAsia"/>
          <w:spacing w:val="-6"/>
        </w:rPr>
        <w:lastRenderedPageBreak/>
        <w:t>1.最急性型  肉眼多不见明显</w:t>
      </w:r>
      <w:r w:rsidRPr="005B3C2B">
        <w:rPr>
          <w:rFonts w:hint="eastAsia"/>
          <w:spacing w:val="-6"/>
        </w:rPr>
        <w:t>的病变，有些内脏器官浆膜粘膜有出血表现。</w:t>
      </w:r>
    </w:p>
    <w:p w:rsidR="000E39BC" w:rsidRPr="005B3C2B" w:rsidRDefault="000E39BC" w:rsidP="00ED783F">
      <w:pPr>
        <w:spacing w:line="240" w:lineRule="auto"/>
        <w:ind w:firstLine="420"/>
      </w:pPr>
      <w:r w:rsidRPr="005B3C2B">
        <w:rPr>
          <w:rFonts w:hint="eastAsia"/>
        </w:rPr>
        <w:t>2.</w:t>
      </w:r>
      <w:r w:rsidRPr="005B3C2B">
        <w:rPr>
          <w:rFonts w:hint="eastAsia"/>
        </w:rPr>
        <w:t>急性型</w:t>
      </w:r>
    </w:p>
    <w:p w:rsidR="000E39BC" w:rsidRPr="005B3C2B" w:rsidRDefault="000E39BC" w:rsidP="00ED783F">
      <w:pPr>
        <w:spacing w:line="240" w:lineRule="auto"/>
        <w:ind w:firstLine="420"/>
      </w:pPr>
      <w:r w:rsidRPr="005B3C2B">
        <w:rPr>
          <w:rFonts w:hint="eastAsia"/>
        </w:rPr>
        <w:t>（</w:t>
      </w:r>
      <w:r w:rsidRPr="005B3C2B">
        <w:rPr>
          <w:rFonts w:hint="eastAsia"/>
        </w:rPr>
        <w:t>1</w:t>
      </w:r>
      <w:r w:rsidRPr="005B3C2B">
        <w:rPr>
          <w:rFonts w:hint="eastAsia"/>
        </w:rPr>
        <w:t>）死后尸僵缓慢，体表苍白，颈、胸、腹下及四肢皮肤呈紫斑或出血点。</w:t>
      </w:r>
    </w:p>
    <w:p w:rsidR="000E39BC" w:rsidRPr="005B3C2B" w:rsidRDefault="000E39BC" w:rsidP="00ED783F">
      <w:pPr>
        <w:spacing w:line="240" w:lineRule="auto"/>
        <w:ind w:firstLine="420"/>
      </w:pPr>
      <w:r w:rsidRPr="005B3C2B">
        <w:rPr>
          <w:rFonts w:hint="eastAsia"/>
        </w:rPr>
        <w:t>（</w:t>
      </w:r>
      <w:r w:rsidRPr="005B3C2B">
        <w:rPr>
          <w:rFonts w:hint="eastAsia"/>
        </w:rPr>
        <w:t>2</w:t>
      </w:r>
      <w:r w:rsidRPr="005B3C2B">
        <w:rPr>
          <w:rFonts w:hint="eastAsia"/>
        </w:rPr>
        <w:t>）鼻腔、口腔可流出血样带泡沫液体，血凝不良。</w:t>
      </w:r>
    </w:p>
    <w:p w:rsidR="000E39BC" w:rsidRPr="005B3C2B" w:rsidRDefault="000E39BC" w:rsidP="00ED783F">
      <w:pPr>
        <w:spacing w:line="240" w:lineRule="auto"/>
        <w:ind w:firstLine="420"/>
      </w:pPr>
      <w:r w:rsidRPr="005B3C2B">
        <w:rPr>
          <w:rFonts w:hint="eastAsia"/>
        </w:rPr>
        <w:t>（</w:t>
      </w:r>
      <w:r w:rsidRPr="005B3C2B">
        <w:rPr>
          <w:rFonts w:hint="eastAsia"/>
        </w:rPr>
        <w:t>3</w:t>
      </w:r>
      <w:r w:rsidRPr="005B3C2B">
        <w:rPr>
          <w:rFonts w:hint="eastAsia"/>
        </w:rPr>
        <w:t>）喉、气管充血有大量泡沫样分泌物。</w:t>
      </w:r>
    </w:p>
    <w:p w:rsidR="000E39BC" w:rsidRPr="005B3C2B" w:rsidRDefault="000E39BC" w:rsidP="00ED783F">
      <w:pPr>
        <w:spacing w:line="240" w:lineRule="auto"/>
        <w:ind w:firstLine="420"/>
      </w:pPr>
      <w:r w:rsidRPr="005B3C2B">
        <w:rPr>
          <w:rFonts w:hint="eastAsia"/>
        </w:rPr>
        <w:t>（</w:t>
      </w:r>
      <w:r w:rsidRPr="005B3C2B">
        <w:rPr>
          <w:rFonts w:hint="eastAsia"/>
        </w:rPr>
        <w:t>4</w:t>
      </w:r>
      <w:r w:rsidRPr="005B3C2B">
        <w:rPr>
          <w:rFonts w:hint="eastAsia"/>
        </w:rPr>
        <w:t>）肺充血，肺间质水肿，局部气肿，肺增大。</w:t>
      </w:r>
    </w:p>
    <w:p w:rsidR="000E39BC" w:rsidRPr="005B3C2B" w:rsidRDefault="000E39BC" w:rsidP="00ED783F">
      <w:pPr>
        <w:spacing w:line="240" w:lineRule="auto"/>
        <w:ind w:firstLine="420"/>
      </w:pPr>
      <w:r w:rsidRPr="005B3C2B">
        <w:rPr>
          <w:rFonts w:hint="eastAsia"/>
        </w:rPr>
        <w:t>（</w:t>
      </w:r>
      <w:r w:rsidRPr="005B3C2B">
        <w:rPr>
          <w:rFonts w:hint="eastAsia"/>
        </w:rPr>
        <w:t>5</w:t>
      </w:r>
      <w:r w:rsidRPr="005B3C2B">
        <w:rPr>
          <w:rFonts w:hint="eastAsia"/>
        </w:rPr>
        <w:t>）脾肿大，有些突起红色小点呈粟粒状。</w:t>
      </w:r>
    </w:p>
    <w:p w:rsidR="000E39BC" w:rsidRPr="005B3C2B" w:rsidRDefault="000E39BC" w:rsidP="00ED783F">
      <w:pPr>
        <w:spacing w:line="240" w:lineRule="auto"/>
        <w:ind w:firstLine="420"/>
      </w:pPr>
      <w:r w:rsidRPr="005B3C2B">
        <w:rPr>
          <w:rFonts w:hint="eastAsia"/>
        </w:rPr>
        <w:t>（</w:t>
      </w:r>
      <w:r w:rsidRPr="005B3C2B">
        <w:rPr>
          <w:rFonts w:hint="eastAsia"/>
        </w:rPr>
        <w:t>6</w:t>
      </w:r>
      <w:r w:rsidRPr="005B3C2B">
        <w:rPr>
          <w:rFonts w:hint="eastAsia"/>
        </w:rPr>
        <w:t>）淋巴结充血水肿。</w:t>
      </w:r>
    </w:p>
    <w:p w:rsidR="000E39BC" w:rsidRPr="005B3C2B" w:rsidRDefault="000E39BC" w:rsidP="00ED783F">
      <w:pPr>
        <w:spacing w:line="240" w:lineRule="auto"/>
        <w:ind w:firstLine="420"/>
      </w:pPr>
      <w:r w:rsidRPr="005B3C2B">
        <w:rPr>
          <w:rFonts w:hint="eastAsia"/>
        </w:rPr>
        <w:t>（</w:t>
      </w:r>
      <w:r w:rsidRPr="005B3C2B">
        <w:rPr>
          <w:rFonts w:hint="eastAsia"/>
        </w:rPr>
        <w:t>7</w:t>
      </w:r>
      <w:r w:rsidRPr="005B3C2B">
        <w:rPr>
          <w:rFonts w:hint="eastAsia"/>
        </w:rPr>
        <w:t>）肾肿大充血出血。</w:t>
      </w:r>
    </w:p>
    <w:p w:rsidR="000E39BC" w:rsidRPr="005B3C2B" w:rsidRDefault="000E39BC" w:rsidP="00ED783F">
      <w:pPr>
        <w:spacing w:line="240" w:lineRule="auto"/>
        <w:ind w:firstLine="420"/>
      </w:pPr>
      <w:r w:rsidRPr="005B3C2B">
        <w:rPr>
          <w:rFonts w:hint="eastAsia"/>
        </w:rPr>
        <w:t>（</w:t>
      </w:r>
      <w:r w:rsidRPr="005B3C2B">
        <w:rPr>
          <w:rFonts w:hint="eastAsia"/>
        </w:rPr>
        <w:t>8</w:t>
      </w:r>
      <w:r w:rsidRPr="005B3C2B">
        <w:rPr>
          <w:rFonts w:hint="eastAsia"/>
        </w:rPr>
        <w:t>）心包积液淡黄色，</w:t>
      </w:r>
      <w:r w:rsidR="004D6956">
        <w:rPr>
          <w:rFonts w:hint="eastAsia"/>
        </w:rPr>
        <w:t>纤维素性心包炎，心包增厚，心内膜有出血点。心肌似煮熟样，出血（见</w:t>
      </w:r>
      <w:r>
        <w:rPr>
          <w:rFonts w:hint="eastAsia"/>
        </w:rPr>
        <w:t>图</w:t>
      </w:r>
      <w:r w:rsidR="00E16C10">
        <w:rPr>
          <w:rFonts w:hint="eastAsia"/>
        </w:rPr>
        <w:t>2-2-</w:t>
      </w:r>
      <w:r w:rsidR="00E16C10">
        <w:t>28</w:t>
      </w:r>
      <w:r w:rsidRPr="005B3C2B">
        <w:rPr>
          <w:rFonts w:hint="eastAsia"/>
        </w:rPr>
        <w:t>）。</w:t>
      </w:r>
    </w:p>
    <w:p w:rsidR="000E39BC" w:rsidRPr="005B3C2B" w:rsidRDefault="000E39BC" w:rsidP="00ED783F">
      <w:pPr>
        <w:spacing w:line="240" w:lineRule="auto"/>
        <w:ind w:firstLine="420"/>
      </w:pPr>
      <w:r w:rsidRPr="005B3C2B">
        <w:rPr>
          <w:rFonts w:hint="eastAsia"/>
        </w:rPr>
        <w:t>（</w:t>
      </w:r>
      <w:r w:rsidRPr="005B3C2B">
        <w:rPr>
          <w:rFonts w:hint="eastAsia"/>
        </w:rPr>
        <w:t>9</w:t>
      </w:r>
      <w:r w:rsidRPr="005B3C2B">
        <w:rPr>
          <w:rFonts w:hint="eastAsia"/>
        </w:rPr>
        <w:t>）胆囊、肺、头颈部水肿，肠系膜水肿。</w:t>
      </w:r>
    </w:p>
    <w:p w:rsidR="000E39BC" w:rsidRPr="005B3C2B" w:rsidRDefault="000E39BC" w:rsidP="00ED783F">
      <w:pPr>
        <w:spacing w:line="240" w:lineRule="auto"/>
        <w:ind w:firstLine="420"/>
      </w:pPr>
      <w:r w:rsidRPr="005B3C2B">
        <w:rPr>
          <w:rFonts w:hint="eastAsia"/>
        </w:rPr>
        <w:t>（</w:t>
      </w:r>
      <w:r w:rsidRPr="005B3C2B">
        <w:rPr>
          <w:rFonts w:hint="eastAsia"/>
        </w:rPr>
        <w:t>10</w:t>
      </w:r>
      <w:r w:rsidRPr="005B3C2B">
        <w:rPr>
          <w:rFonts w:hint="eastAsia"/>
        </w:rPr>
        <w:t>）病程长者胸腹腔内积有混浊液，有纤维素沉着。</w:t>
      </w:r>
    </w:p>
    <w:p w:rsidR="000E39BC" w:rsidRPr="005B3C2B" w:rsidRDefault="000E39BC" w:rsidP="00ED783F">
      <w:pPr>
        <w:spacing w:line="240" w:lineRule="auto"/>
        <w:ind w:firstLine="420"/>
      </w:pPr>
      <w:r w:rsidRPr="005B3C2B">
        <w:rPr>
          <w:rFonts w:hint="eastAsia"/>
        </w:rPr>
        <w:t>3.</w:t>
      </w:r>
      <w:r w:rsidRPr="005B3C2B">
        <w:rPr>
          <w:rFonts w:hint="eastAsia"/>
        </w:rPr>
        <w:t>关节炎型</w:t>
      </w:r>
      <w:r w:rsidRPr="005B3C2B">
        <w:rPr>
          <w:rFonts w:hint="eastAsia"/>
        </w:rPr>
        <w:t xml:space="preserve">  </w:t>
      </w:r>
      <w:r w:rsidRPr="005B3C2B">
        <w:rPr>
          <w:rFonts w:hint="eastAsia"/>
        </w:rPr>
        <w:t>关节液混浊、关节周围皮下呈黄色胶样水肿，严重肌肉组织化脓坏死。</w:t>
      </w:r>
    </w:p>
    <w:p w:rsidR="000E39BC" w:rsidRPr="005B3C2B" w:rsidRDefault="00E16C10" w:rsidP="00ED783F">
      <w:pPr>
        <w:spacing w:line="240" w:lineRule="auto"/>
        <w:ind w:firstLine="420"/>
      </w:pPr>
      <w:r>
        <w:rPr>
          <w:noProof/>
        </w:rPr>
        <w:drawing>
          <wp:anchor distT="0" distB="0" distL="114300" distR="114300" simplePos="0" relativeHeight="252155904" behindDoc="1" locked="0" layoutInCell="1" allowOverlap="1" wp14:anchorId="077A7A9E" wp14:editId="00BEAA90">
            <wp:simplePos x="0" y="0"/>
            <wp:positionH relativeFrom="margin">
              <wp:align>left</wp:align>
            </wp:positionH>
            <wp:positionV relativeFrom="paragraph">
              <wp:posOffset>438150</wp:posOffset>
            </wp:positionV>
            <wp:extent cx="2247900" cy="1298575"/>
            <wp:effectExtent l="0" t="0" r="0" b="0"/>
            <wp:wrapTight wrapText="bothSides">
              <wp:wrapPolygon edited="0">
                <wp:start x="0" y="0"/>
                <wp:lineTo x="0" y="21230"/>
                <wp:lineTo x="21417" y="21230"/>
                <wp:lineTo x="21417" y="0"/>
                <wp:lineTo x="0" y="0"/>
              </wp:wrapPolygon>
            </wp:wrapTight>
            <wp:docPr id="4961" name="图片 4961" descr="金乡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金乡４"/>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55023" cy="1302903"/>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5B3C2B">
        <w:rPr>
          <w:rFonts w:hint="eastAsia"/>
        </w:rPr>
        <w:t>4.</w:t>
      </w:r>
      <w:r w:rsidR="000E39BC" w:rsidRPr="005B3C2B">
        <w:rPr>
          <w:rFonts w:hint="eastAsia"/>
        </w:rPr>
        <w:t>脑炎型</w:t>
      </w:r>
      <w:r w:rsidR="000E39BC" w:rsidRPr="005B3C2B">
        <w:rPr>
          <w:rFonts w:hint="eastAsia"/>
        </w:rPr>
        <w:t xml:space="preserve">  </w:t>
      </w:r>
      <w:r w:rsidR="000E39BC" w:rsidRPr="005B3C2B">
        <w:rPr>
          <w:rFonts w:hint="eastAsia"/>
        </w:rPr>
        <w:t>脑充血出血，脑脊液增多混浊，有多量白细胞，白质、灰质均有小点状出血</w:t>
      </w:r>
      <w:r w:rsidR="004D6956">
        <w:rPr>
          <w:rFonts w:hint="eastAsia"/>
        </w:rPr>
        <w:t>（见</w:t>
      </w:r>
      <w:r w:rsidR="000E39BC">
        <w:rPr>
          <w:rFonts w:hint="eastAsia"/>
        </w:rPr>
        <w:t>图</w:t>
      </w:r>
      <w:r w:rsidR="000E39BC">
        <w:rPr>
          <w:rFonts w:hint="eastAsia"/>
        </w:rPr>
        <w:t>2-2-</w:t>
      </w:r>
      <w:r>
        <w:t>29</w:t>
      </w:r>
      <w:r w:rsidR="000E39BC" w:rsidRPr="005B3C2B">
        <w:rPr>
          <w:rFonts w:hint="eastAsia"/>
        </w:rPr>
        <w:t>）。</w:t>
      </w:r>
    </w:p>
    <w:p w:rsidR="000E39BC" w:rsidRPr="005B3C2B" w:rsidRDefault="00E16C10" w:rsidP="00D13E87">
      <w:pPr>
        <w:spacing w:line="240" w:lineRule="auto"/>
        <w:ind w:firstLine="420"/>
      </w:pPr>
      <w:r>
        <w:rPr>
          <w:noProof/>
        </w:rPr>
        <w:drawing>
          <wp:anchor distT="0" distB="0" distL="114300" distR="114300" simplePos="0" relativeHeight="252153856" behindDoc="1" locked="0" layoutInCell="1" allowOverlap="1" wp14:anchorId="442A9E30" wp14:editId="320379D2">
            <wp:simplePos x="0" y="0"/>
            <wp:positionH relativeFrom="column">
              <wp:posOffset>2724150</wp:posOffset>
            </wp:positionH>
            <wp:positionV relativeFrom="paragraph">
              <wp:posOffset>53340</wp:posOffset>
            </wp:positionV>
            <wp:extent cx="2101850" cy="1289050"/>
            <wp:effectExtent l="0" t="0" r="0" b="6350"/>
            <wp:wrapTight wrapText="bothSides">
              <wp:wrapPolygon edited="0">
                <wp:start x="0" y="0"/>
                <wp:lineTo x="0" y="21387"/>
                <wp:lineTo x="21339" y="21387"/>
                <wp:lineTo x="21339" y="0"/>
                <wp:lineTo x="0" y="0"/>
              </wp:wrapPolygon>
            </wp:wrapTight>
            <wp:docPr id="4962" name="图片 4962" descr="脑膜充血、出血20111018223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94" descr="脑膜充血、出血20111018223620"/>
                    <pic:cNvPicPr>
                      <a:picLocks noChangeArrowheads="1"/>
                    </pic:cNvPicPr>
                  </pic:nvPicPr>
                  <pic:blipFill>
                    <a:blip r:embed="rId149">
                      <a:extLst>
                        <a:ext uri="{28A0092B-C50C-407E-A947-70E740481C1C}">
                          <a14:useLocalDpi xmlns:a14="http://schemas.microsoft.com/office/drawing/2010/main" val="0"/>
                        </a:ext>
                      </a:extLst>
                    </a:blip>
                    <a:srcRect l="15790" b="13333"/>
                    <a:stretch>
                      <a:fillRect/>
                    </a:stretch>
                  </pic:blipFill>
                  <pic:spPr bwMode="auto">
                    <a:xfrm>
                      <a:off x="0" y="0"/>
                      <a:ext cx="2101850" cy="1289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3D71" w:rsidRDefault="00463D71" w:rsidP="00771C62">
      <w:pPr>
        <w:widowControl/>
        <w:spacing w:line="240" w:lineRule="auto"/>
        <w:rPr>
          <w:rFonts w:asciiTheme="majorEastAsia" w:eastAsiaTheme="majorEastAsia" w:hAnsiTheme="majorEastAsia"/>
          <w:b/>
          <w:sz w:val="30"/>
          <w:szCs w:val="30"/>
        </w:rPr>
      </w:pPr>
    </w:p>
    <w:p w:rsidR="00463D71" w:rsidRDefault="00463D71" w:rsidP="00771C62">
      <w:pPr>
        <w:widowControl/>
        <w:spacing w:line="240" w:lineRule="auto"/>
        <w:rPr>
          <w:rFonts w:asciiTheme="majorEastAsia" w:eastAsiaTheme="majorEastAsia" w:hAnsiTheme="majorEastAsia"/>
          <w:b/>
          <w:sz w:val="30"/>
          <w:szCs w:val="30"/>
        </w:rPr>
      </w:pPr>
    </w:p>
    <w:p w:rsidR="00463D71" w:rsidRDefault="00463D71" w:rsidP="00771C62">
      <w:pPr>
        <w:widowControl/>
        <w:spacing w:line="240" w:lineRule="auto"/>
        <w:rPr>
          <w:rFonts w:asciiTheme="majorEastAsia" w:eastAsiaTheme="majorEastAsia" w:hAnsiTheme="majorEastAsia"/>
          <w:b/>
          <w:sz w:val="30"/>
          <w:szCs w:val="30"/>
        </w:rPr>
      </w:pPr>
      <w:r>
        <w:rPr>
          <w:noProof/>
        </w:rPr>
        <mc:AlternateContent>
          <mc:Choice Requires="wps">
            <w:drawing>
              <wp:anchor distT="0" distB="0" distL="114300" distR="114300" simplePos="0" relativeHeight="252154880" behindDoc="0" locked="0" layoutInCell="1" allowOverlap="1" wp14:anchorId="2B1FEEA7" wp14:editId="0313516A">
                <wp:simplePos x="0" y="0"/>
                <wp:positionH relativeFrom="column">
                  <wp:posOffset>2686050</wp:posOffset>
                </wp:positionH>
                <wp:positionV relativeFrom="paragraph">
                  <wp:posOffset>497840</wp:posOffset>
                </wp:positionV>
                <wp:extent cx="2286000" cy="292100"/>
                <wp:effectExtent l="0" t="0" r="19050" b="12700"/>
                <wp:wrapTopAndBottom/>
                <wp:docPr id="4960" name="文本框 4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92100"/>
                        </a:xfrm>
                        <a:prstGeom prst="rect">
                          <a:avLst/>
                        </a:prstGeom>
                        <a:solidFill>
                          <a:srgbClr val="FFFFFF"/>
                        </a:solidFill>
                        <a:ln w="9525">
                          <a:solidFill>
                            <a:srgbClr val="FFFFFF"/>
                          </a:solidFill>
                          <a:miter lim="800000"/>
                          <a:headEnd/>
                          <a:tailEnd/>
                        </a:ln>
                      </wps:spPr>
                      <wps:txbx>
                        <w:txbxContent>
                          <w:p w:rsidR="007B5986" w:rsidRPr="005B3C2B" w:rsidRDefault="007B5986" w:rsidP="000E39BC">
                            <w:pPr>
                              <w:pStyle w:val="a6"/>
                            </w:pPr>
                            <w:r w:rsidRPr="00342309">
                              <w:rPr>
                                <w:rFonts w:ascii="宋体" w:hAnsi="宋体" w:hint="eastAsia"/>
                              </w:rPr>
                              <w:t>图</w:t>
                            </w:r>
                            <w:r w:rsidRPr="006F5D10">
                              <w:rPr>
                                <w:rFonts w:ascii="宋体" w:hAnsi="宋体"/>
                              </w:rPr>
                              <w:t>2-2-</w:t>
                            </w:r>
                            <w:r>
                              <w:rPr>
                                <w:rFonts w:ascii="宋体" w:hAnsi="宋体"/>
                              </w:rPr>
                              <w:t>29</w:t>
                            </w:r>
                            <w:r>
                              <w:rPr>
                                <w:rFonts w:hint="eastAsia"/>
                              </w:rPr>
                              <w:t>链球菌病病猪脑膜出血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FEEA7" id="文本框 4960" o:spid="_x0000_s1190" type="#_x0000_t202" style="position:absolute;left:0;text-align:left;margin-left:211.5pt;margin-top:39.2pt;width:180pt;height:23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" strokecolor="white">
                <v:textbox>
                  <w:txbxContent>
                    <w:p w:rsidR="007B5986" w:rsidRPr="005B3C2B" w:rsidRDefault="007B5986" w:rsidP="000E39BC">
                      <w:pPr>
                        <w:pStyle w:val="a6"/>
                      </w:pPr>
                      <w:r w:rsidRPr="00342309">
                        <w:rPr>
                          <w:rFonts w:ascii="宋体" w:hAnsi="宋体" w:hint="eastAsia"/>
                        </w:rPr>
                        <w:t>图</w:t>
                      </w:r>
                      <w:r w:rsidRPr="006F5D10">
                        <w:rPr>
                          <w:rFonts w:ascii="宋体" w:hAnsi="宋体"/>
                        </w:rPr>
                        <w:t>2-2-</w:t>
                      </w:r>
                      <w:r>
                        <w:rPr>
                          <w:rFonts w:ascii="宋体" w:hAnsi="宋体"/>
                        </w:rPr>
                        <w:t>29</w:t>
                      </w:r>
                      <w:r>
                        <w:rPr>
                          <w:rFonts w:hint="eastAsia"/>
                        </w:rPr>
                        <w:t>链球菌病病猪脑膜出血</w:t>
                      </w:r>
                    </w:p>
                  </w:txbxContent>
                </v:textbox>
                <w10:wrap type="topAndBottom"/>
              </v:shape>
            </w:pict>
          </mc:Fallback>
        </mc:AlternateContent>
      </w:r>
    </w:p>
    <w:p w:rsidR="00463D71" w:rsidRDefault="00463D71" w:rsidP="00771C62">
      <w:pPr>
        <w:widowControl/>
        <w:spacing w:line="240" w:lineRule="auto"/>
        <w:rPr>
          <w:rFonts w:asciiTheme="majorEastAsia" w:eastAsiaTheme="majorEastAsia" w:hAnsiTheme="majorEastAsia"/>
          <w:b/>
          <w:sz w:val="30"/>
          <w:szCs w:val="30"/>
        </w:rPr>
      </w:pPr>
      <w:r>
        <w:rPr>
          <w:noProof/>
        </w:rPr>
        <mc:AlternateContent>
          <mc:Choice Requires="wps">
            <w:drawing>
              <wp:anchor distT="0" distB="0" distL="114300" distR="114300" simplePos="0" relativeHeight="252156928" behindDoc="0" locked="0" layoutInCell="1" allowOverlap="1" wp14:anchorId="2A0986DA" wp14:editId="4A8728C5">
                <wp:simplePos x="0" y="0"/>
                <wp:positionH relativeFrom="margin">
                  <wp:align>left</wp:align>
                </wp:positionH>
                <wp:positionV relativeFrom="paragraph">
                  <wp:posOffset>30480</wp:posOffset>
                </wp:positionV>
                <wp:extent cx="2146300" cy="495300"/>
                <wp:effectExtent l="0" t="0" r="25400" b="19050"/>
                <wp:wrapTopAndBottom/>
                <wp:docPr id="4959" name="文本框 4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342309">
                              <w:rPr>
                                <w:rFonts w:hint="eastAsia"/>
                              </w:rPr>
                              <w:t>图</w:t>
                            </w:r>
                            <w:r w:rsidRPr="006F5D10">
                              <w:t>2-2-</w:t>
                            </w:r>
                            <w:r>
                              <w:t>28</w:t>
                            </w:r>
                            <w:r>
                              <w:rPr>
                                <w:rFonts w:hint="eastAsia"/>
                              </w:rPr>
                              <w:t>链球菌病</w:t>
                            </w:r>
                          </w:p>
                          <w:p w:rsidR="007B5986" w:rsidRDefault="007B5986" w:rsidP="000E39BC">
                            <w:pPr>
                              <w:pStyle w:val="a6"/>
                            </w:pPr>
                            <w:r>
                              <w:rPr>
                                <w:rFonts w:hint="eastAsia"/>
                              </w:rPr>
                              <w:t>病猪心包积液，心肌出血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986DA" id="文本框 4959" o:spid="_x0000_s1191" type="#_x0000_t202" style="position:absolute;left:0;text-align:left;margin-left:0;margin-top:2.4pt;width:169pt;height:39pt;z-index:25215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" strokecolor="white">
                <v:textbox>
                  <w:txbxContent>
                    <w:p w:rsidR="007B5986" w:rsidRDefault="007B5986" w:rsidP="000E39BC">
                      <w:pPr>
                        <w:pStyle w:val="a6"/>
                      </w:pPr>
                      <w:r w:rsidRPr="00342309">
                        <w:rPr>
                          <w:rFonts w:hint="eastAsia"/>
                        </w:rPr>
                        <w:t>图</w:t>
                      </w:r>
                      <w:r w:rsidRPr="006F5D10">
                        <w:t>2-2-</w:t>
                      </w:r>
                      <w:r>
                        <w:t>28</w:t>
                      </w:r>
                      <w:r>
                        <w:rPr>
                          <w:rFonts w:hint="eastAsia"/>
                        </w:rPr>
                        <w:t>链球菌病</w:t>
                      </w:r>
                    </w:p>
                    <w:p w:rsidR="007B5986" w:rsidRDefault="007B5986" w:rsidP="000E39BC">
                      <w:pPr>
                        <w:pStyle w:val="a6"/>
                      </w:pPr>
                      <w:r>
                        <w:rPr>
                          <w:rFonts w:hint="eastAsia"/>
                        </w:rPr>
                        <w:t>病猪心包积液，心肌出血</w:t>
                      </w:r>
                    </w:p>
                  </w:txbxContent>
                </v:textbox>
                <w10:wrap type="topAndBottom" anchorx="margin"/>
              </v:shape>
            </w:pict>
          </mc:Fallback>
        </mc:AlternateContent>
      </w:r>
    </w:p>
    <w:p w:rsidR="00463D71" w:rsidRDefault="00463D71" w:rsidP="00771C62">
      <w:pPr>
        <w:widowControl/>
        <w:spacing w:line="240" w:lineRule="auto"/>
        <w:rPr>
          <w:rFonts w:asciiTheme="majorEastAsia" w:eastAsiaTheme="majorEastAsia" w:hAnsiTheme="majorEastAsia"/>
          <w:b/>
          <w:sz w:val="30"/>
          <w:szCs w:val="30"/>
        </w:rPr>
      </w:pPr>
    </w:p>
    <w:p w:rsidR="00463D71" w:rsidRDefault="00463D71" w:rsidP="00771C62">
      <w:pPr>
        <w:widowControl/>
        <w:spacing w:line="240" w:lineRule="auto"/>
        <w:rPr>
          <w:rFonts w:asciiTheme="majorEastAsia" w:eastAsiaTheme="majorEastAsia" w:hAnsiTheme="majorEastAsia"/>
          <w:b/>
          <w:sz w:val="30"/>
          <w:szCs w:val="30"/>
        </w:rPr>
      </w:pPr>
    </w:p>
    <w:p w:rsidR="000E39BC" w:rsidRPr="00B705D7" w:rsidRDefault="000E39BC" w:rsidP="00B705D7">
      <w:pPr>
        <w:pStyle w:val="2"/>
        <w:jc w:val="center"/>
        <w:rPr>
          <w:rFonts w:asciiTheme="minorEastAsia" w:eastAsiaTheme="minorEastAsia" w:hAnsiTheme="minorEastAsia"/>
          <w:sz w:val="30"/>
          <w:szCs w:val="30"/>
        </w:rPr>
      </w:pPr>
      <w:bookmarkStart w:id="67" w:name="_Toc64395994"/>
      <w:r w:rsidRPr="00B705D7">
        <w:rPr>
          <w:rFonts w:asciiTheme="minorEastAsia" w:eastAsiaTheme="minorEastAsia" w:hAnsiTheme="minorEastAsia" w:hint="eastAsia"/>
          <w:sz w:val="30"/>
          <w:szCs w:val="30"/>
        </w:rPr>
        <w:t>任务</w:t>
      </w:r>
      <w:r w:rsidRPr="00B705D7">
        <w:rPr>
          <w:rFonts w:asciiTheme="minorEastAsia" w:eastAsiaTheme="minorEastAsia" w:hAnsiTheme="minorEastAsia"/>
          <w:sz w:val="30"/>
          <w:szCs w:val="30"/>
        </w:rPr>
        <w:t xml:space="preserve">8 </w:t>
      </w:r>
      <w:r w:rsidRPr="00B705D7">
        <w:rPr>
          <w:rFonts w:asciiTheme="minorEastAsia" w:eastAsiaTheme="minorEastAsia" w:hAnsiTheme="minorEastAsia" w:hint="eastAsia"/>
          <w:sz w:val="30"/>
          <w:szCs w:val="30"/>
        </w:rPr>
        <w:t>附红细胞体病防控</w:t>
      </w:r>
      <w:bookmarkEnd w:id="67"/>
    </w:p>
    <w:p w:rsidR="000E39BC" w:rsidRDefault="000E39BC" w:rsidP="00D13E87">
      <w:pPr>
        <w:spacing w:line="240" w:lineRule="auto"/>
        <w:ind w:firstLine="420"/>
      </w:pPr>
      <w:r>
        <w:rPr>
          <w:rFonts w:hint="eastAsia"/>
        </w:rPr>
        <w:t>猪附红细胞体病是由猪附红细胞体寄生于猪的红细胞表面及血浆中所引起的，以贫血为主要特征的一种传播性疾病。</w:t>
      </w:r>
    </w:p>
    <w:p w:rsidR="000E39BC" w:rsidRPr="004E668B" w:rsidRDefault="000E39BC" w:rsidP="004E668B">
      <w:pPr>
        <w:spacing w:line="240" w:lineRule="auto"/>
        <w:ind w:firstLineChars="200" w:firstLine="560"/>
        <w:rPr>
          <w:sz w:val="28"/>
        </w:rPr>
      </w:pPr>
      <w:r w:rsidRPr="004E668B">
        <w:rPr>
          <w:rFonts w:hint="eastAsia"/>
          <w:sz w:val="28"/>
        </w:rPr>
        <w:t>一、疾病防控</w:t>
      </w:r>
    </w:p>
    <w:p w:rsidR="000E39BC" w:rsidRPr="004E668B" w:rsidRDefault="000E39BC" w:rsidP="004E668B">
      <w:pPr>
        <w:spacing w:line="240" w:lineRule="auto"/>
        <w:ind w:firstLineChars="200" w:firstLine="480"/>
        <w:rPr>
          <w:sz w:val="24"/>
        </w:rPr>
      </w:pPr>
      <w:r w:rsidRPr="004E668B">
        <w:rPr>
          <w:rFonts w:hint="eastAsia"/>
          <w:sz w:val="24"/>
        </w:rPr>
        <w:t>（一）生物安全</w:t>
      </w:r>
    </w:p>
    <w:p w:rsidR="000E39BC" w:rsidRDefault="000E39BC" w:rsidP="00D13E87">
      <w:pPr>
        <w:spacing w:line="240" w:lineRule="auto"/>
        <w:ind w:firstLine="420"/>
      </w:pPr>
      <w:r>
        <w:rPr>
          <w:rFonts w:hint="eastAsia"/>
        </w:rPr>
        <w:t>1.</w:t>
      </w:r>
      <w:r>
        <w:rPr>
          <w:rFonts w:hint="eastAsia"/>
        </w:rPr>
        <w:t>保持圈舍卫生，扑灭媒介昆虫，消灭能够诱发本病的各种应激因素，同时在猪阉割、剪齿、断尾、打耳号或注射时，应注意器械的消毒，防止交叉传播。</w:t>
      </w:r>
    </w:p>
    <w:p w:rsidR="000E39BC" w:rsidRDefault="000E39BC" w:rsidP="00D13E87">
      <w:pPr>
        <w:spacing w:line="240" w:lineRule="auto"/>
        <w:ind w:firstLine="420"/>
      </w:pPr>
      <w:r>
        <w:rPr>
          <w:rFonts w:hint="eastAsia"/>
        </w:rPr>
        <w:t>2.</w:t>
      </w:r>
      <w:r>
        <w:rPr>
          <w:rFonts w:hint="eastAsia"/>
        </w:rPr>
        <w:t>附红细胞体对干燥和和化学药品敏感，</w:t>
      </w:r>
      <w:r>
        <w:rPr>
          <w:rFonts w:hint="eastAsia"/>
        </w:rPr>
        <w:t>0.5%</w:t>
      </w:r>
      <w:r>
        <w:rPr>
          <w:rFonts w:hint="eastAsia"/>
        </w:rPr>
        <w:t>的石碳酸</w:t>
      </w:r>
      <w:r>
        <w:rPr>
          <w:rFonts w:hint="eastAsia"/>
        </w:rPr>
        <w:t>37</w:t>
      </w:r>
      <w:r>
        <w:rPr>
          <w:rFonts w:hint="eastAsia"/>
        </w:rPr>
        <w:t>℃可将其杀死，而对低温的抵抗力较强，故可以定期用石碳酸溶液对圈舍喷洒消毒。</w:t>
      </w:r>
    </w:p>
    <w:p w:rsidR="000E39BC" w:rsidRPr="004E668B" w:rsidRDefault="004E668B" w:rsidP="004E668B">
      <w:pPr>
        <w:spacing w:line="240" w:lineRule="auto"/>
        <w:ind w:firstLineChars="200" w:firstLine="480"/>
        <w:rPr>
          <w:sz w:val="24"/>
        </w:rPr>
      </w:pPr>
      <w:r>
        <w:rPr>
          <w:rFonts w:hint="eastAsia"/>
          <w:sz w:val="24"/>
        </w:rPr>
        <w:lastRenderedPageBreak/>
        <w:t>（二）</w:t>
      </w:r>
      <w:r w:rsidR="000E39BC" w:rsidRPr="004E668B">
        <w:rPr>
          <w:rFonts w:hint="eastAsia"/>
          <w:sz w:val="24"/>
        </w:rPr>
        <w:t>疾病治疗</w:t>
      </w:r>
    </w:p>
    <w:p w:rsidR="000E39BC" w:rsidRDefault="000E39BC" w:rsidP="00D13E87">
      <w:pPr>
        <w:spacing w:line="240" w:lineRule="auto"/>
        <w:ind w:firstLine="420"/>
      </w:pPr>
      <w:r>
        <w:rPr>
          <w:rFonts w:hint="eastAsia"/>
        </w:rPr>
        <w:t>有机砷制剂、贝尼尔、黄色素及四环素类抗生素对本病的治疗效果较好，而青霉素、链霉素、庆大霉素、磺胺类药物、安乃近类药物无效。在病情严重时，可对症治疗。针对贫血症状，可在用药同时肌注维生素</w:t>
      </w:r>
      <w:r>
        <w:rPr>
          <w:rFonts w:hint="eastAsia"/>
        </w:rPr>
        <w:t>B</w:t>
      </w:r>
      <w:r w:rsidRPr="00964A11">
        <w:rPr>
          <w:rFonts w:hint="eastAsia"/>
          <w:vertAlign w:val="subscript"/>
        </w:rPr>
        <w:t>12</w:t>
      </w:r>
      <w:r>
        <w:rPr>
          <w:rFonts w:hint="eastAsia"/>
        </w:rPr>
        <w:t>或内服硫酸亚铁，以促进机体造血机能的恢复；用维生素</w:t>
      </w:r>
      <w:r>
        <w:rPr>
          <w:rFonts w:hint="eastAsia"/>
        </w:rPr>
        <w:t>C</w:t>
      </w:r>
      <w:r>
        <w:rPr>
          <w:rFonts w:hint="eastAsia"/>
        </w:rPr>
        <w:t>、维生素</w:t>
      </w:r>
      <w:r>
        <w:rPr>
          <w:rFonts w:hint="eastAsia"/>
        </w:rPr>
        <w:t>K</w:t>
      </w:r>
      <w:r w:rsidRPr="00964A11">
        <w:rPr>
          <w:rFonts w:hint="eastAsia"/>
          <w:vertAlign w:val="subscript"/>
        </w:rPr>
        <w:t>3</w:t>
      </w:r>
      <w:r>
        <w:rPr>
          <w:rFonts w:hint="eastAsia"/>
        </w:rPr>
        <w:t>、止血敏等止血，用大黄、龙胆等健胃，用安纳加、樟脑制剂治疗心力衰竭等。</w:t>
      </w:r>
    </w:p>
    <w:p w:rsidR="000E39BC" w:rsidRPr="004E668B" w:rsidRDefault="000E39BC" w:rsidP="004E668B">
      <w:pPr>
        <w:spacing w:line="240" w:lineRule="auto"/>
        <w:ind w:firstLineChars="200" w:firstLine="560"/>
        <w:rPr>
          <w:sz w:val="28"/>
        </w:rPr>
      </w:pPr>
      <w:r w:rsidRPr="004E668B">
        <w:rPr>
          <w:rFonts w:hint="eastAsia"/>
          <w:sz w:val="28"/>
        </w:rPr>
        <w:t>二、疾病诊断</w:t>
      </w:r>
    </w:p>
    <w:p w:rsidR="000E39BC" w:rsidRPr="004E668B" w:rsidRDefault="000E39BC" w:rsidP="004E668B">
      <w:pPr>
        <w:spacing w:line="240" w:lineRule="auto"/>
        <w:ind w:firstLineChars="200" w:firstLine="480"/>
        <w:rPr>
          <w:sz w:val="24"/>
        </w:rPr>
      </w:pPr>
      <w:r w:rsidRPr="004E668B">
        <w:rPr>
          <w:rFonts w:hint="eastAsia"/>
          <w:sz w:val="24"/>
        </w:rPr>
        <w:t>（一）病原</w:t>
      </w:r>
    </w:p>
    <w:p w:rsidR="000E39BC" w:rsidRDefault="000E39BC" w:rsidP="00D13E87">
      <w:pPr>
        <w:spacing w:line="240" w:lineRule="auto"/>
        <w:ind w:firstLine="420"/>
      </w:pPr>
      <w:r>
        <w:rPr>
          <w:rFonts w:hint="eastAsia"/>
        </w:rPr>
        <w:t>本病病原为附红细胞体。</w:t>
      </w:r>
    </w:p>
    <w:p w:rsidR="000E39BC" w:rsidRDefault="000E39BC" w:rsidP="00D13E87">
      <w:pPr>
        <w:spacing w:line="240" w:lineRule="auto"/>
        <w:ind w:firstLine="420"/>
      </w:pPr>
      <w:r>
        <w:rPr>
          <w:rFonts w:hint="eastAsia"/>
        </w:rPr>
        <w:t>形态特征：虫体呈球形、卵圆形、月牙形或逗点状、短杆状等多种形态，直径</w:t>
      </w:r>
      <w:r>
        <w:rPr>
          <w:rFonts w:hint="eastAsia"/>
        </w:rPr>
        <w:t>0.2</w:t>
      </w:r>
      <w:r>
        <w:rPr>
          <w:rFonts w:hint="eastAsia"/>
        </w:rPr>
        <w:t>～</w:t>
      </w:r>
      <w:r>
        <w:rPr>
          <w:rFonts w:hint="eastAsia"/>
        </w:rPr>
        <w:t>2</w:t>
      </w:r>
      <w:r>
        <w:rPr>
          <w:rFonts w:hint="eastAsia"/>
        </w:rPr>
        <w:t>μ</w:t>
      </w:r>
      <w:r>
        <w:rPr>
          <w:rFonts w:hint="eastAsia"/>
        </w:rPr>
        <w:t>m</w:t>
      </w:r>
      <w:r>
        <w:rPr>
          <w:rFonts w:hint="eastAsia"/>
        </w:rPr>
        <w:t>，最大可达</w:t>
      </w:r>
      <w:r>
        <w:rPr>
          <w:rFonts w:hint="eastAsia"/>
        </w:rPr>
        <w:t>2.5</w:t>
      </w:r>
      <w:r>
        <w:rPr>
          <w:rFonts w:hint="eastAsia"/>
        </w:rPr>
        <w:t>μ</w:t>
      </w:r>
      <w:r>
        <w:rPr>
          <w:rFonts w:hint="eastAsia"/>
        </w:rPr>
        <w:t>m</w:t>
      </w:r>
      <w:r>
        <w:rPr>
          <w:rFonts w:hint="eastAsia"/>
        </w:rPr>
        <w:t>。游离于血浆中作摇摆、扭转、翻滚等运动，但附于红细胞表面时则看不到运动，有时仅能看到红细胞的轻微晃动。虫体大多位于红细胞边缘，被寄生的红细胞变形为齿轮状、星芒状或不规则形状。</w:t>
      </w:r>
    </w:p>
    <w:p w:rsidR="000E39BC" w:rsidRPr="004E668B" w:rsidRDefault="000E39BC" w:rsidP="004E668B">
      <w:pPr>
        <w:spacing w:line="240" w:lineRule="auto"/>
        <w:ind w:firstLineChars="200" w:firstLine="480"/>
        <w:rPr>
          <w:sz w:val="24"/>
        </w:rPr>
      </w:pPr>
      <w:r w:rsidRPr="004E668B">
        <w:rPr>
          <w:rFonts w:hint="eastAsia"/>
          <w:sz w:val="24"/>
        </w:rPr>
        <w:t>（二）临床诊断</w:t>
      </w:r>
    </w:p>
    <w:p w:rsidR="000E39BC" w:rsidRDefault="000E39BC" w:rsidP="00D13E87">
      <w:pPr>
        <w:spacing w:line="240" w:lineRule="auto"/>
        <w:ind w:firstLine="420"/>
      </w:pPr>
      <w:r>
        <w:rPr>
          <w:rFonts w:hint="eastAsia"/>
        </w:rPr>
        <w:t>附红细胞体病以高热、贫血、黄疸为主要临床特征。病猪表现为体温升高，达到</w:t>
      </w:r>
      <w:r>
        <w:rPr>
          <w:rFonts w:hint="eastAsia"/>
        </w:rPr>
        <w:t>39.5</w:t>
      </w:r>
      <w:r>
        <w:rPr>
          <w:rFonts w:hint="eastAsia"/>
        </w:rPr>
        <w:t>～</w:t>
      </w:r>
      <w:r>
        <w:rPr>
          <w:rFonts w:hint="eastAsia"/>
        </w:rPr>
        <w:t>41.5</w:t>
      </w:r>
      <w:r>
        <w:rPr>
          <w:rFonts w:hint="eastAsia"/>
        </w:rPr>
        <w:t>℃</w:t>
      </w:r>
      <w:r w:rsidR="00463D71">
        <w:rPr>
          <w:rFonts w:hint="eastAsia"/>
        </w:rPr>
        <w:t>，长期稽留，精神极度沉郁，不愿走动，食欲减少或废绝，皮肤发红（见</w:t>
      </w:r>
      <w:r>
        <w:rPr>
          <w:rFonts w:hint="eastAsia"/>
        </w:rPr>
        <w:t>图</w:t>
      </w:r>
      <w:r>
        <w:rPr>
          <w:rFonts w:hint="eastAsia"/>
        </w:rPr>
        <w:t>2-2-</w:t>
      </w:r>
      <w:r w:rsidR="00964A11">
        <w:t>30</w:t>
      </w:r>
      <w:r>
        <w:rPr>
          <w:rFonts w:hint="eastAsia"/>
        </w:rPr>
        <w:t>）两耳肿胀或发绀，耳尖变干，鼻镜干燥，可视粘膜苍白或黄染，有轻度粘膜炎症状；便秘，粪便被有粘膜或粘液，严重时带血；后期尿液呈棕红色。</w:t>
      </w:r>
    </w:p>
    <w:p w:rsidR="000E39BC" w:rsidRDefault="000E39BC" w:rsidP="00D13E87">
      <w:pPr>
        <w:spacing w:line="240" w:lineRule="auto"/>
        <w:ind w:firstLine="420"/>
      </w:pPr>
      <w:r>
        <w:rPr>
          <w:rFonts w:hint="eastAsia"/>
        </w:rPr>
        <w:t>仔猪不会吸乳，脐部、四肢内侧、腹下出现大小不等的出血点，后变为不规则紫斑，压之</w:t>
      </w:r>
      <w:r w:rsidR="00463D71">
        <w:rPr>
          <w:rFonts w:hint="eastAsia"/>
        </w:rPr>
        <w:t>退色，发病严重的猪皮肤坏死、皲烂（见</w:t>
      </w:r>
      <w:r>
        <w:rPr>
          <w:rFonts w:hint="eastAsia"/>
        </w:rPr>
        <w:t>图</w:t>
      </w:r>
      <w:r>
        <w:rPr>
          <w:rFonts w:hint="eastAsia"/>
        </w:rPr>
        <w:t>2-2-</w:t>
      </w:r>
      <w:r w:rsidR="00AA2D4D">
        <w:t>31</w:t>
      </w:r>
      <w:r>
        <w:rPr>
          <w:rFonts w:hint="eastAsia"/>
        </w:rPr>
        <w:t>），四肢交替糜烂，耐过的仔猪因生长发育受阻而变为僵猪，后期常因继发感染肠炎而下痢。</w:t>
      </w:r>
    </w:p>
    <w:p w:rsidR="000E39BC" w:rsidRPr="00263708" w:rsidRDefault="000E39BC" w:rsidP="00D13E87">
      <w:pPr>
        <w:spacing w:line="240" w:lineRule="auto"/>
        <w:ind w:firstLine="420"/>
      </w:pPr>
      <w:r>
        <w:rPr>
          <w:rFonts w:hint="eastAsia"/>
        </w:rPr>
        <w:t>由于本病急性期较短，只有</w:t>
      </w:r>
      <w:r>
        <w:rPr>
          <w:rFonts w:hint="eastAsia"/>
        </w:rPr>
        <w:t>3</w:t>
      </w:r>
      <w:r>
        <w:rPr>
          <w:rFonts w:hint="eastAsia"/>
        </w:rPr>
        <w:t>～</w:t>
      </w:r>
      <w:r>
        <w:rPr>
          <w:rFonts w:hint="eastAsia"/>
        </w:rPr>
        <w:t>5d</w:t>
      </w:r>
      <w:r>
        <w:rPr>
          <w:rFonts w:hint="eastAsia"/>
        </w:rPr>
        <w:t>，很快转为慢性消耗性过程，且多数为隐性感染，故常被忽视</w:t>
      </w:r>
      <w:r w:rsidRPr="00D24AF0">
        <w:rPr>
          <w:color w:val="000000"/>
          <w:sz w:val="24"/>
          <w:shd w:val="clear" w:color="auto" w:fill="FFFFFF"/>
        </w:rPr>
        <w:t>。</w:t>
      </w:r>
    </w:p>
    <w:p w:rsidR="000E39BC" w:rsidRPr="00263708" w:rsidRDefault="00463D71" w:rsidP="00D13E87">
      <w:pPr>
        <w:adjustRightInd w:val="0"/>
        <w:snapToGrid w:val="0"/>
        <w:spacing w:line="240" w:lineRule="auto"/>
        <w:rPr>
          <w:rFonts w:ascii="宋体" w:hAnsi="宋体"/>
          <w:bCs/>
          <w:color w:val="000000"/>
          <w:sz w:val="28"/>
          <w:szCs w:val="28"/>
          <w:shd w:val="clear" w:color="auto" w:fill="FFFFFF"/>
        </w:rPr>
      </w:pPr>
      <w:r>
        <w:rPr>
          <w:noProof/>
        </w:rPr>
        <w:drawing>
          <wp:anchor distT="0" distB="0" distL="114300" distR="114300" simplePos="0" relativeHeight="252157952" behindDoc="0" locked="0" layoutInCell="1" allowOverlap="1" wp14:anchorId="2977B319" wp14:editId="701E9654">
            <wp:simplePos x="0" y="0"/>
            <wp:positionH relativeFrom="column">
              <wp:posOffset>247650</wp:posOffset>
            </wp:positionH>
            <wp:positionV relativeFrom="paragraph">
              <wp:posOffset>12700</wp:posOffset>
            </wp:positionV>
            <wp:extent cx="1771650" cy="1151255"/>
            <wp:effectExtent l="0" t="0" r="0" b="0"/>
            <wp:wrapSquare wrapText="bothSides"/>
            <wp:docPr id="4958" name="图片 4958" descr="http://www1.zhue.com.cn/uploads/090716/87718_14464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http://www1.zhue.com.cn/uploads/090716/87718_144644_1.jpg"/>
                    <pic:cNvPicPr>
                      <a:picLocks noChangeAspect="1" noChangeArrowheads="1"/>
                    </pic:cNvPicPr>
                  </pic:nvPicPr>
                  <pic:blipFill>
                    <a:blip r:embed="rId150" r:link="rId151">
                      <a:extLst>
                        <a:ext uri="{28A0092B-C50C-407E-A947-70E740481C1C}">
                          <a14:useLocalDpi xmlns:a14="http://schemas.microsoft.com/office/drawing/2010/main" val="0"/>
                        </a:ext>
                      </a:extLst>
                    </a:blip>
                    <a:srcRect b="13748"/>
                    <a:stretch>
                      <a:fillRect/>
                    </a:stretch>
                  </pic:blipFill>
                  <pic:spPr bwMode="auto">
                    <a:xfrm>
                      <a:off x="0" y="0"/>
                      <a:ext cx="177165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1024" behindDoc="0" locked="0" layoutInCell="1" allowOverlap="1" wp14:anchorId="5197E34F" wp14:editId="4AF83014">
            <wp:simplePos x="0" y="0"/>
            <wp:positionH relativeFrom="column">
              <wp:posOffset>2965450</wp:posOffset>
            </wp:positionH>
            <wp:positionV relativeFrom="paragraph">
              <wp:posOffset>6350</wp:posOffset>
            </wp:positionV>
            <wp:extent cx="1708150" cy="1109980"/>
            <wp:effectExtent l="0" t="0" r="6350" b="0"/>
            <wp:wrapSquare wrapText="bothSides"/>
            <wp:docPr id="4957" name="图片 4957" descr="http://www1.zhue.com.cn/uploads/090716/87718_1453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http://www1.zhue.com.cn/uploads/090716/87718_145346_1.jpg"/>
                    <pic:cNvPicPr>
                      <a:picLocks noChangeAspect="1" noChangeArrowheads="1"/>
                    </pic:cNvPicPr>
                  </pic:nvPicPr>
                  <pic:blipFill>
                    <a:blip r:embed="rId152" r:link="rId153">
                      <a:extLst>
                        <a:ext uri="{28A0092B-C50C-407E-A947-70E740481C1C}">
                          <a14:useLocalDpi xmlns:a14="http://schemas.microsoft.com/office/drawing/2010/main" val="0"/>
                        </a:ext>
                      </a:extLst>
                    </a:blip>
                    <a:srcRect r="9091" b="13333"/>
                    <a:stretch>
                      <a:fillRect/>
                    </a:stretch>
                  </pic:blipFill>
                  <pic:spPr bwMode="auto">
                    <a:xfrm>
                      <a:off x="0" y="0"/>
                      <a:ext cx="1708150" cy="1109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68B" w:rsidRDefault="004E668B" w:rsidP="004E668B">
      <w:pPr>
        <w:spacing w:line="240" w:lineRule="auto"/>
        <w:ind w:firstLineChars="200" w:firstLine="480"/>
        <w:rPr>
          <w:sz w:val="24"/>
        </w:rPr>
      </w:pPr>
    </w:p>
    <w:p w:rsidR="00964A11" w:rsidRDefault="00964A11" w:rsidP="004E668B">
      <w:pPr>
        <w:spacing w:line="240" w:lineRule="auto"/>
        <w:ind w:firstLineChars="200" w:firstLine="480"/>
        <w:rPr>
          <w:sz w:val="24"/>
        </w:rPr>
      </w:pPr>
    </w:p>
    <w:p w:rsidR="00964A11" w:rsidRDefault="00964A11" w:rsidP="004E668B">
      <w:pPr>
        <w:spacing w:line="240" w:lineRule="auto"/>
        <w:ind w:firstLineChars="200" w:firstLine="480"/>
        <w:rPr>
          <w:sz w:val="24"/>
        </w:rPr>
      </w:pPr>
    </w:p>
    <w:p w:rsidR="00964A11" w:rsidRDefault="00964A11" w:rsidP="004E668B">
      <w:pPr>
        <w:spacing w:line="240" w:lineRule="auto"/>
        <w:ind w:firstLineChars="200" w:firstLine="480"/>
        <w:rPr>
          <w:sz w:val="24"/>
        </w:rPr>
      </w:pPr>
    </w:p>
    <w:p w:rsidR="00964A11" w:rsidRDefault="00463D71" w:rsidP="004E668B">
      <w:pPr>
        <w:spacing w:line="240" w:lineRule="auto"/>
        <w:ind w:firstLineChars="200" w:firstLine="420"/>
        <w:rPr>
          <w:sz w:val="24"/>
        </w:rPr>
      </w:pPr>
      <w:r>
        <w:rPr>
          <w:noProof/>
        </w:rPr>
        <mc:AlternateContent>
          <mc:Choice Requires="wps">
            <w:drawing>
              <wp:anchor distT="0" distB="0" distL="114300" distR="114300" simplePos="0" relativeHeight="252162048" behindDoc="0" locked="0" layoutInCell="1" allowOverlap="1" wp14:anchorId="458C2747" wp14:editId="2CCBAA35">
                <wp:simplePos x="0" y="0"/>
                <wp:positionH relativeFrom="page">
                  <wp:posOffset>4108450</wp:posOffset>
                </wp:positionH>
                <wp:positionV relativeFrom="paragraph">
                  <wp:posOffset>122555</wp:posOffset>
                </wp:positionV>
                <wp:extent cx="1733550" cy="552450"/>
                <wp:effectExtent l="0" t="0" r="19050" b="19050"/>
                <wp:wrapSquare wrapText="bothSides"/>
                <wp:docPr id="4955" name="文本框 4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52450"/>
                        </a:xfrm>
                        <a:prstGeom prst="rect">
                          <a:avLst/>
                        </a:prstGeom>
                        <a:solidFill>
                          <a:srgbClr val="FFFFFF"/>
                        </a:solidFill>
                        <a:ln w="9525">
                          <a:solidFill>
                            <a:srgbClr val="FFFFFF"/>
                          </a:solidFill>
                          <a:miter lim="800000"/>
                          <a:headEnd/>
                          <a:tailEnd/>
                        </a:ln>
                      </wps:spPr>
                      <wps:txbx>
                        <w:txbxContent>
                          <w:p w:rsidR="007B5986" w:rsidRDefault="007B5986" w:rsidP="00964A11">
                            <w:pPr>
                              <w:pStyle w:val="a6"/>
                              <w:ind w:firstLineChars="100" w:firstLine="210"/>
                              <w:jc w:val="left"/>
                            </w:pPr>
                            <w:r w:rsidRPr="00B2701E">
                              <w:rPr>
                                <w:rFonts w:hint="eastAsia"/>
                              </w:rPr>
                              <w:t>图</w:t>
                            </w:r>
                            <w:r>
                              <w:t>2</w:t>
                            </w:r>
                            <w:r>
                              <w:rPr>
                                <w:rFonts w:hint="eastAsia"/>
                              </w:rPr>
                              <w:t>-</w:t>
                            </w:r>
                            <w:r>
                              <w:t>2</w:t>
                            </w:r>
                            <w:r>
                              <w:rPr>
                                <w:rFonts w:hint="eastAsia"/>
                              </w:rPr>
                              <w:t>-</w:t>
                            </w:r>
                            <w:r>
                              <w:t>31</w:t>
                            </w:r>
                            <w:r>
                              <w:rPr>
                                <w:rFonts w:hint="eastAsia"/>
                              </w:rPr>
                              <w:t xml:space="preserve"> </w:t>
                            </w:r>
                            <w:r>
                              <w:rPr>
                                <w:rFonts w:hint="eastAsia"/>
                              </w:rPr>
                              <w:t>附红细胞体病</w:t>
                            </w:r>
                          </w:p>
                          <w:p w:rsidR="007B5986" w:rsidRPr="00B2701E" w:rsidRDefault="007B5986" w:rsidP="00964A11">
                            <w:pPr>
                              <w:pStyle w:val="a6"/>
                              <w:ind w:firstLineChars="100" w:firstLine="210"/>
                              <w:jc w:val="left"/>
                            </w:pPr>
                            <w:r w:rsidRPr="00B2701E">
                              <w:rPr>
                                <w:rFonts w:hint="eastAsia"/>
                              </w:rPr>
                              <w:t>病猪</w:t>
                            </w:r>
                            <w:r w:rsidRPr="00B2701E">
                              <w:rPr>
                                <w:rFonts w:hint="eastAsia"/>
                                <w:shd w:val="clear" w:color="auto" w:fill="FFFFFF"/>
                              </w:rPr>
                              <w:t>耳廓坏死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2747" id="文本框 4955" o:spid="_x0000_s1192" type="#_x0000_t202" style="position:absolute;left:0;text-align:left;margin-left:323.5pt;margin-top:9.65pt;width:136.5pt;height:43.5pt;z-index:25216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" strokecolor="white">
                <v:textbox>
                  <w:txbxContent>
                    <w:p w:rsidR="007B5986" w:rsidRDefault="007B5986" w:rsidP="00964A11">
                      <w:pPr>
                        <w:pStyle w:val="a6"/>
                        <w:ind w:firstLineChars="100" w:firstLine="210"/>
                        <w:jc w:val="left"/>
                      </w:pPr>
                      <w:r w:rsidRPr="00B2701E">
                        <w:rPr>
                          <w:rFonts w:hint="eastAsia"/>
                        </w:rPr>
                        <w:t>图</w:t>
                      </w:r>
                      <w:r>
                        <w:t>2</w:t>
                      </w:r>
                      <w:r>
                        <w:rPr>
                          <w:rFonts w:hint="eastAsia"/>
                        </w:rPr>
                        <w:t>-</w:t>
                      </w:r>
                      <w:r>
                        <w:t>2</w:t>
                      </w:r>
                      <w:r>
                        <w:rPr>
                          <w:rFonts w:hint="eastAsia"/>
                        </w:rPr>
                        <w:t>-</w:t>
                      </w:r>
                      <w:r>
                        <w:t>31</w:t>
                      </w:r>
                      <w:r>
                        <w:rPr>
                          <w:rFonts w:hint="eastAsia"/>
                        </w:rPr>
                        <w:t xml:space="preserve"> </w:t>
                      </w:r>
                      <w:r>
                        <w:rPr>
                          <w:rFonts w:hint="eastAsia"/>
                        </w:rPr>
                        <w:t>附红细胞体病</w:t>
                      </w:r>
                    </w:p>
                    <w:p w:rsidR="007B5986" w:rsidRPr="00B2701E" w:rsidRDefault="007B5986" w:rsidP="00964A11">
                      <w:pPr>
                        <w:pStyle w:val="a6"/>
                        <w:ind w:firstLineChars="100" w:firstLine="210"/>
                        <w:jc w:val="left"/>
                      </w:pPr>
                      <w:r w:rsidRPr="00B2701E">
                        <w:rPr>
                          <w:rFonts w:hint="eastAsia"/>
                        </w:rPr>
                        <w:t>病猪</w:t>
                      </w:r>
                      <w:r w:rsidRPr="00B2701E">
                        <w:rPr>
                          <w:rFonts w:hint="eastAsia"/>
                          <w:shd w:val="clear" w:color="auto" w:fill="FFFFFF"/>
                        </w:rPr>
                        <w:t>耳廓坏死</w:t>
                      </w:r>
                    </w:p>
                  </w:txbxContent>
                </v:textbox>
                <w10:wrap type="square" anchorx="page"/>
              </v:shape>
            </w:pict>
          </mc:Fallback>
        </mc:AlternateContent>
      </w:r>
      <w:r>
        <w:rPr>
          <w:noProof/>
        </w:rPr>
        <mc:AlternateContent>
          <mc:Choice Requires="wps">
            <w:drawing>
              <wp:anchor distT="0" distB="0" distL="114300" distR="114300" simplePos="0" relativeHeight="252158976" behindDoc="0" locked="0" layoutInCell="1" allowOverlap="1" wp14:anchorId="5A817389" wp14:editId="333A4768">
                <wp:simplePos x="0" y="0"/>
                <wp:positionH relativeFrom="margin">
                  <wp:posOffset>-101600</wp:posOffset>
                </wp:positionH>
                <wp:positionV relativeFrom="paragraph">
                  <wp:posOffset>199390</wp:posOffset>
                </wp:positionV>
                <wp:extent cx="2520950" cy="295275"/>
                <wp:effectExtent l="0" t="0" r="12700" b="28575"/>
                <wp:wrapSquare wrapText="bothSides"/>
                <wp:docPr id="4956" name="文本框 4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295275"/>
                        </a:xfrm>
                        <a:prstGeom prst="rect">
                          <a:avLst/>
                        </a:prstGeom>
                        <a:solidFill>
                          <a:srgbClr val="FFFFFF"/>
                        </a:solidFill>
                        <a:ln w="9525">
                          <a:solidFill>
                            <a:srgbClr val="FFFFFF"/>
                          </a:solidFill>
                          <a:miter lim="800000"/>
                          <a:headEnd/>
                          <a:tailEnd/>
                        </a:ln>
                      </wps:spPr>
                      <wps:txbx>
                        <w:txbxContent>
                          <w:p w:rsidR="007B5986" w:rsidRPr="006B7975" w:rsidRDefault="007B5986" w:rsidP="000E39BC">
                            <w:pPr>
                              <w:pStyle w:val="a6"/>
                              <w:rPr>
                                <w:shd w:val="clear" w:color="auto" w:fill="FFFFFF"/>
                              </w:rPr>
                            </w:pPr>
                            <w:r w:rsidRPr="00B76BD1">
                              <w:rPr>
                                <w:rFonts w:hint="eastAsia"/>
                                <w:shd w:val="clear" w:color="auto" w:fill="FFFFFF"/>
                              </w:rPr>
                              <w:t>图</w:t>
                            </w:r>
                            <w:r w:rsidRPr="00824B9E">
                              <w:rPr>
                                <w:shd w:val="clear" w:color="auto" w:fill="FFFFFF"/>
                              </w:rPr>
                              <w:t>2-2-</w:t>
                            </w:r>
                            <w:r>
                              <w:rPr>
                                <w:shd w:val="clear" w:color="auto" w:fill="FFFFFF"/>
                              </w:rPr>
                              <w:t>30</w:t>
                            </w:r>
                            <w:r>
                              <w:rPr>
                                <w:rFonts w:hint="eastAsia"/>
                                <w:shd w:val="clear" w:color="auto" w:fill="FFFFFF"/>
                              </w:rPr>
                              <w:t>附红细胞体病</w:t>
                            </w:r>
                            <w:r w:rsidRPr="00B76BD1">
                              <w:rPr>
                                <w:rFonts w:hint="eastAsia"/>
                                <w:shd w:val="clear" w:color="auto" w:fill="FFFFFF"/>
                              </w:rPr>
                              <w:t xml:space="preserve"> </w:t>
                            </w:r>
                            <w:r w:rsidRPr="00B76BD1">
                              <w:rPr>
                                <w:rFonts w:hint="eastAsia"/>
                                <w:shd w:val="clear" w:color="auto" w:fill="FFFFFF"/>
                              </w:rPr>
                              <w:t>病猪皮肤发红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17389" id="文本框 4956" o:spid="_x0000_s1193" type="#_x0000_t202" style="position:absolute;left:0;text-align:left;margin-left:-8pt;margin-top:15.7pt;width:198.5pt;height:23.25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" strokecolor="white">
                <v:textbox>
                  <w:txbxContent>
                    <w:p w:rsidR="007B5986" w:rsidRPr="006B7975" w:rsidRDefault="007B5986" w:rsidP="000E39BC">
                      <w:pPr>
                        <w:pStyle w:val="a6"/>
                        <w:rPr>
                          <w:shd w:val="clear" w:color="auto" w:fill="FFFFFF"/>
                        </w:rPr>
                      </w:pPr>
                      <w:r w:rsidRPr="00B76BD1">
                        <w:rPr>
                          <w:rFonts w:hint="eastAsia"/>
                          <w:shd w:val="clear" w:color="auto" w:fill="FFFFFF"/>
                        </w:rPr>
                        <w:t>图</w:t>
                      </w:r>
                      <w:r w:rsidRPr="00824B9E">
                        <w:rPr>
                          <w:shd w:val="clear" w:color="auto" w:fill="FFFFFF"/>
                        </w:rPr>
                        <w:t>2-2-</w:t>
                      </w:r>
                      <w:r>
                        <w:rPr>
                          <w:shd w:val="clear" w:color="auto" w:fill="FFFFFF"/>
                        </w:rPr>
                        <w:t>30</w:t>
                      </w:r>
                      <w:r>
                        <w:rPr>
                          <w:rFonts w:hint="eastAsia"/>
                          <w:shd w:val="clear" w:color="auto" w:fill="FFFFFF"/>
                        </w:rPr>
                        <w:t>附红细胞体病</w:t>
                      </w:r>
                      <w:r w:rsidRPr="00B76BD1">
                        <w:rPr>
                          <w:rFonts w:hint="eastAsia"/>
                          <w:shd w:val="clear" w:color="auto" w:fill="FFFFFF"/>
                        </w:rPr>
                        <w:t xml:space="preserve"> </w:t>
                      </w:r>
                      <w:r w:rsidRPr="00B76BD1">
                        <w:rPr>
                          <w:rFonts w:hint="eastAsia"/>
                          <w:shd w:val="clear" w:color="auto" w:fill="FFFFFF"/>
                        </w:rPr>
                        <w:t>病猪皮肤发红</w:t>
                      </w:r>
                    </w:p>
                  </w:txbxContent>
                </v:textbox>
                <w10:wrap type="square" anchorx="margin"/>
              </v:shape>
            </w:pict>
          </mc:Fallback>
        </mc:AlternateContent>
      </w:r>
    </w:p>
    <w:p w:rsidR="00AA2D4D" w:rsidRDefault="00AA2D4D" w:rsidP="004E668B">
      <w:pPr>
        <w:spacing w:line="240" w:lineRule="auto"/>
        <w:ind w:firstLineChars="200" w:firstLine="480"/>
        <w:rPr>
          <w:sz w:val="24"/>
        </w:rPr>
      </w:pPr>
    </w:p>
    <w:p w:rsidR="000E39BC" w:rsidRPr="004E668B" w:rsidRDefault="000E39BC" w:rsidP="004E668B">
      <w:pPr>
        <w:spacing w:line="240" w:lineRule="auto"/>
        <w:ind w:firstLineChars="200" w:firstLine="480"/>
        <w:rPr>
          <w:sz w:val="24"/>
        </w:rPr>
      </w:pPr>
      <w:r w:rsidRPr="004E668B">
        <w:rPr>
          <w:rFonts w:hint="eastAsia"/>
          <w:sz w:val="24"/>
        </w:rPr>
        <w:t>（</w:t>
      </w:r>
      <w:r w:rsidRPr="004E668B">
        <w:rPr>
          <w:sz w:val="24"/>
        </w:rPr>
        <w:t>三</w:t>
      </w:r>
      <w:r w:rsidRPr="004E668B">
        <w:rPr>
          <w:rFonts w:hint="eastAsia"/>
          <w:sz w:val="24"/>
        </w:rPr>
        <w:t>）剖检诊断</w:t>
      </w:r>
    </w:p>
    <w:p w:rsidR="00A17146" w:rsidRDefault="000E39BC" w:rsidP="00AA2D4D">
      <w:pPr>
        <w:adjustRightInd w:val="0"/>
        <w:snapToGrid w:val="0"/>
        <w:spacing w:line="240" w:lineRule="auto"/>
        <w:ind w:firstLine="420"/>
      </w:pPr>
      <w:r w:rsidRPr="00263708">
        <w:t>患</w:t>
      </w:r>
      <w:r w:rsidRPr="00263708">
        <w:rPr>
          <w:rFonts w:hint="eastAsia"/>
        </w:rPr>
        <w:t>猪</w:t>
      </w:r>
      <w:r w:rsidRPr="00263708">
        <w:t>腹下及四肢内侧有紫红色出血斑，全身淋巴结肿胀，切面外翻，有液体流出，急性死亡病畜血液稀薄，不易凝固；各种粘膜及浆膜黄染，胸腹部皮下脂肪轻度黄染</w:t>
      </w:r>
      <w:r w:rsidR="00A17146">
        <w:rPr>
          <w:rFonts w:hint="eastAsia"/>
        </w:rPr>
        <w:t>（见</w:t>
      </w:r>
      <w:r>
        <w:rPr>
          <w:rFonts w:hint="eastAsia"/>
        </w:rPr>
        <w:t>图</w:t>
      </w:r>
      <w:r>
        <w:rPr>
          <w:rFonts w:hint="eastAsia"/>
        </w:rPr>
        <w:t>2-2-</w:t>
      </w:r>
      <w:r w:rsidR="006D0482">
        <w:t xml:space="preserve"> </w:t>
      </w:r>
    </w:p>
    <w:p w:rsidR="00A17146" w:rsidRDefault="00A17146" w:rsidP="00AA2D4D">
      <w:pPr>
        <w:adjustRightInd w:val="0"/>
        <w:snapToGrid w:val="0"/>
        <w:spacing w:line="240" w:lineRule="auto"/>
        <w:ind w:firstLine="420"/>
      </w:pPr>
      <w:r>
        <w:rPr>
          <w:noProof/>
        </w:rPr>
        <w:drawing>
          <wp:anchor distT="0" distB="0" distL="114300" distR="114300" simplePos="0" relativeHeight="252164096" behindDoc="1" locked="0" layoutInCell="1" allowOverlap="1" wp14:anchorId="01A59008" wp14:editId="479333FC">
            <wp:simplePos x="0" y="0"/>
            <wp:positionH relativeFrom="margin">
              <wp:posOffset>330200</wp:posOffset>
            </wp:positionH>
            <wp:positionV relativeFrom="paragraph">
              <wp:posOffset>73660</wp:posOffset>
            </wp:positionV>
            <wp:extent cx="1771650" cy="1199515"/>
            <wp:effectExtent l="0" t="0" r="0" b="635"/>
            <wp:wrapTight wrapText="bothSides">
              <wp:wrapPolygon edited="0">
                <wp:start x="0" y="0"/>
                <wp:lineTo x="0" y="21268"/>
                <wp:lineTo x="21368" y="21268"/>
                <wp:lineTo x="21368" y="0"/>
                <wp:lineTo x="0" y="0"/>
              </wp:wrapPolygon>
            </wp:wrapTight>
            <wp:docPr id="4951" name="图片 4951" descr="5-8 皮下黄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5-8 皮下黄染"/>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71650" cy="1199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63072" behindDoc="1" locked="0" layoutInCell="1" allowOverlap="1" wp14:anchorId="753E2369" wp14:editId="6BE168C8">
            <wp:simplePos x="0" y="0"/>
            <wp:positionH relativeFrom="column">
              <wp:posOffset>2736850</wp:posOffset>
            </wp:positionH>
            <wp:positionV relativeFrom="paragraph">
              <wp:posOffset>67310</wp:posOffset>
            </wp:positionV>
            <wp:extent cx="2000250" cy="1217930"/>
            <wp:effectExtent l="0" t="0" r="0" b="1270"/>
            <wp:wrapTight wrapText="bothSides">
              <wp:wrapPolygon edited="0">
                <wp:start x="0" y="0"/>
                <wp:lineTo x="0" y="21285"/>
                <wp:lineTo x="21394" y="21285"/>
                <wp:lineTo x="21394" y="0"/>
                <wp:lineTo x="0" y="0"/>
              </wp:wrapPolygon>
            </wp:wrapTight>
            <wp:docPr id="4953" name="图片 4953" descr="5-9 肝脏显著黄疸，胆囊膨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5-9 肝脏显著黄疸，胆囊膨大"/>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000250" cy="1217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146" w:rsidRDefault="00A17146" w:rsidP="00AA2D4D">
      <w:pPr>
        <w:adjustRightInd w:val="0"/>
        <w:snapToGrid w:val="0"/>
        <w:spacing w:line="240" w:lineRule="auto"/>
        <w:ind w:firstLine="420"/>
      </w:pPr>
    </w:p>
    <w:p w:rsidR="00A17146" w:rsidRDefault="00A17146" w:rsidP="00AA2D4D">
      <w:pPr>
        <w:adjustRightInd w:val="0"/>
        <w:snapToGrid w:val="0"/>
        <w:spacing w:line="240" w:lineRule="auto"/>
        <w:ind w:firstLine="420"/>
      </w:pPr>
    </w:p>
    <w:p w:rsidR="00A17146" w:rsidRDefault="00A17146" w:rsidP="00AA2D4D">
      <w:pPr>
        <w:adjustRightInd w:val="0"/>
        <w:snapToGrid w:val="0"/>
        <w:spacing w:line="240" w:lineRule="auto"/>
        <w:ind w:firstLine="420"/>
      </w:pPr>
    </w:p>
    <w:p w:rsidR="00A17146" w:rsidRPr="00A17146" w:rsidRDefault="00A17146" w:rsidP="00AA2D4D">
      <w:pPr>
        <w:adjustRightInd w:val="0"/>
        <w:snapToGrid w:val="0"/>
        <w:spacing w:line="240" w:lineRule="auto"/>
        <w:ind w:firstLine="420"/>
      </w:pPr>
    </w:p>
    <w:p w:rsidR="00A17146" w:rsidRDefault="00A17146" w:rsidP="00AA2D4D">
      <w:pPr>
        <w:adjustRightInd w:val="0"/>
        <w:snapToGrid w:val="0"/>
        <w:spacing w:line="240" w:lineRule="auto"/>
        <w:ind w:firstLine="420"/>
      </w:pPr>
    </w:p>
    <w:p w:rsidR="00A17146" w:rsidRDefault="00916086" w:rsidP="00AA2D4D">
      <w:pPr>
        <w:adjustRightInd w:val="0"/>
        <w:snapToGrid w:val="0"/>
        <w:spacing w:line="240" w:lineRule="auto"/>
        <w:ind w:firstLine="420"/>
      </w:pPr>
      <w:r>
        <w:rPr>
          <w:noProof/>
        </w:rPr>
        <mc:AlternateContent>
          <mc:Choice Requires="wps">
            <w:drawing>
              <wp:anchor distT="0" distB="0" distL="114300" distR="114300" simplePos="0" relativeHeight="252160000" behindDoc="0" locked="0" layoutInCell="1" allowOverlap="1" wp14:anchorId="5679DA35" wp14:editId="1BB51932">
                <wp:simplePos x="0" y="0"/>
                <wp:positionH relativeFrom="column">
                  <wp:posOffset>2921000</wp:posOffset>
                </wp:positionH>
                <wp:positionV relativeFrom="paragraph">
                  <wp:posOffset>305435</wp:posOffset>
                </wp:positionV>
                <wp:extent cx="1555750" cy="495300"/>
                <wp:effectExtent l="0" t="0" r="25400" b="19050"/>
                <wp:wrapTopAndBottom/>
                <wp:docPr id="4954" name="文本框 4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zCs w:val="21"/>
                              </w:rPr>
                            </w:pPr>
                            <w:r w:rsidRPr="001A5397">
                              <w:rPr>
                                <w:rFonts w:hint="eastAsia"/>
                              </w:rPr>
                              <w:t>图</w:t>
                            </w:r>
                            <w:r w:rsidRPr="00824B9E">
                              <w:t>2-2-</w:t>
                            </w:r>
                            <w:r>
                              <w:t>33</w:t>
                            </w:r>
                            <w:r>
                              <w:rPr>
                                <w:rFonts w:hint="eastAsia"/>
                                <w:szCs w:val="21"/>
                              </w:rPr>
                              <w:t>附红细胞体病</w:t>
                            </w:r>
                          </w:p>
                          <w:p w:rsidR="007B5986" w:rsidRDefault="007B5986" w:rsidP="000E39BC">
                            <w:pPr>
                              <w:pStyle w:val="a6"/>
                            </w:pPr>
                            <w:r>
                              <w:rPr>
                                <w:rFonts w:hint="eastAsia"/>
                              </w:rPr>
                              <w:t>病猪肝脏黄染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9DA35" id="文本框 4954" o:spid="_x0000_s1194" type="#_x0000_t202" style="position:absolute;left:0;text-align:left;margin-left:230pt;margin-top:24.05pt;width:122.5pt;height:39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" strokecolor="white">
                <v:textbox>
                  <w:txbxContent>
                    <w:p w:rsidR="007B5986" w:rsidRDefault="007B5986" w:rsidP="000E39BC">
                      <w:pPr>
                        <w:pStyle w:val="a6"/>
                        <w:rPr>
                          <w:szCs w:val="21"/>
                        </w:rPr>
                      </w:pPr>
                      <w:r w:rsidRPr="001A5397">
                        <w:rPr>
                          <w:rFonts w:hint="eastAsia"/>
                        </w:rPr>
                        <w:t>图</w:t>
                      </w:r>
                      <w:r w:rsidRPr="00824B9E">
                        <w:t>2-2-</w:t>
                      </w:r>
                      <w:r>
                        <w:t>33</w:t>
                      </w:r>
                      <w:r>
                        <w:rPr>
                          <w:rFonts w:hint="eastAsia"/>
                          <w:szCs w:val="21"/>
                        </w:rPr>
                        <w:t>附红细胞体病</w:t>
                      </w:r>
                    </w:p>
                    <w:p w:rsidR="007B5986" w:rsidRDefault="007B5986" w:rsidP="000E39BC">
                      <w:pPr>
                        <w:pStyle w:val="a6"/>
                      </w:pPr>
                      <w:r>
                        <w:rPr>
                          <w:rFonts w:hint="eastAsia"/>
                        </w:rPr>
                        <w:t>病猪肝脏黄染</w:t>
                      </w:r>
                    </w:p>
                  </w:txbxContent>
                </v:textbox>
                <w10:wrap type="topAndBottom"/>
              </v:shape>
            </w:pict>
          </mc:Fallback>
        </mc:AlternateContent>
      </w:r>
      <w:r>
        <w:rPr>
          <w:noProof/>
        </w:rPr>
        <mc:AlternateContent>
          <mc:Choice Requires="wps">
            <w:drawing>
              <wp:anchor distT="0" distB="0" distL="114300" distR="114300" simplePos="0" relativeHeight="252165120" behindDoc="0" locked="0" layoutInCell="1" allowOverlap="1" wp14:anchorId="34D5FCD5" wp14:editId="10513DF7">
                <wp:simplePos x="0" y="0"/>
                <wp:positionH relativeFrom="margin">
                  <wp:posOffset>355600</wp:posOffset>
                </wp:positionH>
                <wp:positionV relativeFrom="paragraph">
                  <wp:posOffset>305435</wp:posOffset>
                </wp:positionV>
                <wp:extent cx="1727200" cy="495300"/>
                <wp:effectExtent l="0" t="0" r="25400" b="19050"/>
                <wp:wrapTopAndBottom/>
                <wp:docPr id="4952" name="文本框 4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zCs w:val="21"/>
                              </w:rPr>
                            </w:pPr>
                            <w:r w:rsidRPr="001A5397">
                              <w:rPr>
                                <w:rFonts w:hint="eastAsia"/>
                              </w:rPr>
                              <w:t>图</w:t>
                            </w:r>
                            <w:r w:rsidRPr="00824B9E">
                              <w:t>2-2-</w:t>
                            </w:r>
                            <w:r>
                              <w:t>32</w:t>
                            </w:r>
                            <w:r>
                              <w:rPr>
                                <w:rFonts w:hint="eastAsia"/>
                              </w:rPr>
                              <w:t xml:space="preserve">  </w:t>
                            </w:r>
                            <w:r>
                              <w:rPr>
                                <w:rFonts w:hint="eastAsia"/>
                                <w:szCs w:val="21"/>
                              </w:rPr>
                              <w:t>附红细胞体病</w:t>
                            </w:r>
                          </w:p>
                          <w:p w:rsidR="007B5986" w:rsidRDefault="007B5986" w:rsidP="000E39BC">
                            <w:pPr>
                              <w:pStyle w:val="a6"/>
                            </w:pPr>
                            <w:r>
                              <w:rPr>
                                <w:rFonts w:hint="eastAsia"/>
                              </w:rPr>
                              <w:t>病猪皮下黄染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5FCD5" id="文本框 4952" o:spid="_x0000_s1195" type="#_x0000_t202" style="position:absolute;left:0;text-align:left;margin-left:28pt;margin-top:24.05pt;width:136pt;height:39pt;z-index:25216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" strokecolor="white">
                <v:textbox>
                  <w:txbxContent>
                    <w:p w:rsidR="007B5986" w:rsidRDefault="007B5986" w:rsidP="000E39BC">
                      <w:pPr>
                        <w:pStyle w:val="a6"/>
                        <w:rPr>
                          <w:szCs w:val="21"/>
                        </w:rPr>
                      </w:pPr>
                      <w:r w:rsidRPr="001A5397">
                        <w:rPr>
                          <w:rFonts w:hint="eastAsia"/>
                        </w:rPr>
                        <w:t>图</w:t>
                      </w:r>
                      <w:r w:rsidRPr="00824B9E">
                        <w:t>2-2-</w:t>
                      </w:r>
                      <w:r>
                        <w:t>32</w:t>
                      </w:r>
                      <w:r>
                        <w:rPr>
                          <w:rFonts w:hint="eastAsia"/>
                        </w:rPr>
                        <w:t xml:space="preserve">  </w:t>
                      </w:r>
                      <w:r>
                        <w:rPr>
                          <w:rFonts w:hint="eastAsia"/>
                          <w:szCs w:val="21"/>
                        </w:rPr>
                        <w:t>附红细胞体病</w:t>
                      </w:r>
                    </w:p>
                    <w:p w:rsidR="007B5986" w:rsidRDefault="007B5986" w:rsidP="000E39BC">
                      <w:pPr>
                        <w:pStyle w:val="a6"/>
                      </w:pPr>
                      <w:r>
                        <w:rPr>
                          <w:rFonts w:hint="eastAsia"/>
                        </w:rPr>
                        <w:t>病猪皮下黄染</w:t>
                      </w:r>
                    </w:p>
                  </w:txbxContent>
                </v:textbox>
                <w10:wrap type="topAndBottom" anchorx="margin"/>
              </v:shape>
            </w:pict>
          </mc:Fallback>
        </mc:AlternateContent>
      </w:r>
    </w:p>
    <w:p w:rsidR="00AA2D4D" w:rsidRPr="00AA2D4D" w:rsidRDefault="006D0482" w:rsidP="006D0482">
      <w:pPr>
        <w:adjustRightInd w:val="0"/>
        <w:snapToGrid w:val="0"/>
        <w:spacing w:line="240" w:lineRule="auto"/>
        <w:jc w:val="left"/>
      </w:pPr>
      <w:r>
        <w:t>32</w:t>
      </w:r>
      <w:r w:rsidRPr="00263708">
        <w:rPr>
          <w:rFonts w:hint="eastAsia"/>
        </w:rPr>
        <w:t>）</w:t>
      </w:r>
      <w:r w:rsidRPr="00263708">
        <w:t>，脾脏肿大，质软，表面有粟粒大的丘疹样出血结节，有的脾脏上有针尖大小的黄色点</w:t>
      </w:r>
      <w:r w:rsidR="00A17146" w:rsidRPr="00263708">
        <w:lastRenderedPageBreak/>
        <w:t>状坏死；肝脏稍肿大，土黄色，表面有灰白色区域性坏死或坏死点</w:t>
      </w:r>
      <w:r w:rsidR="00A17146">
        <w:rPr>
          <w:rFonts w:hint="eastAsia"/>
        </w:rPr>
        <w:t>（见图</w:t>
      </w:r>
      <w:r w:rsidR="00A17146">
        <w:rPr>
          <w:rFonts w:hint="eastAsia"/>
        </w:rPr>
        <w:t>2-2-</w:t>
      </w:r>
      <w:r w:rsidR="00A17146">
        <w:t>33</w:t>
      </w:r>
      <w:r w:rsidR="00A17146" w:rsidRPr="00263708">
        <w:rPr>
          <w:rFonts w:hint="eastAsia"/>
        </w:rPr>
        <w:t>）</w:t>
      </w:r>
      <w:r w:rsidR="00A17146" w:rsidRPr="00263708">
        <w:t>，</w:t>
      </w:r>
      <w:r w:rsidR="000E39BC" w:rsidRPr="00263708">
        <w:t>囊</w:t>
      </w:r>
      <w:r w:rsidRPr="00263708">
        <w:t>胆</w:t>
      </w:r>
      <w:r w:rsidR="000E39BC" w:rsidRPr="00263708">
        <w:t>肿大，胆汁粘稠；心肌似熟肉样，心外膜上有小点出血，心包积液，心脏冠状沟脂肪轻度黄染，肺间质水肿，肾浑浊肿胀，呈暗红色，质地脆，皮</w:t>
      </w:r>
      <w:r w:rsidR="000E39BC" w:rsidRPr="00263708">
        <w:rPr>
          <w:rFonts w:hint="eastAsia"/>
        </w:rPr>
        <w:t>质</w:t>
      </w:r>
      <w:r w:rsidR="000E39BC" w:rsidRPr="00263708">
        <w:t>髓</w:t>
      </w:r>
      <w:r w:rsidR="000E39BC" w:rsidRPr="00263708">
        <w:rPr>
          <w:rFonts w:hint="eastAsia"/>
        </w:rPr>
        <w:t>质</w:t>
      </w:r>
      <w:r w:rsidR="000E39BC" w:rsidRPr="00263708">
        <w:t>间界限不清，皮质内有出血点，肾盂水肿、出血，膀胱粘膜黄染，并有微细出血点；结肠和直肠粘膜上游粟粒大小、深陷的溃疡。</w:t>
      </w:r>
    </w:p>
    <w:p w:rsidR="000E39BC" w:rsidRPr="00AA2D4D" w:rsidRDefault="000E39BC" w:rsidP="00AA2D4D">
      <w:pPr>
        <w:spacing w:line="240" w:lineRule="auto"/>
        <w:ind w:firstLineChars="200" w:firstLine="562"/>
        <w:rPr>
          <w:b/>
          <w:sz w:val="28"/>
        </w:rPr>
      </w:pPr>
      <w:r w:rsidRPr="00AA2D4D">
        <w:rPr>
          <w:b/>
          <w:sz w:val="28"/>
        </w:rPr>
        <w:t>知识链接：</w:t>
      </w:r>
    </w:p>
    <w:p w:rsidR="000E39BC" w:rsidRPr="004F56D0" w:rsidRDefault="004F56D0" w:rsidP="00D13E87">
      <w:pPr>
        <w:spacing w:line="240" w:lineRule="auto"/>
        <w:ind w:firstLine="420"/>
        <w:rPr>
          <w:sz w:val="24"/>
          <w:shd w:val="clear" w:color="auto" w:fill="FFFFFF"/>
        </w:rPr>
      </w:pPr>
      <w:r w:rsidRPr="004F56D0">
        <w:rPr>
          <w:rFonts w:asciiTheme="minorEastAsia" w:hAnsiTheme="minorEastAsia" w:hint="eastAsia"/>
          <w:sz w:val="24"/>
          <w:shd w:val="clear" w:color="auto" w:fill="FFFFFF"/>
        </w:rPr>
        <w:t>●</w:t>
      </w:r>
      <w:r w:rsidR="000E39BC" w:rsidRPr="004F56D0">
        <w:rPr>
          <w:rFonts w:hint="eastAsia"/>
          <w:sz w:val="24"/>
          <w:shd w:val="clear" w:color="auto" w:fill="FFFFFF"/>
        </w:rPr>
        <w:t>附红细胞体病的实验室检查：</w:t>
      </w:r>
    </w:p>
    <w:p w:rsidR="000E39BC" w:rsidRPr="00555326" w:rsidRDefault="000E39BC" w:rsidP="00D13E87">
      <w:pPr>
        <w:spacing w:line="240" w:lineRule="auto"/>
        <w:ind w:firstLine="420"/>
        <w:rPr>
          <w:shd w:val="clear" w:color="auto" w:fill="FFFFFF"/>
        </w:rPr>
      </w:pPr>
      <w:r w:rsidRPr="00555326">
        <w:rPr>
          <w:rFonts w:hint="eastAsia"/>
          <w:shd w:val="clear" w:color="auto" w:fill="FFFFFF"/>
        </w:rPr>
        <w:t>1.</w:t>
      </w:r>
      <w:r w:rsidRPr="00555326">
        <w:rPr>
          <w:rFonts w:hint="eastAsia"/>
          <w:shd w:val="clear" w:color="auto" w:fill="FFFFFF"/>
        </w:rPr>
        <w:t>血常规检查</w:t>
      </w:r>
      <w:r w:rsidRPr="00555326">
        <w:rPr>
          <w:rFonts w:hint="eastAsia"/>
          <w:shd w:val="clear" w:color="auto" w:fill="FFFFFF"/>
        </w:rPr>
        <w:t xml:space="preserve"> </w:t>
      </w:r>
      <w:r w:rsidRPr="00555326">
        <w:rPr>
          <w:rFonts w:hint="eastAsia"/>
          <w:shd w:val="clear" w:color="auto" w:fill="FFFFFF"/>
        </w:rPr>
        <w:t>：红细胞偏低，血色素降低，白细胞增高，单核细胞增高，淋巴细胞和中性粒细胞降低。</w:t>
      </w:r>
    </w:p>
    <w:p w:rsidR="000E39BC" w:rsidRPr="00555326" w:rsidRDefault="000E39BC" w:rsidP="00D13E87">
      <w:pPr>
        <w:spacing w:line="240" w:lineRule="auto"/>
        <w:ind w:firstLine="420"/>
        <w:rPr>
          <w:shd w:val="clear" w:color="auto" w:fill="FFFFFF"/>
        </w:rPr>
      </w:pPr>
      <w:r w:rsidRPr="00555326">
        <w:rPr>
          <w:rFonts w:hint="eastAsia"/>
          <w:shd w:val="clear" w:color="auto" w:fill="FFFFFF"/>
        </w:rPr>
        <w:t>2.</w:t>
      </w:r>
      <w:r w:rsidRPr="00555326">
        <w:rPr>
          <w:rFonts w:hint="eastAsia"/>
          <w:shd w:val="clear" w:color="auto" w:fill="FFFFFF"/>
        </w:rPr>
        <w:t>鲜血压片镜检</w:t>
      </w:r>
      <w:r w:rsidRPr="00555326">
        <w:rPr>
          <w:rFonts w:hint="eastAsia"/>
          <w:shd w:val="clear" w:color="auto" w:fill="FFFFFF"/>
        </w:rPr>
        <w:t xml:space="preserve"> </w:t>
      </w:r>
    </w:p>
    <w:p w:rsidR="000E39BC" w:rsidRPr="00555326" w:rsidRDefault="000E39BC" w:rsidP="00D13E87">
      <w:pPr>
        <w:spacing w:line="240" w:lineRule="auto"/>
        <w:ind w:firstLine="420"/>
        <w:rPr>
          <w:shd w:val="clear" w:color="auto" w:fill="FFFFFF"/>
        </w:rPr>
      </w:pPr>
      <w:r w:rsidRPr="00555326">
        <w:rPr>
          <w:rFonts w:hint="eastAsia"/>
          <w:shd w:val="clear" w:color="auto" w:fill="FFFFFF"/>
        </w:rPr>
        <w:t>从病猪耳静脉采血，加等量生理盐水混合后，加盖玻片，在</w:t>
      </w:r>
      <w:r w:rsidRPr="00555326">
        <w:rPr>
          <w:rFonts w:hint="eastAsia"/>
          <w:shd w:val="clear" w:color="auto" w:fill="FFFFFF"/>
        </w:rPr>
        <w:t>400~600</w:t>
      </w:r>
      <w:r w:rsidRPr="00555326">
        <w:rPr>
          <w:rFonts w:hint="eastAsia"/>
          <w:shd w:val="clear" w:color="auto" w:fill="FFFFFF"/>
        </w:rPr>
        <w:t>倍显微镜或暗视野显微镜下，可见附在红细胞表面或游离于血浆中的虫体，虫体呈球形、逗点形、杆状或颗粒状。红细胞的形态也发生了变化，呈菠萝状、锯齿状、星状等不规则形态。</w:t>
      </w:r>
    </w:p>
    <w:p w:rsidR="000E39BC" w:rsidRPr="00555326" w:rsidRDefault="000E39BC" w:rsidP="00F30591">
      <w:pPr>
        <w:spacing w:line="240" w:lineRule="auto"/>
        <w:ind w:firstLine="420"/>
        <w:rPr>
          <w:shd w:val="clear" w:color="auto" w:fill="FFFFFF"/>
        </w:rPr>
      </w:pPr>
      <w:r w:rsidRPr="00555326">
        <w:rPr>
          <w:rFonts w:hint="eastAsia"/>
          <w:shd w:val="clear" w:color="auto" w:fill="FFFFFF"/>
        </w:rPr>
        <w:t>3.</w:t>
      </w:r>
      <w:r w:rsidRPr="00555326">
        <w:rPr>
          <w:rFonts w:hint="eastAsia"/>
          <w:shd w:val="clear" w:color="auto" w:fill="FFFFFF"/>
        </w:rPr>
        <w:t>涂片染色镜检</w:t>
      </w:r>
      <w:r w:rsidRPr="00555326">
        <w:rPr>
          <w:rFonts w:hint="eastAsia"/>
          <w:shd w:val="clear" w:color="auto" w:fill="FFFFFF"/>
        </w:rPr>
        <w:t xml:space="preserve"> </w:t>
      </w:r>
    </w:p>
    <w:p w:rsidR="000E39BC" w:rsidRPr="00555326" w:rsidRDefault="000E39BC" w:rsidP="00F30591">
      <w:pPr>
        <w:spacing w:line="240" w:lineRule="auto"/>
        <w:ind w:firstLine="420"/>
        <w:rPr>
          <w:shd w:val="clear" w:color="auto" w:fill="FFFFFF"/>
        </w:rPr>
      </w:pPr>
      <w:r w:rsidRPr="00555326">
        <w:rPr>
          <w:rFonts w:hint="eastAsia"/>
          <w:shd w:val="clear" w:color="auto" w:fill="FFFFFF"/>
        </w:rPr>
        <w:t>取血液涂片，进行姬姆萨染色，镜检，可见染成粉红色或紫红色的、呈不规则环形或点状的虫体。</w:t>
      </w:r>
    </w:p>
    <w:p w:rsidR="000E39BC" w:rsidRPr="00F30591" w:rsidRDefault="000E39BC" w:rsidP="00F30591">
      <w:pPr>
        <w:spacing w:line="240" w:lineRule="auto"/>
        <w:ind w:firstLineChars="200" w:firstLine="562"/>
        <w:rPr>
          <w:b/>
          <w:sz w:val="28"/>
        </w:rPr>
      </w:pPr>
      <w:r w:rsidRPr="00F30591">
        <w:rPr>
          <w:b/>
          <w:sz w:val="28"/>
        </w:rPr>
        <w:t>温馨提示：</w:t>
      </w:r>
    </w:p>
    <w:p w:rsidR="000E39BC" w:rsidRPr="00555326" w:rsidRDefault="000E39BC" w:rsidP="00F30591">
      <w:pPr>
        <w:spacing w:line="240" w:lineRule="auto"/>
        <w:ind w:firstLine="420"/>
        <w:rPr>
          <w:shd w:val="clear" w:color="auto" w:fill="FFFFFF"/>
        </w:rPr>
      </w:pPr>
      <w:r w:rsidRPr="00555326">
        <w:rPr>
          <w:rFonts w:hint="eastAsia"/>
          <w:shd w:val="clear" w:color="auto" w:fill="FFFFFF"/>
        </w:rPr>
        <w:t>1.</w:t>
      </w:r>
      <w:r w:rsidRPr="00555326">
        <w:rPr>
          <w:rFonts w:hint="eastAsia"/>
          <w:shd w:val="clear" w:color="auto" w:fill="FFFFFF"/>
        </w:rPr>
        <w:t>猪附红细胞只感染猪（</w:t>
      </w:r>
      <w:r w:rsidRPr="00555326">
        <w:rPr>
          <w:rFonts w:hint="eastAsia"/>
          <w:shd w:val="clear" w:color="auto" w:fill="FFFFFF"/>
        </w:rPr>
        <w:t>EH</w:t>
      </w:r>
      <w:r w:rsidRPr="00555326">
        <w:rPr>
          <w:rFonts w:hint="eastAsia"/>
          <w:shd w:val="clear" w:color="auto" w:fill="FFFFFF"/>
        </w:rPr>
        <w:t>具有种间特异性）一般情况下不同年龄和品种、性别的猪都可感染，但以仔猪、引进品种以及抵抗力下降的猪发病较多。</w:t>
      </w:r>
    </w:p>
    <w:p w:rsidR="00F30591" w:rsidRDefault="000E39BC" w:rsidP="00F30591">
      <w:pPr>
        <w:spacing w:line="240" w:lineRule="auto"/>
        <w:ind w:firstLine="420"/>
        <w:rPr>
          <w:shd w:val="clear" w:color="auto" w:fill="FFFFFF"/>
        </w:rPr>
      </w:pPr>
      <w:r w:rsidRPr="00555326">
        <w:rPr>
          <w:rFonts w:hint="eastAsia"/>
          <w:shd w:val="clear" w:color="auto" w:fill="FFFFFF"/>
        </w:rPr>
        <w:t>2.</w:t>
      </w:r>
      <w:r w:rsidRPr="00555326">
        <w:rPr>
          <w:rFonts w:hint="eastAsia"/>
          <w:shd w:val="clear" w:color="auto" w:fill="FFFFFF"/>
        </w:rPr>
        <w:t>传播途径有</w:t>
      </w:r>
      <w:r w:rsidR="00F30591">
        <w:rPr>
          <w:rFonts w:hint="eastAsia"/>
          <w:shd w:val="clear" w:color="auto" w:fill="FFFFFF"/>
        </w:rPr>
        <w:t>：</w:t>
      </w:r>
    </w:p>
    <w:p w:rsidR="00F30591" w:rsidRDefault="000E39BC" w:rsidP="00F30591">
      <w:pPr>
        <w:spacing w:line="240" w:lineRule="auto"/>
        <w:ind w:firstLine="420"/>
        <w:rPr>
          <w:shd w:val="clear" w:color="auto" w:fill="FFFFFF"/>
        </w:rPr>
      </w:pPr>
      <w:r w:rsidRPr="00555326">
        <w:rPr>
          <w:rFonts w:hint="eastAsia"/>
          <w:shd w:val="clear" w:color="auto" w:fill="FFFFFF"/>
        </w:rPr>
        <w:t>①通过吸血昆虫和针头、剪刀、断尾、打耳号、阉割刀剪等器具间接传播。</w:t>
      </w:r>
    </w:p>
    <w:p w:rsidR="00F30591" w:rsidRDefault="000E39BC" w:rsidP="00F30591">
      <w:pPr>
        <w:spacing w:line="240" w:lineRule="auto"/>
        <w:ind w:firstLine="420"/>
        <w:rPr>
          <w:shd w:val="clear" w:color="auto" w:fill="FFFFFF"/>
        </w:rPr>
      </w:pPr>
      <w:r w:rsidRPr="00555326">
        <w:rPr>
          <w:rFonts w:hint="eastAsia"/>
          <w:shd w:val="clear" w:color="auto" w:fill="FFFFFF"/>
        </w:rPr>
        <w:t>②吃食感染本病猪的血（咬尾、咬耳打斗以及其血液污染的饲料、饮水和尿液）而直接传播。</w:t>
      </w:r>
    </w:p>
    <w:p w:rsidR="00F30591" w:rsidRDefault="000E39BC" w:rsidP="00F30591">
      <w:pPr>
        <w:spacing w:line="240" w:lineRule="auto"/>
        <w:ind w:firstLine="420"/>
        <w:rPr>
          <w:shd w:val="clear" w:color="auto" w:fill="FFFFFF"/>
        </w:rPr>
      </w:pPr>
      <w:r w:rsidRPr="00555326">
        <w:rPr>
          <w:rFonts w:hint="eastAsia"/>
          <w:shd w:val="clear" w:color="auto" w:fill="FFFFFF"/>
        </w:rPr>
        <w:t>③可通过注射和口服已感染本病的猪血，进行人工感染。</w:t>
      </w:r>
    </w:p>
    <w:p w:rsidR="000E39BC" w:rsidRPr="00555326" w:rsidRDefault="000E39BC" w:rsidP="00F30591">
      <w:pPr>
        <w:spacing w:line="240" w:lineRule="auto"/>
        <w:ind w:firstLine="420"/>
        <w:rPr>
          <w:shd w:val="clear" w:color="auto" w:fill="FFFFFF"/>
        </w:rPr>
      </w:pPr>
      <w:r w:rsidRPr="00555326">
        <w:rPr>
          <w:rFonts w:hint="eastAsia"/>
          <w:shd w:val="clear" w:color="auto" w:fill="FFFFFF"/>
        </w:rPr>
        <w:t>④可通过精液传播和通过胎盘感染（垂直感染）。猪附红细胞体病可发生于各</w:t>
      </w:r>
      <w:r w:rsidR="0046571E">
        <w:rPr>
          <w:rFonts w:hint="eastAsia"/>
          <w:shd w:val="clear" w:color="auto" w:fill="FFFFFF"/>
        </w:rPr>
        <w:t>年</w:t>
      </w:r>
      <w:r w:rsidRPr="00555326">
        <w:rPr>
          <w:rFonts w:hint="eastAsia"/>
          <w:shd w:val="clear" w:color="auto" w:fill="FFFFFF"/>
        </w:rPr>
        <w:t>龄猪，但以仔猪和长势好的架子猪死亡率较高，母猪的感染也比较严重。患病猪及隐性感染猪是重要的传染源。</w:t>
      </w:r>
    </w:p>
    <w:p w:rsidR="000E39BC" w:rsidRDefault="000E39BC" w:rsidP="00F30591">
      <w:pPr>
        <w:spacing w:line="240" w:lineRule="auto"/>
        <w:ind w:firstLine="420"/>
        <w:rPr>
          <w:shd w:val="clear" w:color="auto" w:fill="FFFFFF"/>
        </w:rPr>
      </w:pPr>
      <w:r w:rsidRPr="00555326">
        <w:rPr>
          <w:rFonts w:hint="eastAsia"/>
          <w:shd w:val="clear" w:color="auto" w:fill="FFFFFF"/>
        </w:rPr>
        <w:t>3.</w:t>
      </w:r>
      <w:r w:rsidRPr="00555326">
        <w:rPr>
          <w:rFonts w:hint="eastAsia"/>
          <w:shd w:val="clear" w:color="auto" w:fill="FFFFFF"/>
        </w:rPr>
        <w:t>猪附红细胞体病因畜种和个体体况的不同，临床症状差别很大。主要引起原因：仔猪体质变差，贫血，肠道及呼吸道感染增加；育肥猪日增重下降，急性溶血性贫血；母猪生产性能下降等。</w:t>
      </w:r>
    </w:p>
    <w:p w:rsidR="00A93B3A" w:rsidRDefault="00A93B3A" w:rsidP="006A3EA6">
      <w:pPr>
        <w:spacing w:line="240" w:lineRule="auto"/>
        <w:ind w:firstLineChars="200" w:firstLine="723"/>
        <w:rPr>
          <w:b/>
          <w:sz w:val="36"/>
        </w:rPr>
      </w:pPr>
    </w:p>
    <w:p w:rsidR="000E39BC" w:rsidRPr="000A5E7B" w:rsidRDefault="000E39BC" w:rsidP="000A5E7B">
      <w:pPr>
        <w:spacing w:line="240" w:lineRule="auto"/>
        <w:ind w:firstLineChars="200" w:firstLine="723"/>
        <w:rPr>
          <w:rFonts w:asciiTheme="minorEastAsia" w:hAnsiTheme="minorEastAsia"/>
          <w:b/>
          <w:sz w:val="36"/>
        </w:rPr>
      </w:pPr>
      <w:r w:rsidRPr="000A5E7B">
        <w:rPr>
          <w:rFonts w:asciiTheme="minorEastAsia" w:hAnsiTheme="minorEastAsia" w:hint="eastAsia"/>
          <w:b/>
          <w:sz w:val="36"/>
        </w:rPr>
        <w:t>综合训练：</w:t>
      </w:r>
    </w:p>
    <w:p w:rsidR="000E39BC" w:rsidRPr="000A5E7B" w:rsidRDefault="000E39BC" w:rsidP="000A5E7B">
      <w:pPr>
        <w:spacing w:line="240" w:lineRule="auto"/>
        <w:ind w:firstLineChars="200" w:firstLine="562"/>
        <w:rPr>
          <w:rFonts w:asciiTheme="minorEastAsia" w:hAnsiTheme="minorEastAsia"/>
          <w:b/>
          <w:sz w:val="28"/>
        </w:rPr>
      </w:pPr>
      <w:r w:rsidRPr="000A5E7B">
        <w:rPr>
          <w:rFonts w:asciiTheme="minorEastAsia" w:hAnsiTheme="minorEastAsia" w:hint="eastAsia"/>
          <w:b/>
          <w:sz w:val="28"/>
        </w:rPr>
        <w:t xml:space="preserve">一、填空题 </w:t>
      </w:r>
    </w:p>
    <w:p w:rsidR="000E39BC" w:rsidRPr="000A5E7B" w:rsidRDefault="000E39BC"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1.</w:t>
      </w:r>
      <w:r w:rsidRPr="000A5E7B">
        <w:rPr>
          <w:rFonts w:asciiTheme="minorEastAsia" w:hAnsiTheme="minorEastAsia"/>
          <w:shd w:val="clear" w:color="auto" w:fill="FFFFFF"/>
        </w:rPr>
        <w:t>猪附红细胞体病是由猪附红细胞体寄生于猪的</w:t>
      </w:r>
      <w:r w:rsidRPr="000A5E7B">
        <w:rPr>
          <w:rFonts w:asciiTheme="minorEastAsia" w:hAnsiTheme="minorEastAsia" w:hint="eastAsia"/>
          <w:shd w:val="clear" w:color="auto" w:fill="FFFFFF"/>
        </w:rPr>
        <w:t>_____</w:t>
      </w:r>
      <w:r w:rsidRPr="000A5E7B">
        <w:rPr>
          <w:rFonts w:asciiTheme="minorEastAsia" w:hAnsiTheme="minorEastAsia"/>
          <w:shd w:val="clear" w:color="auto" w:fill="FFFFFF"/>
        </w:rPr>
        <w:t>表面及</w:t>
      </w:r>
      <w:r w:rsidRPr="000A5E7B">
        <w:rPr>
          <w:rFonts w:asciiTheme="minorEastAsia" w:hAnsiTheme="minorEastAsia" w:hint="eastAsia"/>
          <w:shd w:val="clear" w:color="auto" w:fill="FFFFFF"/>
        </w:rPr>
        <w:t>____</w:t>
      </w:r>
      <w:r w:rsidRPr="000A5E7B">
        <w:rPr>
          <w:rFonts w:asciiTheme="minorEastAsia" w:hAnsiTheme="minorEastAsia"/>
          <w:shd w:val="clear" w:color="auto" w:fill="FFFFFF"/>
        </w:rPr>
        <w:t>所引起的，以</w:t>
      </w:r>
      <w:r w:rsidRPr="000A5E7B">
        <w:rPr>
          <w:rFonts w:asciiTheme="minorEastAsia" w:hAnsiTheme="minorEastAsia" w:hint="eastAsia"/>
          <w:shd w:val="clear" w:color="auto" w:fill="FFFFFF"/>
        </w:rPr>
        <w:t>______</w:t>
      </w:r>
      <w:r w:rsidRPr="000A5E7B">
        <w:rPr>
          <w:rFonts w:asciiTheme="minorEastAsia" w:hAnsiTheme="minorEastAsia"/>
          <w:shd w:val="clear" w:color="auto" w:fill="FFFFFF"/>
        </w:rPr>
        <w:t>为主要特征的一种传播性疾病。</w:t>
      </w:r>
    </w:p>
    <w:p w:rsidR="000E39BC" w:rsidRPr="000A5E7B" w:rsidRDefault="000E39BC"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2.</w:t>
      </w:r>
      <w:r w:rsidRPr="000A5E7B">
        <w:rPr>
          <w:rFonts w:asciiTheme="minorEastAsia" w:hAnsiTheme="minorEastAsia"/>
          <w:shd w:val="clear" w:color="auto" w:fill="FFFFFF"/>
        </w:rPr>
        <w:t>附红细胞体病以</w:t>
      </w:r>
      <w:r w:rsidRPr="000A5E7B">
        <w:rPr>
          <w:rFonts w:asciiTheme="minorEastAsia" w:hAnsiTheme="minorEastAsia" w:hint="eastAsia"/>
          <w:shd w:val="clear" w:color="auto" w:fill="FFFFFF"/>
        </w:rPr>
        <w:t>_______</w:t>
      </w:r>
      <w:r w:rsidRPr="000A5E7B">
        <w:rPr>
          <w:rFonts w:asciiTheme="minorEastAsia" w:hAnsiTheme="minorEastAsia"/>
          <w:shd w:val="clear" w:color="auto" w:fill="FFFFFF"/>
        </w:rPr>
        <w:t>、</w:t>
      </w:r>
      <w:r w:rsidRPr="000A5E7B">
        <w:rPr>
          <w:rFonts w:asciiTheme="minorEastAsia" w:hAnsiTheme="minorEastAsia" w:hint="eastAsia"/>
          <w:shd w:val="clear" w:color="auto" w:fill="FFFFFF"/>
        </w:rPr>
        <w:t>_________</w:t>
      </w:r>
      <w:r w:rsidRPr="000A5E7B">
        <w:rPr>
          <w:rFonts w:asciiTheme="minorEastAsia" w:hAnsiTheme="minorEastAsia"/>
          <w:shd w:val="clear" w:color="auto" w:fill="FFFFFF"/>
        </w:rPr>
        <w:t>、</w:t>
      </w:r>
      <w:r w:rsidRPr="000A5E7B">
        <w:rPr>
          <w:rFonts w:asciiTheme="minorEastAsia" w:hAnsiTheme="minorEastAsia" w:hint="eastAsia"/>
          <w:shd w:val="clear" w:color="auto" w:fill="FFFFFF"/>
        </w:rPr>
        <w:t>________</w:t>
      </w:r>
      <w:r w:rsidRPr="000A5E7B">
        <w:rPr>
          <w:rFonts w:asciiTheme="minorEastAsia" w:hAnsiTheme="minorEastAsia"/>
          <w:shd w:val="clear" w:color="auto" w:fill="FFFFFF"/>
        </w:rPr>
        <w:t>为主要临床特征</w:t>
      </w:r>
      <w:r w:rsidRPr="000A5E7B">
        <w:rPr>
          <w:rFonts w:asciiTheme="minorEastAsia" w:hAnsiTheme="minorEastAsia" w:hint="eastAsia"/>
          <w:shd w:val="clear" w:color="auto" w:fill="FFFFFF"/>
        </w:rPr>
        <w:t>。</w:t>
      </w:r>
    </w:p>
    <w:p w:rsidR="000E39BC" w:rsidRPr="000A5E7B" w:rsidRDefault="000E39BC" w:rsidP="000A5E7B">
      <w:pPr>
        <w:spacing w:line="240" w:lineRule="auto"/>
        <w:ind w:firstLineChars="200" w:firstLine="562"/>
        <w:rPr>
          <w:rFonts w:asciiTheme="minorEastAsia" w:hAnsiTheme="minorEastAsia"/>
          <w:b/>
          <w:sz w:val="28"/>
        </w:rPr>
      </w:pPr>
      <w:r w:rsidRPr="000A5E7B">
        <w:rPr>
          <w:rFonts w:asciiTheme="minorEastAsia" w:hAnsiTheme="minorEastAsia" w:hint="eastAsia"/>
          <w:b/>
          <w:sz w:val="28"/>
        </w:rPr>
        <w:t>二、选择题</w:t>
      </w:r>
    </w:p>
    <w:p w:rsidR="000E39BC" w:rsidRPr="000A5E7B" w:rsidRDefault="000E39BC"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1.附红细胞体的血常规检查中红细胞偏_____，白细胞______</w:t>
      </w:r>
    </w:p>
    <w:p w:rsidR="000E39BC" w:rsidRPr="000A5E7B" w:rsidRDefault="000E39BC" w:rsidP="000A5E7B">
      <w:pPr>
        <w:spacing w:line="240" w:lineRule="auto"/>
        <w:ind w:firstLineChars="200" w:firstLine="562"/>
        <w:rPr>
          <w:rFonts w:asciiTheme="minorEastAsia" w:hAnsiTheme="minorEastAsia"/>
          <w:b/>
          <w:sz w:val="28"/>
        </w:rPr>
      </w:pPr>
      <w:r w:rsidRPr="000A5E7B">
        <w:rPr>
          <w:rFonts w:asciiTheme="minorEastAsia" w:hAnsiTheme="minorEastAsia" w:hint="eastAsia"/>
          <w:b/>
          <w:sz w:val="28"/>
        </w:rPr>
        <w:lastRenderedPageBreak/>
        <w:t>三、判断题</w:t>
      </w:r>
    </w:p>
    <w:p w:rsidR="000E39BC" w:rsidRPr="000A5E7B" w:rsidRDefault="000E39BC"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1.</w:t>
      </w:r>
      <w:r w:rsidRPr="000A5E7B">
        <w:rPr>
          <w:rFonts w:asciiTheme="minorEastAsia" w:hAnsiTheme="minorEastAsia"/>
          <w:shd w:val="clear" w:color="auto" w:fill="FFFFFF"/>
        </w:rPr>
        <w:t>附红细胞体易于着染</w:t>
      </w:r>
      <w:r w:rsidRPr="000A5E7B">
        <w:rPr>
          <w:rFonts w:asciiTheme="minorEastAsia" w:hAnsiTheme="minorEastAsia" w:hint="eastAsia"/>
          <w:shd w:val="clear" w:color="auto" w:fill="FFFFFF"/>
        </w:rPr>
        <w:t>，</w:t>
      </w:r>
      <w:r w:rsidRPr="000A5E7B">
        <w:rPr>
          <w:rFonts w:asciiTheme="minorEastAsia" w:hAnsiTheme="minorEastAsia"/>
          <w:shd w:val="clear" w:color="auto" w:fill="FFFFFF"/>
        </w:rPr>
        <w:t>一般染色液都能使用，但以姬氏染色液为佳，红细胞染成红色，虫体呈浅蓝色。</w:t>
      </w:r>
      <w:r w:rsidRPr="000A5E7B">
        <w:rPr>
          <w:rFonts w:asciiTheme="minorEastAsia" w:hAnsiTheme="minorEastAsia" w:hint="eastAsia"/>
          <w:shd w:val="clear" w:color="auto" w:fill="FFFFFF"/>
        </w:rPr>
        <w:t xml:space="preserve">（   </w:t>
      </w:r>
      <w:r w:rsidR="00A93B3A" w:rsidRPr="000A5E7B">
        <w:rPr>
          <w:rFonts w:asciiTheme="minorEastAsia" w:hAnsiTheme="minorEastAsia"/>
          <w:shd w:val="clear" w:color="auto" w:fill="FFFFFF"/>
        </w:rPr>
        <w:t xml:space="preserve"> </w:t>
      </w:r>
      <w:r w:rsidRPr="000A5E7B">
        <w:rPr>
          <w:rFonts w:asciiTheme="minorEastAsia" w:hAnsiTheme="minorEastAsia" w:hint="eastAsia"/>
          <w:shd w:val="clear" w:color="auto" w:fill="FFFFFF"/>
        </w:rPr>
        <w:t>）</w:t>
      </w:r>
    </w:p>
    <w:p w:rsidR="000E39BC" w:rsidRPr="000A5E7B" w:rsidRDefault="000E39BC"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2.</w:t>
      </w:r>
      <w:r w:rsidRPr="000A5E7B">
        <w:rPr>
          <w:rFonts w:asciiTheme="minorEastAsia" w:hAnsiTheme="minorEastAsia"/>
          <w:shd w:val="clear" w:color="auto" w:fill="FFFFFF"/>
        </w:rPr>
        <w:t>青霉素、链霉素、庆大霉素、磺胺类药物、安乃近类药物</w:t>
      </w:r>
      <w:r w:rsidRPr="000A5E7B">
        <w:rPr>
          <w:rFonts w:asciiTheme="minorEastAsia" w:hAnsiTheme="minorEastAsia" w:hint="eastAsia"/>
          <w:shd w:val="clear" w:color="auto" w:fill="FFFFFF"/>
        </w:rPr>
        <w:t>可有效治疗附红细胞体。（</w:t>
      </w:r>
      <w:r w:rsidR="00A93B3A" w:rsidRPr="000A5E7B">
        <w:rPr>
          <w:rFonts w:asciiTheme="minorEastAsia" w:hAnsiTheme="minorEastAsia" w:hint="eastAsia"/>
          <w:shd w:val="clear" w:color="auto" w:fill="FFFFFF"/>
        </w:rPr>
        <w:t xml:space="preserve"> </w:t>
      </w:r>
      <w:r w:rsidR="00A93B3A" w:rsidRPr="000A5E7B">
        <w:rPr>
          <w:rFonts w:asciiTheme="minorEastAsia" w:hAnsiTheme="minorEastAsia"/>
          <w:shd w:val="clear" w:color="auto" w:fill="FFFFFF"/>
        </w:rPr>
        <w:t xml:space="preserve"> </w:t>
      </w:r>
      <w:r w:rsidRPr="000A5E7B">
        <w:rPr>
          <w:rFonts w:asciiTheme="minorEastAsia" w:hAnsiTheme="minorEastAsia" w:hint="eastAsia"/>
          <w:shd w:val="clear" w:color="auto" w:fill="FFFFFF"/>
        </w:rPr>
        <w:t xml:space="preserve">  ）</w:t>
      </w:r>
    </w:p>
    <w:p w:rsidR="008E5144" w:rsidRPr="000A5E7B" w:rsidRDefault="00A93B3A" w:rsidP="000A5E7B">
      <w:pPr>
        <w:spacing w:line="240" w:lineRule="auto"/>
        <w:ind w:firstLineChars="200" w:firstLine="562"/>
        <w:rPr>
          <w:rFonts w:asciiTheme="minorEastAsia" w:hAnsiTheme="minorEastAsia"/>
          <w:b/>
          <w:sz w:val="28"/>
        </w:rPr>
      </w:pPr>
      <w:r w:rsidRPr="000A5E7B">
        <w:rPr>
          <w:rFonts w:asciiTheme="minorEastAsia" w:hAnsiTheme="minorEastAsia"/>
          <w:b/>
          <w:sz w:val="28"/>
        </w:rPr>
        <w:t>四</w:t>
      </w:r>
      <w:r w:rsidRPr="000A5E7B">
        <w:rPr>
          <w:rFonts w:asciiTheme="minorEastAsia" w:hAnsiTheme="minorEastAsia" w:hint="eastAsia"/>
          <w:b/>
          <w:sz w:val="28"/>
        </w:rPr>
        <w:t>、</w:t>
      </w:r>
      <w:r w:rsidRPr="000A5E7B">
        <w:rPr>
          <w:rFonts w:asciiTheme="minorEastAsia" w:hAnsiTheme="minorEastAsia"/>
          <w:b/>
          <w:sz w:val="28"/>
        </w:rPr>
        <w:t>简答题</w:t>
      </w:r>
    </w:p>
    <w:p w:rsidR="008E5144" w:rsidRPr="000A5E7B" w:rsidRDefault="008E5144"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1.口蹄疫的流行特点如何？有哪些特征表现？</w:t>
      </w:r>
    </w:p>
    <w:p w:rsidR="008E5144" w:rsidRPr="000A5E7B" w:rsidRDefault="008E5144"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2.怎样防治口蹄疫？其措施如何？</w:t>
      </w:r>
    </w:p>
    <w:p w:rsidR="008E5144" w:rsidRPr="000A5E7B" w:rsidRDefault="008E5144"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hint="eastAsia"/>
          <w:shd w:val="clear" w:color="auto" w:fill="FFFFFF"/>
        </w:rPr>
        <w:t>3.当你发现某猪场有口蹄疫时应如何处理？</w:t>
      </w:r>
    </w:p>
    <w:p w:rsidR="008E5144" w:rsidRPr="000A5E7B" w:rsidRDefault="00A93B3A"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shd w:val="clear" w:color="auto" w:fill="FFFFFF"/>
        </w:rPr>
        <w:t>4</w:t>
      </w:r>
      <w:r w:rsidR="008E5144" w:rsidRPr="000A5E7B">
        <w:rPr>
          <w:rFonts w:asciiTheme="minorEastAsia" w:hAnsiTheme="minorEastAsia" w:hint="eastAsia"/>
          <w:shd w:val="clear" w:color="auto" w:fill="FFFFFF"/>
        </w:rPr>
        <w:t xml:space="preserve">.蓝耳病流行特点、症状及病变特征如何？ </w:t>
      </w:r>
    </w:p>
    <w:p w:rsidR="008E5144" w:rsidRPr="000A5E7B" w:rsidRDefault="00A93B3A"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shd w:val="clear" w:color="auto" w:fill="FFFFFF"/>
        </w:rPr>
        <w:t>5</w:t>
      </w:r>
      <w:r w:rsidR="008E5144" w:rsidRPr="000A5E7B">
        <w:rPr>
          <w:rFonts w:asciiTheme="minorEastAsia" w:hAnsiTheme="minorEastAsia" w:hint="eastAsia"/>
          <w:shd w:val="clear" w:color="auto" w:fill="FFFFFF"/>
        </w:rPr>
        <w:t>.怎样防止猪场发生蓝耳病？请制定防制方案。</w:t>
      </w:r>
    </w:p>
    <w:p w:rsidR="008E5144" w:rsidRPr="000A5E7B" w:rsidRDefault="00A93B3A"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shd w:val="clear" w:color="auto" w:fill="FFFFFF"/>
        </w:rPr>
        <w:t>6</w:t>
      </w:r>
      <w:r w:rsidR="008E5144" w:rsidRPr="000A5E7B">
        <w:rPr>
          <w:rFonts w:asciiTheme="minorEastAsia" w:hAnsiTheme="minorEastAsia" w:hint="eastAsia"/>
          <w:shd w:val="clear" w:color="auto" w:fill="FFFFFF"/>
        </w:rPr>
        <w:t xml:space="preserve">.猪圆环病毒2型感染有哪些特征表现及病理变化？ </w:t>
      </w:r>
    </w:p>
    <w:p w:rsidR="008E5144" w:rsidRPr="000A5E7B" w:rsidRDefault="00A93B3A" w:rsidP="000A5E7B">
      <w:pPr>
        <w:spacing w:line="240" w:lineRule="auto"/>
        <w:ind w:firstLineChars="200" w:firstLine="420"/>
        <w:rPr>
          <w:rFonts w:asciiTheme="minorEastAsia" w:hAnsiTheme="minorEastAsia"/>
          <w:shd w:val="clear" w:color="auto" w:fill="FFFFFF"/>
        </w:rPr>
      </w:pPr>
      <w:r w:rsidRPr="000A5E7B">
        <w:rPr>
          <w:rFonts w:asciiTheme="minorEastAsia" w:hAnsiTheme="minorEastAsia"/>
          <w:shd w:val="clear" w:color="auto" w:fill="FFFFFF"/>
        </w:rPr>
        <w:t>7</w:t>
      </w:r>
      <w:r w:rsidR="008E5144" w:rsidRPr="000A5E7B">
        <w:rPr>
          <w:rFonts w:asciiTheme="minorEastAsia" w:hAnsiTheme="minorEastAsia" w:hint="eastAsia"/>
          <w:shd w:val="clear" w:color="auto" w:fill="FFFFFF"/>
        </w:rPr>
        <w:t>.当猪场发生有圆环病毒2型综合感染时你采取哪些措施减少死亡及发病率？</w:t>
      </w:r>
    </w:p>
    <w:p w:rsidR="00D07767" w:rsidRDefault="00D07767" w:rsidP="00D07767">
      <w:pPr>
        <w:widowControl/>
        <w:snapToGrid w:val="0"/>
        <w:ind w:firstLineChars="200" w:firstLine="602"/>
        <w:jc w:val="center"/>
        <w:rPr>
          <w:rFonts w:ascii="宋体" w:hAnsi="宋体"/>
          <w:b/>
          <w:bCs/>
          <w:color w:val="000000"/>
          <w:kern w:val="0"/>
          <w:sz w:val="30"/>
          <w:szCs w:val="30"/>
        </w:rPr>
      </w:pPr>
    </w:p>
    <w:p w:rsidR="00D07767" w:rsidRDefault="00D07767" w:rsidP="00D07767">
      <w:pPr>
        <w:widowControl/>
        <w:snapToGrid w:val="0"/>
        <w:ind w:firstLineChars="200" w:firstLine="602"/>
        <w:jc w:val="center"/>
        <w:rPr>
          <w:rFonts w:ascii="宋体" w:hAnsi="宋体"/>
          <w:b/>
          <w:bCs/>
          <w:color w:val="000000"/>
          <w:kern w:val="0"/>
          <w:sz w:val="30"/>
          <w:szCs w:val="30"/>
        </w:rPr>
      </w:pPr>
    </w:p>
    <w:p w:rsidR="00D07767" w:rsidRDefault="00D07767" w:rsidP="00D07767">
      <w:pPr>
        <w:widowControl/>
        <w:snapToGrid w:val="0"/>
        <w:ind w:firstLineChars="200" w:firstLine="602"/>
        <w:jc w:val="center"/>
        <w:rPr>
          <w:rFonts w:ascii="宋体" w:hAnsi="宋体"/>
          <w:b/>
          <w:bCs/>
          <w:color w:val="000000"/>
          <w:kern w:val="0"/>
          <w:sz w:val="30"/>
          <w:szCs w:val="30"/>
        </w:rPr>
      </w:pPr>
    </w:p>
    <w:p w:rsidR="00D07767" w:rsidRDefault="00D07767" w:rsidP="00D07767">
      <w:pPr>
        <w:widowControl/>
        <w:snapToGrid w:val="0"/>
        <w:ind w:firstLineChars="200" w:firstLine="602"/>
        <w:jc w:val="center"/>
        <w:rPr>
          <w:rFonts w:ascii="宋体" w:hAnsi="宋体"/>
          <w:b/>
          <w:bCs/>
          <w:color w:val="000000"/>
          <w:kern w:val="0"/>
          <w:sz w:val="30"/>
          <w:szCs w:val="30"/>
        </w:rPr>
      </w:pPr>
    </w:p>
    <w:p w:rsidR="00D07767" w:rsidRPr="00796C6E" w:rsidRDefault="00D07767" w:rsidP="00796C6E">
      <w:pPr>
        <w:pStyle w:val="2"/>
        <w:jc w:val="center"/>
        <w:rPr>
          <w:sz w:val="30"/>
          <w:szCs w:val="30"/>
        </w:rPr>
      </w:pPr>
      <w:bookmarkStart w:id="68" w:name="_Toc64395995"/>
      <w:r w:rsidRPr="00796C6E">
        <w:rPr>
          <w:rFonts w:hint="eastAsia"/>
          <w:sz w:val="30"/>
          <w:szCs w:val="30"/>
        </w:rPr>
        <w:t>实训一</w:t>
      </w:r>
      <w:r w:rsidRPr="00796C6E">
        <w:rPr>
          <w:rFonts w:hint="eastAsia"/>
          <w:sz w:val="30"/>
          <w:szCs w:val="30"/>
        </w:rPr>
        <w:t xml:space="preserve"> </w:t>
      </w:r>
      <w:r w:rsidRPr="00796C6E">
        <w:rPr>
          <w:rFonts w:hint="eastAsia"/>
          <w:sz w:val="30"/>
          <w:szCs w:val="30"/>
        </w:rPr>
        <w:t>猪尸体剖检技术</w:t>
      </w:r>
      <w:bookmarkEnd w:id="68"/>
    </w:p>
    <w:p w:rsidR="00D07767" w:rsidRPr="00911828" w:rsidRDefault="00D07767" w:rsidP="00D07767">
      <w:pPr>
        <w:widowControl/>
        <w:snapToGrid w:val="0"/>
        <w:ind w:firstLineChars="200" w:firstLine="560"/>
        <w:rPr>
          <w:rFonts w:ascii="宋体" w:hAnsi="宋体"/>
          <w:bCs/>
          <w:color w:val="000000"/>
          <w:kern w:val="0"/>
          <w:sz w:val="28"/>
          <w:szCs w:val="30"/>
        </w:rPr>
      </w:pPr>
      <w:r w:rsidRPr="00911828">
        <w:rPr>
          <w:rFonts w:ascii="宋体" w:hAnsi="宋体" w:hint="eastAsia"/>
          <w:bCs/>
          <w:color w:val="000000"/>
          <w:kern w:val="0"/>
          <w:sz w:val="28"/>
          <w:szCs w:val="30"/>
        </w:rPr>
        <w:t>一、技能目标</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掌握临床猪的剖检方法及术式。</w:t>
      </w:r>
    </w:p>
    <w:p w:rsidR="00D07767" w:rsidRPr="00911828" w:rsidRDefault="00D07767" w:rsidP="00D07767">
      <w:pPr>
        <w:widowControl/>
        <w:snapToGrid w:val="0"/>
        <w:ind w:firstLineChars="200" w:firstLine="560"/>
        <w:rPr>
          <w:rFonts w:ascii="宋体" w:hAnsi="宋体"/>
          <w:bCs/>
          <w:color w:val="000000"/>
          <w:kern w:val="0"/>
          <w:sz w:val="28"/>
          <w:szCs w:val="30"/>
        </w:rPr>
      </w:pPr>
      <w:r w:rsidRPr="00911828">
        <w:rPr>
          <w:rFonts w:ascii="宋体" w:hAnsi="宋体" w:hint="eastAsia"/>
          <w:bCs/>
          <w:color w:val="000000"/>
          <w:kern w:val="0"/>
          <w:sz w:val="28"/>
          <w:szCs w:val="30"/>
        </w:rPr>
        <w:t>二、教学资源准备</w:t>
      </w:r>
    </w:p>
    <w:p w:rsidR="00D07767" w:rsidRPr="00482AE1" w:rsidRDefault="00D07767" w:rsidP="00482AE1">
      <w:pPr>
        <w:ind w:firstLineChars="200" w:firstLine="480"/>
        <w:rPr>
          <w:sz w:val="24"/>
        </w:rPr>
      </w:pPr>
      <w:r w:rsidRPr="00482AE1">
        <w:rPr>
          <w:rFonts w:hint="eastAsia"/>
          <w:sz w:val="24"/>
        </w:rPr>
        <w:t>（一）材料与工具</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猪、剖检器械刀、剪、镊子、绳，保定架及消毒液等。</w:t>
      </w:r>
    </w:p>
    <w:p w:rsidR="00D07767" w:rsidRDefault="00D07767" w:rsidP="00D07767">
      <w:pPr>
        <w:widowControl/>
        <w:snapToGrid w:val="0"/>
        <w:ind w:firstLineChars="200" w:firstLine="480"/>
        <w:rPr>
          <w:rFonts w:ascii="宋体" w:hAnsi="宋体"/>
          <w:b/>
          <w:bCs/>
          <w:color w:val="000000"/>
          <w:kern w:val="0"/>
          <w:sz w:val="28"/>
          <w:szCs w:val="28"/>
        </w:rPr>
      </w:pPr>
      <w:r w:rsidRPr="00977732">
        <w:rPr>
          <w:rFonts w:ascii="宋体" w:hAnsi="宋体" w:hint="eastAsia"/>
          <w:bCs/>
          <w:color w:val="000000"/>
          <w:kern w:val="0"/>
          <w:sz w:val="24"/>
          <w:szCs w:val="28"/>
        </w:rPr>
        <w:t>（二）教学场所</w:t>
      </w:r>
      <w:r w:rsidRPr="00F800C8">
        <w:rPr>
          <w:rFonts w:ascii="宋体" w:hAnsi="宋体" w:hint="eastAsia"/>
          <w:b/>
          <w:bCs/>
          <w:color w:val="000000"/>
          <w:kern w:val="0"/>
          <w:sz w:val="28"/>
          <w:szCs w:val="28"/>
        </w:rPr>
        <w:t xml:space="preserve">  </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校内畜牧实训基地</w:t>
      </w:r>
    </w:p>
    <w:p w:rsidR="00D07767" w:rsidRPr="00977732" w:rsidRDefault="00D07767" w:rsidP="00D07767">
      <w:pPr>
        <w:widowControl/>
        <w:snapToGrid w:val="0"/>
        <w:ind w:firstLineChars="200" w:firstLine="480"/>
        <w:rPr>
          <w:rFonts w:ascii="宋体" w:hAnsi="宋体"/>
          <w:bCs/>
          <w:color w:val="000000"/>
          <w:kern w:val="0"/>
          <w:sz w:val="24"/>
          <w:szCs w:val="28"/>
        </w:rPr>
      </w:pPr>
      <w:r w:rsidRPr="00977732">
        <w:rPr>
          <w:rFonts w:ascii="宋体" w:hAnsi="宋体" w:hint="eastAsia"/>
          <w:bCs/>
          <w:color w:val="000000"/>
          <w:kern w:val="0"/>
          <w:sz w:val="24"/>
          <w:szCs w:val="28"/>
        </w:rPr>
        <w:t>（三）师资配置</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实训时1名教师指导20名学生，技能考核时1名教师指导10名学生。</w:t>
      </w:r>
    </w:p>
    <w:p w:rsidR="00D07767" w:rsidRPr="00911828" w:rsidRDefault="00D07767" w:rsidP="00D07767">
      <w:pPr>
        <w:widowControl/>
        <w:snapToGrid w:val="0"/>
        <w:ind w:firstLineChars="200" w:firstLine="560"/>
        <w:rPr>
          <w:rFonts w:ascii="宋体" w:hAnsi="宋体"/>
          <w:bCs/>
          <w:color w:val="000000"/>
          <w:kern w:val="0"/>
          <w:sz w:val="28"/>
          <w:szCs w:val="30"/>
        </w:rPr>
      </w:pPr>
      <w:r w:rsidRPr="00911828">
        <w:rPr>
          <w:rFonts w:ascii="宋体" w:hAnsi="宋体" w:hint="eastAsia"/>
          <w:bCs/>
          <w:color w:val="000000"/>
          <w:kern w:val="0"/>
          <w:sz w:val="28"/>
          <w:szCs w:val="30"/>
        </w:rPr>
        <w:t>三、原理与知识</w:t>
      </w:r>
    </w:p>
    <w:p w:rsidR="00D07767" w:rsidRPr="00977732" w:rsidRDefault="00D07767" w:rsidP="00482AE1">
      <w:pPr>
        <w:widowControl/>
        <w:snapToGrid w:val="0"/>
        <w:ind w:firstLineChars="200" w:firstLine="480"/>
        <w:rPr>
          <w:rFonts w:ascii="宋体" w:hAnsi="宋体"/>
          <w:bCs/>
          <w:color w:val="000000"/>
          <w:kern w:val="0"/>
          <w:sz w:val="24"/>
          <w:szCs w:val="28"/>
        </w:rPr>
      </w:pPr>
      <w:r w:rsidRPr="00977732">
        <w:rPr>
          <w:rFonts w:ascii="宋体" w:hAnsi="宋体" w:hint="eastAsia"/>
          <w:bCs/>
          <w:color w:val="000000"/>
          <w:kern w:val="0"/>
          <w:sz w:val="24"/>
          <w:szCs w:val="28"/>
        </w:rPr>
        <w:t>（一）尸体剖检的准备及注意事项 </w:t>
      </w:r>
    </w:p>
    <w:p w:rsidR="00D07767" w:rsidRPr="00482AE1" w:rsidRDefault="00D07767" w:rsidP="00482AE1">
      <w:pPr>
        <w:widowControl/>
        <w:snapToGrid w:val="0"/>
        <w:ind w:firstLineChars="200" w:firstLine="420"/>
        <w:rPr>
          <w:rFonts w:ascii="宋体" w:hAnsi="宋体"/>
          <w:bCs/>
          <w:color w:val="000000"/>
          <w:kern w:val="0"/>
        </w:rPr>
      </w:pPr>
      <w:r w:rsidRPr="00482AE1">
        <w:rPr>
          <w:rFonts w:ascii="宋体" w:hAnsi="宋体" w:hint="eastAsia"/>
          <w:bCs/>
          <w:color w:val="000000"/>
          <w:kern w:val="0"/>
        </w:rPr>
        <w:t>1.剖检场地准备</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2.剖检器械及药品准备</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3.清洁、消毒和个人防护</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bCs/>
          <w:color w:val="000000"/>
          <w:kern w:val="0"/>
        </w:rPr>
        <w:t xml:space="preserve"> </w:t>
      </w:r>
      <w:r w:rsidRPr="0049198E">
        <w:rPr>
          <w:rFonts w:ascii="宋体" w:hAnsi="宋体" w:hint="eastAsia"/>
          <w:bCs/>
          <w:color w:val="000000"/>
          <w:kern w:val="0"/>
        </w:rPr>
        <w:t>（</w:t>
      </w:r>
      <w:r w:rsidRPr="0049198E">
        <w:rPr>
          <w:rFonts w:ascii="宋体" w:hAnsi="宋体"/>
          <w:bCs/>
          <w:color w:val="000000"/>
          <w:kern w:val="0"/>
        </w:rPr>
        <w:t>1</w:t>
      </w:r>
      <w:r w:rsidRPr="0049198E">
        <w:rPr>
          <w:rFonts w:ascii="宋体" w:hAnsi="宋体" w:hint="eastAsia"/>
          <w:bCs/>
          <w:color w:val="000000"/>
          <w:kern w:val="0"/>
        </w:rPr>
        <w:t>）病理解剖室的清洁和消毒。</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 xml:space="preserve"> （2）病理解剖器械的清洗和消毒。</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 xml:space="preserve"> （3）个人防护。</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4.尸体剖检的注意事项</w:t>
      </w:r>
      <w:r w:rsidRPr="0049198E">
        <w:rPr>
          <w:rFonts w:ascii="宋体" w:hAnsi="宋体"/>
          <w:bCs/>
          <w:color w:val="000000"/>
          <w:kern w:val="0"/>
        </w:rPr>
        <w:t xml:space="preserve"> </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(1)病理解剖时间应在动物死亡后尽快进行，以免因死后自溶而影响结果的正确性。</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lastRenderedPageBreak/>
        <w:t>(2)搬运患有传染病动物的尸体时．要以浸透消毒液的棉花堵塞尸体的天然孔，并用消毒液喷湿体表各部</w:t>
      </w:r>
      <w:r>
        <w:rPr>
          <w:rFonts w:ascii="宋体" w:hAnsi="宋体" w:hint="eastAsia"/>
          <w:bCs/>
          <w:color w:val="000000"/>
          <w:kern w:val="0"/>
        </w:rPr>
        <w:t>，</w:t>
      </w:r>
      <w:r w:rsidRPr="0049198E">
        <w:rPr>
          <w:rFonts w:ascii="宋体" w:hAnsi="宋体" w:hint="eastAsia"/>
          <w:bCs/>
          <w:color w:val="000000"/>
          <w:kern w:val="0"/>
        </w:rPr>
        <w:t>以防病原扩散。</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 xml:space="preserve">(3)未经检查的脏器，切勿用水冲洗，以免改变其原来的色泽和性质。切脏器的刀要锋利，否则会将组织压碎。 </w:t>
      </w:r>
    </w:p>
    <w:p w:rsidR="00D07767" w:rsidRPr="0049198E" w:rsidRDefault="00D07767" w:rsidP="00D07767">
      <w:pPr>
        <w:widowControl/>
        <w:snapToGrid w:val="0"/>
        <w:ind w:firstLineChars="200" w:firstLine="420"/>
        <w:rPr>
          <w:rFonts w:ascii="宋体" w:hAnsi="宋体"/>
          <w:bCs/>
          <w:color w:val="000000"/>
          <w:kern w:val="0"/>
        </w:rPr>
      </w:pPr>
      <w:r w:rsidRPr="0049198E">
        <w:rPr>
          <w:rFonts w:ascii="宋体" w:hAnsi="宋体" w:hint="eastAsia"/>
          <w:bCs/>
          <w:color w:val="000000"/>
          <w:kern w:val="0"/>
        </w:rPr>
        <w:t xml:space="preserve">(4)剖检完毕，应立即将尸体、垫料和被污染的土层掩埋。场地应彻底消毒。 </w:t>
      </w:r>
    </w:p>
    <w:p w:rsidR="00D07767" w:rsidRPr="00977732" w:rsidRDefault="00D07767" w:rsidP="00482AE1">
      <w:pPr>
        <w:widowControl/>
        <w:snapToGrid w:val="0"/>
        <w:ind w:firstLineChars="200" w:firstLine="480"/>
        <w:rPr>
          <w:rFonts w:ascii="宋体" w:hAnsi="宋体"/>
          <w:bCs/>
          <w:color w:val="000000"/>
          <w:kern w:val="0"/>
          <w:sz w:val="24"/>
          <w:szCs w:val="28"/>
        </w:rPr>
      </w:pPr>
      <w:r w:rsidRPr="00977732">
        <w:rPr>
          <w:rFonts w:ascii="宋体" w:hAnsi="宋体" w:hint="eastAsia"/>
          <w:bCs/>
          <w:color w:val="000000"/>
          <w:kern w:val="0"/>
          <w:sz w:val="24"/>
          <w:szCs w:val="28"/>
        </w:rPr>
        <w:t>（二）病理材料的采取和寄送</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1.微生物检验材料的采取与寄送</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(1)微生物等检查材料</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 xml:space="preserve"> ①细菌学检查</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A.</w:t>
      </w:r>
      <w:r w:rsidRPr="009C0815">
        <w:rPr>
          <w:rFonts w:ascii="宋体" w:hAnsi="宋体" w:hint="eastAsia"/>
          <w:bCs/>
          <w:color w:val="000000"/>
          <w:kern w:val="0"/>
        </w:rPr>
        <w:t>心血培养。将调药刀在酒精灯上烧红．挠灼右心房前壁进行消毒，用消毒的玻璃吸管从该处插入右心房吸取1～2mL血液，置于培养瓶中送检。</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B.</w:t>
      </w:r>
      <w:r w:rsidRPr="009C0815">
        <w:rPr>
          <w:rFonts w:ascii="宋体" w:hAnsi="宋体" w:hint="eastAsia"/>
          <w:bCs/>
          <w:color w:val="000000"/>
          <w:kern w:val="0"/>
        </w:rPr>
        <w:t>脑脊液培养。在病理解剖前先消毒皮肤，用腰穿针经第2和第3腰椎间隙或第1和第2颈椎间隙穿刺取脑脊液2</w:t>
      </w:r>
      <w:r w:rsidRPr="009C0815">
        <w:rPr>
          <w:rFonts w:ascii="宋体" w:hAnsi="宋体"/>
          <w:bCs/>
          <w:color w:val="000000"/>
          <w:kern w:val="0"/>
        </w:rPr>
        <w:t>—</w:t>
      </w:r>
      <w:r w:rsidRPr="009C0815">
        <w:rPr>
          <w:rFonts w:ascii="宋体" w:hAnsi="宋体" w:hint="eastAsia"/>
          <w:bCs/>
          <w:color w:val="000000"/>
          <w:kern w:val="0"/>
        </w:rPr>
        <w:t>3mL，置于消毒试管内送检。也可开颅时注意不要锯破硬脑膜．再用烧红的调药刀烧灼消毒硬脑膜，将消毒的吸管插人蛛网膜下腔吸取脑脊液送检。</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C.</w:t>
      </w:r>
      <w:r w:rsidRPr="009C0815">
        <w:rPr>
          <w:rFonts w:ascii="宋体" w:hAnsi="宋体" w:hint="eastAsia"/>
          <w:bCs/>
          <w:color w:val="000000"/>
          <w:kern w:val="0"/>
        </w:rPr>
        <w:t>骨髓培养。在消毒情况下，用骨髓穿刺针从胸骨抽取</w:t>
      </w:r>
      <w:r w:rsidRPr="009C0815">
        <w:rPr>
          <w:rFonts w:ascii="宋体" w:hAnsi="宋体"/>
          <w:bCs/>
          <w:color w:val="000000"/>
          <w:kern w:val="0"/>
        </w:rPr>
        <w:t>1mL</w:t>
      </w:r>
      <w:r w:rsidRPr="009C0815">
        <w:rPr>
          <w:rFonts w:ascii="宋体" w:hAnsi="宋体" w:hint="eastAsia"/>
          <w:bCs/>
          <w:color w:val="000000"/>
          <w:kern w:val="0"/>
        </w:rPr>
        <w:t>骨髓送检。</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D.</w:t>
      </w:r>
      <w:r w:rsidRPr="009C0815">
        <w:rPr>
          <w:rFonts w:ascii="宋体" w:hAnsi="宋体" w:hint="eastAsia"/>
          <w:bCs/>
          <w:color w:val="000000"/>
          <w:kern w:val="0"/>
        </w:rPr>
        <w:t>胸腹水、心包积液、关节腔积液及各种脓肿。在消毒情况下，用灭菌针筒吸取</w:t>
      </w:r>
      <w:r w:rsidRPr="009C0815">
        <w:rPr>
          <w:rFonts w:ascii="宋体" w:hAnsi="宋体"/>
          <w:bCs/>
          <w:color w:val="000000"/>
          <w:kern w:val="0"/>
        </w:rPr>
        <w:t>1-2mL</w:t>
      </w:r>
      <w:r w:rsidRPr="009C0815">
        <w:rPr>
          <w:rFonts w:ascii="宋体" w:hAnsi="宋体" w:hint="eastAsia"/>
          <w:bCs/>
          <w:color w:val="000000"/>
          <w:kern w:val="0"/>
        </w:rPr>
        <w:t>液体送检。</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E.</w:t>
      </w:r>
      <w:r w:rsidRPr="009C0815">
        <w:rPr>
          <w:rFonts w:ascii="宋体" w:hAnsi="宋体" w:hint="eastAsia"/>
          <w:bCs/>
          <w:color w:val="000000"/>
          <w:kern w:val="0"/>
        </w:rPr>
        <w:t>实质脏器。用烧红的调药刀在该脏器表面消毒后，用消毒的剪刀剪取少量组织．置于灭菌的试管内送检。</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hint="eastAsia"/>
          <w:bCs/>
          <w:color w:val="000000"/>
          <w:kern w:val="0"/>
        </w:rPr>
        <w:t>F.</w:t>
      </w:r>
      <w:r w:rsidRPr="009C0815">
        <w:rPr>
          <w:rFonts w:ascii="宋体" w:hAnsi="宋体" w:hint="eastAsia"/>
          <w:bCs/>
          <w:color w:val="000000"/>
          <w:kern w:val="0"/>
        </w:rPr>
        <w:t>肠。结扎一段肠管，连同内容物一起送检．或先烧灼其浆膜面，用灭菌的吸管插入吸取肠内容物送检。</w:t>
      </w:r>
      <w:r w:rsidRPr="009C0815">
        <w:rPr>
          <w:rFonts w:ascii="宋体" w:hAnsi="宋体"/>
          <w:bCs/>
          <w:color w:val="000000"/>
          <w:kern w:val="0"/>
        </w:rPr>
        <w:t xml:space="preserve"> </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②病毒学检查。应在消毒条件下取</w:t>
      </w:r>
      <w:r w:rsidRPr="009C0815">
        <w:rPr>
          <w:rFonts w:ascii="宋体" w:hAnsi="宋体"/>
          <w:bCs/>
          <w:color w:val="000000"/>
          <w:kern w:val="0"/>
        </w:rPr>
        <w:t>10g</w:t>
      </w:r>
      <w:r w:rsidRPr="009C0815">
        <w:rPr>
          <w:rFonts w:ascii="宋体" w:hAnsi="宋体" w:hint="eastAsia"/>
          <w:bCs/>
          <w:color w:val="000000"/>
          <w:kern w:val="0"/>
        </w:rPr>
        <w:t>以上新鲜组织，在冰冻情况下迅速送到专业机构进行病毒的分离和鉴定，如果时间较长时，应将组织置于灭菌的缓冲甘抽内在低温下送检。</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③寄生虫学检查。肠道寄生虫检查时，对较大的虫体可直接取虫送检，其他则可取大、小肠肠段连同肠内容物一起送检。</w:t>
      </w:r>
      <w:r w:rsidRPr="009C0815">
        <w:rPr>
          <w:rFonts w:ascii="宋体" w:hAnsi="宋体"/>
          <w:bCs/>
          <w:color w:val="000000"/>
          <w:kern w:val="0"/>
        </w:rPr>
        <w:t xml:space="preserve"> </w:t>
      </w:r>
      <w:r w:rsidRPr="009C0815">
        <w:rPr>
          <w:rFonts w:ascii="宋体" w:hAnsi="宋体" w:hint="eastAsia"/>
          <w:bCs/>
          <w:color w:val="000000"/>
          <w:kern w:val="0"/>
        </w:rPr>
        <w:t xml:space="preserve"> </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2.中毒病料的采取与寄送  采集肝、胃等脏器的组织、血液和较多的胃肠内容物，装入清洁的容器内，并注意切勿与任何化学试剂接触和混合，密封后在冷藏条件下（装有冰块的保温瓶)送出。</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3.病理组织学检查材料</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w:t>
      </w:r>
      <w:r w:rsidRPr="009C0815">
        <w:rPr>
          <w:rFonts w:ascii="宋体" w:hAnsi="宋体"/>
          <w:bCs/>
          <w:color w:val="000000"/>
          <w:kern w:val="0"/>
        </w:rPr>
        <w:t>1</w:t>
      </w:r>
      <w:r w:rsidRPr="009C0815">
        <w:rPr>
          <w:rFonts w:ascii="宋体" w:hAnsi="宋体" w:hint="eastAsia"/>
          <w:bCs/>
          <w:color w:val="000000"/>
          <w:kern w:val="0"/>
        </w:rPr>
        <w:t>）及时采取，及时固定，以免出现自溶等死后变化而影响诊断。</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w:t>
      </w:r>
      <w:r w:rsidRPr="009C0815">
        <w:rPr>
          <w:rFonts w:ascii="宋体" w:hAnsi="宋体"/>
          <w:bCs/>
          <w:color w:val="000000"/>
          <w:kern w:val="0"/>
        </w:rPr>
        <w:t>2</w:t>
      </w:r>
      <w:r w:rsidRPr="009C0815">
        <w:rPr>
          <w:rFonts w:ascii="宋体" w:hAnsi="宋体" w:hint="eastAsia"/>
          <w:bCs/>
          <w:color w:val="000000"/>
          <w:kern w:val="0"/>
        </w:rPr>
        <w:t>）所切取的组织。应包括病灶和其邻近的正常组织两部分。这一方面是便于对照观察，更主要的是看病灶周围的炎症反应变化。</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w:t>
      </w:r>
      <w:r w:rsidRPr="009C0815">
        <w:rPr>
          <w:rFonts w:ascii="宋体" w:hAnsi="宋体"/>
          <w:bCs/>
          <w:color w:val="000000"/>
          <w:kern w:val="0"/>
        </w:rPr>
        <w:t>3</w:t>
      </w:r>
      <w:r w:rsidRPr="009C0815">
        <w:rPr>
          <w:rFonts w:ascii="宋体" w:hAnsi="宋体" w:hint="eastAsia"/>
          <w:bCs/>
          <w:color w:val="000000"/>
          <w:kern w:val="0"/>
        </w:rPr>
        <w:t>）选取的组织材料，要包括各器官的主要结构，如肾应包括皮质、髓质、肾乳头及被膜。</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w:t>
      </w:r>
      <w:r w:rsidRPr="009C0815">
        <w:rPr>
          <w:rFonts w:ascii="宋体" w:hAnsi="宋体"/>
          <w:bCs/>
          <w:color w:val="000000"/>
          <w:kern w:val="0"/>
        </w:rPr>
        <w:t>4</w:t>
      </w:r>
      <w:r w:rsidRPr="009C0815">
        <w:rPr>
          <w:rFonts w:ascii="宋体" w:hAnsi="宋体" w:hint="eastAsia"/>
          <w:bCs/>
          <w:color w:val="000000"/>
          <w:kern w:val="0"/>
        </w:rPr>
        <w:t>）选取病料时，切勿挤压</w:t>
      </w:r>
      <w:r w:rsidRPr="009C0815">
        <w:rPr>
          <w:rFonts w:ascii="宋体" w:hAnsi="宋体"/>
          <w:bCs/>
          <w:color w:val="000000"/>
          <w:kern w:val="0"/>
        </w:rPr>
        <w:t>(</w:t>
      </w:r>
      <w:r w:rsidRPr="009C0815">
        <w:rPr>
          <w:rFonts w:ascii="宋体" w:hAnsi="宋体" w:hint="eastAsia"/>
          <w:bCs/>
          <w:color w:val="000000"/>
          <w:kern w:val="0"/>
        </w:rPr>
        <w:t>可使组织变形</w:t>
      </w:r>
      <w:r w:rsidRPr="009C0815">
        <w:rPr>
          <w:rFonts w:ascii="宋体" w:hAnsi="宋体"/>
          <w:bCs/>
          <w:color w:val="000000"/>
          <w:kern w:val="0"/>
        </w:rPr>
        <w:t>)</w:t>
      </w:r>
      <w:r w:rsidRPr="009C0815">
        <w:rPr>
          <w:rFonts w:ascii="宋体" w:hAnsi="宋体" w:hint="eastAsia"/>
          <w:bCs/>
          <w:color w:val="000000"/>
          <w:kern w:val="0"/>
        </w:rPr>
        <w:t>、刮抹</w:t>
      </w:r>
      <w:r w:rsidRPr="009C0815">
        <w:rPr>
          <w:rFonts w:ascii="宋体" w:hAnsi="宋体"/>
          <w:bCs/>
          <w:color w:val="000000"/>
          <w:kern w:val="0"/>
        </w:rPr>
        <w:t>{</w:t>
      </w:r>
      <w:r w:rsidRPr="009C0815">
        <w:rPr>
          <w:rFonts w:ascii="宋体" w:hAnsi="宋体" w:hint="eastAsia"/>
          <w:bCs/>
          <w:color w:val="000000"/>
          <w:kern w:val="0"/>
        </w:rPr>
        <w:t>使组织缺撮</w:t>
      </w:r>
      <w:r w:rsidRPr="009C0815">
        <w:rPr>
          <w:rFonts w:ascii="宋体" w:hAnsi="宋体"/>
          <w:bCs/>
          <w:color w:val="000000"/>
          <w:kern w:val="0"/>
        </w:rPr>
        <w:t>)</w:t>
      </w:r>
      <w:r w:rsidRPr="009C0815">
        <w:rPr>
          <w:rFonts w:ascii="宋体" w:hAnsi="宋体" w:hint="eastAsia"/>
          <w:bCs/>
          <w:color w:val="000000"/>
          <w:kern w:val="0"/>
        </w:rPr>
        <w:t>、冲洗</w:t>
      </w:r>
      <w:r w:rsidRPr="009C0815">
        <w:rPr>
          <w:rFonts w:ascii="宋体" w:hAnsi="宋体"/>
          <w:bCs/>
          <w:color w:val="000000"/>
          <w:kern w:val="0"/>
        </w:rPr>
        <w:t>(</w:t>
      </w:r>
      <w:r w:rsidRPr="009C0815">
        <w:rPr>
          <w:rFonts w:ascii="宋体" w:hAnsi="宋体" w:hint="eastAsia"/>
          <w:bCs/>
          <w:color w:val="000000"/>
          <w:kern w:val="0"/>
        </w:rPr>
        <w:t>水洗易使红细胞和其它细胞成分吸水而胀大甚至破裂</w:t>
      </w:r>
      <w:r w:rsidRPr="009C0815">
        <w:rPr>
          <w:rFonts w:ascii="宋体" w:hAnsi="宋体"/>
          <w:bCs/>
          <w:color w:val="000000"/>
          <w:kern w:val="0"/>
        </w:rPr>
        <w:t>)</w:t>
      </w:r>
      <w:r w:rsidRPr="009C0815">
        <w:rPr>
          <w:rFonts w:ascii="宋体" w:hAnsi="宋体" w:hint="eastAsia"/>
          <w:bCs/>
          <w:color w:val="000000"/>
          <w:kern w:val="0"/>
        </w:rPr>
        <w:t>。</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w:t>
      </w:r>
      <w:r w:rsidRPr="009C0815">
        <w:rPr>
          <w:rFonts w:ascii="宋体" w:hAnsi="宋体"/>
          <w:bCs/>
          <w:color w:val="000000"/>
          <w:kern w:val="0"/>
        </w:rPr>
        <w:t>5</w:t>
      </w:r>
      <w:r w:rsidRPr="009C0815">
        <w:rPr>
          <w:rFonts w:ascii="宋体" w:hAnsi="宋体" w:hint="eastAsia"/>
          <w:bCs/>
          <w:color w:val="000000"/>
          <w:kern w:val="0"/>
        </w:rPr>
        <w:t>）选取的组织不宜过大。尸检取标本肘，可先取稍大的组织块，待固定一段时间</w:t>
      </w:r>
      <w:r w:rsidRPr="009C0815">
        <w:rPr>
          <w:rFonts w:ascii="宋体" w:hAnsi="宋体"/>
          <w:bCs/>
          <w:color w:val="000000"/>
          <w:kern w:val="0"/>
        </w:rPr>
        <w:t>(</w:t>
      </w:r>
      <w:r w:rsidRPr="009C0815">
        <w:rPr>
          <w:rFonts w:ascii="宋体" w:hAnsi="宋体" w:hint="eastAsia"/>
          <w:bCs/>
          <w:color w:val="000000"/>
          <w:kern w:val="0"/>
        </w:rPr>
        <w:t>数小时至过夜</w:t>
      </w:r>
      <w:r w:rsidRPr="009C0815">
        <w:rPr>
          <w:rFonts w:ascii="宋体" w:hAnsi="宋体"/>
          <w:bCs/>
          <w:color w:val="000000"/>
          <w:kern w:val="0"/>
        </w:rPr>
        <w:t>)</w:t>
      </w:r>
      <w:r w:rsidRPr="009C0815">
        <w:rPr>
          <w:rFonts w:ascii="宋体" w:hAnsi="宋体" w:hint="eastAsia"/>
          <w:bCs/>
          <w:color w:val="000000"/>
          <w:kern w:val="0"/>
        </w:rPr>
        <w:t>后，再修整成适当大小并换固定液继续固定。</w:t>
      </w:r>
      <w:r w:rsidRPr="009C0815">
        <w:rPr>
          <w:rFonts w:ascii="宋体" w:hAnsi="宋体"/>
          <w:bCs/>
          <w:color w:val="000000"/>
          <w:kern w:val="0"/>
        </w:rPr>
        <w:t xml:space="preserve"> </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lastRenderedPageBreak/>
        <w:t>4.血清学试验材料的采取和寄送  应采取无菌操作，在疾病发展期的病畜颈静脉，或在刚死尸体的心脏内，采血15-20ml，注入消毒干燥的试管内使其凝结。所取材料应在冷藏条件下送出。</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bCs/>
          <w:color w:val="000000"/>
          <w:kern w:val="0"/>
        </w:rPr>
        <w:t>5.</w:t>
      </w:r>
      <w:r w:rsidRPr="009C0815">
        <w:rPr>
          <w:rFonts w:ascii="宋体" w:hAnsi="宋体" w:hint="eastAsia"/>
          <w:bCs/>
          <w:color w:val="000000"/>
          <w:kern w:val="0"/>
        </w:rPr>
        <w:t>各种猪常见传染病应送检的病料</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（1）巴氏杆菌病、猪丹毒、链球菌病等。取心血、肝、脾、肺送检，作细菌学检查。慢性病例应取心瓣膜赘生物送检。</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（2）结核、放线苗病、霉菌性肺炎等。取局部病变组织，作细菌学检查和病理切片。</w:t>
      </w:r>
      <w:r w:rsidRPr="009C0815">
        <w:rPr>
          <w:rFonts w:ascii="宋体" w:hAnsi="宋体"/>
          <w:bCs/>
          <w:color w:val="000000"/>
          <w:kern w:val="0"/>
        </w:rPr>
        <w:t xml:space="preserve">   </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（3）沙门氏菌病。切取肝、脾，并结扎一段小肠送检。</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（4）猪瘟。采取血、脾、肝、肾、淋巴结作病原及病理组织学检查。</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（5）猪乙型脑炎。除送检脑组织外，还要送检睾丸及死胎。</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（6）布氏杆菌病。送检血清做凝集反应；送检流产胎儿或胎儿胃内容物、羊水等作为病原学检查。</w:t>
      </w:r>
    </w:p>
    <w:p w:rsidR="00D07767" w:rsidRPr="009C0815" w:rsidRDefault="00D07767" w:rsidP="00D07767">
      <w:pPr>
        <w:widowControl/>
        <w:snapToGrid w:val="0"/>
        <w:ind w:firstLineChars="200" w:firstLine="420"/>
        <w:rPr>
          <w:rFonts w:ascii="宋体" w:hAnsi="宋体"/>
          <w:bCs/>
          <w:color w:val="000000"/>
          <w:kern w:val="0"/>
        </w:rPr>
      </w:pPr>
      <w:r>
        <w:rPr>
          <w:rFonts w:ascii="宋体" w:hAnsi="宋体"/>
          <w:bCs/>
          <w:color w:val="000000"/>
          <w:kern w:val="0"/>
        </w:rPr>
        <w:t>6.</w:t>
      </w:r>
      <w:r w:rsidRPr="009C0815">
        <w:rPr>
          <w:rFonts w:ascii="宋体" w:hAnsi="宋体" w:hint="eastAsia"/>
          <w:bCs/>
          <w:color w:val="000000"/>
          <w:kern w:val="0"/>
        </w:rPr>
        <w:t>送检时应该注意：</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①送检材料事先不要用水冲洗，以免造成污染；</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②送检材料要有足够的量，特别是当毒物剂量极小时，送检材料的量不够则会影响到结果的可靠性；</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③各标本要分别置于洁净的玻璃容器或塑料袋内(不要使用金属容器)；</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④一般送检材料不用固定剂，密闭后冷藏送检；</w:t>
      </w:r>
    </w:p>
    <w:p w:rsidR="00D07767" w:rsidRPr="009C0815" w:rsidRDefault="00D07767" w:rsidP="00D07767">
      <w:pPr>
        <w:widowControl/>
        <w:snapToGrid w:val="0"/>
        <w:ind w:firstLineChars="200" w:firstLine="420"/>
        <w:rPr>
          <w:rFonts w:ascii="宋体" w:hAnsi="宋体"/>
          <w:bCs/>
          <w:color w:val="000000"/>
          <w:kern w:val="0"/>
        </w:rPr>
      </w:pPr>
      <w:r w:rsidRPr="009C0815">
        <w:rPr>
          <w:rFonts w:ascii="宋体" w:hAnsi="宋体" w:hint="eastAsia"/>
          <w:bCs/>
          <w:color w:val="000000"/>
          <w:kern w:val="0"/>
        </w:rPr>
        <w:t>⑤分析结果应记于病理解剖记录内。</w:t>
      </w:r>
    </w:p>
    <w:p w:rsidR="00D07767" w:rsidRPr="00482AE1" w:rsidRDefault="00D07767" w:rsidP="00482AE1">
      <w:pPr>
        <w:ind w:firstLineChars="200" w:firstLine="480"/>
        <w:rPr>
          <w:sz w:val="24"/>
        </w:rPr>
      </w:pPr>
      <w:r w:rsidRPr="00482AE1">
        <w:rPr>
          <w:rFonts w:hint="eastAsia"/>
          <w:sz w:val="24"/>
        </w:rPr>
        <w:t>（三）猪的剖检术式</w:t>
      </w:r>
      <w:r w:rsidRPr="00482AE1">
        <w:rPr>
          <w:rFonts w:hint="eastAsia"/>
          <w:sz w:val="24"/>
        </w:rPr>
        <w:t> </w:t>
      </w:r>
    </w:p>
    <w:p w:rsidR="00863D84" w:rsidRDefault="00D07767" w:rsidP="00D07767">
      <w:pPr>
        <w:widowControl/>
        <w:ind w:firstLineChars="200" w:firstLine="420"/>
        <w:jc w:val="left"/>
        <w:rPr>
          <w:rFonts w:ascii="宋体" w:hAnsi="宋体" w:cs="宋体"/>
          <w:kern w:val="0"/>
        </w:rPr>
      </w:pPr>
      <w:r w:rsidRPr="009C0815">
        <w:rPr>
          <w:rFonts w:ascii="宋体" w:hAnsi="宋体" w:cs="宋体" w:hint="eastAsia"/>
          <w:kern w:val="0"/>
        </w:rPr>
        <w:t>剖检猪时，多取背卧位，使尸体仰卧，将四肢与躯体分离，又要保持一定的联系样可以借四肢固定尸体，避免尸体左右倾斜。（如图</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34</w:t>
      </w:r>
      <w:r w:rsidRPr="009C0815">
        <w:rPr>
          <w:rFonts w:ascii="宋体" w:hAnsi="宋体" w:cs="宋体" w:hint="eastAsia"/>
          <w:kern w:val="0"/>
        </w:rPr>
        <w:t>、图</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35</w:t>
      </w:r>
      <w:r w:rsidRPr="009C0815">
        <w:rPr>
          <w:rFonts w:ascii="宋体" w:hAnsi="宋体" w:cs="宋体" w:hint="eastAsia"/>
          <w:kern w:val="0"/>
        </w:rPr>
        <w:t>、图</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36</w:t>
      </w:r>
      <w:r w:rsidRPr="009C0815">
        <w:rPr>
          <w:rFonts w:ascii="宋体" w:hAnsi="宋体" w:cs="宋体" w:hint="eastAsia"/>
          <w:kern w:val="0"/>
        </w:rPr>
        <w:t>、图</w:t>
      </w:r>
      <w:r w:rsidR="001839F6">
        <w:rPr>
          <w:rFonts w:ascii="宋体" w:hAnsi="宋体" w:cs="宋体"/>
          <w:kern w:val="0"/>
        </w:rPr>
        <w:t>2</w:t>
      </w:r>
      <w:r w:rsidR="001839F6">
        <w:rPr>
          <w:rFonts w:ascii="宋体" w:hAnsi="宋体" w:cs="宋体" w:hint="eastAsia"/>
          <w:kern w:val="0"/>
        </w:rPr>
        <w:t>-</w:t>
      </w:r>
      <w:r w:rsidR="001839F6">
        <w:rPr>
          <w:rFonts w:ascii="宋体" w:hAnsi="宋体" w:cs="宋体"/>
          <w:kern w:val="0"/>
        </w:rPr>
        <w:t>2</w:t>
      </w:r>
      <w:r w:rsidR="001839F6">
        <w:rPr>
          <w:rFonts w:ascii="宋体" w:hAnsi="宋体" w:cs="宋体" w:hint="eastAsia"/>
          <w:kern w:val="0"/>
        </w:rPr>
        <w:t>-</w:t>
      </w:r>
    </w:p>
    <w:p w:rsidR="00D07767" w:rsidRPr="009C0815" w:rsidRDefault="001839F6" w:rsidP="00D07767">
      <w:pPr>
        <w:widowControl/>
        <w:ind w:firstLineChars="200" w:firstLine="420"/>
        <w:jc w:val="left"/>
        <w:rPr>
          <w:rFonts w:ascii="宋体" w:hAnsi="宋体" w:cs="宋体"/>
          <w:kern w:val="0"/>
        </w:rPr>
      </w:pPr>
      <w:r>
        <w:rPr>
          <w:rFonts w:ascii="宋体" w:hAnsi="宋体" w:cs="宋体"/>
          <w:kern w:val="0"/>
        </w:rPr>
        <w:t>37</w:t>
      </w:r>
      <w:r w:rsidR="00D07767" w:rsidRPr="009C0815">
        <w:rPr>
          <w:rFonts w:ascii="宋体" w:hAnsi="宋体" w:cs="宋体" w:hint="eastAsia"/>
          <w:kern w:val="0"/>
        </w:rPr>
        <w:t>所示）</w:t>
      </w:r>
    </w:p>
    <w:p w:rsidR="00D07767" w:rsidRPr="00F800C8" w:rsidRDefault="00863D84" w:rsidP="00D07767">
      <w:pPr>
        <w:widowControl/>
        <w:ind w:firstLineChars="200" w:firstLine="420"/>
        <w:jc w:val="left"/>
        <w:rPr>
          <w:rFonts w:ascii="宋体" w:hAnsi="宋体" w:cs="宋体"/>
          <w:kern w:val="0"/>
          <w:sz w:val="24"/>
        </w:rPr>
      </w:pPr>
      <w:r>
        <w:rPr>
          <w:noProof/>
        </w:rPr>
        <w:drawing>
          <wp:anchor distT="0" distB="0" distL="114300" distR="114300" simplePos="0" relativeHeight="252333056" behindDoc="0" locked="0" layoutInCell="1" allowOverlap="1" wp14:anchorId="4E7FD2AB" wp14:editId="18C1B9C6">
            <wp:simplePos x="0" y="0"/>
            <wp:positionH relativeFrom="character">
              <wp:posOffset>-501650</wp:posOffset>
            </wp:positionH>
            <wp:positionV relativeFrom="line">
              <wp:posOffset>118745</wp:posOffset>
            </wp:positionV>
            <wp:extent cx="1808480" cy="1438910"/>
            <wp:effectExtent l="0" t="0" r="1270" b="8890"/>
            <wp:wrapNone/>
            <wp:docPr id="5073" name="图片 5073" descr="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ext"/>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08480" cy="143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B776EC">
        <w:rPr>
          <w:noProof/>
        </w:rPr>
        <w:drawing>
          <wp:anchor distT="0" distB="0" distL="114300" distR="114300" simplePos="0" relativeHeight="252325888" behindDoc="0" locked="0" layoutInCell="1" allowOverlap="1" wp14:anchorId="56A9B0A7" wp14:editId="46EAE4D0">
            <wp:simplePos x="0" y="0"/>
            <wp:positionH relativeFrom="character">
              <wp:posOffset>3598545</wp:posOffset>
            </wp:positionH>
            <wp:positionV relativeFrom="line">
              <wp:posOffset>93345</wp:posOffset>
            </wp:positionV>
            <wp:extent cx="1875155" cy="1362710"/>
            <wp:effectExtent l="0" t="0" r="0" b="8890"/>
            <wp:wrapSquare wrapText="bothSides"/>
            <wp:docPr id="5075" name="图片 5075" descr="尸僵检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尸僵检查"/>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875155" cy="136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B776EC">
        <w:rPr>
          <w:noProof/>
        </w:rPr>
        <w:drawing>
          <wp:anchor distT="0" distB="0" distL="114300" distR="114300" simplePos="0" relativeHeight="252331008" behindDoc="1" locked="0" layoutInCell="1" allowOverlap="1" wp14:anchorId="3C58D9DA" wp14:editId="37AA5551">
            <wp:simplePos x="0" y="0"/>
            <wp:positionH relativeFrom="character">
              <wp:posOffset>1437640</wp:posOffset>
            </wp:positionH>
            <wp:positionV relativeFrom="line">
              <wp:posOffset>106045</wp:posOffset>
            </wp:positionV>
            <wp:extent cx="1881505" cy="1362710"/>
            <wp:effectExtent l="0" t="0" r="4445" b="8890"/>
            <wp:wrapTight wrapText="bothSides">
              <wp:wrapPolygon edited="0">
                <wp:start x="0" y="0"/>
                <wp:lineTo x="0" y="21439"/>
                <wp:lineTo x="21432" y="21439"/>
                <wp:lineTo x="21432" y="0"/>
                <wp:lineTo x="0" y="0"/>
              </wp:wrapPolygon>
            </wp:wrapTight>
            <wp:docPr id="5074" name="图片 5074" descr="猪体表检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猪体表检查"/>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81505" cy="1362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863D84" w:rsidP="00D07767">
      <w:pPr>
        <w:widowControl/>
        <w:ind w:firstLineChars="200" w:firstLine="420"/>
        <w:jc w:val="left"/>
        <w:rPr>
          <w:rFonts w:ascii="宋体" w:hAnsi="宋体" w:cs="宋体"/>
          <w:kern w:val="0"/>
          <w:sz w:val="24"/>
        </w:rPr>
      </w:pPr>
      <w:r>
        <w:rPr>
          <w:noProof/>
        </w:rPr>
        <mc:AlternateContent>
          <mc:Choice Requires="wps">
            <w:drawing>
              <wp:anchor distT="45720" distB="45720" distL="114300" distR="114300" simplePos="0" relativeHeight="252335104" behindDoc="1" locked="0" layoutInCell="1" allowOverlap="1" wp14:anchorId="2A23743C" wp14:editId="2D2ED965">
                <wp:simplePos x="0" y="0"/>
                <wp:positionH relativeFrom="column">
                  <wp:posOffset>4044950</wp:posOffset>
                </wp:positionH>
                <wp:positionV relativeFrom="paragraph">
                  <wp:posOffset>133350</wp:posOffset>
                </wp:positionV>
                <wp:extent cx="1540510" cy="281305"/>
                <wp:effectExtent l="0" t="0" r="2540" b="4445"/>
                <wp:wrapNone/>
                <wp:docPr id="5072" name="文本框 5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051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2-2-36</w:t>
                            </w:r>
                            <w:r w:rsidRPr="00F800C8">
                              <w:rPr>
                                <w:rFonts w:ascii="宋体" w:hAnsi="宋体" w:cs="宋体" w:hint="eastAsia"/>
                                <w:kern w:val="0"/>
                                <w:szCs w:val="21"/>
                              </w:rPr>
                              <w:t xml:space="preserve">  尸僵检查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23743C" id="文本框 5072" o:spid="_x0000_s1196" type="#_x0000_t202" style="position:absolute;left:0;text-align:left;margin-left:318.5pt;margin-top:10.5pt;width:121.3pt;height:22.15pt;z-index:-250981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2-2-36</w:t>
                      </w:r>
                      <w:r w:rsidRPr="00F800C8">
                        <w:rPr>
                          <w:rFonts w:ascii="宋体" w:hAnsi="宋体" w:cs="宋体" w:hint="eastAsia"/>
                          <w:kern w:val="0"/>
                          <w:szCs w:val="21"/>
                        </w:rPr>
                        <w:t xml:space="preserve">  尸僵检查</w:t>
                      </w:r>
                    </w:p>
                  </w:txbxContent>
                </v:textbox>
              </v:shape>
            </w:pict>
          </mc:Fallback>
        </mc:AlternateContent>
      </w:r>
      <w:r>
        <w:rPr>
          <w:rFonts w:ascii="宋体" w:hAnsi="宋体" w:cs="宋体"/>
          <w:noProof/>
          <w:kern w:val="0"/>
          <w:szCs w:val="21"/>
        </w:rPr>
        <mc:AlternateContent>
          <mc:Choice Requires="wps">
            <w:drawing>
              <wp:anchor distT="45720" distB="45720" distL="114300" distR="114300" simplePos="0" relativeHeight="252336128" behindDoc="0" locked="0" layoutInCell="1" allowOverlap="1" wp14:anchorId="72093EE8" wp14:editId="67BF4948">
                <wp:simplePos x="0" y="0"/>
                <wp:positionH relativeFrom="column">
                  <wp:posOffset>1924050</wp:posOffset>
                </wp:positionH>
                <wp:positionV relativeFrom="paragraph">
                  <wp:posOffset>139700</wp:posOffset>
                </wp:positionV>
                <wp:extent cx="1584960" cy="320675"/>
                <wp:effectExtent l="0" t="0" r="0" b="3175"/>
                <wp:wrapNone/>
                <wp:docPr id="5071" name="文本框 5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2-2-35</w:t>
                            </w:r>
                            <w:r w:rsidRPr="00F800C8">
                              <w:rPr>
                                <w:rFonts w:ascii="宋体" w:hAnsi="宋体" w:cs="宋体" w:hint="eastAsia"/>
                                <w:kern w:val="0"/>
                                <w:szCs w:val="21"/>
                              </w:rPr>
                              <w:t xml:space="preserve"> 猪体表检查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093EE8" id="文本框 5071" o:spid="_x0000_s1197" type="#_x0000_t202" style="position:absolute;left:0;text-align:left;margin-left:151.5pt;margin-top:11pt;width:124.8pt;height:25.25pt;z-index:25233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2-2-35</w:t>
                      </w:r>
                      <w:r w:rsidRPr="00F800C8">
                        <w:rPr>
                          <w:rFonts w:ascii="宋体" w:hAnsi="宋体" w:cs="宋体" w:hint="eastAsia"/>
                          <w:kern w:val="0"/>
                          <w:szCs w:val="21"/>
                        </w:rPr>
                        <w:t xml:space="preserve"> 猪体表检查</w:t>
                      </w:r>
                    </w:p>
                  </w:txbxContent>
                </v:textbox>
              </v:shape>
            </w:pict>
          </mc:Fallback>
        </mc:AlternateContent>
      </w:r>
      <w:r>
        <w:rPr>
          <w:rFonts w:ascii="宋体" w:hAnsi="宋体" w:cs="宋体"/>
          <w:noProof/>
          <w:kern w:val="0"/>
          <w:szCs w:val="21"/>
        </w:rPr>
        <mc:AlternateContent>
          <mc:Choice Requires="wps">
            <w:drawing>
              <wp:anchor distT="45720" distB="45720" distL="114300" distR="114300" simplePos="0" relativeHeight="252337152" behindDoc="0" locked="0" layoutInCell="1" allowOverlap="1" wp14:anchorId="2AA7E1FF" wp14:editId="0595C157">
                <wp:simplePos x="0" y="0"/>
                <wp:positionH relativeFrom="margin">
                  <wp:align>left</wp:align>
                </wp:positionH>
                <wp:positionV relativeFrom="paragraph">
                  <wp:posOffset>114300</wp:posOffset>
                </wp:positionV>
                <wp:extent cx="1210310" cy="289560"/>
                <wp:effectExtent l="0" t="0" r="8890" b="3810"/>
                <wp:wrapNone/>
                <wp:docPr id="5070" name="文本框 5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2-2-34</w:t>
                            </w:r>
                            <w:r w:rsidRPr="00F800C8">
                              <w:rPr>
                                <w:rFonts w:ascii="宋体" w:hAnsi="宋体" w:cs="宋体" w:hint="eastAsia"/>
                                <w:kern w:val="0"/>
                                <w:szCs w:val="21"/>
                              </w:rPr>
                              <w:t xml:space="preserve"> 仰卧位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A7E1FF" id="文本框 5070" o:spid="_x0000_s1198" type="#_x0000_t202" style="position:absolute;left:0;text-align:left;margin-left:0;margin-top:9pt;width:95.3pt;height:22.8pt;z-index:2523371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" stroked="f">
                <v:textbox style="mso-fit-shape-to-text:t">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2-2-34</w:t>
                      </w:r>
                      <w:r w:rsidRPr="00F800C8">
                        <w:rPr>
                          <w:rFonts w:ascii="宋体" w:hAnsi="宋体" w:cs="宋体" w:hint="eastAsia"/>
                          <w:kern w:val="0"/>
                          <w:szCs w:val="21"/>
                        </w:rPr>
                        <w:t xml:space="preserve"> 仰卧位</w:t>
                      </w:r>
                    </w:p>
                  </w:txbxContent>
                </v:textbox>
                <w10:wrap anchorx="margin"/>
              </v:shape>
            </w:pict>
          </mc:Fallback>
        </mc:AlternateContent>
      </w:r>
    </w:p>
    <w:p w:rsidR="00D07767" w:rsidRPr="00F800C8" w:rsidRDefault="00D07767" w:rsidP="00D07767">
      <w:pPr>
        <w:widowControl/>
        <w:jc w:val="left"/>
        <w:rPr>
          <w:rFonts w:ascii="宋体" w:hAnsi="宋体" w:cs="宋体"/>
          <w:kern w:val="0"/>
          <w:sz w:val="24"/>
        </w:rPr>
      </w:pPr>
    </w:p>
    <w:p w:rsidR="00D07767" w:rsidRPr="00D07767" w:rsidRDefault="00B776EC" w:rsidP="00D07767">
      <w:pPr>
        <w:widowControl/>
        <w:ind w:firstLineChars="200" w:firstLine="420"/>
        <w:rPr>
          <w:rFonts w:ascii="宋体" w:hAnsi="宋体" w:cs="宋体"/>
          <w:kern w:val="0"/>
          <w:szCs w:val="21"/>
        </w:rPr>
      </w:pPr>
      <w:r>
        <w:rPr>
          <w:noProof/>
        </w:rPr>
        <mc:AlternateContent>
          <mc:Choice Requires="wpg">
            <w:drawing>
              <wp:anchor distT="0" distB="0" distL="114300" distR="114300" simplePos="0" relativeHeight="252324864" behindDoc="0" locked="0" layoutInCell="1" allowOverlap="1" wp14:anchorId="34240E5D" wp14:editId="6647DFB2">
                <wp:simplePos x="0" y="0"/>
                <wp:positionH relativeFrom="column">
                  <wp:posOffset>102235</wp:posOffset>
                </wp:positionH>
                <wp:positionV relativeFrom="paragraph">
                  <wp:posOffset>54610</wp:posOffset>
                </wp:positionV>
                <wp:extent cx="5640070" cy="1209675"/>
                <wp:effectExtent l="5080" t="0" r="3175" b="2540"/>
                <wp:wrapNone/>
                <wp:docPr id="5066" name="组合 5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070" cy="1209675"/>
                          <a:chOff x="1218" y="5755"/>
                          <a:chExt cx="9375" cy="2155"/>
                        </a:xfrm>
                      </wpg:grpSpPr>
                      <pic:pic xmlns:pic="http://schemas.openxmlformats.org/drawingml/2006/picture">
                        <pic:nvPicPr>
                          <pic:cNvPr id="5067" name="图片 15" descr="切开右后肢"/>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7713" y="5755"/>
                            <a:ext cx="2880" cy="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8" name="图片 17" descr="切开左前肢"/>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4626" y="5755"/>
                            <a:ext cx="2880" cy="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69" name="图片 16" descr="切开前肢"/>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1218" y="5755"/>
                            <a:ext cx="3240" cy="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D98AFA" id="组合 5066" o:spid="_x0000_s1026" style="position:absolute;left:0;text-align:left;margin-left:8.05pt;margin-top:4.3pt;width:444.1pt;height:95.25pt;z-index:252324864" coordorigin="1218,5755" coordsize="9375,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">
                <v:shape id="图片 15" o:spid="_x0000_s1027" type="#_x0000_t75" alt="切开右后肢" style="position:absolute;left:7713;top:5755;width:2880;height:2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MHFAAAA3QAAAA8AAABkcnMvZG93bnJldi54bWxEj92KwjAUhO+FfYdwFrzTdEXrUo2yLAgi&#10;gvgDrneH5tiUbU5KE7W+vREEL4eZ+YaZzltbiSs1vnSs4KufgCDOnS65UHDYL3rfIHxA1lg5JgV3&#10;8jCffXSmmGl34y1dd6EQEcI+QwUmhDqT0ueGLPq+q4mjd3aNxRBlU0jd4C3CbSUHSZJKiyXHBYM1&#10;/RrK/3cXq2BtCrfYnvb5itt0c6g3w/OR/pTqfrY/ExCB2vAOv9pLrWCUpGN4volPQM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zEjBxQAAAN0AAAAPAAAAAAAAAAAAAAAA&#10;AJ8CAABkcnMvZG93bnJldi54bWxQSwUGAAAAAAQABAD3AAAAkQMAAAAA&#10;">
                  <v:imagedata r:id="rId162" o:title="切开右后肢"/>
                </v:shape>
                <v:shape id="图片 17" o:spid="_x0000_s1028" type="#_x0000_t75" alt="切开左前肢" style="position:absolute;left:4626;top:5755;width:2880;height:2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sYIq/AAAA3QAAAA8AAABkcnMvZG93bnJldi54bWxET02LwjAQvQv7H8IseNNEq7Jbm4osLHit&#10;Cl6HZmzLNpNuE2399+YgeHy872w32lbcqfeNYw2LuQJBXDrTcKXhfPqdfYHwAdlg65g0PMjDLv+Y&#10;ZJgaN3BB92OoRAxhn6KGOoQuldKXNVn0c9cRR+7qeoshwr6SpschhttWLpXaSIsNx4YaO/qpqfw7&#10;3qyG4vbN5LpBHYrFavhPkmR9oovW089xvwURaAxv8ct9MBrWahPnxjfxCcj8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7GCKvwAAAN0AAAAPAAAAAAAAAAAAAAAAAJ8CAABk&#10;cnMvZG93bnJldi54bWxQSwUGAAAAAAQABAD3AAAAiwMAAAAA&#10;">
                  <v:imagedata r:id="rId163" o:title="切开左前肢"/>
                </v:shape>
                <v:shape id="图片 16" o:spid="_x0000_s1029" type="#_x0000_t75" alt="切开前肢" style="position:absolute;left:1218;top:5755;width:3240;height:21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DJrrCAAAA3QAAAA8AAABkcnMvZG93bnJldi54bWxEj0urwjAUhPeC/yEcwZ2mFhStRhEf4MKN&#10;r/2xObbF5qQ0sdZ/by5ccDnMzDfMYtWaUjRUu8KygtEwAkGcWl1wpuB62Q+mIJxH1lhaJgUfcrBa&#10;djsLTLR984mas89EgLBLUEHufZVI6dKcDLqhrYiD97C1QR9knUld4zvATSnjKJpIgwWHhRwr2uSU&#10;Ps8vo+A23k6zY3nRbnZvDp9dGlckY6X6vXY9B+Gp9b/wf/ugFYyjyQz+3oQnIJd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Qya6wgAAAN0AAAAPAAAAAAAAAAAAAAAAAJ8C&#10;AABkcnMvZG93bnJldi54bWxQSwUGAAAAAAQABAD3AAAAjgMAAAAA&#10;">
                  <v:imagedata r:id="rId164" o:title="切开前肢"/>
                </v:shape>
              </v:group>
            </w:pict>
          </mc:Fallback>
        </mc:AlternateContent>
      </w:r>
      <w:r w:rsidR="00D07767" w:rsidRPr="00F800C8">
        <w:rPr>
          <w:rFonts w:ascii="宋体" w:hAnsi="宋体" w:cs="宋体" w:hint="eastAsia"/>
          <w:kern w:val="0"/>
          <w:szCs w:val="21"/>
        </w:rPr>
        <w:t xml:space="preserve">                       </w:t>
      </w:r>
    </w:p>
    <w:p w:rsidR="00D07767" w:rsidRDefault="00D07767" w:rsidP="00D07767">
      <w:pPr>
        <w:widowControl/>
        <w:ind w:firstLineChars="200" w:firstLine="420"/>
        <w:jc w:val="left"/>
        <w:rPr>
          <w:rFonts w:ascii="宋体" w:hAnsi="宋体" w:cs="宋体"/>
          <w:kern w:val="0"/>
        </w:rPr>
      </w:pPr>
    </w:p>
    <w:p w:rsidR="004C5548" w:rsidRDefault="004C5548" w:rsidP="00D07767">
      <w:pPr>
        <w:widowControl/>
        <w:ind w:firstLineChars="200" w:firstLine="420"/>
        <w:jc w:val="left"/>
        <w:rPr>
          <w:rFonts w:ascii="宋体" w:hAnsi="宋体" w:cs="宋体"/>
          <w:kern w:val="0"/>
        </w:rPr>
      </w:pPr>
    </w:p>
    <w:p w:rsidR="004C5548" w:rsidRDefault="004C5548" w:rsidP="00D07767">
      <w:pPr>
        <w:widowControl/>
        <w:ind w:firstLineChars="200" w:firstLine="420"/>
        <w:jc w:val="left"/>
        <w:rPr>
          <w:rFonts w:ascii="宋体" w:hAnsi="宋体" w:cs="宋体"/>
          <w:kern w:val="0"/>
        </w:rPr>
      </w:pPr>
    </w:p>
    <w:p w:rsidR="004C5548" w:rsidRDefault="004C5548" w:rsidP="00D07767">
      <w:pPr>
        <w:widowControl/>
        <w:ind w:firstLineChars="200" w:firstLine="420"/>
        <w:jc w:val="left"/>
        <w:rPr>
          <w:rFonts w:ascii="宋体" w:hAnsi="宋体" w:cs="宋体"/>
          <w:kern w:val="0"/>
        </w:rPr>
      </w:pPr>
    </w:p>
    <w:p w:rsidR="004C5548" w:rsidRDefault="00B776EC" w:rsidP="00314464">
      <w:pPr>
        <w:widowControl/>
        <w:jc w:val="left"/>
        <w:rPr>
          <w:rFonts w:ascii="宋体" w:hAnsi="宋体" w:cs="宋体"/>
          <w:kern w:val="0"/>
        </w:rPr>
      </w:pPr>
      <w:r>
        <w:rPr>
          <w:rFonts w:ascii="宋体" w:hAnsi="宋体" w:cs="宋体"/>
          <w:noProof/>
          <w:kern w:val="0"/>
          <w:sz w:val="24"/>
        </w:rPr>
        <mc:AlternateContent>
          <mc:Choice Requires="wps">
            <w:drawing>
              <wp:anchor distT="45720" distB="45720" distL="114300" distR="114300" simplePos="0" relativeHeight="252338176" behindDoc="1" locked="0" layoutInCell="1" allowOverlap="1" wp14:anchorId="14A7EDD1" wp14:editId="095B3662">
                <wp:simplePos x="0" y="0"/>
                <wp:positionH relativeFrom="column">
                  <wp:posOffset>2089150</wp:posOffset>
                </wp:positionH>
                <wp:positionV relativeFrom="paragraph">
                  <wp:posOffset>120650</wp:posOffset>
                </wp:positionV>
                <wp:extent cx="1778000" cy="289560"/>
                <wp:effectExtent l="0" t="0" r="0" b="3810"/>
                <wp:wrapNone/>
                <wp:docPr id="5064" name="文本框 5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2-2-37</w:t>
                            </w:r>
                            <w:r w:rsidRPr="00F800C8">
                              <w:rPr>
                                <w:rFonts w:ascii="宋体" w:hAnsi="宋体" w:cs="宋体" w:hint="eastAsia"/>
                                <w:kern w:val="0"/>
                                <w:szCs w:val="21"/>
                              </w:rPr>
                              <w:t xml:space="preserve">  </w:t>
                            </w:r>
                            <w:r>
                              <w:rPr>
                                <w:rFonts w:ascii="宋体" w:hAnsi="宋体" w:cs="宋体" w:hint="eastAsia"/>
                                <w:kern w:val="0"/>
                                <w:szCs w:val="21"/>
                              </w:rPr>
                              <w:t>猪仰卧位固定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A7EDD1" id="文本框 5064" o:spid="_x0000_s1199" type="#_x0000_t202" style="position:absolute;margin-left:164.5pt;margin-top:9.5pt;width:140pt;height:22.8pt;z-index:-250978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" stroked="f">
                <v:textbox style="mso-fit-shape-to-text:t">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2-2-37</w:t>
                      </w:r>
                      <w:r w:rsidRPr="00F800C8">
                        <w:rPr>
                          <w:rFonts w:ascii="宋体" w:hAnsi="宋体" w:cs="宋体" w:hint="eastAsia"/>
                          <w:kern w:val="0"/>
                          <w:szCs w:val="21"/>
                        </w:rPr>
                        <w:t xml:space="preserve">  </w:t>
                      </w:r>
                      <w:r>
                        <w:rPr>
                          <w:rFonts w:ascii="宋体" w:hAnsi="宋体" w:cs="宋体" w:hint="eastAsia"/>
                          <w:kern w:val="0"/>
                          <w:szCs w:val="21"/>
                        </w:rPr>
                        <w:t>猪仰卧位固定</w:t>
                      </w:r>
                    </w:p>
                  </w:txbxContent>
                </v:textbox>
              </v:shape>
            </w:pict>
          </mc:Fallback>
        </mc:AlternateContent>
      </w:r>
    </w:p>
    <w:p w:rsidR="00D07767" w:rsidRPr="00B42034" w:rsidRDefault="00D07767" w:rsidP="00405608">
      <w:pPr>
        <w:widowControl/>
        <w:ind w:firstLineChars="200" w:firstLine="420"/>
        <w:jc w:val="left"/>
        <w:rPr>
          <w:rFonts w:ascii="宋体" w:hAnsi="宋体" w:cs="宋体"/>
          <w:kern w:val="0"/>
        </w:rPr>
      </w:pPr>
      <w:r w:rsidRPr="00B42034">
        <w:rPr>
          <w:rFonts w:ascii="宋体" w:hAnsi="宋体" w:cs="宋体" w:hint="eastAsia"/>
          <w:kern w:val="0"/>
        </w:rPr>
        <w:lastRenderedPageBreak/>
        <w:t>1.腹腔的剖开和腹腔器官的摘出   在剥皮后（也可不剥皮），从剑状软骨后方沿白线由前向后，切开耻骨联合处做第一切线。然后再从剑状软骨沿左右两侧肋骨后缘切至腰椎横突，做第二第三切线，将两侧己切开的腹壁向左右拉开，即可露出腹腔。</w:t>
      </w:r>
    </w:p>
    <w:p w:rsidR="00D07767" w:rsidRPr="00B42034" w:rsidRDefault="00D07767" w:rsidP="00D07767">
      <w:pPr>
        <w:widowControl/>
        <w:ind w:firstLineChars="200" w:firstLine="420"/>
        <w:jc w:val="left"/>
        <w:rPr>
          <w:rFonts w:ascii="宋体" w:hAnsi="宋体" w:cs="宋体"/>
          <w:kern w:val="0"/>
        </w:rPr>
      </w:pPr>
      <w:r w:rsidRPr="00B42034">
        <w:rPr>
          <w:rFonts w:ascii="宋体" w:hAnsi="宋体" w:cs="宋体" w:hint="eastAsia"/>
          <w:kern w:val="0"/>
        </w:rPr>
        <w:t>腹腔剖开后，可见螺壳形结肠盘位于腹腔后2/3处稍偏于右方，盲肠位于左腰部，盲端位于盆腔内。小肠位于右前方，在胃与结肠间为网膜，腹腔脏器的采出，可先取脾及网膜，其次为小肠、大肠、胃和十二指肠等，摘出顺序如下：</w:t>
      </w:r>
    </w:p>
    <w:p w:rsidR="00D07767" w:rsidRPr="00B42034" w:rsidRDefault="00D07767" w:rsidP="00D07767">
      <w:pPr>
        <w:widowControl/>
        <w:ind w:firstLineChars="200" w:firstLine="420"/>
        <w:jc w:val="left"/>
        <w:rPr>
          <w:rFonts w:ascii="宋体" w:hAnsi="宋体" w:cs="宋体"/>
          <w:kern w:val="0"/>
        </w:rPr>
      </w:pPr>
      <w:r w:rsidRPr="00B42034">
        <w:rPr>
          <w:rFonts w:ascii="宋体" w:hAnsi="宋体" w:cs="宋体" w:hint="eastAsia"/>
          <w:kern w:val="0"/>
        </w:rPr>
        <w:t>（1）脾与网膜的摘出：  用手指将胃压向右侧，脾脏即露出，左手握住脾脏，分离网膜，取出脾脏。</w:t>
      </w:r>
    </w:p>
    <w:p w:rsidR="00D07767" w:rsidRPr="00B42034" w:rsidRDefault="00D07767" w:rsidP="00D07767">
      <w:pPr>
        <w:widowControl/>
        <w:ind w:firstLineChars="200" w:firstLine="420"/>
        <w:jc w:val="left"/>
        <w:rPr>
          <w:rFonts w:ascii="宋体" w:hAnsi="宋体" w:cs="宋体"/>
          <w:kern w:val="0"/>
        </w:rPr>
      </w:pPr>
      <w:r w:rsidRPr="00B42034">
        <w:rPr>
          <w:rFonts w:ascii="宋体" w:hAnsi="宋体" w:cs="宋体" w:hint="eastAsia"/>
          <w:kern w:val="0"/>
        </w:rPr>
        <w:t>（2）肠管的摘出：  将螺壳形结肠盘向右，盲肠向左侧牵引，即可见到回盲韧带和回肠，在距盲肠入口处约l5cm处结扎并切断回肠，左手拉住回肠断端，右手执刀依次分离回肠、空肠的肠系膜，直至十二指肠和空肠曲部再结扎切断，可取出空肠和回肠。</w:t>
      </w:r>
    </w:p>
    <w:p w:rsidR="00D07767" w:rsidRPr="00B42034" w:rsidRDefault="00D07767" w:rsidP="00D07767">
      <w:pPr>
        <w:widowControl/>
        <w:ind w:firstLineChars="200" w:firstLine="420"/>
        <w:jc w:val="left"/>
        <w:rPr>
          <w:rFonts w:ascii="宋体" w:hAnsi="宋体" w:cs="宋体"/>
          <w:kern w:val="0"/>
        </w:rPr>
      </w:pPr>
      <w:r w:rsidRPr="00B42034">
        <w:rPr>
          <w:rFonts w:ascii="宋体" w:hAnsi="宋体" w:cs="宋体" w:hint="eastAsia"/>
          <w:kern w:val="0"/>
        </w:rPr>
        <w:t>左手伸入盆腔握住直肠，挤出粪便，结扎（或不结扎)，切断直肠，从断端向前分离肠系膜，至前肠系膜动脉根部，再将结肠与十二指肠、胰腺之间的联系加以分离，切断前肠系膜动脉根部的血管、神经和结缔组织以及结肠与背部之间的联系，将大肠全部取出。</w:t>
      </w:r>
    </w:p>
    <w:p w:rsidR="00D07767" w:rsidRPr="00B42034" w:rsidRDefault="00D07767" w:rsidP="00D07767">
      <w:pPr>
        <w:widowControl/>
        <w:ind w:firstLineChars="200" w:firstLine="420"/>
        <w:jc w:val="left"/>
        <w:rPr>
          <w:rFonts w:ascii="宋体" w:hAnsi="宋体" w:cs="宋体"/>
          <w:kern w:val="0"/>
        </w:rPr>
      </w:pPr>
      <w:r w:rsidRPr="00B42034">
        <w:rPr>
          <w:rFonts w:ascii="宋体" w:hAnsi="宋体" w:cs="宋体" w:hint="eastAsia"/>
          <w:kern w:val="0"/>
        </w:rPr>
        <w:t>此时除十二指肠外，全部肠管己经采出，然后依次采出胃、十二指肠、肾脏、肾上腺、胰脏和肝脏等，其方法与马相同。（如图</w:t>
      </w:r>
      <w:r w:rsidR="00863D84">
        <w:rPr>
          <w:rFonts w:ascii="宋体" w:hAnsi="宋体" w:cs="宋体"/>
          <w:kern w:val="0"/>
        </w:rPr>
        <w:t>2</w:t>
      </w:r>
      <w:r w:rsidR="00863D84">
        <w:rPr>
          <w:rFonts w:ascii="宋体" w:hAnsi="宋体" w:cs="宋体" w:hint="eastAsia"/>
          <w:kern w:val="0"/>
        </w:rPr>
        <w:t>-</w:t>
      </w:r>
      <w:r w:rsidR="00863D84">
        <w:rPr>
          <w:rFonts w:ascii="宋体" w:hAnsi="宋体" w:cs="宋体"/>
          <w:kern w:val="0"/>
        </w:rPr>
        <w:t>2</w:t>
      </w:r>
      <w:r w:rsidR="00863D84">
        <w:rPr>
          <w:rFonts w:ascii="宋体" w:hAnsi="宋体" w:cs="宋体" w:hint="eastAsia"/>
          <w:kern w:val="0"/>
        </w:rPr>
        <w:t>-</w:t>
      </w:r>
      <w:r w:rsidR="00863D84">
        <w:rPr>
          <w:rFonts w:ascii="宋体" w:hAnsi="宋体" w:cs="宋体"/>
          <w:kern w:val="0"/>
        </w:rPr>
        <w:t>38</w:t>
      </w:r>
      <w:r w:rsidRPr="00B42034">
        <w:rPr>
          <w:rFonts w:ascii="宋体" w:hAnsi="宋体" w:cs="宋体" w:hint="eastAsia"/>
          <w:kern w:val="0"/>
        </w:rPr>
        <w:t>、图</w:t>
      </w:r>
      <w:r w:rsidR="00863D84">
        <w:rPr>
          <w:rFonts w:ascii="宋体" w:hAnsi="宋体" w:cs="宋体"/>
          <w:kern w:val="0"/>
        </w:rPr>
        <w:t>2</w:t>
      </w:r>
      <w:r w:rsidR="00863D84">
        <w:rPr>
          <w:rFonts w:ascii="宋体" w:hAnsi="宋体" w:cs="宋体" w:hint="eastAsia"/>
          <w:kern w:val="0"/>
        </w:rPr>
        <w:t>-</w:t>
      </w:r>
      <w:r w:rsidR="00863D84">
        <w:rPr>
          <w:rFonts w:ascii="宋体" w:hAnsi="宋体" w:cs="宋体"/>
          <w:kern w:val="0"/>
        </w:rPr>
        <w:t>2</w:t>
      </w:r>
      <w:r w:rsidR="00863D84">
        <w:rPr>
          <w:rFonts w:ascii="宋体" w:hAnsi="宋体" w:cs="宋体" w:hint="eastAsia"/>
          <w:kern w:val="0"/>
        </w:rPr>
        <w:t>-</w:t>
      </w:r>
      <w:r w:rsidR="00863D84">
        <w:rPr>
          <w:rFonts w:ascii="宋体" w:hAnsi="宋体" w:cs="宋体"/>
          <w:kern w:val="0"/>
        </w:rPr>
        <w:t>39</w:t>
      </w:r>
      <w:r w:rsidRPr="00B42034">
        <w:rPr>
          <w:rFonts w:ascii="宋体" w:hAnsi="宋体" w:cs="宋体" w:hint="eastAsia"/>
          <w:kern w:val="0"/>
        </w:rPr>
        <w:t>所示）</w:t>
      </w:r>
    </w:p>
    <w:p w:rsidR="00D07767" w:rsidRPr="00F800C8" w:rsidRDefault="00D07767" w:rsidP="00D07767">
      <w:pPr>
        <w:widowControl/>
        <w:ind w:firstLineChars="200" w:firstLine="420"/>
        <w:jc w:val="left"/>
        <w:rPr>
          <w:rFonts w:ascii="宋体" w:hAnsi="宋体" w:cs="宋体"/>
          <w:kern w:val="0"/>
          <w:sz w:val="24"/>
        </w:rPr>
      </w:pPr>
      <w:r>
        <w:rPr>
          <w:noProof/>
        </w:rPr>
        <w:drawing>
          <wp:anchor distT="0" distB="0" distL="114300" distR="114300" simplePos="0" relativeHeight="252334080" behindDoc="0" locked="0" layoutInCell="1" allowOverlap="1">
            <wp:simplePos x="0" y="0"/>
            <wp:positionH relativeFrom="character">
              <wp:posOffset>252730</wp:posOffset>
            </wp:positionH>
            <wp:positionV relativeFrom="line">
              <wp:posOffset>30480</wp:posOffset>
            </wp:positionV>
            <wp:extent cx="2107565" cy="1342390"/>
            <wp:effectExtent l="0" t="0" r="6985" b="0"/>
            <wp:wrapNone/>
            <wp:docPr id="5063" name="图片 5063" descr="18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8D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756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32032" behindDoc="0" locked="0" layoutInCell="1" allowOverlap="1">
            <wp:simplePos x="0" y="0"/>
            <wp:positionH relativeFrom="character">
              <wp:posOffset>2935605</wp:posOffset>
            </wp:positionH>
            <wp:positionV relativeFrom="line">
              <wp:posOffset>17780</wp:posOffset>
            </wp:positionV>
            <wp:extent cx="2085340" cy="1342390"/>
            <wp:effectExtent l="0" t="0" r="0" b="0"/>
            <wp:wrapNone/>
            <wp:docPr id="5062" name="图片 5062" descr="pig_intestin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pig_intestines2"/>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85340" cy="134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D07767" w:rsidP="00D07767">
      <w:pPr>
        <w:widowControl/>
        <w:ind w:firstLineChars="200" w:firstLine="480"/>
        <w:jc w:val="left"/>
        <w:rPr>
          <w:rFonts w:ascii="宋体" w:hAnsi="宋体" w:cs="宋体"/>
          <w:kern w:val="0"/>
          <w:sz w:val="24"/>
        </w:rPr>
      </w:pPr>
    </w:p>
    <w:p w:rsidR="00D07767" w:rsidRPr="00F800C8" w:rsidRDefault="00B776EC" w:rsidP="00D07767">
      <w:pPr>
        <w:widowControl/>
        <w:ind w:firstLineChars="200" w:firstLine="480"/>
        <w:jc w:val="left"/>
        <w:rPr>
          <w:rFonts w:ascii="宋体" w:hAnsi="宋体" w:cs="宋体"/>
          <w:kern w:val="0"/>
          <w:sz w:val="24"/>
        </w:rPr>
      </w:pPr>
      <w:r>
        <w:rPr>
          <w:rFonts w:ascii="宋体" w:hAnsi="宋体" w:cs="宋体"/>
          <w:noProof/>
          <w:kern w:val="0"/>
          <w:sz w:val="24"/>
        </w:rPr>
        <mc:AlternateContent>
          <mc:Choice Requires="wps">
            <w:drawing>
              <wp:anchor distT="45720" distB="45720" distL="114300" distR="114300" simplePos="0" relativeHeight="252339200" behindDoc="0" locked="0" layoutInCell="1" allowOverlap="1" wp14:anchorId="18A97CFA" wp14:editId="392C4C7A">
                <wp:simplePos x="0" y="0"/>
                <wp:positionH relativeFrom="column">
                  <wp:posOffset>3448050</wp:posOffset>
                </wp:positionH>
                <wp:positionV relativeFrom="paragraph">
                  <wp:posOffset>231140</wp:posOffset>
                </wp:positionV>
                <wp:extent cx="1477010" cy="318135"/>
                <wp:effectExtent l="0" t="0" r="8890" b="5715"/>
                <wp:wrapNone/>
                <wp:docPr id="5061" name="文本框 5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31813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2-2-39</w:t>
                            </w:r>
                            <w:r w:rsidRPr="00F800C8">
                              <w:rPr>
                                <w:rFonts w:ascii="宋体" w:hAnsi="宋体" w:cs="宋体" w:hint="eastAsia"/>
                                <w:kern w:val="0"/>
                                <w:szCs w:val="21"/>
                              </w:rPr>
                              <w:t xml:space="preserve"> </w:t>
                            </w:r>
                            <w:r>
                              <w:rPr>
                                <w:rFonts w:ascii="宋体" w:hAnsi="宋体" w:cs="宋体" w:hint="eastAsia"/>
                                <w:kern w:val="0"/>
                                <w:szCs w:val="21"/>
                              </w:rPr>
                              <w:t>肠道检查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97CFA" id="文本框 5061" o:spid="_x0000_s1200" type="#_x0000_t202" style="position:absolute;left:0;text-align:left;margin-left:271.5pt;margin-top:18.2pt;width:116.3pt;height:25.05pt;z-index:25233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2-2-39</w:t>
                      </w:r>
                      <w:r w:rsidRPr="00F800C8">
                        <w:rPr>
                          <w:rFonts w:ascii="宋体" w:hAnsi="宋体" w:cs="宋体" w:hint="eastAsia"/>
                          <w:kern w:val="0"/>
                          <w:szCs w:val="21"/>
                        </w:rPr>
                        <w:t xml:space="preserve"> </w:t>
                      </w:r>
                      <w:r>
                        <w:rPr>
                          <w:rFonts w:ascii="宋体" w:hAnsi="宋体" w:cs="宋体" w:hint="eastAsia"/>
                          <w:kern w:val="0"/>
                          <w:szCs w:val="21"/>
                        </w:rPr>
                        <w:t>肠道检查</w:t>
                      </w:r>
                    </w:p>
                  </w:txbxContent>
                </v:textbox>
              </v:shape>
            </w:pict>
          </mc:Fallback>
        </mc:AlternateContent>
      </w:r>
    </w:p>
    <w:p w:rsidR="00D07767" w:rsidRPr="00B776EC" w:rsidRDefault="004C5548" w:rsidP="00B776EC">
      <w:pPr>
        <w:widowControl/>
        <w:jc w:val="left"/>
        <w:rPr>
          <w:rFonts w:ascii="宋体" w:hAnsi="宋体" w:cs="宋体"/>
          <w:kern w:val="0"/>
          <w:sz w:val="24"/>
        </w:rPr>
      </w:pPr>
      <w:r>
        <w:rPr>
          <w:rFonts w:ascii="宋体" w:hAnsi="宋体" w:cs="宋体" w:hint="eastAsia"/>
          <w:noProof/>
          <w:kern w:val="0"/>
          <w:szCs w:val="21"/>
        </w:rPr>
        <mc:AlternateContent>
          <mc:Choice Requires="wps">
            <w:drawing>
              <wp:anchor distT="45720" distB="45720" distL="114300" distR="114300" simplePos="0" relativeHeight="252340224" behindDoc="0" locked="0" layoutInCell="1" allowOverlap="1" wp14:anchorId="58F5AFB3" wp14:editId="64624C74">
                <wp:simplePos x="0" y="0"/>
                <wp:positionH relativeFrom="column">
                  <wp:posOffset>841375</wp:posOffset>
                </wp:positionH>
                <wp:positionV relativeFrom="paragraph">
                  <wp:posOffset>7620</wp:posOffset>
                </wp:positionV>
                <wp:extent cx="1477010" cy="320675"/>
                <wp:effectExtent l="1905" t="4445" r="0" b="0"/>
                <wp:wrapNone/>
                <wp:docPr id="5060" name="文本框 5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2-2-38</w:t>
                            </w:r>
                            <w:r w:rsidRPr="00F800C8">
                              <w:rPr>
                                <w:rFonts w:ascii="宋体" w:hAnsi="宋体" w:cs="宋体" w:hint="eastAsia"/>
                                <w:kern w:val="0"/>
                                <w:szCs w:val="21"/>
                              </w:rPr>
                              <w:t xml:space="preserve">  </w:t>
                            </w:r>
                            <w:r>
                              <w:rPr>
                                <w:rFonts w:ascii="宋体" w:hAnsi="宋体" w:cs="宋体" w:hint="eastAsia"/>
                                <w:kern w:val="0"/>
                                <w:szCs w:val="21"/>
                              </w:rPr>
                              <w:t>腹腔检查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5AFB3" id="文本框 5060" o:spid="_x0000_s1201" type="#_x0000_t202" style="position:absolute;margin-left:66.25pt;margin-top:.6pt;width:116.3pt;height:25.25pt;z-index:25234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2-2-38</w:t>
                      </w:r>
                      <w:r w:rsidRPr="00F800C8">
                        <w:rPr>
                          <w:rFonts w:ascii="宋体" w:hAnsi="宋体" w:cs="宋体" w:hint="eastAsia"/>
                          <w:kern w:val="0"/>
                          <w:szCs w:val="21"/>
                        </w:rPr>
                        <w:t xml:space="preserve">  </w:t>
                      </w:r>
                      <w:r>
                        <w:rPr>
                          <w:rFonts w:ascii="宋体" w:hAnsi="宋体" w:cs="宋体" w:hint="eastAsia"/>
                          <w:kern w:val="0"/>
                          <w:szCs w:val="21"/>
                        </w:rPr>
                        <w:t>腹腔检查</w:t>
                      </w:r>
                    </w:p>
                  </w:txbxContent>
                </v:textbox>
              </v:shape>
            </w:pict>
          </mc:Fallback>
        </mc:AlternateContent>
      </w:r>
      <w:r w:rsidR="00D07767" w:rsidRPr="00F800C8">
        <w:rPr>
          <w:rFonts w:ascii="宋体" w:hAnsi="宋体" w:cs="宋体" w:hint="eastAsia"/>
          <w:kern w:val="0"/>
          <w:szCs w:val="21"/>
        </w:rPr>
        <w:t xml:space="preserve">                           </w:t>
      </w:r>
    </w:p>
    <w:p w:rsidR="00863D84" w:rsidRDefault="00863D84" w:rsidP="00D07767">
      <w:pPr>
        <w:widowControl/>
        <w:ind w:firstLineChars="200" w:firstLine="420"/>
        <w:jc w:val="left"/>
        <w:rPr>
          <w:rFonts w:ascii="宋体" w:hAnsi="宋体" w:cs="宋体"/>
          <w:kern w:val="0"/>
        </w:rPr>
      </w:pP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2.胸腔的剖开  胸腔剖开前也应检查胸腔是否真空，方法同马，剖开方法有二：</w:t>
      </w: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（1）最后肋骨的最高点至第一肋骨的中央部作锯线，先分离锯线上的软组织然后锯开，再用刀切下残留的肌肉，横膈膜、心包纵膈，揭开胸壁，即可露出胸腔。</w:t>
      </w: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（2）从两侧肋骨、肋软骨连接处切断（或剪断)，分离软组织，除去胸壁的腹面，使胸腔露出，为便于采取脏器和检查，也可将两侧胸壁向两侧下压，敞开胸腔，便于操作，较为实用。</w:t>
      </w: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（3）胸腔的检查</w:t>
      </w: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（1） 观察胸腔内有无液体，液体量、透明度、色泽、性质、浓度和气味。</w:t>
      </w:r>
    </w:p>
    <w:p w:rsidR="00D07767" w:rsidRPr="009722FD" w:rsidRDefault="00D07767" w:rsidP="00D07767">
      <w:pPr>
        <w:widowControl/>
        <w:ind w:firstLineChars="200" w:firstLine="420"/>
        <w:jc w:val="left"/>
        <w:rPr>
          <w:rFonts w:ascii="宋体" w:hAnsi="宋体" w:cs="宋体"/>
          <w:kern w:val="0"/>
        </w:rPr>
      </w:pPr>
      <w:r w:rsidRPr="009722FD">
        <w:rPr>
          <w:rFonts w:ascii="宋体" w:hAnsi="宋体" w:cs="宋体" w:hint="eastAsia"/>
          <w:kern w:val="0"/>
        </w:rPr>
        <w:t>（2） 注意浆膜是否光滑，有无粘连等病变。（如图</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40</w:t>
      </w:r>
      <w:r w:rsidRPr="009722FD">
        <w:rPr>
          <w:rFonts w:ascii="宋体" w:hAnsi="宋体" w:cs="宋体" w:hint="eastAsia"/>
          <w:kern w:val="0"/>
        </w:rPr>
        <w:t>、图</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41</w:t>
      </w:r>
      <w:r w:rsidRPr="009722FD">
        <w:rPr>
          <w:rFonts w:ascii="宋体" w:hAnsi="宋体" w:cs="宋体" w:hint="eastAsia"/>
          <w:kern w:val="0"/>
        </w:rPr>
        <w:t>、图</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42</w:t>
      </w:r>
      <w:r w:rsidRPr="009722FD">
        <w:rPr>
          <w:rFonts w:ascii="宋体" w:hAnsi="宋体" w:cs="宋体" w:hint="eastAsia"/>
          <w:kern w:val="0"/>
        </w:rPr>
        <w:t>、图</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2</w:t>
      </w:r>
      <w:r w:rsidR="00BC7558">
        <w:rPr>
          <w:rFonts w:ascii="宋体" w:hAnsi="宋体" w:cs="宋体" w:hint="eastAsia"/>
          <w:kern w:val="0"/>
        </w:rPr>
        <w:t>-</w:t>
      </w:r>
      <w:r w:rsidR="00BC7558">
        <w:rPr>
          <w:rFonts w:ascii="宋体" w:hAnsi="宋体" w:cs="宋体"/>
          <w:kern w:val="0"/>
        </w:rPr>
        <w:t>43</w:t>
      </w:r>
      <w:r w:rsidRPr="009722FD">
        <w:rPr>
          <w:rFonts w:ascii="宋体" w:hAnsi="宋体" w:cs="宋体" w:hint="eastAsia"/>
          <w:kern w:val="0"/>
        </w:rPr>
        <w:t>所示）</w:t>
      </w:r>
    </w:p>
    <w:p w:rsidR="00405608" w:rsidRPr="002061E8" w:rsidRDefault="00405608" w:rsidP="00405608">
      <w:pPr>
        <w:widowControl/>
        <w:ind w:firstLineChars="200" w:firstLine="420"/>
        <w:jc w:val="left"/>
        <w:rPr>
          <w:rFonts w:ascii="宋体" w:hAnsi="宋体" w:cs="宋体"/>
          <w:kern w:val="0"/>
        </w:rPr>
      </w:pPr>
      <w:r>
        <w:rPr>
          <w:rFonts w:ascii="宋体" w:hAnsi="宋体" w:cs="宋体"/>
          <w:kern w:val="0"/>
        </w:rPr>
        <w:t>3.</w:t>
      </w:r>
      <w:r w:rsidRPr="002061E8">
        <w:rPr>
          <w:rFonts w:ascii="宋体" w:hAnsi="宋体" w:cs="宋体" w:hint="eastAsia"/>
          <w:kern w:val="0"/>
        </w:rPr>
        <w:t>脑的摘出  因猪脑所在部位较深，而且周围空隙也大，所以横锯口可在颧突（眶上突)前2cm处进行，其他方法与马相同。</w:t>
      </w:r>
    </w:p>
    <w:p w:rsidR="00D07767" w:rsidRPr="00F800C8" w:rsidRDefault="00405608" w:rsidP="00405608">
      <w:pPr>
        <w:widowControl/>
        <w:jc w:val="left"/>
        <w:rPr>
          <w:rFonts w:ascii="宋体" w:hAnsi="宋体" w:cs="宋体"/>
          <w:kern w:val="0"/>
          <w:sz w:val="24"/>
        </w:rPr>
      </w:pPr>
      <w:r>
        <w:rPr>
          <w:rFonts w:ascii="宋体" w:hAnsi="宋体" w:cs="宋体"/>
          <w:kern w:val="0"/>
        </w:rPr>
        <w:t>4.</w:t>
      </w:r>
      <w:r w:rsidRPr="002061E8">
        <w:rPr>
          <w:rFonts w:ascii="宋体" w:hAnsi="宋体" w:cs="宋体" w:hint="eastAsia"/>
          <w:kern w:val="0"/>
        </w:rPr>
        <w:t>猪脏器检查内容与牛基本相同</w:t>
      </w:r>
      <w:r w:rsidR="007A0E8C">
        <w:rPr>
          <w:rFonts w:ascii="宋体" w:hAnsi="宋体" w:cs="宋体" w:hint="eastAsia"/>
          <w:kern w:val="0"/>
        </w:rPr>
        <w:t>。</w:t>
      </w:r>
    </w:p>
    <w:p w:rsidR="00EC7A8E" w:rsidRPr="00977732" w:rsidRDefault="00EC7A8E" w:rsidP="00EC7A8E">
      <w:pPr>
        <w:widowControl/>
        <w:snapToGrid w:val="0"/>
        <w:ind w:firstLineChars="200" w:firstLine="560"/>
        <w:rPr>
          <w:rFonts w:ascii="宋体" w:hAnsi="宋体"/>
          <w:bCs/>
          <w:color w:val="000000"/>
          <w:kern w:val="0"/>
          <w:sz w:val="28"/>
          <w:szCs w:val="30"/>
        </w:rPr>
      </w:pPr>
      <w:r w:rsidRPr="00977732">
        <w:rPr>
          <w:rFonts w:ascii="宋体" w:hAnsi="宋体" w:hint="eastAsia"/>
          <w:bCs/>
          <w:color w:val="000000"/>
          <w:kern w:val="0"/>
          <w:sz w:val="28"/>
          <w:szCs w:val="30"/>
        </w:rPr>
        <w:t>四、技能考核的内容</w:t>
      </w:r>
    </w:p>
    <w:p w:rsidR="00EC7A8E" w:rsidRPr="002061E8" w:rsidRDefault="00EC7A8E" w:rsidP="00EC7A8E">
      <w:pPr>
        <w:widowControl/>
        <w:snapToGrid w:val="0"/>
        <w:ind w:firstLineChars="200" w:firstLine="420"/>
        <w:rPr>
          <w:rFonts w:ascii="宋体" w:hAnsi="宋体"/>
          <w:bCs/>
          <w:color w:val="000000"/>
          <w:kern w:val="0"/>
        </w:rPr>
      </w:pPr>
      <w:r>
        <w:rPr>
          <w:rFonts w:ascii="宋体" w:hAnsi="宋体"/>
          <w:bCs/>
          <w:color w:val="000000"/>
          <w:kern w:val="0"/>
        </w:rPr>
        <w:lastRenderedPageBreak/>
        <w:t>1.</w:t>
      </w:r>
      <w:r w:rsidRPr="002061E8">
        <w:rPr>
          <w:rFonts w:ascii="宋体" w:hAnsi="宋体" w:hint="eastAsia"/>
          <w:bCs/>
          <w:color w:val="000000"/>
          <w:kern w:val="0"/>
        </w:rPr>
        <w:t>动物尸体剖检方法和剖检术式。</w:t>
      </w:r>
    </w:p>
    <w:p w:rsidR="00D07767" w:rsidRDefault="00405608" w:rsidP="00D07767">
      <w:pPr>
        <w:widowControl/>
        <w:rPr>
          <w:rFonts w:ascii="宋体" w:hAnsi="宋体" w:cs="宋体"/>
          <w:color w:val="000000"/>
          <w:kern w:val="0"/>
          <w:szCs w:val="21"/>
        </w:rPr>
      </w:pPr>
      <w:r>
        <w:rPr>
          <w:noProof/>
        </w:rPr>
        <w:drawing>
          <wp:anchor distT="0" distB="0" distL="114300" distR="114300" simplePos="0" relativeHeight="252327936" behindDoc="0" locked="0" layoutInCell="1" allowOverlap="1" wp14:anchorId="00C62DED" wp14:editId="4DDC9179">
            <wp:simplePos x="0" y="0"/>
            <wp:positionH relativeFrom="margin">
              <wp:posOffset>3110230</wp:posOffset>
            </wp:positionH>
            <wp:positionV relativeFrom="line">
              <wp:posOffset>5080</wp:posOffset>
            </wp:positionV>
            <wp:extent cx="2401570" cy="1126490"/>
            <wp:effectExtent l="0" t="0" r="0" b="0"/>
            <wp:wrapNone/>
            <wp:docPr id="5059" name="图片 5059" descr="切开胸腹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切开胸腹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01570"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9984" behindDoc="0" locked="0" layoutInCell="1" allowOverlap="1" wp14:anchorId="6255EFC4" wp14:editId="15DC2C30">
            <wp:simplePos x="0" y="0"/>
            <wp:positionH relativeFrom="character">
              <wp:posOffset>168910</wp:posOffset>
            </wp:positionH>
            <wp:positionV relativeFrom="line">
              <wp:posOffset>16510</wp:posOffset>
            </wp:positionV>
            <wp:extent cx="2552700" cy="1149350"/>
            <wp:effectExtent l="0" t="0" r="0" b="0"/>
            <wp:wrapNone/>
            <wp:docPr id="5058" name="图片 5058" descr="切开胸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切开胸腹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5270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767" w:rsidRPr="00F800C8">
        <w:rPr>
          <w:rFonts w:ascii="宋体" w:hAnsi="宋体" w:cs="宋体" w:hint="eastAsia"/>
          <w:color w:val="000000"/>
          <w:kern w:val="0"/>
          <w:szCs w:val="21"/>
        </w:rPr>
        <w:t xml:space="preserve">                        </w:t>
      </w:r>
    </w:p>
    <w:p w:rsidR="00405608" w:rsidRDefault="00405608" w:rsidP="00D07767">
      <w:pPr>
        <w:widowControl/>
        <w:rPr>
          <w:rFonts w:ascii="宋体" w:hAnsi="宋体" w:cs="宋体"/>
          <w:color w:val="000000"/>
          <w:kern w:val="0"/>
          <w:szCs w:val="21"/>
        </w:rPr>
      </w:pPr>
    </w:p>
    <w:p w:rsidR="00405608" w:rsidRDefault="00405608" w:rsidP="00D07767">
      <w:pPr>
        <w:widowControl/>
        <w:rPr>
          <w:rFonts w:ascii="宋体" w:hAnsi="宋体" w:cs="宋体"/>
          <w:color w:val="000000"/>
          <w:kern w:val="0"/>
          <w:szCs w:val="21"/>
        </w:rPr>
      </w:pPr>
    </w:p>
    <w:p w:rsidR="00405608" w:rsidRDefault="00405608" w:rsidP="00D07767">
      <w:pPr>
        <w:widowControl/>
        <w:rPr>
          <w:rFonts w:ascii="宋体" w:hAnsi="宋体" w:cs="宋体"/>
          <w:color w:val="000000"/>
          <w:kern w:val="0"/>
          <w:szCs w:val="21"/>
        </w:rPr>
      </w:pPr>
    </w:p>
    <w:p w:rsidR="00405608" w:rsidRPr="00F800C8" w:rsidRDefault="00405608" w:rsidP="00D07767">
      <w:pPr>
        <w:widowControl/>
        <w:rPr>
          <w:rFonts w:ascii="宋体" w:hAnsi="宋体" w:cs="宋体"/>
          <w:color w:val="000000"/>
          <w:kern w:val="0"/>
          <w:szCs w:val="21"/>
        </w:rPr>
      </w:pPr>
    </w:p>
    <w:p w:rsidR="00D07767" w:rsidRPr="00F800C8" w:rsidRDefault="00D07767" w:rsidP="00D07767">
      <w:pPr>
        <w:widowControl/>
        <w:ind w:firstLineChars="500" w:firstLine="1050"/>
        <w:rPr>
          <w:rFonts w:ascii="宋体" w:hAnsi="宋体" w:cs="宋体"/>
          <w:color w:val="000000"/>
          <w:kern w:val="0"/>
          <w:szCs w:val="21"/>
        </w:rPr>
      </w:pPr>
      <w:r>
        <w:rPr>
          <w:rFonts w:ascii="宋体" w:hAnsi="宋体" w:cs="宋体"/>
          <w:noProof/>
          <w:kern w:val="0"/>
          <w:szCs w:val="21"/>
        </w:rPr>
        <mc:AlternateContent>
          <mc:Choice Requires="wps">
            <w:drawing>
              <wp:anchor distT="45720" distB="45720" distL="114300" distR="114300" simplePos="0" relativeHeight="252344320" behindDoc="0" locked="0" layoutInCell="1" allowOverlap="1">
                <wp:simplePos x="0" y="0"/>
                <wp:positionH relativeFrom="column">
                  <wp:posOffset>3705225</wp:posOffset>
                </wp:positionH>
                <wp:positionV relativeFrom="paragraph">
                  <wp:posOffset>21590</wp:posOffset>
                </wp:positionV>
                <wp:extent cx="1477010" cy="320675"/>
                <wp:effectExtent l="0" t="0" r="3810" b="0"/>
                <wp:wrapNone/>
                <wp:docPr id="5057" name="文本框 5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2-2-41</w:t>
                            </w:r>
                            <w:r w:rsidRPr="00F800C8">
                              <w:rPr>
                                <w:rFonts w:ascii="宋体" w:hAnsi="宋体" w:cs="宋体" w:hint="eastAsia"/>
                                <w:kern w:val="0"/>
                                <w:szCs w:val="21"/>
                              </w:rPr>
                              <w:t xml:space="preserve">  </w:t>
                            </w:r>
                            <w:r>
                              <w:rPr>
                                <w:rFonts w:ascii="宋体" w:hAnsi="宋体" w:cs="宋体" w:hint="eastAsia"/>
                                <w:kern w:val="0"/>
                                <w:szCs w:val="21"/>
                              </w:rPr>
                              <w:t>胸腹腔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本框 5057" o:spid="_x0000_s1202" type="#_x0000_t202" style="position:absolute;left:0;text-align:left;margin-left:291.75pt;margin-top:1.7pt;width:116.3pt;height:25.25pt;z-index:25234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2-2-41</w:t>
                      </w:r>
                      <w:r w:rsidRPr="00F800C8">
                        <w:rPr>
                          <w:rFonts w:ascii="宋体" w:hAnsi="宋体" w:cs="宋体" w:hint="eastAsia"/>
                          <w:kern w:val="0"/>
                          <w:szCs w:val="21"/>
                        </w:rPr>
                        <w:t xml:space="preserve">  </w:t>
                      </w:r>
                      <w:r>
                        <w:rPr>
                          <w:rFonts w:ascii="宋体" w:hAnsi="宋体" w:cs="宋体" w:hint="eastAsia"/>
                          <w:kern w:val="0"/>
                          <w:szCs w:val="21"/>
                        </w:rPr>
                        <w:t>胸腹腔</w:t>
                      </w:r>
                    </w:p>
                  </w:txbxContent>
                </v:textbox>
              </v:shape>
            </w:pict>
          </mc:Fallback>
        </mc:AlternateContent>
      </w:r>
      <w:r>
        <w:rPr>
          <w:rFonts w:ascii="宋体" w:hAnsi="宋体" w:cs="宋体"/>
          <w:noProof/>
          <w:kern w:val="0"/>
          <w:szCs w:val="21"/>
        </w:rPr>
        <mc:AlternateContent>
          <mc:Choice Requires="wps">
            <w:drawing>
              <wp:anchor distT="45720" distB="45720" distL="114300" distR="114300" simplePos="0" relativeHeight="252343296" behindDoc="0" locked="0" layoutInCell="1" allowOverlap="1">
                <wp:simplePos x="0" y="0"/>
                <wp:positionH relativeFrom="column">
                  <wp:posOffset>701675</wp:posOffset>
                </wp:positionH>
                <wp:positionV relativeFrom="paragraph">
                  <wp:posOffset>41910</wp:posOffset>
                </wp:positionV>
                <wp:extent cx="1648460" cy="320675"/>
                <wp:effectExtent l="1905" t="0" r="0" b="3810"/>
                <wp:wrapNone/>
                <wp:docPr id="5056" name="文本框 5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2-2-40</w:t>
                            </w:r>
                            <w:r w:rsidRPr="00F800C8">
                              <w:rPr>
                                <w:rFonts w:ascii="宋体" w:hAnsi="宋体" w:cs="宋体" w:hint="eastAsia"/>
                                <w:kern w:val="0"/>
                                <w:szCs w:val="21"/>
                              </w:rPr>
                              <w:t xml:space="preserve">  </w:t>
                            </w:r>
                            <w:r>
                              <w:rPr>
                                <w:rFonts w:ascii="宋体" w:hAnsi="宋体" w:cs="宋体" w:hint="eastAsia"/>
                                <w:kern w:val="0"/>
                                <w:szCs w:val="21"/>
                              </w:rPr>
                              <w:t>打开胸腹腔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本框 5056" o:spid="_x0000_s1203" type="#_x0000_t202" style="position:absolute;left:0;text-align:left;margin-left:55.25pt;margin-top:3.3pt;width:129.8pt;height:25.25pt;z-index:25234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2-2-40</w:t>
                      </w:r>
                      <w:r w:rsidRPr="00F800C8">
                        <w:rPr>
                          <w:rFonts w:ascii="宋体" w:hAnsi="宋体" w:cs="宋体" w:hint="eastAsia"/>
                          <w:kern w:val="0"/>
                          <w:szCs w:val="21"/>
                        </w:rPr>
                        <w:t xml:space="preserve">  </w:t>
                      </w:r>
                      <w:r>
                        <w:rPr>
                          <w:rFonts w:ascii="宋体" w:hAnsi="宋体" w:cs="宋体" w:hint="eastAsia"/>
                          <w:kern w:val="0"/>
                          <w:szCs w:val="21"/>
                        </w:rPr>
                        <w:t>打开胸腹腔</w:t>
                      </w:r>
                    </w:p>
                  </w:txbxContent>
                </v:textbox>
              </v:shape>
            </w:pict>
          </mc:Fallback>
        </mc:AlternateContent>
      </w:r>
    </w:p>
    <w:p w:rsidR="00D07767" w:rsidRPr="00F800C8" w:rsidRDefault="00405608" w:rsidP="00D07767">
      <w:pPr>
        <w:widowControl/>
        <w:jc w:val="left"/>
        <w:rPr>
          <w:rFonts w:ascii="宋体" w:hAnsi="宋体" w:cs="宋体"/>
          <w:kern w:val="0"/>
          <w:sz w:val="24"/>
        </w:rPr>
      </w:pPr>
      <w:r>
        <w:rPr>
          <w:noProof/>
        </w:rPr>
        <w:drawing>
          <wp:anchor distT="0" distB="0" distL="114300" distR="114300" simplePos="0" relativeHeight="252328960" behindDoc="0" locked="0" layoutInCell="1" allowOverlap="1" wp14:anchorId="418775AF" wp14:editId="04BA965E">
            <wp:simplePos x="0" y="0"/>
            <wp:positionH relativeFrom="character">
              <wp:posOffset>205740</wp:posOffset>
            </wp:positionH>
            <wp:positionV relativeFrom="line">
              <wp:posOffset>203835</wp:posOffset>
            </wp:positionV>
            <wp:extent cx="2560320" cy="1243330"/>
            <wp:effectExtent l="0" t="0" r="0" b="0"/>
            <wp:wrapNone/>
            <wp:docPr id="5055" name="图片 5055" descr="切开胸腹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切开胸腹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560320"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26912" behindDoc="0" locked="0" layoutInCell="1" allowOverlap="1" wp14:anchorId="54D0D1D5" wp14:editId="6A0EB0A4">
            <wp:simplePos x="0" y="0"/>
            <wp:positionH relativeFrom="margin">
              <wp:posOffset>3078480</wp:posOffset>
            </wp:positionH>
            <wp:positionV relativeFrom="line">
              <wp:posOffset>203835</wp:posOffset>
            </wp:positionV>
            <wp:extent cx="2401570" cy="1243330"/>
            <wp:effectExtent l="0" t="0" r="0" b="0"/>
            <wp:wrapNone/>
            <wp:docPr id="5054" name="图片 5054" descr="打开的胸腹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打开的胸腹腔"/>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01570" cy="1243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767" w:rsidRDefault="00D07767" w:rsidP="00D07767">
      <w:pPr>
        <w:widowControl/>
        <w:ind w:firstLineChars="500" w:firstLine="1050"/>
        <w:jc w:val="left"/>
        <w:rPr>
          <w:rFonts w:ascii="宋体" w:hAnsi="宋体" w:cs="宋体"/>
          <w:kern w:val="0"/>
          <w:szCs w:val="21"/>
        </w:rPr>
      </w:pPr>
    </w:p>
    <w:p w:rsidR="00D07767" w:rsidRDefault="00D07767" w:rsidP="00D07767">
      <w:pPr>
        <w:widowControl/>
        <w:ind w:firstLineChars="500" w:firstLine="1050"/>
        <w:jc w:val="left"/>
        <w:rPr>
          <w:rFonts w:ascii="宋体" w:hAnsi="宋体" w:cs="宋体"/>
          <w:kern w:val="0"/>
          <w:szCs w:val="21"/>
        </w:rPr>
      </w:pPr>
    </w:p>
    <w:p w:rsidR="00D07767" w:rsidRDefault="00D07767" w:rsidP="00D07767">
      <w:pPr>
        <w:widowControl/>
        <w:ind w:firstLineChars="200" w:firstLine="420"/>
        <w:jc w:val="left"/>
        <w:rPr>
          <w:rFonts w:ascii="宋体" w:hAnsi="宋体" w:cs="宋体"/>
          <w:kern w:val="0"/>
        </w:rPr>
      </w:pPr>
    </w:p>
    <w:p w:rsidR="00D07767" w:rsidRDefault="00D07767" w:rsidP="00D07767">
      <w:pPr>
        <w:widowControl/>
        <w:ind w:firstLineChars="200" w:firstLine="420"/>
        <w:jc w:val="left"/>
        <w:rPr>
          <w:rFonts w:ascii="宋体" w:hAnsi="宋体" w:cs="宋体"/>
          <w:kern w:val="0"/>
        </w:rPr>
      </w:pPr>
    </w:p>
    <w:p w:rsidR="00D07767" w:rsidRDefault="00D07767" w:rsidP="00D07767">
      <w:pPr>
        <w:widowControl/>
        <w:ind w:firstLineChars="200" w:firstLine="420"/>
        <w:jc w:val="left"/>
        <w:rPr>
          <w:rFonts w:ascii="宋体" w:hAnsi="宋体" w:cs="宋体"/>
          <w:kern w:val="0"/>
        </w:rPr>
      </w:pPr>
    </w:p>
    <w:p w:rsidR="00D07767" w:rsidRDefault="00BC7558" w:rsidP="00D07767">
      <w:pPr>
        <w:widowControl/>
        <w:ind w:firstLineChars="200" w:firstLine="420"/>
        <w:jc w:val="left"/>
        <w:rPr>
          <w:rFonts w:ascii="宋体" w:hAnsi="宋体" w:cs="宋体"/>
          <w:kern w:val="0"/>
        </w:rPr>
      </w:pPr>
      <w:r>
        <w:rPr>
          <w:rFonts w:ascii="宋体" w:hAnsi="宋体" w:cs="宋体"/>
          <w:noProof/>
          <w:kern w:val="0"/>
          <w:szCs w:val="21"/>
        </w:rPr>
        <mc:AlternateContent>
          <mc:Choice Requires="wps">
            <w:drawing>
              <wp:anchor distT="45720" distB="45720" distL="114300" distR="114300" simplePos="0" relativeHeight="252342272" behindDoc="0" locked="0" layoutInCell="1" allowOverlap="1" wp14:anchorId="2ECF1713" wp14:editId="59B4FE9B">
                <wp:simplePos x="0" y="0"/>
                <wp:positionH relativeFrom="column">
                  <wp:posOffset>3492500</wp:posOffset>
                </wp:positionH>
                <wp:positionV relativeFrom="paragraph">
                  <wp:posOffset>101600</wp:posOffset>
                </wp:positionV>
                <wp:extent cx="1654810" cy="320675"/>
                <wp:effectExtent l="0" t="0" r="2540" b="3175"/>
                <wp:wrapNone/>
                <wp:docPr id="5053" name="文本框 5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81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2-2-43</w:t>
                            </w:r>
                            <w:r w:rsidRPr="00F800C8">
                              <w:rPr>
                                <w:rFonts w:ascii="宋体" w:hAnsi="宋体" w:cs="宋体" w:hint="eastAsia"/>
                                <w:kern w:val="0"/>
                                <w:szCs w:val="21"/>
                              </w:rPr>
                              <w:t xml:space="preserve">  </w:t>
                            </w:r>
                            <w:r>
                              <w:rPr>
                                <w:rFonts w:ascii="宋体" w:hAnsi="宋体" w:cs="宋体" w:hint="eastAsia"/>
                                <w:kern w:val="0"/>
                                <w:szCs w:val="21"/>
                              </w:rPr>
                              <w:t>打开胸腹腔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F1713" id="文本框 5053" o:spid="_x0000_s1204" type="#_x0000_t202" style="position:absolute;left:0;text-align:left;margin-left:275pt;margin-top:8pt;width:130.3pt;height:25.25pt;z-index:25234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2-2-43</w:t>
                      </w:r>
                      <w:r w:rsidRPr="00F800C8">
                        <w:rPr>
                          <w:rFonts w:ascii="宋体" w:hAnsi="宋体" w:cs="宋体" w:hint="eastAsia"/>
                          <w:kern w:val="0"/>
                          <w:szCs w:val="21"/>
                        </w:rPr>
                        <w:t xml:space="preserve">  </w:t>
                      </w:r>
                      <w:r>
                        <w:rPr>
                          <w:rFonts w:ascii="宋体" w:hAnsi="宋体" w:cs="宋体" w:hint="eastAsia"/>
                          <w:kern w:val="0"/>
                          <w:szCs w:val="21"/>
                        </w:rPr>
                        <w:t>打开胸腹腔</w:t>
                      </w:r>
                    </w:p>
                  </w:txbxContent>
                </v:textbox>
              </v:shape>
            </w:pict>
          </mc:Fallback>
        </mc:AlternateContent>
      </w:r>
      <w:r w:rsidR="00405608">
        <w:rPr>
          <w:rFonts w:ascii="宋体" w:hAnsi="宋体" w:cs="宋体"/>
          <w:noProof/>
          <w:kern w:val="0"/>
          <w:szCs w:val="21"/>
        </w:rPr>
        <mc:AlternateContent>
          <mc:Choice Requires="wps">
            <w:drawing>
              <wp:anchor distT="45720" distB="45720" distL="114300" distR="114300" simplePos="0" relativeHeight="252341248" behindDoc="0" locked="0" layoutInCell="1" allowOverlap="1" wp14:anchorId="43E842B9" wp14:editId="40548D32">
                <wp:simplePos x="0" y="0"/>
                <wp:positionH relativeFrom="column">
                  <wp:posOffset>590550</wp:posOffset>
                </wp:positionH>
                <wp:positionV relativeFrom="paragraph">
                  <wp:posOffset>120650</wp:posOffset>
                </wp:positionV>
                <wp:extent cx="1756410" cy="320675"/>
                <wp:effectExtent l="0" t="0" r="0" b="3175"/>
                <wp:wrapNone/>
                <wp:docPr id="5052" name="文本框 5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320675"/>
                        </a:xfrm>
                        <a:prstGeom prst="rect">
                          <a:avLst/>
                        </a:prstGeom>
                        <a:solidFill>
                          <a:srgbClr val="FFFFFF"/>
                        </a:solidFill>
                        <a:ln>
                          <a:noFill/>
                        </a:ln>
                        <a:effectLst/>
                        <a:extLs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2-2-42</w:t>
                            </w:r>
                            <w:r w:rsidRPr="00F800C8">
                              <w:rPr>
                                <w:rFonts w:ascii="宋体" w:hAnsi="宋体" w:cs="宋体" w:hint="eastAsia"/>
                                <w:kern w:val="0"/>
                                <w:szCs w:val="21"/>
                              </w:rPr>
                              <w:t xml:space="preserve"> </w:t>
                            </w:r>
                            <w:r>
                              <w:rPr>
                                <w:rFonts w:ascii="宋体" w:hAnsi="宋体" w:cs="宋体" w:hint="eastAsia"/>
                                <w:kern w:val="0"/>
                                <w:szCs w:val="21"/>
                              </w:rPr>
                              <w:t>切开胸腹腔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E842B9" id="文本框 5052" o:spid="_x0000_s1205" type="#_x0000_t202" style="position:absolute;left:0;text-align:left;margin-left:46.5pt;margin-top:9.5pt;width:138.3pt;height:25.25pt;z-index:25234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" stroked="f">
                <v:textbox>
                  <w:txbxContent>
                    <w:p w:rsidR="007B5986" w:rsidRDefault="007B5986" w:rsidP="00D07767">
                      <w:r w:rsidRPr="00F800C8">
                        <w:rPr>
                          <w:rFonts w:ascii="宋体" w:hAnsi="宋体" w:cs="宋体" w:hint="eastAsia"/>
                          <w:kern w:val="0"/>
                          <w:szCs w:val="21"/>
                        </w:rPr>
                        <w:t>图</w:t>
                      </w:r>
                      <w:r>
                        <w:rPr>
                          <w:rFonts w:ascii="宋体" w:hAnsi="宋体" w:cs="宋体"/>
                          <w:kern w:val="0"/>
                          <w:szCs w:val="21"/>
                        </w:rPr>
                        <w:t>2-2-42</w:t>
                      </w:r>
                      <w:r w:rsidRPr="00F800C8">
                        <w:rPr>
                          <w:rFonts w:ascii="宋体" w:hAnsi="宋体" w:cs="宋体" w:hint="eastAsia"/>
                          <w:kern w:val="0"/>
                          <w:szCs w:val="21"/>
                        </w:rPr>
                        <w:t xml:space="preserve"> </w:t>
                      </w:r>
                      <w:r>
                        <w:rPr>
                          <w:rFonts w:ascii="宋体" w:hAnsi="宋体" w:cs="宋体" w:hint="eastAsia"/>
                          <w:kern w:val="0"/>
                          <w:szCs w:val="21"/>
                        </w:rPr>
                        <w:t>切开胸腹腔</w:t>
                      </w:r>
                    </w:p>
                  </w:txbxContent>
                </v:textbox>
              </v:shape>
            </w:pict>
          </mc:Fallback>
        </mc:AlternateContent>
      </w:r>
    </w:p>
    <w:p w:rsidR="00D07767" w:rsidRDefault="00D07767" w:rsidP="00D07767">
      <w:pPr>
        <w:widowControl/>
        <w:ind w:firstLineChars="200" w:firstLine="420"/>
        <w:jc w:val="left"/>
        <w:rPr>
          <w:rFonts w:ascii="宋体" w:hAnsi="宋体" w:cs="宋体"/>
          <w:kern w:val="0"/>
        </w:rPr>
      </w:pPr>
    </w:p>
    <w:p w:rsidR="00D07767" w:rsidRPr="002061E8" w:rsidRDefault="00D07767" w:rsidP="00D07767">
      <w:pPr>
        <w:widowControl/>
        <w:snapToGrid w:val="0"/>
        <w:ind w:firstLineChars="200" w:firstLine="420"/>
        <w:rPr>
          <w:rFonts w:ascii="宋体" w:hAnsi="宋体"/>
          <w:bCs/>
          <w:color w:val="000000"/>
          <w:kern w:val="0"/>
        </w:rPr>
      </w:pPr>
      <w:r>
        <w:rPr>
          <w:rFonts w:ascii="宋体" w:hAnsi="宋体"/>
          <w:bCs/>
          <w:color w:val="000000"/>
          <w:kern w:val="0"/>
        </w:rPr>
        <w:t>2.</w:t>
      </w:r>
      <w:r w:rsidRPr="002061E8">
        <w:rPr>
          <w:rFonts w:ascii="宋体" w:hAnsi="宋体" w:hint="eastAsia"/>
          <w:bCs/>
          <w:color w:val="000000"/>
          <w:kern w:val="0"/>
        </w:rPr>
        <w:t>剖检后尸体处理。</w:t>
      </w:r>
    </w:p>
    <w:p w:rsidR="00D07767" w:rsidRPr="002061E8" w:rsidRDefault="00D07767" w:rsidP="00D07767">
      <w:pPr>
        <w:widowControl/>
        <w:snapToGrid w:val="0"/>
        <w:ind w:firstLineChars="200" w:firstLine="420"/>
        <w:rPr>
          <w:rFonts w:ascii="宋体" w:hAnsi="宋体"/>
          <w:bCs/>
          <w:color w:val="000000"/>
          <w:kern w:val="0"/>
        </w:rPr>
      </w:pPr>
      <w:r>
        <w:rPr>
          <w:rFonts w:ascii="宋体" w:hAnsi="宋体"/>
          <w:bCs/>
          <w:color w:val="000000"/>
          <w:kern w:val="0"/>
        </w:rPr>
        <w:t>3.</w:t>
      </w:r>
      <w:r w:rsidRPr="002061E8">
        <w:rPr>
          <w:rFonts w:ascii="宋体" w:hAnsi="宋体" w:hint="eastAsia"/>
          <w:bCs/>
          <w:color w:val="000000"/>
          <w:kern w:val="0"/>
        </w:rPr>
        <w:t>病理材料采集及送检。</w:t>
      </w:r>
    </w:p>
    <w:p w:rsidR="00D07767" w:rsidRPr="002061E8" w:rsidRDefault="00D07767" w:rsidP="00D07767">
      <w:pPr>
        <w:widowControl/>
        <w:snapToGrid w:val="0"/>
        <w:ind w:firstLineChars="200" w:firstLine="420"/>
        <w:rPr>
          <w:rFonts w:ascii="宋体" w:hAnsi="宋体"/>
          <w:bCs/>
          <w:color w:val="000000"/>
          <w:kern w:val="0"/>
        </w:rPr>
      </w:pPr>
      <w:r>
        <w:rPr>
          <w:rFonts w:ascii="宋体" w:hAnsi="宋体"/>
          <w:bCs/>
          <w:color w:val="000000"/>
          <w:kern w:val="0"/>
        </w:rPr>
        <w:t>4.</w:t>
      </w:r>
      <w:r w:rsidRPr="002061E8">
        <w:rPr>
          <w:rFonts w:ascii="宋体" w:hAnsi="宋体" w:hint="eastAsia"/>
          <w:bCs/>
          <w:color w:val="000000"/>
          <w:kern w:val="0"/>
        </w:rPr>
        <w:t>病变观察及描述。</w:t>
      </w:r>
    </w:p>
    <w:p w:rsidR="00D07767" w:rsidRPr="00977732" w:rsidRDefault="00D07767" w:rsidP="00D07767">
      <w:pPr>
        <w:widowControl/>
        <w:snapToGrid w:val="0"/>
        <w:ind w:firstLineChars="200" w:firstLine="560"/>
        <w:rPr>
          <w:rFonts w:ascii="宋体" w:hAnsi="宋体"/>
          <w:bCs/>
          <w:color w:val="000000"/>
          <w:kern w:val="0"/>
          <w:sz w:val="28"/>
          <w:szCs w:val="30"/>
        </w:rPr>
      </w:pPr>
      <w:r w:rsidRPr="00977732">
        <w:rPr>
          <w:rFonts w:ascii="宋体" w:hAnsi="宋体" w:hint="eastAsia"/>
          <w:bCs/>
          <w:color w:val="000000"/>
          <w:kern w:val="0"/>
          <w:sz w:val="28"/>
          <w:szCs w:val="30"/>
        </w:rPr>
        <w:t>五、操作方法及考核标准</w:t>
      </w:r>
    </w:p>
    <w:p w:rsidR="00D07767" w:rsidRPr="00482AE1" w:rsidRDefault="00D07767" w:rsidP="00482AE1">
      <w:pPr>
        <w:ind w:firstLineChars="200" w:firstLine="480"/>
        <w:rPr>
          <w:sz w:val="24"/>
        </w:rPr>
      </w:pPr>
      <w:r w:rsidRPr="00482AE1">
        <w:rPr>
          <w:rFonts w:hint="eastAsia"/>
          <w:sz w:val="24"/>
        </w:rPr>
        <w:t>（一）操作方法与步骤</w:t>
      </w:r>
    </w:p>
    <w:p w:rsidR="00D07767" w:rsidRPr="002061E8" w:rsidRDefault="00D07767" w:rsidP="00D07767">
      <w:pPr>
        <w:widowControl/>
        <w:ind w:firstLineChars="200" w:firstLine="420"/>
        <w:jc w:val="left"/>
        <w:rPr>
          <w:rFonts w:ascii="宋体" w:hAnsi="宋体" w:cs="宋体"/>
          <w:kern w:val="0"/>
        </w:rPr>
      </w:pPr>
      <w:r>
        <w:rPr>
          <w:rFonts w:ascii="宋体" w:hAnsi="宋体" w:cs="宋体"/>
          <w:kern w:val="0"/>
        </w:rPr>
        <w:t>1.</w:t>
      </w:r>
      <w:r w:rsidRPr="002061E8">
        <w:rPr>
          <w:rFonts w:ascii="宋体" w:hAnsi="宋体" w:cs="宋体" w:hint="eastAsia"/>
          <w:kern w:val="0"/>
        </w:rPr>
        <w:t>多媒体、幻灯片展示动物尸体剖检技术。</w:t>
      </w:r>
    </w:p>
    <w:p w:rsidR="00D07767" w:rsidRPr="002061E8" w:rsidRDefault="00D07767" w:rsidP="00D07767">
      <w:pPr>
        <w:widowControl/>
        <w:ind w:firstLineChars="200" w:firstLine="420"/>
        <w:jc w:val="left"/>
        <w:rPr>
          <w:rFonts w:ascii="宋体" w:hAnsi="宋体" w:cs="宋体"/>
          <w:kern w:val="0"/>
        </w:rPr>
      </w:pPr>
      <w:r>
        <w:rPr>
          <w:rFonts w:ascii="宋体" w:hAnsi="宋体" w:cs="宋体"/>
          <w:kern w:val="0"/>
        </w:rPr>
        <w:t>2.</w:t>
      </w:r>
      <w:r w:rsidRPr="002061E8">
        <w:rPr>
          <w:rFonts w:ascii="宋体" w:hAnsi="宋体" w:cs="宋体" w:hint="eastAsia"/>
          <w:kern w:val="0"/>
        </w:rPr>
        <w:t>技术教师边示范边讲授动物尸体剖检方法及程序。</w:t>
      </w:r>
    </w:p>
    <w:p w:rsidR="00D07767" w:rsidRPr="002061E8" w:rsidRDefault="00D07767" w:rsidP="00D07767">
      <w:pPr>
        <w:widowControl/>
        <w:ind w:firstLineChars="200" w:firstLine="420"/>
        <w:jc w:val="left"/>
        <w:rPr>
          <w:rFonts w:ascii="宋体" w:hAnsi="宋体" w:cs="宋体"/>
          <w:kern w:val="0"/>
        </w:rPr>
      </w:pPr>
      <w:r>
        <w:rPr>
          <w:rFonts w:ascii="宋体" w:hAnsi="宋体" w:cs="宋体"/>
          <w:kern w:val="0"/>
        </w:rPr>
        <w:t>3.</w:t>
      </w:r>
      <w:r w:rsidRPr="002061E8">
        <w:rPr>
          <w:rFonts w:ascii="宋体" w:hAnsi="宋体" w:cs="宋体" w:hint="eastAsia"/>
          <w:kern w:val="0"/>
        </w:rPr>
        <w:t>学生分组练习病死畜禽剖检方法和剖检术式、观察及描述病变形态的方法。</w:t>
      </w:r>
    </w:p>
    <w:p w:rsidR="00D07767" w:rsidRPr="00482AE1" w:rsidRDefault="00D07767" w:rsidP="00482AE1">
      <w:pPr>
        <w:ind w:firstLineChars="200" w:firstLine="480"/>
        <w:rPr>
          <w:sz w:val="24"/>
        </w:rPr>
      </w:pPr>
      <w:r w:rsidRPr="00482AE1">
        <w:rPr>
          <w:rFonts w:hint="eastAsia"/>
          <w:sz w:val="24"/>
        </w:rPr>
        <w:t>（二）技能考核标准</w:t>
      </w:r>
    </w:p>
    <w:tbl>
      <w:tblPr>
        <w:tblpPr w:leftFromText="180" w:rightFromText="180" w:vertAnchor="text"/>
        <w:tblW w:w="5000" w:type="pct"/>
        <w:tblCellMar>
          <w:left w:w="0" w:type="dxa"/>
          <w:right w:w="0" w:type="dxa"/>
        </w:tblCellMar>
        <w:tblLook w:val="0000" w:firstRow="0" w:lastRow="0" w:firstColumn="0" w:lastColumn="0" w:noHBand="0" w:noVBand="0"/>
      </w:tblPr>
      <w:tblGrid>
        <w:gridCol w:w="1417"/>
        <w:gridCol w:w="1316"/>
        <w:gridCol w:w="819"/>
        <w:gridCol w:w="2643"/>
        <w:gridCol w:w="675"/>
        <w:gridCol w:w="675"/>
        <w:gridCol w:w="741"/>
      </w:tblGrid>
      <w:tr w:rsidR="00D07767" w:rsidRPr="00F113FD" w:rsidTr="00D07767">
        <w:trPr>
          <w:cantSplit/>
        </w:trPr>
        <w:tc>
          <w:tcPr>
            <w:tcW w:w="861" w:type="pct"/>
            <w:vMerge w:val="restart"/>
            <w:tcBorders>
              <w:top w:val="single" w:sz="8" w:space="0" w:color="auto"/>
              <w:left w:val="single" w:sz="8" w:space="0" w:color="auto"/>
              <w:bottom w:val="single" w:sz="8" w:space="0" w:color="auto"/>
              <w:right w:val="single" w:sz="8" w:space="0" w:color="auto"/>
            </w:tcBorders>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考核内容及</w:t>
            </w:r>
          </w:p>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分数分配</w:t>
            </w:r>
          </w:p>
        </w:tc>
        <w:tc>
          <w:tcPr>
            <w:tcW w:w="800" w:type="pct"/>
            <w:vMerge w:val="restart"/>
            <w:tcBorders>
              <w:top w:val="single" w:sz="8" w:space="0" w:color="auto"/>
              <w:left w:val="nil"/>
              <w:bottom w:val="single" w:sz="8" w:space="0" w:color="auto"/>
              <w:right w:val="single" w:sz="8" w:space="0" w:color="auto"/>
            </w:tcBorders>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操作环节与要求</w:t>
            </w:r>
          </w:p>
        </w:tc>
        <w:tc>
          <w:tcPr>
            <w:tcW w:w="2100" w:type="pct"/>
            <w:gridSpan w:val="2"/>
            <w:tcBorders>
              <w:top w:val="single" w:sz="8" w:space="0" w:color="auto"/>
              <w:left w:val="nil"/>
              <w:bottom w:val="single" w:sz="8" w:space="0" w:color="auto"/>
              <w:right w:val="single" w:sz="8" w:space="0" w:color="auto"/>
            </w:tcBorders>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评　分　标　准</w:t>
            </w:r>
          </w:p>
        </w:tc>
        <w:tc>
          <w:tcPr>
            <w:tcW w:w="4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考核</w:t>
            </w:r>
          </w:p>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方法</w:t>
            </w:r>
          </w:p>
        </w:tc>
        <w:tc>
          <w:tcPr>
            <w:tcW w:w="4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熟练</w:t>
            </w:r>
          </w:p>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程度</w:t>
            </w:r>
          </w:p>
        </w:tc>
        <w:tc>
          <w:tcPr>
            <w:tcW w:w="4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时限</w:t>
            </w:r>
          </w:p>
        </w:tc>
      </w:tr>
      <w:tr w:rsidR="00D07767" w:rsidRPr="00F113FD" w:rsidTr="00D07767">
        <w:trPr>
          <w:cantSplit/>
        </w:trPr>
        <w:tc>
          <w:tcPr>
            <w:tcW w:w="0" w:type="auto"/>
            <w:vMerge/>
            <w:tcBorders>
              <w:top w:val="single" w:sz="8" w:space="0" w:color="auto"/>
              <w:left w:val="single" w:sz="8" w:space="0" w:color="auto"/>
              <w:bottom w:val="single" w:sz="8" w:space="0" w:color="auto"/>
              <w:right w:val="single" w:sz="8" w:space="0" w:color="auto"/>
            </w:tcBorders>
            <w:vAlign w:val="center"/>
          </w:tcPr>
          <w:p w:rsidR="00D07767" w:rsidRPr="00F113FD" w:rsidRDefault="00D07767" w:rsidP="001B0C5D">
            <w:pPr>
              <w:widowControl/>
              <w:spacing w:line="240" w:lineRule="auto"/>
              <w:jc w:val="left"/>
              <w:rPr>
                <w:rFonts w:asciiTheme="minorEastAsia" w:hAnsiTheme="minorEastAsia"/>
                <w:kern w:val="0"/>
                <w:szCs w:val="21"/>
              </w:rPr>
            </w:pPr>
          </w:p>
        </w:tc>
        <w:tc>
          <w:tcPr>
            <w:tcW w:w="0" w:type="auto"/>
            <w:vMerge/>
            <w:tcBorders>
              <w:top w:val="single" w:sz="8" w:space="0" w:color="auto"/>
              <w:left w:val="nil"/>
              <w:bottom w:val="single" w:sz="8" w:space="0" w:color="auto"/>
              <w:right w:val="single" w:sz="8" w:space="0" w:color="auto"/>
            </w:tcBorders>
            <w:vAlign w:val="center"/>
          </w:tcPr>
          <w:p w:rsidR="00D07767" w:rsidRPr="00F113FD" w:rsidRDefault="00D07767" w:rsidP="001B0C5D">
            <w:pPr>
              <w:widowControl/>
              <w:spacing w:line="240" w:lineRule="auto"/>
              <w:jc w:val="left"/>
              <w:rPr>
                <w:rFonts w:asciiTheme="minorEastAsia" w:hAnsiTheme="minorEastAsia"/>
                <w:kern w:val="0"/>
                <w:szCs w:val="21"/>
              </w:rPr>
            </w:pP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分值</w:t>
            </w:r>
          </w:p>
        </w:tc>
        <w:tc>
          <w:tcPr>
            <w:tcW w:w="16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扣　分　依　据</w:t>
            </w:r>
          </w:p>
        </w:tc>
        <w:tc>
          <w:tcPr>
            <w:tcW w:w="0" w:type="auto"/>
            <w:vMerge/>
            <w:tcBorders>
              <w:top w:val="single" w:sz="8" w:space="0" w:color="auto"/>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vMerge/>
            <w:tcBorders>
              <w:top w:val="single" w:sz="8" w:space="0" w:color="auto"/>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vMerge/>
            <w:tcBorders>
              <w:top w:val="single" w:sz="8" w:space="0" w:color="auto"/>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r>
      <w:tr w:rsidR="00D07767" w:rsidRPr="00F113FD" w:rsidTr="00D07767">
        <w:trPr>
          <w:cantSplit/>
          <w:trHeight w:val="889"/>
        </w:trPr>
        <w:tc>
          <w:tcPr>
            <w:tcW w:w="86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1.</w:t>
            </w:r>
            <w:r w:rsidRPr="00F113FD">
              <w:rPr>
                <w:rFonts w:asciiTheme="minorEastAsia" w:hAnsiTheme="minorEastAsia" w:hint="eastAsia"/>
                <w:bCs/>
                <w:kern w:val="0"/>
                <w:szCs w:val="21"/>
              </w:rPr>
              <w:t>动物尸体剖检方法</w:t>
            </w:r>
          </w:p>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2.</w:t>
            </w:r>
            <w:r w:rsidRPr="00F113FD">
              <w:rPr>
                <w:rFonts w:asciiTheme="minorEastAsia" w:hAnsiTheme="minorEastAsia" w:hint="eastAsia"/>
                <w:bCs/>
                <w:kern w:val="0"/>
                <w:szCs w:val="21"/>
              </w:rPr>
              <w:t>剖检后尸体处理</w:t>
            </w:r>
          </w:p>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3.</w:t>
            </w:r>
            <w:r w:rsidRPr="00F113FD">
              <w:rPr>
                <w:rFonts w:asciiTheme="minorEastAsia" w:hAnsiTheme="minorEastAsia" w:hint="eastAsia"/>
                <w:bCs/>
                <w:kern w:val="0"/>
                <w:szCs w:val="21"/>
              </w:rPr>
              <w:t>病理材料采集及送检</w:t>
            </w:r>
          </w:p>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4.</w:t>
            </w:r>
            <w:r w:rsidRPr="00F113FD">
              <w:rPr>
                <w:rFonts w:asciiTheme="minorEastAsia" w:hAnsiTheme="minorEastAsia" w:hint="eastAsia"/>
                <w:bCs/>
                <w:kern w:val="0"/>
                <w:szCs w:val="21"/>
              </w:rPr>
              <w:t>病变观察及描述</w:t>
            </w:r>
            <w:r w:rsidRPr="00F113FD">
              <w:rPr>
                <w:rFonts w:asciiTheme="minorEastAsia" w:hAnsiTheme="minorEastAsia" w:hint="eastAsia"/>
                <w:kern w:val="0"/>
                <w:szCs w:val="21"/>
              </w:rPr>
              <w:t>（100分）</w:t>
            </w:r>
          </w:p>
        </w:tc>
        <w:tc>
          <w:tcPr>
            <w:tcW w:w="8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1.</w:t>
            </w:r>
            <w:r w:rsidRPr="00F113FD">
              <w:rPr>
                <w:rFonts w:asciiTheme="minorEastAsia" w:hAnsiTheme="minorEastAsia" w:hint="eastAsia"/>
                <w:bCs/>
                <w:kern w:val="0"/>
                <w:szCs w:val="21"/>
              </w:rPr>
              <w:t>动物尸体剖检方法和剖检术式</w:t>
            </w: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30</w:t>
            </w:r>
          </w:p>
        </w:tc>
        <w:tc>
          <w:tcPr>
            <w:tcW w:w="16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rPr>
                <w:rFonts w:asciiTheme="minorEastAsia" w:hAnsiTheme="minorEastAsia"/>
                <w:kern w:val="0"/>
                <w:szCs w:val="21"/>
              </w:rPr>
            </w:pPr>
            <w:r w:rsidRPr="00F113FD">
              <w:rPr>
                <w:rFonts w:asciiTheme="minorEastAsia" w:hAnsiTheme="minorEastAsia" w:hint="eastAsia"/>
                <w:bCs/>
                <w:kern w:val="0"/>
                <w:szCs w:val="21"/>
              </w:rPr>
              <w:t>动物尸体剖检方法和术式正确</w:t>
            </w:r>
            <w:r w:rsidRPr="00F113FD">
              <w:rPr>
                <w:rFonts w:asciiTheme="minorEastAsia" w:hAnsiTheme="minorEastAsia" w:hint="eastAsia"/>
                <w:kern w:val="0"/>
                <w:szCs w:val="21"/>
              </w:rPr>
              <w:t>，每少一个步骤扣5分，</w:t>
            </w:r>
            <w:r w:rsidRPr="00F113FD">
              <w:rPr>
                <w:rFonts w:asciiTheme="minorEastAsia" w:hAnsiTheme="minorEastAsia" w:hint="eastAsia"/>
                <w:bCs/>
                <w:kern w:val="0"/>
                <w:szCs w:val="21"/>
              </w:rPr>
              <w:t>扣完30分为止</w:t>
            </w:r>
          </w:p>
        </w:tc>
        <w:tc>
          <w:tcPr>
            <w:tcW w:w="41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分组操作考核</w:t>
            </w:r>
          </w:p>
        </w:tc>
        <w:tc>
          <w:tcPr>
            <w:tcW w:w="41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熟练</w:t>
            </w:r>
          </w:p>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掌握</w:t>
            </w:r>
          </w:p>
        </w:tc>
        <w:tc>
          <w:tcPr>
            <w:tcW w:w="413"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90min</w:t>
            </w:r>
          </w:p>
          <w:p w:rsidR="00D07767" w:rsidRPr="00F113FD" w:rsidRDefault="00D07767" w:rsidP="00D07767">
            <w:pPr>
              <w:widowControl/>
              <w:jc w:val="center"/>
              <w:rPr>
                <w:rFonts w:asciiTheme="minorEastAsia" w:hAnsiTheme="minorEastAsia"/>
                <w:kern w:val="0"/>
                <w:szCs w:val="21"/>
              </w:rPr>
            </w:pPr>
            <w:r w:rsidRPr="00F113FD">
              <w:rPr>
                <w:rFonts w:asciiTheme="minorEastAsia" w:hAnsiTheme="minorEastAsia" w:hint="eastAsia"/>
                <w:kern w:val="0"/>
                <w:szCs w:val="21"/>
              </w:rPr>
              <w:t> </w:t>
            </w:r>
          </w:p>
        </w:tc>
      </w:tr>
      <w:tr w:rsidR="00D07767" w:rsidRPr="00F113FD" w:rsidTr="00D07767">
        <w:trPr>
          <w:cantSplit/>
          <w:trHeight w:val="889"/>
        </w:trPr>
        <w:tc>
          <w:tcPr>
            <w:tcW w:w="861"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napToGrid w:val="0"/>
              <w:spacing w:line="240" w:lineRule="auto"/>
              <w:rPr>
                <w:rFonts w:asciiTheme="minorEastAsia" w:hAnsiTheme="minorEastAsia"/>
                <w:kern w:val="0"/>
                <w:szCs w:val="21"/>
              </w:rPr>
            </w:pPr>
          </w:p>
        </w:tc>
        <w:tc>
          <w:tcPr>
            <w:tcW w:w="800" w:type="pct"/>
            <w:tcBorders>
              <w:top w:val="nil"/>
              <w:left w:val="nil"/>
              <w:bottom w:val="single" w:sz="8" w:space="0" w:color="auto"/>
              <w:right w:val="single" w:sz="8" w:space="0" w:color="auto"/>
            </w:tcBorders>
            <w:tcMar>
              <w:top w:w="0" w:type="dxa"/>
              <w:left w:w="108" w:type="dxa"/>
              <w:bottom w:w="0" w:type="dxa"/>
              <w:right w:w="108" w:type="dxa"/>
            </w:tcMar>
          </w:tcPr>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2.</w:t>
            </w:r>
            <w:r w:rsidRPr="00F113FD">
              <w:rPr>
                <w:rFonts w:asciiTheme="minorEastAsia" w:hAnsiTheme="minorEastAsia" w:hint="eastAsia"/>
                <w:bCs/>
                <w:kern w:val="0"/>
                <w:szCs w:val="21"/>
              </w:rPr>
              <w:t xml:space="preserve"> 剖检后尸体处理</w:t>
            </w: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10</w:t>
            </w:r>
          </w:p>
        </w:tc>
        <w:tc>
          <w:tcPr>
            <w:tcW w:w="16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rPr>
                <w:rFonts w:asciiTheme="minorEastAsia" w:hAnsiTheme="minorEastAsia"/>
                <w:kern w:val="0"/>
                <w:szCs w:val="21"/>
              </w:rPr>
            </w:pPr>
            <w:r w:rsidRPr="00F113FD">
              <w:rPr>
                <w:rFonts w:asciiTheme="minorEastAsia" w:hAnsiTheme="minorEastAsia" w:hint="eastAsia"/>
                <w:bCs/>
                <w:kern w:val="0"/>
                <w:szCs w:val="21"/>
              </w:rPr>
              <w:t>剖检后按要求处理尸体</w:t>
            </w:r>
            <w:r w:rsidRPr="00F113FD">
              <w:rPr>
                <w:rFonts w:asciiTheme="minorEastAsia" w:hAnsiTheme="minorEastAsia" w:hint="eastAsia"/>
                <w:kern w:val="0"/>
                <w:szCs w:val="21"/>
              </w:rPr>
              <w:t>，处理不正确的，每错一个扣5分，</w:t>
            </w:r>
            <w:r w:rsidRPr="00F113FD">
              <w:rPr>
                <w:rFonts w:asciiTheme="minorEastAsia" w:hAnsiTheme="minorEastAsia" w:hint="eastAsia"/>
                <w:bCs/>
                <w:kern w:val="0"/>
                <w:szCs w:val="21"/>
              </w:rPr>
              <w:t>扣完10分为止</w:t>
            </w:r>
          </w:p>
        </w:tc>
        <w:tc>
          <w:tcPr>
            <w:tcW w:w="413" w:type="pct"/>
            <w:vMerge/>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p>
        </w:tc>
        <w:tc>
          <w:tcPr>
            <w:tcW w:w="413" w:type="pct"/>
            <w:vMerge/>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p>
        </w:tc>
        <w:tc>
          <w:tcPr>
            <w:tcW w:w="413" w:type="pct"/>
            <w:vMerge/>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D07767">
            <w:pPr>
              <w:widowControl/>
              <w:jc w:val="center"/>
              <w:rPr>
                <w:rFonts w:asciiTheme="minorEastAsia" w:hAnsiTheme="minorEastAsia"/>
                <w:kern w:val="0"/>
                <w:szCs w:val="21"/>
              </w:rPr>
            </w:pPr>
          </w:p>
        </w:tc>
      </w:tr>
      <w:tr w:rsidR="00D07767" w:rsidRPr="00F113FD" w:rsidTr="00D07767">
        <w:trPr>
          <w:cantSplit/>
          <w:trHeight w:val="980"/>
        </w:trPr>
        <w:tc>
          <w:tcPr>
            <w:tcW w:w="0" w:type="auto"/>
            <w:vMerge/>
            <w:tcBorders>
              <w:top w:val="nil"/>
              <w:left w:val="single" w:sz="8" w:space="0" w:color="auto"/>
              <w:bottom w:val="nil"/>
              <w:right w:val="single" w:sz="8" w:space="0" w:color="auto"/>
            </w:tcBorders>
            <w:vAlign w:val="center"/>
          </w:tcPr>
          <w:p w:rsidR="00D07767" w:rsidRPr="00F113FD" w:rsidRDefault="00D07767" w:rsidP="001B0C5D">
            <w:pPr>
              <w:widowControl/>
              <w:spacing w:line="240" w:lineRule="auto"/>
              <w:jc w:val="left"/>
              <w:rPr>
                <w:rFonts w:asciiTheme="minorEastAsia" w:hAnsiTheme="minorEastAsia"/>
                <w:kern w:val="0"/>
                <w:szCs w:val="21"/>
              </w:rPr>
            </w:pPr>
          </w:p>
        </w:tc>
        <w:tc>
          <w:tcPr>
            <w:tcW w:w="800" w:type="pct"/>
            <w:tcBorders>
              <w:top w:val="nil"/>
              <w:left w:val="nil"/>
              <w:bottom w:val="nil"/>
              <w:right w:val="single" w:sz="8" w:space="0" w:color="auto"/>
            </w:tcBorders>
            <w:tcMar>
              <w:top w:w="0" w:type="dxa"/>
              <w:left w:w="108" w:type="dxa"/>
              <w:bottom w:w="0" w:type="dxa"/>
              <w:right w:w="108" w:type="dxa"/>
            </w:tcMar>
          </w:tcPr>
          <w:p w:rsidR="00D07767" w:rsidRPr="00F113FD" w:rsidRDefault="00D07767" w:rsidP="001B0C5D">
            <w:pPr>
              <w:widowControl/>
              <w:spacing w:line="240" w:lineRule="auto"/>
              <w:rPr>
                <w:rFonts w:asciiTheme="minorEastAsia" w:hAnsiTheme="minorEastAsia"/>
                <w:kern w:val="0"/>
                <w:szCs w:val="21"/>
              </w:rPr>
            </w:pPr>
            <w:r w:rsidRPr="00F113FD">
              <w:rPr>
                <w:rFonts w:asciiTheme="minorEastAsia" w:hAnsiTheme="minorEastAsia" w:hint="eastAsia"/>
                <w:kern w:val="0"/>
                <w:szCs w:val="21"/>
              </w:rPr>
              <w:t>3.</w:t>
            </w:r>
            <w:r w:rsidRPr="00F113FD">
              <w:rPr>
                <w:rFonts w:asciiTheme="minorEastAsia" w:hAnsiTheme="minorEastAsia" w:hint="eastAsia"/>
                <w:bCs/>
                <w:kern w:val="0"/>
                <w:szCs w:val="21"/>
              </w:rPr>
              <w:t xml:space="preserve"> 病理材料采集及送检</w:t>
            </w:r>
          </w:p>
        </w:tc>
        <w:tc>
          <w:tcPr>
            <w:tcW w:w="500" w:type="pct"/>
            <w:tcBorders>
              <w:top w:val="nil"/>
              <w:left w:val="nil"/>
              <w:bottom w:val="nil"/>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20</w:t>
            </w:r>
          </w:p>
        </w:tc>
        <w:tc>
          <w:tcPr>
            <w:tcW w:w="1600" w:type="pct"/>
            <w:tcBorders>
              <w:top w:val="nil"/>
              <w:left w:val="nil"/>
              <w:bottom w:val="nil"/>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rPr>
                <w:rFonts w:asciiTheme="minorEastAsia" w:hAnsiTheme="minorEastAsia"/>
                <w:kern w:val="0"/>
                <w:szCs w:val="21"/>
              </w:rPr>
            </w:pPr>
            <w:r w:rsidRPr="00F113FD">
              <w:rPr>
                <w:rFonts w:asciiTheme="minorEastAsia" w:hAnsiTheme="minorEastAsia" w:hint="eastAsia"/>
                <w:bCs/>
                <w:kern w:val="0"/>
                <w:szCs w:val="21"/>
              </w:rPr>
              <w:t>病理材料采集及送检方法不正确</w:t>
            </w:r>
            <w:r w:rsidRPr="00F113FD">
              <w:rPr>
                <w:rFonts w:asciiTheme="minorEastAsia" w:hAnsiTheme="minorEastAsia" w:hint="eastAsia"/>
                <w:kern w:val="0"/>
                <w:szCs w:val="21"/>
              </w:rPr>
              <w:t>，每错一个扣3</w:t>
            </w:r>
            <w:r w:rsidR="003E181C">
              <w:rPr>
                <w:rFonts w:hint="eastAsia"/>
              </w:rPr>
              <w:t>～</w:t>
            </w:r>
            <w:r w:rsidRPr="00F113FD">
              <w:rPr>
                <w:rFonts w:asciiTheme="minorEastAsia" w:hAnsiTheme="minorEastAsia" w:hint="eastAsia"/>
                <w:kern w:val="0"/>
                <w:szCs w:val="21"/>
              </w:rPr>
              <w:t>5分，</w:t>
            </w:r>
            <w:r w:rsidRPr="00F113FD">
              <w:rPr>
                <w:rFonts w:asciiTheme="minorEastAsia" w:hAnsiTheme="minorEastAsia" w:hint="eastAsia"/>
                <w:bCs/>
                <w:kern w:val="0"/>
                <w:szCs w:val="21"/>
              </w:rPr>
              <w:t>扣完20分为止</w:t>
            </w:r>
          </w:p>
        </w:tc>
        <w:tc>
          <w:tcPr>
            <w:tcW w:w="0" w:type="auto"/>
            <w:vMerge/>
            <w:tcBorders>
              <w:top w:val="nil"/>
              <w:left w:val="nil"/>
              <w:bottom w:val="nil"/>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vMerge/>
            <w:tcBorders>
              <w:top w:val="nil"/>
              <w:left w:val="nil"/>
              <w:bottom w:val="nil"/>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vMerge/>
            <w:tcBorders>
              <w:top w:val="nil"/>
              <w:left w:val="nil"/>
              <w:bottom w:val="nil"/>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r>
      <w:tr w:rsidR="00D07767" w:rsidRPr="00F113FD" w:rsidTr="00D07767">
        <w:trPr>
          <w:cantSplit/>
          <w:trHeight w:val="773"/>
        </w:trPr>
        <w:tc>
          <w:tcPr>
            <w:tcW w:w="0" w:type="auto"/>
            <w:tcBorders>
              <w:top w:val="nil"/>
              <w:left w:val="single" w:sz="8" w:space="0" w:color="auto"/>
              <w:bottom w:val="single" w:sz="8" w:space="0" w:color="auto"/>
              <w:right w:val="single" w:sz="8" w:space="0" w:color="auto"/>
            </w:tcBorders>
            <w:vAlign w:val="center"/>
          </w:tcPr>
          <w:p w:rsidR="00D07767" w:rsidRPr="00F113FD" w:rsidRDefault="00D07767" w:rsidP="001B0C5D">
            <w:pPr>
              <w:widowControl/>
              <w:spacing w:line="240" w:lineRule="auto"/>
              <w:jc w:val="left"/>
              <w:rPr>
                <w:rFonts w:asciiTheme="minorEastAsia" w:hAnsiTheme="minorEastAsia"/>
                <w:kern w:val="0"/>
                <w:szCs w:val="21"/>
              </w:rPr>
            </w:pPr>
          </w:p>
        </w:tc>
        <w:tc>
          <w:tcPr>
            <w:tcW w:w="800" w:type="pct"/>
            <w:tcBorders>
              <w:top w:val="nil"/>
              <w:left w:val="nil"/>
              <w:bottom w:val="single" w:sz="8" w:space="0" w:color="auto"/>
              <w:right w:val="single" w:sz="8" w:space="0" w:color="auto"/>
            </w:tcBorders>
            <w:tcMar>
              <w:top w:w="0" w:type="dxa"/>
              <w:left w:w="108" w:type="dxa"/>
              <w:bottom w:w="0" w:type="dxa"/>
              <w:right w:w="108" w:type="dxa"/>
            </w:tcMar>
          </w:tcPr>
          <w:p w:rsidR="00D07767" w:rsidRPr="00F113FD" w:rsidRDefault="00D07767" w:rsidP="001B0C5D">
            <w:pPr>
              <w:widowControl/>
              <w:snapToGrid w:val="0"/>
              <w:spacing w:line="240" w:lineRule="auto"/>
              <w:rPr>
                <w:rFonts w:asciiTheme="minorEastAsia" w:hAnsiTheme="minorEastAsia"/>
                <w:kern w:val="0"/>
                <w:szCs w:val="21"/>
              </w:rPr>
            </w:pPr>
            <w:r w:rsidRPr="00F113FD">
              <w:rPr>
                <w:rFonts w:asciiTheme="minorEastAsia" w:hAnsiTheme="minorEastAsia" w:hint="eastAsia"/>
                <w:kern w:val="0"/>
                <w:szCs w:val="21"/>
              </w:rPr>
              <w:t>4.</w:t>
            </w:r>
            <w:r w:rsidRPr="00F113FD">
              <w:rPr>
                <w:rFonts w:asciiTheme="minorEastAsia" w:hAnsiTheme="minorEastAsia" w:hint="eastAsia"/>
                <w:bCs/>
                <w:kern w:val="0"/>
                <w:szCs w:val="21"/>
              </w:rPr>
              <w:t>病变观察及描述</w:t>
            </w:r>
          </w:p>
        </w:tc>
        <w:tc>
          <w:tcPr>
            <w:tcW w:w="5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jc w:val="center"/>
              <w:rPr>
                <w:rFonts w:asciiTheme="minorEastAsia" w:hAnsiTheme="minorEastAsia"/>
                <w:kern w:val="0"/>
                <w:szCs w:val="21"/>
              </w:rPr>
            </w:pPr>
            <w:r w:rsidRPr="00F113FD">
              <w:rPr>
                <w:rFonts w:asciiTheme="minorEastAsia" w:hAnsiTheme="minorEastAsia" w:hint="eastAsia"/>
                <w:kern w:val="0"/>
                <w:szCs w:val="21"/>
              </w:rPr>
              <w:t>40</w:t>
            </w:r>
          </w:p>
        </w:tc>
        <w:tc>
          <w:tcPr>
            <w:tcW w:w="1600" w:type="pct"/>
            <w:tcBorders>
              <w:top w:val="nil"/>
              <w:left w:val="nil"/>
              <w:bottom w:val="single" w:sz="8" w:space="0" w:color="auto"/>
              <w:right w:val="single" w:sz="8" w:space="0" w:color="auto"/>
            </w:tcBorders>
            <w:tcMar>
              <w:top w:w="0" w:type="dxa"/>
              <w:left w:w="108" w:type="dxa"/>
              <w:bottom w:w="0" w:type="dxa"/>
              <w:right w:w="108" w:type="dxa"/>
            </w:tcMar>
            <w:vAlign w:val="center"/>
          </w:tcPr>
          <w:p w:rsidR="00D07767" w:rsidRPr="00F113FD" w:rsidRDefault="00D07767" w:rsidP="001B0C5D">
            <w:pPr>
              <w:widowControl/>
              <w:spacing w:line="240" w:lineRule="auto"/>
              <w:rPr>
                <w:rFonts w:asciiTheme="minorEastAsia" w:hAnsiTheme="minorEastAsia"/>
                <w:kern w:val="0"/>
                <w:szCs w:val="21"/>
              </w:rPr>
            </w:pPr>
            <w:r w:rsidRPr="00F113FD">
              <w:rPr>
                <w:rFonts w:asciiTheme="minorEastAsia" w:hAnsiTheme="minorEastAsia" w:hint="eastAsia"/>
                <w:bCs/>
                <w:kern w:val="0"/>
                <w:szCs w:val="21"/>
              </w:rPr>
              <w:t>病变观察细致，描述准确。观察欠细致，描述不准确或错漏一个扣2分，至扣完40分为止</w:t>
            </w:r>
          </w:p>
        </w:tc>
        <w:tc>
          <w:tcPr>
            <w:tcW w:w="0" w:type="auto"/>
            <w:tcBorders>
              <w:top w:val="nil"/>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tcBorders>
              <w:top w:val="nil"/>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c>
          <w:tcPr>
            <w:tcW w:w="0" w:type="auto"/>
            <w:tcBorders>
              <w:top w:val="nil"/>
              <w:left w:val="nil"/>
              <w:bottom w:val="single" w:sz="8" w:space="0" w:color="auto"/>
              <w:right w:val="single" w:sz="8" w:space="0" w:color="auto"/>
            </w:tcBorders>
            <w:vAlign w:val="center"/>
          </w:tcPr>
          <w:p w:rsidR="00D07767" w:rsidRPr="00F113FD" w:rsidRDefault="00D07767" w:rsidP="00D07767">
            <w:pPr>
              <w:widowControl/>
              <w:jc w:val="left"/>
              <w:rPr>
                <w:rFonts w:asciiTheme="minorEastAsia" w:hAnsiTheme="minorEastAsia"/>
                <w:kern w:val="0"/>
                <w:szCs w:val="21"/>
              </w:rPr>
            </w:pPr>
          </w:p>
        </w:tc>
      </w:tr>
    </w:tbl>
    <w:p w:rsidR="001B0C5D" w:rsidRDefault="001B0C5D" w:rsidP="006A3EA6">
      <w:pPr>
        <w:jc w:val="center"/>
        <w:rPr>
          <w:b/>
          <w:sz w:val="32"/>
        </w:rPr>
      </w:pPr>
    </w:p>
    <w:p w:rsidR="000E39BC" w:rsidRPr="00FE5E60" w:rsidRDefault="00013EB1" w:rsidP="00FE5E60">
      <w:pPr>
        <w:pStyle w:val="1"/>
        <w:jc w:val="center"/>
        <w:rPr>
          <w:rFonts w:asciiTheme="majorEastAsia" w:eastAsiaTheme="majorEastAsia" w:hAnsiTheme="majorEastAsia"/>
          <w:sz w:val="32"/>
        </w:rPr>
      </w:pPr>
      <w:r>
        <w:br w:type="page"/>
      </w:r>
      <w:bookmarkStart w:id="69" w:name="_Toc64395996"/>
      <w:r w:rsidR="000E39BC" w:rsidRPr="00FE5E60">
        <w:rPr>
          <w:rFonts w:asciiTheme="majorEastAsia" w:eastAsiaTheme="majorEastAsia" w:hAnsiTheme="majorEastAsia" w:hint="eastAsia"/>
          <w:sz w:val="32"/>
        </w:rPr>
        <w:lastRenderedPageBreak/>
        <w:t>项目三 猪以呼吸道症状为主的疾病及防治</w:t>
      </w:r>
      <w:bookmarkEnd w:id="69"/>
    </w:p>
    <w:p w:rsidR="006A3EA6" w:rsidRDefault="006A3EA6" w:rsidP="006A3EA6">
      <w:pPr>
        <w:jc w:val="center"/>
        <w:rPr>
          <w:b/>
          <w:sz w:val="32"/>
        </w:rPr>
      </w:pPr>
    </w:p>
    <w:p w:rsidR="000E39BC" w:rsidRPr="00392ADE" w:rsidRDefault="000E39BC" w:rsidP="00960041">
      <w:pPr>
        <w:pStyle w:val="2"/>
        <w:jc w:val="center"/>
        <w:rPr>
          <w:rFonts w:asciiTheme="majorEastAsia" w:hAnsiTheme="majorEastAsia"/>
          <w:sz w:val="30"/>
          <w:szCs w:val="30"/>
        </w:rPr>
      </w:pPr>
      <w:bookmarkStart w:id="70" w:name="_Toc64395997"/>
      <w:r w:rsidRPr="00392ADE">
        <w:rPr>
          <w:rFonts w:asciiTheme="majorEastAsia" w:hAnsiTheme="majorEastAsia" w:hint="eastAsia"/>
          <w:sz w:val="30"/>
          <w:szCs w:val="30"/>
        </w:rPr>
        <w:t>任务</w:t>
      </w:r>
      <w:r w:rsidRPr="00392ADE">
        <w:rPr>
          <w:rFonts w:asciiTheme="majorEastAsia" w:hAnsiTheme="majorEastAsia"/>
          <w:sz w:val="30"/>
          <w:szCs w:val="30"/>
        </w:rPr>
        <w:t xml:space="preserve">1 </w:t>
      </w:r>
      <w:r w:rsidRPr="00392ADE">
        <w:rPr>
          <w:rFonts w:asciiTheme="majorEastAsia" w:hAnsiTheme="majorEastAsia" w:hint="eastAsia"/>
          <w:sz w:val="30"/>
          <w:szCs w:val="30"/>
        </w:rPr>
        <w:t>流行性感冒防治</w:t>
      </w:r>
      <w:bookmarkEnd w:id="70"/>
    </w:p>
    <w:p w:rsidR="000E39BC" w:rsidRDefault="000E39BC" w:rsidP="00337512">
      <w:pPr>
        <w:spacing w:line="240" w:lineRule="auto"/>
        <w:ind w:firstLineChars="195" w:firstLine="409"/>
      </w:pPr>
      <w:r>
        <w:rPr>
          <w:rFonts w:hint="eastAsia"/>
        </w:rPr>
        <w:t>猪流行性感冒是由流感病毒引起的一种高度接触性传染病。临床特征：突然发病，迅速传播，全群发生；体温升高，精神沉郁，食欲废绝，埋堆；流粘性鼻液，个别带血；关节肌肉疼痛，全身困倦。</w:t>
      </w:r>
    </w:p>
    <w:p w:rsidR="000E39BC" w:rsidRPr="006A3EA6" w:rsidRDefault="000E39BC" w:rsidP="006A3EA6">
      <w:pPr>
        <w:spacing w:line="240" w:lineRule="auto"/>
        <w:ind w:firstLineChars="200" w:firstLine="560"/>
        <w:rPr>
          <w:sz w:val="28"/>
        </w:rPr>
      </w:pPr>
      <w:r w:rsidRPr="006A3EA6">
        <w:rPr>
          <w:rFonts w:hint="eastAsia"/>
          <w:sz w:val="28"/>
        </w:rPr>
        <w:t>一、疾病防控</w:t>
      </w:r>
    </w:p>
    <w:p w:rsidR="000E39BC" w:rsidRPr="006A3EA6" w:rsidRDefault="000E39BC" w:rsidP="006A3EA6">
      <w:pPr>
        <w:spacing w:line="240" w:lineRule="auto"/>
        <w:ind w:firstLineChars="200" w:firstLine="480"/>
        <w:rPr>
          <w:sz w:val="24"/>
        </w:rPr>
      </w:pPr>
      <w:r w:rsidRPr="006A3EA6">
        <w:rPr>
          <w:rFonts w:hint="eastAsia"/>
          <w:sz w:val="24"/>
        </w:rPr>
        <w:t>（一）生物安全</w:t>
      </w:r>
    </w:p>
    <w:p w:rsidR="000E39BC" w:rsidRDefault="000E39BC" w:rsidP="00EF5950">
      <w:pPr>
        <w:spacing w:line="240" w:lineRule="auto"/>
        <w:ind w:firstLineChars="195" w:firstLine="409"/>
      </w:pPr>
      <w:r>
        <w:rPr>
          <w:rFonts w:hint="eastAsia"/>
        </w:rPr>
        <w:t>加强饲养管理，提高猪群营养水平，搞好环境卫生，定期消毒。</w:t>
      </w:r>
    </w:p>
    <w:p w:rsidR="000E39BC" w:rsidRPr="006A3EA6" w:rsidRDefault="000E39BC" w:rsidP="006A3EA6">
      <w:pPr>
        <w:spacing w:line="240" w:lineRule="auto"/>
        <w:ind w:firstLineChars="200" w:firstLine="480"/>
        <w:rPr>
          <w:sz w:val="24"/>
        </w:rPr>
      </w:pPr>
      <w:r w:rsidRPr="006A3EA6">
        <w:rPr>
          <w:rFonts w:hint="eastAsia"/>
          <w:sz w:val="24"/>
        </w:rPr>
        <w:t>（二）疫情控制</w:t>
      </w:r>
    </w:p>
    <w:p w:rsidR="000E39BC" w:rsidRDefault="000E39BC" w:rsidP="00EF5950">
      <w:pPr>
        <w:spacing w:line="240" w:lineRule="auto"/>
        <w:ind w:firstLineChars="195" w:firstLine="409"/>
      </w:pPr>
      <w:r>
        <w:rPr>
          <w:rFonts w:hint="eastAsia"/>
        </w:rPr>
        <w:t>发病流行性感冒时，及时隔离病猪，栏圈、饲具要用</w:t>
      </w:r>
      <w:r>
        <w:rPr>
          <w:rFonts w:hint="eastAsia"/>
        </w:rPr>
        <w:t>2%</w:t>
      </w:r>
      <w:r>
        <w:rPr>
          <w:rFonts w:hint="eastAsia"/>
        </w:rPr>
        <w:t>火碱溶液消毒、剩料剩水深埋或无公害化处理；在搞好病猪护理的同时，给予相应的治疗。</w:t>
      </w:r>
    </w:p>
    <w:p w:rsidR="000E39BC" w:rsidRDefault="000E39BC" w:rsidP="00EF5950">
      <w:pPr>
        <w:spacing w:line="240" w:lineRule="auto"/>
        <w:ind w:firstLineChars="195" w:firstLine="409"/>
      </w:pPr>
      <w:r>
        <w:rPr>
          <w:rFonts w:hint="eastAsia"/>
        </w:rPr>
        <w:t>1.</w:t>
      </w:r>
      <w:r>
        <w:rPr>
          <w:rFonts w:hint="eastAsia"/>
        </w:rPr>
        <w:t>注射给药</w:t>
      </w:r>
      <w:r>
        <w:rPr>
          <w:rFonts w:hint="eastAsia"/>
        </w:rPr>
        <w:t xml:space="preserve">  </w:t>
      </w:r>
      <w:r>
        <w:rPr>
          <w:rFonts w:hint="eastAsia"/>
        </w:rPr>
        <w:t>穿心莲、板蓝根、柴胡等</w:t>
      </w:r>
      <w:r>
        <w:rPr>
          <w:rFonts w:hint="eastAsia"/>
        </w:rPr>
        <w:t>+</w:t>
      </w:r>
      <w:r>
        <w:rPr>
          <w:rFonts w:hint="eastAsia"/>
        </w:rPr>
        <w:t>氨苄西林，肌注。严重者用干扰素肌注。</w:t>
      </w:r>
    </w:p>
    <w:p w:rsidR="000E39BC" w:rsidRDefault="000E39BC" w:rsidP="00EF5950">
      <w:pPr>
        <w:spacing w:line="240" w:lineRule="auto"/>
        <w:ind w:firstLineChars="195" w:firstLine="409"/>
      </w:pPr>
      <w:r>
        <w:rPr>
          <w:rFonts w:hint="eastAsia"/>
        </w:rPr>
        <w:t>2.</w:t>
      </w:r>
      <w:r>
        <w:rPr>
          <w:rFonts w:hint="eastAsia"/>
        </w:rPr>
        <w:t>饮水给药</w:t>
      </w:r>
      <w:r>
        <w:rPr>
          <w:rFonts w:hint="eastAsia"/>
        </w:rPr>
        <w:t xml:space="preserve">  </w:t>
      </w:r>
      <w:r>
        <w:rPr>
          <w:rFonts w:hint="eastAsia"/>
        </w:rPr>
        <w:t>安乃近、植物血凝素、阿莫西林饮水，连用</w:t>
      </w:r>
      <w:r>
        <w:rPr>
          <w:rFonts w:hint="eastAsia"/>
        </w:rPr>
        <w:t>3</w:t>
      </w:r>
      <w:r>
        <w:rPr>
          <w:rFonts w:hint="eastAsia"/>
        </w:rPr>
        <w:t>～</w:t>
      </w:r>
      <w:r>
        <w:rPr>
          <w:rFonts w:hint="eastAsia"/>
        </w:rPr>
        <w:t>5</w:t>
      </w:r>
      <w:r>
        <w:rPr>
          <w:rFonts w:hint="eastAsia"/>
        </w:rPr>
        <w:t>天。</w:t>
      </w:r>
    </w:p>
    <w:p w:rsidR="000E39BC" w:rsidRPr="006A3EA6" w:rsidRDefault="000E39BC" w:rsidP="006A3EA6">
      <w:pPr>
        <w:spacing w:line="240" w:lineRule="auto"/>
        <w:ind w:firstLineChars="200" w:firstLine="560"/>
        <w:rPr>
          <w:sz w:val="28"/>
        </w:rPr>
      </w:pPr>
      <w:r w:rsidRPr="006A3EA6">
        <w:rPr>
          <w:rFonts w:hint="eastAsia"/>
          <w:sz w:val="28"/>
        </w:rPr>
        <w:t>二、疾病诊断</w:t>
      </w:r>
    </w:p>
    <w:p w:rsidR="000E39BC" w:rsidRPr="006A3EA6" w:rsidRDefault="000E39BC" w:rsidP="006A3EA6">
      <w:pPr>
        <w:spacing w:line="240" w:lineRule="auto"/>
        <w:ind w:firstLineChars="200" w:firstLine="480"/>
        <w:rPr>
          <w:sz w:val="24"/>
        </w:rPr>
      </w:pPr>
      <w:r w:rsidRPr="006A3EA6">
        <w:rPr>
          <w:rFonts w:hint="eastAsia"/>
          <w:sz w:val="24"/>
        </w:rPr>
        <w:t>（一）病原</w:t>
      </w:r>
    </w:p>
    <w:p w:rsidR="000E39BC" w:rsidRDefault="000E39BC" w:rsidP="00EF5950">
      <w:pPr>
        <w:spacing w:line="240" w:lineRule="auto"/>
        <w:ind w:firstLineChars="195" w:firstLine="409"/>
      </w:pPr>
      <w:r>
        <w:rPr>
          <w:rFonts w:hint="eastAsia"/>
        </w:rPr>
        <w:t>病原为正黏病毒科甲（</w:t>
      </w:r>
      <w:r>
        <w:rPr>
          <w:rFonts w:hint="eastAsia"/>
        </w:rPr>
        <w:t>A</w:t>
      </w:r>
      <w:r>
        <w:rPr>
          <w:rFonts w:hint="eastAsia"/>
        </w:rPr>
        <w:t>）型流感病毒属的猪流感病毒。</w:t>
      </w:r>
    </w:p>
    <w:p w:rsidR="000E39BC" w:rsidRDefault="000E39BC" w:rsidP="00EF5950">
      <w:pPr>
        <w:spacing w:line="240" w:lineRule="auto"/>
        <w:ind w:firstLineChars="195" w:firstLine="409"/>
      </w:pPr>
      <w:r>
        <w:rPr>
          <w:rFonts w:hint="eastAsia"/>
        </w:rPr>
        <w:t>形态结构：单股多节段</w:t>
      </w:r>
      <w:r>
        <w:rPr>
          <w:rFonts w:hint="eastAsia"/>
        </w:rPr>
        <w:t>RNA</w:t>
      </w:r>
      <w:r>
        <w:rPr>
          <w:rFonts w:hint="eastAsia"/>
        </w:rPr>
        <w:t>病毒，呈球形，有囊膜。</w:t>
      </w:r>
    </w:p>
    <w:p w:rsidR="000E39BC" w:rsidRDefault="000E39BC" w:rsidP="00EF5950">
      <w:pPr>
        <w:spacing w:line="240" w:lineRule="auto"/>
        <w:ind w:firstLineChars="195" w:firstLine="409"/>
      </w:pPr>
      <w:r>
        <w:rPr>
          <w:rFonts w:hint="eastAsia"/>
        </w:rPr>
        <w:t>血清型：众多而复杂，有许多亚型。在猪中流行最广的亚型为</w:t>
      </w:r>
      <w:r>
        <w:rPr>
          <w:rFonts w:hint="eastAsia"/>
        </w:rPr>
        <w:t>H</w:t>
      </w:r>
      <w:r w:rsidRPr="00EF5950">
        <w:rPr>
          <w:rFonts w:hint="eastAsia"/>
          <w:vertAlign w:val="subscript"/>
        </w:rPr>
        <w:t>1</w:t>
      </w:r>
      <w:r>
        <w:rPr>
          <w:rFonts w:hint="eastAsia"/>
        </w:rPr>
        <w:t>N</w:t>
      </w:r>
      <w:r w:rsidRPr="00EF5950">
        <w:rPr>
          <w:rFonts w:hint="eastAsia"/>
          <w:vertAlign w:val="subscript"/>
        </w:rPr>
        <w:t>1</w:t>
      </w:r>
      <w:r>
        <w:rPr>
          <w:rFonts w:hint="eastAsia"/>
        </w:rPr>
        <w:t>、</w:t>
      </w:r>
      <w:r>
        <w:rPr>
          <w:rFonts w:hint="eastAsia"/>
        </w:rPr>
        <w:t>H</w:t>
      </w:r>
      <w:r w:rsidRPr="00EF5950">
        <w:rPr>
          <w:rFonts w:hint="eastAsia"/>
          <w:vertAlign w:val="subscript"/>
        </w:rPr>
        <w:t>1</w:t>
      </w:r>
      <w:r>
        <w:rPr>
          <w:rFonts w:hint="eastAsia"/>
        </w:rPr>
        <w:t>N</w:t>
      </w:r>
      <w:r w:rsidRPr="00EF5950">
        <w:rPr>
          <w:rFonts w:hint="eastAsia"/>
          <w:vertAlign w:val="subscript"/>
        </w:rPr>
        <w:t>2</w:t>
      </w:r>
      <w:r>
        <w:rPr>
          <w:rFonts w:hint="eastAsia"/>
        </w:rPr>
        <w:t>、禽源</w:t>
      </w:r>
      <w:r>
        <w:rPr>
          <w:rFonts w:hint="eastAsia"/>
        </w:rPr>
        <w:t>H</w:t>
      </w:r>
      <w:r w:rsidRPr="00EF5950">
        <w:rPr>
          <w:rFonts w:hint="eastAsia"/>
          <w:vertAlign w:val="subscript"/>
        </w:rPr>
        <w:t>1</w:t>
      </w:r>
      <w:r>
        <w:rPr>
          <w:rFonts w:hint="eastAsia"/>
        </w:rPr>
        <w:t>N</w:t>
      </w:r>
      <w:r w:rsidRPr="00EF5950">
        <w:rPr>
          <w:rFonts w:hint="eastAsia"/>
          <w:vertAlign w:val="subscript"/>
        </w:rPr>
        <w:t>1</w:t>
      </w:r>
      <w:r>
        <w:rPr>
          <w:rFonts w:hint="eastAsia"/>
        </w:rPr>
        <w:t>和</w:t>
      </w:r>
      <w:r>
        <w:rPr>
          <w:rFonts w:hint="eastAsia"/>
        </w:rPr>
        <w:t>H</w:t>
      </w:r>
      <w:r w:rsidRPr="009E2784">
        <w:rPr>
          <w:rFonts w:hint="eastAsia"/>
          <w:vertAlign w:val="subscript"/>
        </w:rPr>
        <w:t>3</w:t>
      </w:r>
      <w:r>
        <w:rPr>
          <w:rFonts w:hint="eastAsia"/>
        </w:rPr>
        <w:t>N</w:t>
      </w:r>
      <w:r w:rsidRPr="00EF5950">
        <w:rPr>
          <w:rFonts w:hint="eastAsia"/>
          <w:vertAlign w:val="subscript"/>
        </w:rPr>
        <w:t>2</w:t>
      </w:r>
      <w:r>
        <w:rPr>
          <w:rFonts w:hint="eastAsia"/>
        </w:rPr>
        <w:t>。由于流感病毒的核酸</w:t>
      </w:r>
      <w:r>
        <w:rPr>
          <w:rFonts w:hint="eastAsia"/>
        </w:rPr>
        <w:t>RNA</w:t>
      </w:r>
      <w:r>
        <w:rPr>
          <w:rFonts w:hint="eastAsia"/>
        </w:rPr>
        <w:t>是分节段的（由</w:t>
      </w:r>
      <w:r>
        <w:rPr>
          <w:rFonts w:hint="eastAsia"/>
        </w:rPr>
        <w:t>8</w:t>
      </w:r>
      <w:r>
        <w:rPr>
          <w:rFonts w:hint="eastAsia"/>
        </w:rPr>
        <w:t>条独立的单链组成），不同的流感病毒之间混合感染时很容易发生基因交换或重配，导致出现新的亚型。</w:t>
      </w:r>
    </w:p>
    <w:p w:rsidR="000E39BC" w:rsidRDefault="000E39BC" w:rsidP="00EF5950">
      <w:pPr>
        <w:spacing w:line="240" w:lineRule="auto"/>
        <w:ind w:firstLineChars="195" w:firstLine="409"/>
      </w:pPr>
      <w:r>
        <w:rPr>
          <w:rFonts w:hint="eastAsia"/>
        </w:rPr>
        <w:t>抵抗力：不强。对干燥和低温有抵抗力，一般消毒剂可杀灭，常用</w:t>
      </w:r>
      <w:r>
        <w:rPr>
          <w:rFonts w:hint="eastAsia"/>
        </w:rPr>
        <w:t>15%</w:t>
      </w:r>
      <w:r>
        <w:rPr>
          <w:rFonts w:hint="eastAsia"/>
        </w:rPr>
        <w:t>漂白粉，</w:t>
      </w:r>
      <w:r>
        <w:rPr>
          <w:rFonts w:hint="eastAsia"/>
        </w:rPr>
        <w:t>1</w:t>
      </w:r>
      <w:r>
        <w:rPr>
          <w:rFonts w:hint="eastAsia"/>
        </w:rPr>
        <w:t>～</w:t>
      </w:r>
      <w:r>
        <w:rPr>
          <w:rFonts w:hint="eastAsia"/>
        </w:rPr>
        <w:t>2%</w:t>
      </w:r>
      <w:r>
        <w:rPr>
          <w:rFonts w:hint="eastAsia"/>
        </w:rPr>
        <w:t>氢氧化钠。</w:t>
      </w:r>
    </w:p>
    <w:p w:rsidR="000E39BC" w:rsidRPr="006A3EA6" w:rsidRDefault="000E39BC" w:rsidP="003F1B63">
      <w:pPr>
        <w:spacing w:line="240" w:lineRule="auto"/>
        <w:ind w:firstLineChars="200" w:firstLine="480"/>
        <w:rPr>
          <w:sz w:val="24"/>
        </w:rPr>
      </w:pPr>
      <w:r w:rsidRPr="006A3EA6">
        <w:rPr>
          <w:rFonts w:hint="eastAsia"/>
          <w:sz w:val="24"/>
        </w:rPr>
        <w:t>（二）流行诊断</w:t>
      </w:r>
    </w:p>
    <w:p w:rsidR="000E39BC" w:rsidRDefault="000E39BC" w:rsidP="00EF5950">
      <w:pPr>
        <w:spacing w:line="240" w:lineRule="auto"/>
        <w:ind w:firstLineChars="195" w:firstLine="409"/>
      </w:pPr>
      <w:r>
        <w:rPr>
          <w:rFonts w:hint="eastAsia"/>
        </w:rPr>
        <w:t>1.</w:t>
      </w:r>
      <w:r>
        <w:rPr>
          <w:rFonts w:hint="eastAsia"/>
        </w:rPr>
        <w:t>易感动物</w:t>
      </w:r>
      <w:r>
        <w:rPr>
          <w:rFonts w:hint="eastAsia"/>
        </w:rPr>
        <w:t xml:space="preserve">  </w:t>
      </w:r>
      <w:r>
        <w:rPr>
          <w:rFonts w:hint="eastAsia"/>
        </w:rPr>
        <w:t>猪，不分大小、年龄、品种、性别。人也可感染猪流感病毒。</w:t>
      </w:r>
    </w:p>
    <w:p w:rsidR="000E39BC" w:rsidRDefault="000E39BC" w:rsidP="00EF5950">
      <w:pPr>
        <w:spacing w:line="240" w:lineRule="auto"/>
        <w:ind w:firstLineChars="195" w:firstLine="409"/>
      </w:pPr>
      <w:r>
        <w:rPr>
          <w:rFonts w:hint="eastAsia"/>
        </w:rPr>
        <w:t>2.</w:t>
      </w:r>
      <w:r>
        <w:rPr>
          <w:rFonts w:hint="eastAsia"/>
        </w:rPr>
        <w:t>传染源</w:t>
      </w:r>
      <w:r>
        <w:rPr>
          <w:rFonts w:hint="eastAsia"/>
        </w:rPr>
        <w:t xml:space="preserve">  </w:t>
      </w:r>
      <w:r>
        <w:rPr>
          <w:rFonts w:hint="eastAsia"/>
        </w:rPr>
        <w:t>病猪和带毒猪。</w:t>
      </w:r>
    </w:p>
    <w:p w:rsidR="000E39BC" w:rsidRDefault="000E39BC" w:rsidP="00EF5950">
      <w:pPr>
        <w:spacing w:line="240" w:lineRule="auto"/>
        <w:ind w:firstLineChars="195" w:firstLine="409"/>
      </w:pPr>
      <w:r>
        <w:rPr>
          <w:rFonts w:hint="eastAsia"/>
        </w:rPr>
        <w:t>病毒存在于感染猪的鼻液或气管、支气管分泌物以及肺和肺淋巴结内。患病病愈猪可带毒排毒</w:t>
      </w:r>
      <w:r>
        <w:rPr>
          <w:rFonts w:hint="eastAsia"/>
        </w:rPr>
        <w:t>6</w:t>
      </w:r>
      <w:r>
        <w:rPr>
          <w:rFonts w:hint="eastAsia"/>
        </w:rPr>
        <w:t>～</w:t>
      </w:r>
      <w:r>
        <w:rPr>
          <w:rFonts w:hint="eastAsia"/>
        </w:rPr>
        <w:t>8</w:t>
      </w:r>
      <w:r>
        <w:rPr>
          <w:rFonts w:hint="eastAsia"/>
        </w:rPr>
        <w:t>周。</w:t>
      </w:r>
    </w:p>
    <w:p w:rsidR="000E39BC" w:rsidRDefault="000E39BC" w:rsidP="00EF5950">
      <w:pPr>
        <w:spacing w:line="240" w:lineRule="auto"/>
        <w:ind w:firstLineChars="195" w:firstLine="409"/>
      </w:pPr>
      <w:r>
        <w:rPr>
          <w:rFonts w:hint="eastAsia"/>
        </w:rPr>
        <w:t>在某些情况下，流感病毒可从一种动物传给另一种动物，如由人或禽传给猪。</w:t>
      </w:r>
    </w:p>
    <w:p w:rsidR="000E39BC" w:rsidRDefault="000E39BC" w:rsidP="00EF5950">
      <w:pPr>
        <w:spacing w:line="240" w:lineRule="auto"/>
        <w:ind w:firstLineChars="195" w:firstLine="409"/>
      </w:pPr>
      <w:r>
        <w:rPr>
          <w:rFonts w:hint="eastAsia"/>
        </w:rPr>
        <w:t>3.</w:t>
      </w:r>
      <w:r>
        <w:rPr>
          <w:rFonts w:hint="eastAsia"/>
        </w:rPr>
        <w:t>传播途径</w:t>
      </w:r>
      <w:r>
        <w:rPr>
          <w:rFonts w:hint="eastAsia"/>
        </w:rPr>
        <w:t xml:space="preserve">  </w:t>
      </w:r>
      <w:r>
        <w:rPr>
          <w:rFonts w:hint="eastAsia"/>
        </w:rPr>
        <w:t>主要传播途径是呼吸道。</w:t>
      </w:r>
    </w:p>
    <w:p w:rsidR="000E39BC" w:rsidRDefault="000E39BC" w:rsidP="00EF5950">
      <w:pPr>
        <w:spacing w:line="240" w:lineRule="auto"/>
        <w:ind w:firstLineChars="195" w:firstLine="409"/>
      </w:pPr>
      <w:r>
        <w:rPr>
          <w:rFonts w:hint="eastAsia"/>
        </w:rPr>
        <w:t>4.</w:t>
      </w:r>
      <w:r>
        <w:rPr>
          <w:rFonts w:hint="eastAsia"/>
        </w:rPr>
        <w:t>季节性</w:t>
      </w:r>
      <w:r>
        <w:rPr>
          <w:rFonts w:hint="eastAsia"/>
        </w:rPr>
        <w:t xml:space="preserve">  </w:t>
      </w:r>
      <w:r>
        <w:rPr>
          <w:rFonts w:hint="eastAsia"/>
        </w:rPr>
        <w:t>多发于晚秋、早春以及寒冷季节，尤以气候骤变的情况下更易发生。</w:t>
      </w:r>
    </w:p>
    <w:p w:rsidR="000E39BC" w:rsidRDefault="000E39BC" w:rsidP="00EF5950">
      <w:pPr>
        <w:spacing w:line="240" w:lineRule="auto"/>
        <w:ind w:firstLineChars="195" w:firstLine="409"/>
      </w:pPr>
      <w:r>
        <w:rPr>
          <w:rFonts w:hint="eastAsia"/>
        </w:rPr>
        <w:t>5.</w:t>
      </w:r>
      <w:r>
        <w:rPr>
          <w:rFonts w:hint="eastAsia"/>
        </w:rPr>
        <w:t>发病特点：本病传播迅速，往往在</w:t>
      </w:r>
      <w:r>
        <w:rPr>
          <w:rFonts w:hint="eastAsia"/>
        </w:rPr>
        <w:t>2</w:t>
      </w:r>
      <w:r>
        <w:rPr>
          <w:rFonts w:hint="eastAsia"/>
        </w:rPr>
        <w:t>～</w:t>
      </w:r>
      <w:r>
        <w:rPr>
          <w:rFonts w:hint="eastAsia"/>
        </w:rPr>
        <w:t>3</w:t>
      </w:r>
      <w:r>
        <w:rPr>
          <w:rFonts w:hint="eastAsia"/>
        </w:rPr>
        <w:t>天内可达全群。病程短，死亡率低。很易并发其他疫病（如链球菌、巴氏杆菌、肺炎双球菌、沙门氏菌等）。</w:t>
      </w:r>
    </w:p>
    <w:p w:rsidR="000E39BC" w:rsidRPr="006A3EA6" w:rsidRDefault="000E39BC" w:rsidP="003F1B63">
      <w:pPr>
        <w:spacing w:line="240" w:lineRule="auto"/>
        <w:ind w:firstLineChars="200" w:firstLine="480"/>
        <w:rPr>
          <w:sz w:val="24"/>
        </w:rPr>
      </w:pPr>
      <w:r w:rsidRPr="006A3EA6">
        <w:rPr>
          <w:rFonts w:hint="eastAsia"/>
          <w:sz w:val="24"/>
        </w:rPr>
        <w:t>（三）临床诊断</w:t>
      </w:r>
    </w:p>
    <w:p w:rsidR="000E39BC" w:rsidRDefault="000E39BC" w:rsidP="00EF5950">
      <w:pPr>
        <w:spacing w:line="240" w:lineRule="auto"/>
        <w:ind w:firstLineChars="195" w:firstLine="409"/>
      </w:pPr>
      <w:r>
        <w:rPr>
          <w:rFonts w:hint="eastAsia"/>
        </w:rPr>
        <w:t>潜伏期</w:t>
      </w:r>
      <w:r>
        <w:rPr>
          <w:rFonts w:hint="eastAsia"/>
        </w:rPr>
        <w:t>1</w:t>
      </w:r>
      <w:r>
        <w:rPr>
          <w:rFonts w:hint="eastAsia"/>
        </w:rPr>
        <w:t>～</w:t>
      </w:r>
      <w:r>
        <w:rPr>
          <w:rFonts w:hint="eastAsia"/>
        </w:rPr>
        <w:t>3</w:t>
      </w:r>
      <w:r>
        <w:rPr>
          <w:rFonts w:hint="eastAsia"/>
        </w:rPr>
        <w:t>天。</w:t>
      </w:r>
    </w:p>
    <w:p w:rsidR="000E39BC" w:rsidRDefault="000E39BC" w:rsidP="00EF5950">
      <w:pPr>
        <w:spacing w:line="240" w:lineRule="auto"/>
        <w:ind w:firstLineChars="195" w:firstLine="409"/>
      </w:pPr>
      <w:r>
        <w:rPr>
          <w:rFonts w:hint="eastAsia"/>
        </w:rPr>
        <w:t>突然发病，几乎全群同时感染，多数猪同时出现症状。病猪体温升高，可达</w:t>
      </w:r>
      <w:r>
        <w:rPr>
          <w:rFonts w:hint="eastAsia"/>
        </w:rPr>
        <w:t>42</w:t>
      </w:r>
      <w:r w:rsidR="009E2784">
        <w:rPr>
          <w:rFonts w:hint="eastAsia"/>
        </w:rPr>
        <w:t>℃，恶寒怕冷，埋堆，毛松（见</w:t>
      </w:r>
      <w:r>
        <w:rPr>
          <w:rFonts w:hint="eastAsia"/>
        </w:rPr>
        <w:t>图</w:t>
      </w:r>
      <w:r>
        <w:rPr>
          <w:rFonts w:hint="eastAsia"/>
        </w:rPr>
        <w:t>2-</w:t>
      </w:r>
      <w:r>
        <w:t>3</w:t>
      </w:r>
      <w:r>
        <w:rPr>
          <w:rFonts w:hint="eastAsia"/>
        </w:rPr>
        <w:t>-</w:t>
      </w:r>
      <w:r>
        <w:t>1</w:t>
      </w:r>
      <w:r>
        <w:rPr>
          <w:rFonts w:hint="eastAsia"/>
        </w:rPr>
        <w:t>）。精神沉郁，食欲减退甚至废绝。咳嗽，呼吸困难，眼鼻流</w:t>
      </w:r>
      <w:r>
        <w:rPr>
          <w:rFonts w:hint="eastAsia"/>
        </w:rPr>
        <w:lastRenderedPageBreak/>
        <w:t>出粘液性分泌物，流鼻血。全身困倦，不愿行走，有的肌肉、关节疼痛，触压时发出惨叫声，严重的卧地不起，痉挛。病程较短，可在</w:t>
      </w:r>
      <w:r>
        <w:rPr>
          <w:rFonts w:hint="eastAsia"/>
        </w:rPr>
        <w:t>1</w:t>
      </w:r>
      <w:r>
        <w:rPr>
          <w:rFonts w:hint="eastAsia"/>
        </w:rPr>
        <w:t>周自行恢复。</w:t>
      </w:r>
    </w:p>
    <w:p w:rsidR="000E39BC" w:rsidRDefault="000E39BC" w:rsidP="003F1B63">
      <w:pPr>
        <w:spacing w:line="240" w:lineRule="auto"/>
        <w:ind w:firstLineChars="195" w:firstLine="409"/>
      </w:pPr>
      <w:r>
        <w:rPr>
          <w:rFonts w:hint="eastAsia"/>
        </w:rPr>
        <w:t>慢性者持续咳嗽、腹泻并延续</w:t>
      </w:r>
      <w:r>
        <w:rPr>
          <w:rFonts w:hint="eastAsia"/>
        </w:rPr>
        <w:t>1</w:t>
      </w:r>
      <w:r>
        <w:rPr>
          <w:rFonts w:hint="eastAsia"/>
        </w:rPr>
        <w:t>个月，生长发育不良，衰竭而死。</w:t>
      </w:r>
    </w:p>
    <w:p w:rsidR="000E39BC" w:rsidRDefault="000E39BC" w:rsidP="003F1B63">
      <w:pPr>
        <w:spacing w:line="240" w:lineRule="auto"/>
        <w:ind w:firstLineChars="195" w:firstLine="409"/>
      </w:pPr>
      <w:r>
        <w:rPr>
          <w:rFonts w:hint="eastAsia"/>
        </w:rPr>
        <w:t>若继发感染巴氏杆菌、链球菌、沙门氏菌或引起肺炎、肠炎等综合症，可使病加重，死亡率增高。</w:t>
      </w:r>
    </w:p>
    <w:p w:rsidR="000E39BC" w:rsidRPr="006A3EA6" w:rsidRDefault="000E39BC" w:rsidP="003F1B63">
      <w:pPr>
        <w:spacing w:line="240" w:lineRule="auto"/>
        <w:ind w:firstLineChars="200" w:firstLine="480"/>
        <w:rPr>
          <w:sz w:val="24"/>
        </w:rPr>
      </w:pPr>
      <w:r w:rsidRPr="006A3EA6">
        <w:rPr>
          <w:rFonts w:hint="eastAsia"/>
          <w:sz w:val="24"/>
        </w:rPr>
        <w:t>（四）剖检诊断</w:t>
      </w:r>
    </w:p>
    <w:p w:rsidR="000E39BC" w:rsidRPr="00C045CD" w:rsidRDefault="003F1B63" w:rsidP="006A3EA6">
      <w:pPr>
        <w:spacing w:line="240" w:lineRule="auto"/>
        <w:ind w:firstLine="420"/>
        <w:rPr>
          <w:b/>
        </w:rPr>
      </w:pPr>
      <w:r>
        <w:rPr>
          <w:noProof/>
        </w:rPr>
        <mc:AlternateContent>
          <mc:Choice Requires="wps">
            <w:drawing>
              <wp:anchor distT="0" distB="0" distL="114300" distR="114300" simplePos="0" relativeHeight="252169216" behindDoc="0" locked="0" layoutInCell="1" allowOverlap="1" wp14:anchorId="5646965B" wp14:editId="6D02FFEA">
                <wp:simplePos x="0" y="0"/>
                <wp:positionH relativeFrom="column">
                  <wp:posOffset>2952750</wp:posOffset>
                </wp:positionH>
                <wp:positionV relativeFrom="paragraph">
                  <wp:posOffset>2150110</wp:posOffset>
                </wp:positionV>
                <wp:extent cx="1993900" cy="487680"/>
                <wp:effectExtent l="0" t="0" r="25400" b="26670"/>
                <wp:wrapSquare wrapText="bothSides"/>
                <wp:docPr id="4949" name="文本框 4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48768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rsidRPr="00DA6D57">
                              <w:t>2-3-</w:t>
                            </w:r>
                            <w:r>
                              <w:t>2</w:t>
                            </w:r>
                            <w:r>
                              <w:rPr>
                                <w:rFonts w:hint="eastAsia"/>
                              </w:rPr>
                              <w:t>流行性感冒</w:t>
                            </w:r>
                          </w:p>
                          <w:p w:rsidR="007B5986" w:rsidRPr="006E6FBD" w:rsidRDefault="007B5986" w:rsidP="000E39BC">
                            <w:pPr>
                              <w:pStyle w:val="a6"/>
                              <w:rPr>
                                <w:szCs w:val="21"/>
                              </w:rPr>
                            </w:pPr>
                            <w:r w:rsidRPr="006E6FBD">
                              <w:rPr>
                                <w:rFonts w:hint="eastAsia"/>
                                <w:szCs w:val="21"/>
                              </w:rPr>
                              <w:t>肺弥漫性炎性水肿</w:t>
                            </w:r>
                            <w:r>
                              <w:rPr>
                                <w:rFonts w:hint="eastAsia"/>
                                <w:szCs w:val="21"/>
                              </w:rPr>
                              <w:t>、</w:t>
                            </w:r>
                            <w:r w:rsidRPr="006E6FBD">
                              <w:rPr>
                                <w:rFonts w:hint="eastAsia"/>
                                <w:szCs w:val="21"/>
                              </w:rPr>
                              <w:t>间质增宽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6965B" id="文本框 4949" o:spid="_x0000_s1206" type="#_x0000_t202" style="position:absolute;left:0;text-align:left;margin-left:232.5pt;margin-top:169.3pt;width:157pt;height:38.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" strokecolor="white">
                <v:textbox>
                  <w:txbxContent>
                    <w:p w:rsidR="007B5986" w:rsidRDefault="007B5986" w:rsidP="000E39BC">
                      <w:pPr>
                        <w:pStyle w:val="a6"/>
                      </w:pPr>
                      <w:r w:rsidRPr="007300F0">
                        <w:rPr>
                          <w:rFonts w:hint="eastAsia"/>
                        </w:rPr>
                        <w:t>图</w:t>
                      </w:r>
                      <w:r w:rsidRPr="00DA6D57">
                        <w:t>2-3-</w:t>
                      </w:r>
                      <w:r>
                        <w:t>2</w:t>
                      </w:r>
                      <w:r>
                        <w:rPr>
                          <w:rFonts w:hint="eastAsia"/>
                        </w:rPr>
                        <w:t>流行性感冒</w:t>
                      </w:r>
                    </w:p>
                    <w:p w:rsidR="007B5986" w:rsidRPr="006E6FBD" w:rsidRDefault="007B5986" w:rsidP="000E39BC">
                      <w:pPr>
                        <w:pStyle w:val="a6"/>
                        <w:rPr>
                          <w:szCs w:val="21"/>
                        </w:rPr>
                      </w:pPr>
                      <w:r w:rsidRPr="006E6FBD">
                        <w:rPr>
                          <w:rFonts w:hint="eastAsia"/>
                          <w:szCs w:val="21"/>
                        </w:rPr>
                        <w:t>肺弥漫性炎性水肿</w:t>
                      </w:r>
                      <w:r>
                        <w:rPr>
                          <w:rFonts w:hint="eastAsia"/>
                          <w:szCs w:val="21"/>
                        </w:rPr>
                        <w:t>、</w:t>
                      </w:r>
                      <w:r w:rsidRPr="006E6FBD">
                        <w:rPr>
                          <w:rFonts w:hint="eastAsia"/>
                          <w:szCs w:val="21"/>
                        </w:rPr>
                        <w:t>间质增宽</w:t>
                      </w:r>
                    </w:p>
                  </w:txbxContent>
                </v:textbox>
                <w10:wrap type="square"/>
              </v:shape>
            </w:pict>
          </mc:Fallback>
        </mc:AlternateContent>
      </w:r>
      <w:r>
        <w:rPr>
          <w:noProof/>
        </w:rPr>
        <w:drawing>
          <wp:anchor distT="0" distB="0" distL="114300" distR="114300" simplePos="0" relativeHeight="252168192" behindDoc="0" locked="0" layoutInCell="1" allowOverlap="1" wp14:anchorId="28BD344B" wp14:editId="7D8BDED5">
            <wp:simplePos x="0" y="0"/>
            <wp:positionH relativeFrom="column">
              <wp:posOffset>2695575</wp:posOffset>
            </wp:positionH>
            <wp:positionV relativeFrom="paragraph">
              <wp:posOffset>663575</wp:posOffset>
            </wp:positionV>
            <wp:extent cx="2400300" cy="1485900"/>
            <wp:effectExtent l="0" t="0" r="0" b="0"/>
            <wp:wrapSquare wrapText="bothSides"/>
            <wp:docPr id="4950" name="图片 4950" descr="5-1 肺弥漫性炎性水肿 间质增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5-1 肺弥漫性炎性水肿 间质增宽"/>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C045CD">
        <w:rPr>
          <w:rFonts w:hint="eastAsia"/>
        </w:rPr>
        <w:t>主要</w:t>
      </w:r>
      <w:r w:rsidR="000E39BC">
        <w:rPr>
          <w:rFonts w:hint="eastAsia"/>
        </w:rPr>
        <w:t>病理变化</w:t>
      </w:r>
      <w:r w:rsidR="000E39BC" w:rsidRPr="00C045CD">
        <w:rPr>
          <w:rFonts w:hint="eastAsia"/>
        </w:rPr>
        <w:t>在呼吸道器官。气管黏膜肿胀、充血，内有大量泡沫样渗出物。肺病变轻重不一，常见于肺尖心叶、中间叶、膈叶背部与基底部可出现轻重肺气肿、肺水肿，间质增宽</w:t>
      </w:r>
      <w:r w:rsidR="009E2784">
        <w:rPr>
          <w:rFonts w:hint="eastAsia"/>
        </w:rPr>
        <w:t>（见</w:t>
      </w:r>
      <w:r w:rsidR="000E39BC">
        <w:rPr>
          <w:rFonts w:hint="eastAsia"/>
        </w:rPr>
        <w:t>图</w:t>
      </w:r>
      <w:r w:rsidR="000E39BC">
        <w:rPr>
          <w:rFonts w:hint="eastAsia"/>
        </w:rPr>
        <w:t>2-</w:t>
      </w:r>
      <w:r w:rsidR="000E39BC">
        <w:t>3</w:t>
      </w:r>
      <w:r w:rsidR="000E39BC">
        <w:rPr>
          <w:rFonts w:hint="eastAsia"/>
        </w:rPr>
        <w:t>-</w:t>
      </w:r>
      <w:r>
        <w:t>2</w:t>
      </w:r>
      <w:r w:rsidR="000E39BC" w:rsidRPr="007300F0">
        <w:rPr>
          <w:rFonts w:hint="eastAsia"/>
        </w:rPr>
        <w:t>）。</w:t>
      </w:r>
    </w:p>
    <w:p w:rsidR="000E39BC" w:rsidRPr="002E24BF" w:rsidRDefault="003F1B63" w:rsidP="00D13E87">
      <w:pPr>
        <w:spacing w:line="240" w:lineRule="auto"/>
        <w:ind w:firstLine="480"/>
        <w:rPr>
          <w:rFonts w:ascii="宋体" w:hAnsi="宋体" w:cs="宋体"/>
          <w:bCs/>
          <w:color w:val="000000"/>
          <w:kern w:val="0"/>
          <w:sz w:val="24"/>
        </w:rPr>
      </w:pPr>
      <w:r>
        <w:rPr>
          <w:noProof/>
        </w:rPr>
        <mc:AlternateContent>
          <mc:Choice Requires="wps">
            <w:drawing>
              <wp:anchor distT="0" distB="0" distL="114300" distR="114300" simplePos="0" relativeHeight="252167168" behindDoc="0" locked="0" layoutInCell="1" allowOverlap="1" wp14:anchorId="7BDBFCEC" wp14:editId="4182F0C1">
                <wp:simplePos x="0" y="0"/>
                <wp:positionH relativeFrom="column">
                  <wp:posOffset>273050</wp:posOffset>
                </wp:positionH>
                <wp:positionV relativeFrom="paragraph">
                  <wp:posOffset>1562100</wp:posOffset>
                </wp:positionV>
                <wp:extent cx="2171700" cy="450850"/>
                <wp:effectExtent l="0" t="0" r="19050" b="25400"/>
                <wp:wrapSquare wrapText="bothSides"/>
                <wp:docPr id="4947" name="文本框 4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085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rsidRPr="00DA6D57">
                              <w:t>2-3-</w:t>
                            </w:r>
                            <w:r>
                              <w:t>1</w:t>
                            </w:r>
                            <w:r>
                              <w:rPr>
                                <w:rFonts w:hint="eastAsia"/>
                              </w:rPr>
                              <w:t>流行性感冒</w:t>
                            </w:r>
                          </w:p>
                          <w:p w:rsidR="007B5986" w:rsidRPr="005B3625" w:rsidRDefault="007B5986" w:rsidP="000E39BC">
                            <w:pPr>
                              <w:pStyle w:val="a6"/>
                            </w:pPr>
                            <w:r w:rsidRPr="00017166">
                              <w:rPr>
                                <w:rFonts w:hint="eastAsia"/>
                                <w:szCs w:val="21"/>
                              </w:rPr>
                              <w:t>病猪精神沉郁、常堆</w:t>
                            </w:r>
                            <w:r w:rsidRPr="005B3625">
                              <w:rPr>
                                <w:rFonts w:hint="eastAsia"/>
                              </w:rPr>
                              <w:t>挤一起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BFCEC" id="文本框 4947" o:spid="_x0000_s1207" type="#_x0000_t202" style="position:absolute;left:0;text-align:left;margin-left:21.5pt;margin-top:123pt;width:171pt;height:35.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" strokecolor="white">
                <v:textbox>
                  <w:txbxContent>
                    <w:p w:rsidR="007B5986" w:rsidRDefault="007B5986" w:rsidP="000E39BC">
                      <w:pPr>
                        <w:pStyle w:val="a6"/>
                      </w:pPr>
                      <w:r w:rsidRPr="007300F0">
                        <w:rPr>
                          <w:rFonts w:hint="eastAsia"/>
                        </w:rPr>
                        <w:t>图</w:t>
                      </w:r>
                      <w:r w:rsidRPr="00DA6D57">
                        <w:t>2-3-</w:t>
                      </w:r>
                      <w:r>
                        <w:t>1</w:t>
                      </w:r>
                      <w:r>
                        <w:rPr>
                          <w:rFonts w:hint="eastAsia"/>
                        </w:rPr>
                        <w:t>流行性感冒</w:t>
                      </w:r>
                    </w:p>
                    <w:p w:rsidR="007B5986" w:rsidRPr="005B3625" w:rsidRDefault="007B5986" w:rsidP="000E39BC">
                      <w:pPr>
                        <w:pStyle w:val="a6"/>
                      </w:pPr>
                      <w:r w:rsidRPr="00017166">
                        <w:rPr>
                          <w:rFonts w:hint="eastAsia"/>
                          <w:szCs w:val="21"/>
                        </w:rPr>
                        <w:t>病猪精神沉郁、常堆</w:t>
                      </w:r>
                      <w:r w:rsidRPr="005B3625">
                        <w:rPr>
                          <w:rFonts w:hint="eastAsia"/>
                        </w:rPr>
                        <w:t>挤一起</w:t>
                      </w:r>
                    </w:p>
                  </w:txbxContent>
                </v:textbox>
                <w10:wrap type="square"/>
              </v:shape>
            </w:pict>
          </mc:Fallback>
        </mc:AlternateContent>
      </w:r>
      <w:r>
        <w:rPr>
          <w:noProof/>
        </w:rPr>
        <w:drawing>
          <wp:anchor distT="0" distB="0" distL="114300" distR="114300" simplePos="0" relativeHeight="252166144" behindDoc="0" locked="0" layoutInCell="1" allowOverlap="1" wp14:anchorId="575B023D" wp14:editId="5971CE1A">
            <wp:simplePos x="0" y="0"/>
            <wp:positionH relativeFrom="column">
              <wp:posOffset>165100</wp:posOffset>
            </wp:positionH>
            <wp:positionV relativeFrom="paragraph">
              <wp:posOffset>73025</wp:posOffset>
            </wp:positionV>
            <wp:extent cx="2400300" cy="1485900"/>
            <wp:effectExtent l="0" t="0" r="0" b="0"/>
            <wp:wrapSquare wrapText="bothSides"/>
            <wp:docPr id="4948" name="图片 4948" descr="4-2 病猪精神沉郁、行动无力、常堆挤一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4-2 病猪精神沉郁、行动无力、常堆挤一起"/>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Pr="00132E2F" w:rsidRDefault="000E39BC" w:rsidP="00D13E87">
      <w:pPr>
        <w:spacing w:line="240" w:lineRule="auto"/>
        <w:ind w:firstLine="420"/>
      </w:pPr>
    </w:p>
    <w:p w:rsidR="000E39BC" w:rsidRPr="002E24BF" w:rsidRDefault="000E39BC" w:rsidP="00D13E87">
      <w:pPr>
        <w:spacing w:line="240" w:lineRule="auto"/>
        <w:ind w:firstLineChars="95" w:firstLine="199"/>
      </w:pPr>
    </w:p>
    <w:p w:rsidR="00856D1B" w:rsidRDefault="00856D1B" w:rsidP="006A3EA6">
      <w:pPr>
        <w:jc w:val="center"/>
        <w:rPr>
          <w:rFonts w:asciiTheme="minorEastAsia" w:hAnsiTheme="minorEastAsia"/>
          <w:b/>
          <w:sz w:val="30"/>
          <w:szCs w:val="30"/>
        </w:rPr>
      </w:pPr>
    </w:p>
    <w:p w:rsidR="00856D1B" w:rsidRDefault="00856D1B" w:rsidP="006A3EA6">
      <w:pPr>
        <w:jc w:val="center"/>
        <w:rPr>
          <w:rFonts w:asciiTheme="minorEastAsia" w:hAnsiTheme="minorEastAsia"/>
          <w:b/>
          <w:sz w:val="30"/>
          <w:szCs w:val="30"/>
        </w:rPr>
      </w:pPr>
    </w:p>
    <w:p w:rsidR="000E39BC" w:rsidRPr="00960041" w:rsidRDefault="000E39BC" w:rsidP="00960041">
      <w:pPr>
        <w:pStyle w:val="2"/>
        <w:jc w:val="center"/>
        <w:rPr>
          <w:sz w:val="30"/>
          <w:szCs w:val="30"/>
        </w:rPr>
      </w:pPr>
      <w:bookmarkStart w:id="71" w:name="_Toc64395998"/>
      <w:r w:rsidRPr="00960041">
        <w:rPr>
          <w:rFonts w:hint="eastAsia"/>
          <w:sz w:val="30"/>
          <w:szCs w:val="30"/>
        </w:rPr>
        <w:t>任务</w:t>
      </w:r>
      <w:r w:rsidRPr="00960041">
        <w:rPr>
          <w:sz w:val="30"/>
          <w:szCs w:val="30"/>
        </w:rPr>
        <w:t xml:space="preserve">2 </w:t>
      </w:r>
      <w:r w:rsidRPr="00960041">
        <w:rPr>
          <w:rFonts w:hint="eastAsia"/>
          <w:sz w:val="30"/>
          <w:szCs w:val="30"/>
        </w:rPr>
        <w:t>传染性胸膜肺炎防治</w:t>
      </w:r>
      <w:bookmarkEnd w:id="71"/>
    </w:p>
    <w:p w:rsidR="000E39BC" w:rsidRDefault="000E39BC" w:rsidP="006441E7">
      <w:pPr>
        <w:spacing w:line="240" w:lineRule="auto"/>
        <w:ind w:firstLine="420"/>
      </w:pPr>
      <w:r>
        <w:rPr>
          <w:rFonts w:hint="eastAsia"/>
        </w:rPr>
        <w:t>猪传染性胸膜肺炎是由胸膜肺炎放线菌引起的一种高度接触性呼吸道传染病。急性型呈高度呼吸困难而急性死亡，耐过或慢性型表现生长缓慢、饲料报酬降低。病理特征是急性和亚急性以纤维素性、出血性胸膜肺炎，慢性者以纤维素性、坏死性胸膜肺炎。病原产生的毒素能杀死巨噬细胞和中性粒细胞，从而降低抵抗力。</w:t>
      </w:r>
    </w:p>
    <w:p w:rsidR="000E39BC" w:rsidRDefault="000E39BC" w:rsidP="006441E7">
      <w:pPr>
        <w:spacing w:line="240" w:lineRule="auto"/>
        <w:ind w:firstLine="420"/>
      </w:pPr>
      <w:r>
        <w:rPr>
          <w:rFonts w:hint="eastAsia"/>
        </w:rPr>
        <w:t>本病是影响规模化养猪的主要呼吸道传染病之一。近几年，我国猪呼吸系统传染病成为养猪业的头号杀手，本病在一些集约化大中型猪场广为流行，危害严重，应严加防范。</w:t>
      </w:r>
    </w:p>
    <w:p w:rsidR="000E39BC" w:rsidRPr="006A3EA6" w:rsidRDefault="000E39BC" w:rsidP="006441E7">
      <w:pPr>
        <w:spacing w:line="240" w:lineRule="auto"/>
        <w:ind w:firstLineChars="200" w:firstLine="560"/>
        <w:rPr>
          <w:sz w:val="28"/>
        </w:rPr>
      </w:pPr>
      <w:r w:rsidRPr="006A3EA6">
        <w:rPr>
          <w:rFonts w:hint="eastAsia"/>
          <w:sz w:val="28"/>
        </w:rPr>
        <w:t>一、疾病防控</w:t>
      </w:r>
    </w:p>
    <w:p w:rsidR="000E39BC" w:rsidRPr="00F9126A" w:rsidRDefault="00F9126A" w:rsidP="006441E7">
      <w:pPr>
        <w:spacing w:line="240" w:lineRule="auto"/>
        <w:ind w:firstLine="420"/>
        <w:rPr>
          <w:sz w:val="24"/>
        </w:rPr>
      </w:pPr>
      <w:r w:rsidRPr="00F9126A">
        <w:rPr>
          <w:rFonts w:hint="eastAsia"/>
          <w:sz w:val="24"/>
        </w:rPr>
        <w:t>（一）</w:t>
      </w:r>
      <w:r w:rsidR="000E39BC" w:rsidRPr="00F9126A">
        <w:rPr>
          <w:rFonts w:hint="eastAsia"/>
          <w:sz w:val="24"/>
        </w:rPr>
        <w:t>生物安全</w:t>
      </w:r>
    </w:p>
    <w:p w:rsidR="000E39BC" w:rsidRDefault="000E39BC" w:rsidP="006441E7">
      <w:pPr>
        <w:spacing w:line="240" w:lineRule="auto"/>
        <w:ind w:firstLine="420"/>
      </w:pPr>
      <w:r>
        <w:rPr>
          <w:rFonts w:hint="eastAsia"/>
        </w:rPr>
        <w:t>坚持自繁自养，加强饲管，应用全价料，减少避免各种应激因素，搞好清洁卫生工作，定期消毒，严格检疫等。</w:t>
      </w:r>
    </w:p>
    <w:p w:rsidR="000E39BC" w:rsidRPr="00F9126A" w:rsidRDefault="00F9126A" w:rsidP="006441E7">
      <w:pPr>
        <w:spacing w:line="240" w:lineRule="auto"/>
        <w:ind w:firstLine="420"/>
        <w:rPr>
          <w:sz w:val="24"/>
        </w:rPr>
      </w:pPr>
      <w:r w:rsidRPr="00F9126A">
        <w:rPr>
          <w:rFonts w:hint="eastAsia"/>
          <w:sz w:val="24"/>
        </w:rPr>
        <w:t>（二）</w:t>
      </w:r>
      <w:r w:rsidR="000E39BC" w:rsidRPr="00F9126A">
        <w:rPr>
          <w:rFonts w:hint="eastAsia"/>
          <w:sz w:val="24"/>
        </w:rPr>
        <w:t>免疫预防</w:t>
      </w:r>
    </w:p>
    <w:p w:rsidR="000E39BC" w:rsidRDefault="000E39BC" w:rsidP="006441E7">
      <w:pPr>
        <w:spacing w:line="240" w:lineRule="auto"/>
        <w:ind w:firstLine="420"/>
      </w:pPr>
      <w:r>
        <w:rPr>
          <w:rFonts w:hint="eastAsia"/>
        </w:rPr>
        <w:t>可使用传染性胸膜肺炎多价灭活苗。后备公母猪在</w:t>
      </w:r>
      <w:r>
        <w:rPr>
          <w:rFonts w:hint="eastAsia"/>
        </w:rPr>
        <w:t>6</w:t>
      </w:r>
      <w:r>
        <w:rPr>
          <w:rFonts w:hint="eastAsia"/>
        </w:rPr>
        <w:t>个月龄首免，</w:t>
      </w:r>
      <w:r>
        <w:rPr>
          <w:rFonts w:hint="eastAsia"/>
        </w:rPr>
        <w:t>3</w:t>
      </w:r>
      <w:r>
        <w:rPr>
          <w:rFonts w:hint="eastAsia"/>
        </w:rPr>
        <w:t>周后重复</w:t>
      </w:r>
      <w:r>
        <w:rPr>
          <w:rFonts w:hint="eastAsia"/>
        </w:rPr>
        <w:t>1</w:t>
      </w:r>
      <w:r>
        <w:rPr>
          <w:rFonts w:hint="eastAsia"/>
        </w:rPr>
        <w:t>次。仔猪断奶前首免，</w:t>
      </w:r>
      <w:r>
        <w:rPr>
          <w:rFonts w:hint="eastAsia"/>
        </w:rPr>
        <w:t>2</w:t>
      </w:r>
      <w:r>
        <w:rPr>
          <w:rFonts w:hint="eastAsia"/>
        </w:rPr>
        <w:t>～</w:t>
      </w:r>
      <w:r>
        <w:rPr>
          <w:rFonts w:hint="eastAsia"/>
        </w:rPr>
        <w:t>3</w:t>
      </w:r>
      <w:r>
        <w:rPr>
          <w:rFonts w:hint="eastAsia"/>
        </w:rPr>
        <w:t>周后再加强一次，肌注</w:t>
      </w:r>
      <w:r>
        <w:rPr>
          <w:rFonts w:hint="eastAsia"/>
        </w:rPr>
        <w:t>2ml</w:t>
      </w:r>
      <w:r>
        <w:rPr>
          <w:rFonts w:hint="eastAsia"/>
        </w:rPr>
        <w:t>。</w:t>
      </w:r>
    </w:p>
    <w:p w:rsidR="000E39BC" w:rsidRPr="00F9126A" w:rsidRDefault="00F9126A" w:rsidP="006441E7">
      <w:pPr>
        <w:spacing w:line="240" w:lineRule="auto"/>
        <w:ind w:firstLine="420"/>
        <w:rPr>
          <w:sz w:val="24"/>
        </w:rPr>
      </w:pPr>
      <w:r w:rsidRPr="00F9126A">
        <w:rPr>
          <w:rFonts w:hint="eastAsia"/>
          <w:sz w:val="24"/>
        </w:rPr>
        <w:t>（三）</w:t>
      </w:r>
      <w:r w:rsidR="000E39BC" w:rsidRPr="00F9126A">
        <w:rPr>
          <w:rFonts w:hint="eastAsia"/>
          <w:sz w:val="24"/>
        </w:rPr>
        <w:t>疾病控制</w:t>
      </w:r>
    </w:p>
    <w:p w:rsidR="000E39BC" w:rsidRDefault="000E39BC" w:rsidP="006441E7">
      <w:pPr>
        <w:spacing w:line="240" w:lineRule="auto"/>
        <w:ind w:firstLine="420"/>
      </w:pPr>
      <w:r>
        <w:rPr>
          <w:rFonts w:hint="eastAsia"/>
        </w:rPr>
        <w:t>根据近来国内外的用药情况及我们实验室的药敏实验结果，猪胸膜肺炎放线杆菌对头孢</w:t>
      </w:r>
      <w:r>
        <w:rPr>
          <w:rFonts w:hint="eastAsia"/>
        </w:rPr>
        <w:lastRenderedPageBreak/>
        <w:t>噻呋钠、替米考星、氟苯尼考、先锋霉素、环丙沙星、单诺沙星、恩诺沙星、四环素、氯霉素、庆大霉素、卡那霉素等较敏感。金霉素与泰乐菌素的联合用药在临床上使用也较多。对有明显临床症状的发病猪，可用首选药物进行口服和注射同时给药，具有良好的效果。对未发病猪群在饲料或饮水中添加给药，先用治疗剂量给药数天后，改用预防量给药数周或数月可控制此病的发作。根据资料报道，细菌会产生抗药性，且不同的菌株产生的耐药性也不相同。因此，在防治过程中，对用于预防的药物应有计划地定期轮换使用，最好做药敏实验。</w:t>
      </w:r>
    </w:p>
    <w:p w:rsidR="000E39BC" w:rsidRPr="006A3EA6" w:rsidRDefault="000E39BC" w:rsidP="006441E7">
      <w:pPr>
        <w:spacing w:line="240" w:lineRule="auto"/>
        <w:ind w:firstLineChars="200" w:firstLine="560"/>
        <w:rPr>
          <w:sz w:val="28"/>
        </w:rPr>
      </w:pPr>
      <w:r w:rsidRPr="006A3EA6">
        <w:rPr>
          <w:rFonts w:hint="eastAsia"/>
          <w:sz w:val="28"/>
        </w:rPr>
        <w:t>二、疾病诊断</w:t>
      </w:r>
    </w:p>
    <w:p w:rsidR="000E39BC" w:rsidRPr="006A3EA6" w:rsidRDefault="000E39BC" w:rsidP="006441E7">
      <w:pPr>
        <w:spacing w:line="240" w:lineRule="auto"/>
        <w:ind w:firstLineChars="200" w:firstLine="480"/>
        <w:rPr>
          <w:sz w:val="24"/>
        </w:rPr>
      </w:pPr>
      <w:r w:rsidRPr="006A3EA6">
        <w:rPr>
          <w:rFonts w:hint="eastAsia"/>
          <w:sz w:val="24"/>
        </w:rPr>
        <w:t>（一）病原</w:t>
      </w:r>
    </w:p>
    <w:p w:rsidR="000E39BC" w:rsidRDefault="000E39BC" w:rsidP="006441E7">
      <w:pPr>
        <w:spacing w:line="240" w:lineRule="auto"/>
        <w:ind w:firstLine="420"/>
      </w:pPr>
      <w:r>
        <w:rPr>
          <w:rFonts w:hint="eastAsia"/>
        </w:rPr>
        <w:t>本病病原为猪胸膜肺炎放线杆菌（</w:t>
      </w:r>
      <w:r>
        <w:rPr>
          <w:rFonts w:hint="eastAsia"/>
        </w:rPr>
        <w:t>APP</w:t>
      </w:r>
      <w:r>
        <w:rPr>
          <w:rFonts w:hint="eastAsia"/>
        </w:rPr>
        <w:t>）。</w:t>
      </w:r>
    </w:p>
    <w:p w:rsidR="000E39BC" w:rsidRDefault="000E39BC" w:rsidP="006441E7">
      <w:pPr>
        <w:spacing w:line="240" w:lineRule="auto"/>
        <w:ind w:firstLine="420"/>
      </w:pPr>
      <w:r>
        <w:rPr>
          <w:rFonts w:hint="eastAsia"/>
        </w:rPr>
        <w:t>形态：</w:t>
      </w:r>
      <w:r>
        <w:rPr>
          <w:rFonts w:hint="eastAsia"/>
        </w:rPr>
        <w:t>G</w:t>
      </w:r>
      <w:r>
        <w:rPr>
          <w:rFonts w:hint="eastAsia"/>
        </w:rPr>
        <w:t>—</w:t>
      </w:r>
      <w:r>
        <w:rPr>
          <w:rFonts w:hint="eastAsia"/>
        </w:rPr>
        <w:t>,</w:t>
      </w:r>
      <w:r>
        <w:rPr>
          <w:rFonts w:hint="eastAsia"/>
        </w:rPr>
        <w:t>带夹膜小杆菌，有典型的球杆状，兼性厌氧，无运动力，生长需要</w:t>
      </w:r>
      <w:r>
        <w:rPr>
          <w:rFonts w:hint="eastAsia"/>
        </w:rPr>
        <w:t>V</w:t>
      </w:r>
      <w:r>
        <w:rPr>
          <w:rFonts w:hint="eastAsia"/>
        </w:rPr>
        <w:t>因子。在血液琼脂平板上呈不透明扁平的圆形菌落，其大小为</w:t>
      </w:r>
      <w:r>
        <w:rPr>
          <w:rFonts w:hint="eastAsia"/>
        </w:rPr>
        <w:t>1</w:t>
      </w:r>
      <w:r>
        <w:rPr>
          <w:rFonts w:hint="eastAsia"/>
        </w:rPr>
        <w:t>～</w:t>
      </w:r>
      <w:r>
        <w:rPr>
          <w:rFonts w:hint="eastAsia"/>
        </w:rPr>
        <w:t>1.5mm</w:t>
      </w:r>
      <w:r>
        <w:rPr>
          <w:rFonts w:hint="eastAsia"/>
        </w:rPr>
        <w:t>，周围呈β溶血，用白金耳触之有粘性感，金黄色葡萄球菌可增强其溶血性。</w:t>
      </w:r>
    </w:p>
    <w:p w:rsidR="000E39BC" w:rsidRDefault="000E39BC" w:rsidP="006441E7">
      <w:pPr>
        <w:spacing w:line="240" w:lineRule="auto"/>
        <w:ind w:firstLine="420"/>
      </w:pPr>
      <w:r>
        <w:rPr>
          <w:rFonts w:hint="eastAsia"/>
        </w:rPr>
        <w:t>血清型：有</w:t>
      </w:r>
      <w:r>
        <w:rPr>
          <w:rFonts w:hint="eastAsia"/>
        </w:rPr>
        <w:t>15</w:t>
      </w:r>
      <w:r>
        <w:rPr>
          <w:rFonts w:hint="eastAsia"/>
        </w:rPr>
        <w:t>个血清型，但不同国家和地区流行的优势血清型有差异，我国为</w:t>
      </w:r>
      <w:r>
        <w:rPr>
          <w:rFonts w:hint="eastAsia"/>
        </w:rPr>
        <w:t>1</w:t>
      </w:r>
      <w:r>
        <w:rPr>
          <w:rFonts w:hint="eastAsia"/>
        </w:rPr>
        <w:t>、</w:t>
      </w:r>
      <w:r>
        <w:rPr>
          <w:rFonts w:hint="eastAsia"/>
        </w:rPr>
        <w:t>2</w:t>
      </w:r>
      <w:r>
        <w:rPr>
          <w:rFonts w:hint="eastAsia"/>
        </w:rPr>
        <w:t>、</w:t>
      </w:r>
      <w:r>
        <w:rPr>
          <w:rFonts w:hint="eastAsia"/>
        </w:rPr>
        <w:t>3</w:t>
      </w:r>
      <w:r>
        <w:rPr>
          <w:rFonts w:hint="eastAsia"/>
        </w:rPr>
        <w:t>和</w:t>
      </w:r>
      <w:r>
        <w:rPr>
          <w:rFonts w:hint="eastAsia"/>
        </w:rPr>
        <w:t>7</w:t>
      </w:r>
      <w:r>
        <w:rPr>
          <w:rFonts w:hint="eastAsia"/>
        </w:rPr>
        <w:t>，北美为</w:t>
      </w:r>
      <w:r>
        <w:rPr>
          <w:rFonts w:hint="eastAsia"/>
        </w:rPr>
        <w:t>1</w:t>
      </w:r>
      <w:r>
        <w:rPr>
          <w:rFonts w:hint="eastAsia"/>
        </w:rPr>
        <w:t>、</w:t>
      </w:r>
      <w:r>
        <w:rPr>
          <w:rFonts w:hint="eastAsia"/>
        </w:rPr>
        <w:t>5</w:t>
      </w:r>
      <w:r>
        <w:rPr>
          <w:rFonts w:hint="eastAsia"/>
        </w:rPr>
        <w:t>、</w:t>
      </w:r>
      <w:r>
        <w:rPr>
          <w:rFonts w:hint="eastAsia"/>
        </w:rPr>
        <w:t>7</w:t>
      </w:r>
      <w:r>
        <w:rPr>
          <w:rFonts w:hint="eastAsia"/>
        </w:rPr>
        <w:t>，欧洲为</w:t>
      </w:r>
      <w:r>
        <w:rPr>
          <w:rFonts w:hint="eastAsia"/>
        </w:rPr>
        <w:t>2</w:t>
      </w:r>
      <w:r>
        <w:rPr>
          <w:rFonts w:hint="eastAsia"/>
        </w:rPr>
        <w:t>、</w:t>
      </w:r>
      <w:r>
        <w:rPr>
          <w:rFonts w:hint="eastAsia"/>
        </w:rPr>
        <w:t>3</w:t>
      </w:r>
      <w:r>
        <w:rPr>
          <w:rFonts w:hint="eastAsia"/>
        </w:rPr>
        <w:t>、</w:t>
      </w:r>
      <w:r>
        <w:rPr>
          <w:rFonts w:hint="eastAsia"/>
        </w:rPr>
        <w:t>9</w:t>
      </w:r>
      <w:r>
        <w:rPr>
          <w:rFonts w:hint="eastAsia"/>
        </w:rPr>
        <w:t>，台湾为了、</w:t>
      </w:r>
      <w:r>
        <w:rPr>
          <w:rFonts w:hint="eastAsia"/>
        </w:rPr>
        <w:t>5</w:t>
      </w:r>
      <w:r>
        <w:rPr>
          <w:rFonts w:hint="eastAsia"/>
        </w:rPr>
        <w:t>，韩国为</w:t>
      </w:r>
      <w:r>
        <w:rPr>
          <w:rFonts w:hint="eastAsia"/>
        </w:rPr>
        <w:t>5</w:t>
      </w:r>
      <w:r>
        <w:rPr>
          <w:rFonts w:hint="eastAsia"/>
        </w:rPr>
        <w:t>、</w:t>
      </w:r>
      <w:r>
        <w:rPr>
          <w:rFonts w:hint="eastAsia"/>
        </w:rPr>
        <w:t>4</w:t>
      </w:r>
      <w:r>
        <w:rPr>
          <w:rFonts w:hint="eastAsia"/>
        </w:rPr>
        <w:t>、</w:t>
      </w:r>
      <w:r>
        <w:rPr>
          <w:rFonts w:hint="eastAsia"/>
        </w:rPr>
        <w:t>3</w:t>
      </w:r>
      <w:r>
        <w:rPr>
          <w:rFonts w:hint="eastAsia"/>
        </w:rPr>
        <w:t>、</w:t>
      </w:r>
      <w:r>
        <w:rPr>
          <w:rFonts w:hint="eastAsia"/>
        </w:rPr>
        <w:t>2</w:t>
      </w:r>
      <w:r>
        <w:rPr>
          <w:rFonts w:hint="eastAsia"/>
        </w:rPr>
        <w:t>，日本为</w:t>
      </w:r>
      <w:r>
        <w:rPr>
          <w:rFonts w:hint="eastAsia"/>
        </w:rPr>
        <w:t>5</w:t>
      </w:r>
      <w:r>
        <w:rPr>
          <w:rFonts w:hint="eastAsia"/>
        </w:rPr>
        <w:t>、</w:t>
      </w:r>
      <w:r>
        <w:rPr>
          <w:rFonts w:hint="eastAsia"/>
        </w:rPr>
        <w:t>2</w:t>
      </w:r>
      <w:r>
        <w:rPr>
          <w:rFonts w:hint="eastAsia"/>
        </w:rPr>
        <w:t>。</w:t>
      </w:r>
    </w:p>
    <w:p w:rsidR="000E39BC" w:rsidRDefault="000E39BC" w:rsidP="006441E7">
      <w:pPr>
        <w:spacing w:line="240" w:lineRule="auto"/>
        <w:ind w:firstLine="420"/>
      </w:pPr>
      <w:r>
        <w:rPr>
          <w:rFonts w:hint="eastAsia"/>
        </w:rPr>
        <w:t>各血清型之间很少有交叉免疫保护作用。已知的毒力因子有外毒素、荚膜多糖、脂多糖、外膜脂蛋白、转铁结合蛋白、黏附因子和脲酶等，其中外毒素是最主要的毒力因子。这些毒素能杀灭宿主肺内的巨噬细胞和损害红细胞，是引起感染肺严重病损的主要原因。急性和亚急性病变产生的全身症状类似于人的败血病。</w:t>
      </w:r>
    </w:p>
    <w:p w:rsidR="000E39BC" w:rsidRDefault="000E39BC" w:rsidP="006441E7">
      <w:pPr>
        <w:spacing w:line="240" w:lineRule="auto"/>
        <w:ind w:firstLine="420"/>
      </w:pPr>
      <w:r>
        <w:rPr>
          <w:rFonts w:hint="eastAsia"/>
        </w:rPr>
        <w:t>抵抗力：不强。干燥的情况下易于死亡，一般</w:t>
      </w:r>
      <w:r>
        <w:rPr>
          <w:rFonts w:hint="eastAsia"/>
        </w:rPr>
        <w:t>60</w:t>
      </w:r>
      <w:r>
        <w:rPr>
          <w:rFonts w:hint="eastAsia"/>
        </w:rPr>
        <w:t>℃</w:t>
      </w:r>
      <w:r>
        <w:rPr>
          <w:rFonts w:hint="eastAsia"/>
        </w:rPr>
        <w:t>5</w:t>
      </w:r>
      <w:r>
        <w:rPr>
          <w:rFonts w:hint="eastAsia"/>
        </w:rPr>
        <w:t>～</w:t>
      </w:r>
      <w:r>
        <w:rPr>
          <w:rFonts w:hint="eastAsia"/>
        </w:rPr>
        <w:t>20</w:t>
      </w:r>
      <w:r>
        <w:rPr>
          <w:rFonts w:hint="eastAsia"/>
        </w:rPr>
        <w:t>分钟内死亡，</w:t>
      </w:r>
      <w:r>
        <w:rPr>
          <w:rFonts w:hint="eastAsia"/>
        </w:rPr>
        <w:t>4</w:t>
      </w:r>
      <w:r>
        <w:rPr>
          <w:rFonts w:hint="eastAsia"/>
        </w:rPr>
        <w:t>℃下通常存活</w:t>
      </w:r>
      <w:r>
        <w:rPr>
          <w:rFonts w:hint="eastAsia"/>
        </w:rPr>
        <w:t>7</w:t>
      </w:r>
      <w:r>
        <w:rPr>
          <w:rFonts w:hint="eastAsia"/>
        </w:rPr>
        <w:t>～</w:t>
      </w:r>
      <w:r>
        <w:rPr>
          <w:rFonts w:hint="eastAsia"/>
        </w:rPr>
        <w:t>10</w:t>
      </w:r>
      <w:r>
        <w:rPr>
          <w:rFonts w:hint="eastAsia"/>
        </w:rPr>
        <w:t>天。一般消毒剂可杀灭，一旦发生很难净化。</w:t>
      </w:r>
    </w:p>
    <w:p w:rsidR="000E39BC" w:rsidRDefault="000E39BC" w:rsidP="006441E7">
      <w:pPr>
        <w:spacing w:line="240" w:lineRule="auto"/>
        <w:ind w:firstLine="420"/>
      </w:pPr>
      <w:r>
        <w:rPr>
          <w:rFonts w:hint="eastAsia"/>
        </w:rPr>
        <w:t>敏感药物：头孢类、壮观霉素、螺旋霉素、林可霉素、氟苯尼考、链霉素、卡那霉素等。对氨苄西林、四环素、磺胺类药常引起耐药。</w:t>
      </w:r>
    </w:p>
    <w:p w:rsidR="000E39BC" w:rsidRPr="006441E7" w:rsidRDefault="000E39BC" w:rsidP="006441E7">
      <w:pPr>
        <w:spacing w:line="240" w:lineRule="auto"/>
        <w:ind w:firstLineChars="200" w:firstLine="480"/>
        <w:rPr>
          <w:sz w:val="24"/>
        </w:rPr>
      </w:pPr>
      <w:r w:rsidRPr="006441E7">
        <w:rPr>
          <w:rFonts w:hint="eastAsia"/>
          <w:sz w:val="24"/>
        </w:rPr>
        <w:t>（二）流行诊断</w:t>
      </w:r>
    </w:p>
    <w:p w:rsidR="000E39BC" w:rsidRDefault="000E39BC" w:rsidP="006441E7">
      <w:pPr>
        <w:spacing w:line="240" w:lineRule="auto"/>
        <w:ind w:firstLine="420"/>
      </w:pPr>
      <w:r>
        <w:rPr>
          <w:rFonts w:hint="eastAsia"/>
        </w:rPr>
        <w:t>1.</w:t>
      </w:r>
      <w:r>
        <w:rPr>
          <w:rFonts w:hint="eastAsia"/>
        </w:rPr>
        <w:t>易感动物</w:t>
      </w:r>
      <w:r>
        <w:rPr>
          <w:rFonts w:hint="eastAsia"/>
        </w:rPr>
        <w:t xml:space="preserve">  </w:t>
      </w:r>
      <w:r>
        <w:rPr>
          <w:rFonts w:hint="eastAsia"/>
        </w:rPr>
        <w:t>猪。各阶段猪均可感染，以生长阶段和育肥阶段（</w:t>
      </w:r>
      <w:r>
        <w:rPr>
          <w:rFonts w:hint="eastAsia"/>
        </w:rPr>
        <w:t>2</w:t>
      </w:r>
      <w:r>
        <w:rPr>
          <w:rFonts w:hint="eastAsia"/>
        </w:rPr>
        <w:t>～</w:t>
      </w:r>
      <w:r>
        <w:rPr>
          <w:rFonts w:hint="eastAsia"/>
        </w:rPr>
        <w:t>5</w:t>
      </w:r>
      <w:r>
        <w:rPr>
          <w:rFonts w:hint="eastAsia"/>
        </w:rPr>
        <w:t>个月龄）猪只较为常见，保育猪较少发生。</w:t>
      </w:r>
    </w:p>
    <w:p w:rsidR="000E39BC" w:rsidRDefault="000E39BC" w:rsidP="006441E7">
      <w:pPr>
        <w:spacing w:line="240" w:lineRule="auto"/>
        <w:ind w:firstLine="420"/>
      </w:pPr>
      <w:r>
        <w:rPr>
          <w:rFonts w:hint="eastAsia"/>
        </w:rPr>
        <w:t>2.</w:t>
      </w:r>
      <w:r>
        <w:rPr>
          <w:rFonts w:hint="eastAsia"/>
        </w:rPr>
        <w:t>传染源</w:t>
      </w:r>
      <w:r>
        <w:rPr>
          <w:rFonts w:hint="eastAsia"/>
        </w:rPr>
        <w:t xml:space="preserve">  APP</w:t>
      </w:r>
      <w:r>
        <w:rPr>
          <w:rFonts w:hint="eastAsia"/>
        </w:rPr>
        <w:t>是一种呼吸道寄生菌，主要存在于患病动物的肺部和扁桃体，病猪带菌猪是主要传染来源。病菌主要存在于病猪的呼吸道，尤以坏死肺部病变组织和扁桃体中含菌最高。</w:t>
      </w:r>
    </w:p>
    <w:p w:rsidR="000E39BC" w:rsidRDefault="000E39BC" w:rsidP="006441E7">
      <w:pPr>
        <w:spacing w:line="240" w:lineRule="auto"/>
        <w:ind w:firstLine="420"/>
      </w:pPr>
      <w:r>
        <w:rPr>
          <w:rFonts w:hint="eastAsia"/>
        </w:rPr>
        <w:t>3.</w:t>
      </w:r>
      <w:r>
        <w:rPr>
          <w:rFonts w:hint="eastAsia"/>
        </w:rPr>
        <w:t>传播途径</w:t>
      </w:r>
      <w:r>
        <w:rPr>
          <w:rFonts w:hint="eastAsia"/>
        </w:rPr>
        <w:t xml:space="preserve">  </w:t>
      </w:r>
      <w:r>
        <w:rPr>
          <w:rFonts w:hint="eastAsia"/>
        </w:rPr>
        <w:t>呼吸道，通过飞沫传播。即通过咳嗽、喷嚏喷出的分泌物和渗出物而传播，而接触传播可能是其主要的传播途径。</w:t>
      </w:r>
    </w:p>
    <w:p w:rsidR="000E39BC" w:rsidRDefault="00296EFC" w:rsidP="006441E7">
      <w:pPr>
        <w:spacing w:line="240" w:lineRule="auto"/>
        <w:ind w:firstLine="420"/>
      </w:pPr>
      <w:r>
        <w:rPr>
          <w:noProof/>
        </w:rPr>
        <w:drawing>
          <wp:anchor distT="0" distB="0" distL="114300" distR="114300" simplePos="0" relativeHeight="252170240" behindDoc="0" locked="0" layoutInCell="1" allowOverlap="1" wp14:anchorId="7F92D83B" wp14:editId="3F7E405A">
            <wp:simplePos x="0" y="0"/>
            <wp:positionH relativeFrom="margin">
              <wp:posOffset>3397250</wp:posOffset>
            </wp:positionH>
            <wp:positionV relativeFrom="paragraph">
              <wp:posOffset>798830</wp:posOffset>
            </wp:positionV>
            <wp:extent cx="1733550" cy="1309370"/>
            <wp:effectExtent l="0" t="0" r="0" b="5080"/>
            <wp:wrapSquare wrapText="bothSides"/>
            <wp:docPr id="4946" name="图片 4946" descr="图片2 从口、鼻腔内流出大量血水样渗出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图片2 从口、鼻腔内流出大量血水样渗出物"/>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73355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rPr>
        <w:t>4.</w:t>
      </w:r>
      <w:r w:rsidR="000E39BC">
        <w:rPr>
          <w:rFonts w:hint="eastAsia"/>
        </w:rPr>
        <w:t>诱发因素</w:t>
      </w:r>
      <w:r w:rsidR="000E39BC">
        <w:rPr>
          <w:rFonts w:hint="eastAsia"/>
        </w:rPr>
        <w:t xml:space="preserve">  </w:t>
      </w:r>
      <w:r w:rsidR="000E39BC">
        <w:rPr>
          <w:rFonts w:hint="eastAsia"/>
        </w:rPr>
        <w:t>气候突变、饲养密度大、通风不良、卫生不良、潮湿、通风不良、饲养密集、管理不善等是诱发本病的重要因素，一般无明显季节性。本病常与传染性萎缩性鼻炎、链球菌病混合感染。猪患呼吸系统疾病时，容易发生继发感染或混合感染。如本病与猪伪狂犬病、蓝耳病、多杀性巴氏杆菌、肺炎霉形体、嗜血杆菌等病原的混合感染，应引起高度重视。</w:t>
      </w:r>
    </w:p>
    <w:p w:rsidR="000E39BC" w:rsidRPr="006441E7" w:rsidRDefault="000E39BC" w:rsidP="006441E7">
      <w:pPr>
        <w:spacing w:line="240" w:lineRule="auto"/>
        <w:ind w:firstLineChars="200" w:firstLine="480"/>
        <w:rPr>
          <w:sz w:val="24"/>
        </w:rPr>
      </w:pPr>
      <w:r w:rsidRPr="006441E7">
        <w:rPr>
          <w:rFonts w:hint="eastAsia"/>
          <w:sz w:val="24"/>
        </w:rPr>
        <w:t>（三）临床诊断</w:t>
      </w:r>
    </w:p>
    <w:p w:rsidR="000E39BC" w:rsidRDefault="000E39BC" w:rsidP="006441E7">
      <w:pPr>
        <w:spacing w:line="240" w:lineRule="auto"/>
        <w:ind w:firstLine="420"/>
      </w:pPr>
      <w:r>
        <w:rPr>
          <w:rFonts w:hint="eastAsia"/>
        </w:rPr>
        <w:t>潜伏期</w:t>
      </w:r>
      <w:r>
        <w:rPr>
          <w:rFonts w:hint="eastAsia"/>
        </w:rPr>
        <w:t>1</w:t>
      </w:r>
      <w:r>
        <w:rPr>
          <w:rFonts w:hint="eastAsia"/>
        </w:rPr>
        <w:t>～</w:t>
      </w:r>
      <w:r>
        <w:rPr>
          <w:rFonts w:hint="eastAsia"/>
        </w:rPr>
        <w:t>7</w:t>
      </w:r>
      <w:r>
        <w:rPr>
          <w:rFonts w:hint="eastAsia"/>
        </w:rPr>
        <w:t>天</w:t>
      </w:r>
    </w:p>
    <w:p w:rsidR="000E39BC" w:rsidRDefault="00296EFC" w:rsidP="006441E7">
      <w:pPr>
        <w:spacing w:line="240" w:lineRule="auto"/>
        <w:ind w:firstLine="420"/>
      </w:pPr>
      <w:r>
        <w:rPr>
          <w:noProof/>
        </w:rPr>
        <mc:AlternateContent>
          <mc:Choice Requires="wps">
            <w:drawing>
              <wp:anchor distT="0" distB="0" distL="114300" distR="114300" simplePos="0" relativeHeight="252171264" behindDoc="0" locked="0" layoutInCell="1" allowOverlap="1" wp14:anchorId="47077B68" wp14:editId="051630AF">
                <wp:simplePos x="0" y="0"/>
                <wp:positionH relativeFrom="column">
                  <wp:posOffset>3390900</wp:posOffset>
                </wp:positionH>
                <wp:positionV relativeFrom="paragraph">
                  <wp:posOffset>636905</wp:posOffset>
                </wp:positionV>
                <wp:extent cx="1943100" cy="450850"/>
                <wp:effectExtent l="0" t="0" r="19050" b="25400"/>
                <wp:wrapSquare wrapText="bothSides"/>
                <wp:docPr id="4945" name="文本框 4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085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FB29EF">
                              <w:t>2-3-</w:t>
                            </w:r>
                            <w:r>
                              <w:t>3</w:t>
                            </w:r>
                            <w:r>
                              <w:rPr>
                                <w:rFonts w:hint="eastAsia"/>
                              </w:rPr>
                              <w:t>传染性胸膜肺炎</w:t>
                            </w:r>
                          </w:p>
                          <w:p w:rsidR="007B5986" w:rsidRDefault="007B5986" w:rsidP="000E39BC">
                            <w:pPr>
                              <w:pStyle w:val="a6"/>
                            </w:pPr>
                            <w:r>
                              <w:rPr>
                                <w:rFonts w:hint="eastAsia"/>
                              </w:rPr>
                              <w:t>病猪口鼻流出血样分泌物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7B68" id="文本框 4945" o:spid="_x0000_s1208" type="#_x0000_t202" style="position:absolute;left:0;text-align:left;margin-left:267pt;margin-top:50.15pt;width:153pt;height:35.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" strokecolor="white">
                <v:textbox>
                  <w:txbxContent>
                    <w:p w:rsidR="007B5986" w:rsidRDefault="007B5986" w:rsidP="000E39BC">
                      <w:pPr>
                        <w:pStyle w:val="a6"/>
                      </w:pPr>
                      <w:r>
                        <w:rPr>
                          <w:rFonts w:hint="eastAsia"/>
                        </w:rPr>
                        <w:t>图</w:t>
                      </w:r>
                      <w:r w:rsidRPr="00FB29EF">
                        <w:t>2-3-</w:t>
                      </w:r>
                      <w:r>
                        <w:t>3</w:t>
                      </w:r>
                      <w:r>
                        <w:rPr>
                          <w:rFonts w:hint="eastAsia"/>
                        </w:rPr>
                        <w:t>传染性胸膜肺炎</w:t>
                      </w:r>
                    </w:p>
                    <w:p w:rsidR="007B5986" w:rsidRDefault="007B5986" w:rsidP="000E39BC">
                      <w:pPr>
                        <w:pStyle w:val="a6"/>
                      </w:pPr>
                      <w:r>
                        <w:rPr>
                          <w:rFonts w:hint="eastAsia"/>
                        </w:rPr>
                        <w:t>病猪口鼻流出血样分泌物</w:t>
                      </w:r>
                    </w:p>
                  </w:txbxContent>
                </v:textbox>
                <w10:wrap type="square"/>
              </v:shape>
            </w:pict>
          </mc:Fallback>
        </mc:AlternateContent>
      </w:r>
      <w:r w:rsidR="000E39BC">
        <w:rPr>
          <w:rFonts w:hint="eastAsia"/>
        </w:rPr>
        <w:t>1.</w:t>
      </w:r>
      <w:r w:rsidR="000E39BC">
        <w:rPr>
          <w:rFonts w:hint="eastAsia"/>
        </w:rPr>
        <w:t>最急性型</w:t>
      </w:r>
      <w:r w:rsidR="000E39BC">
        <w:rPr>
          <w:rFonts w:hint="eastAsia"/>
        </w:rPr>
        <w:t xml:space="preserve">  </w:t>
      </w:r>
      <w:r w:rsidR="000E39BC">
        <w:rPr>
          <w:rFonts w:hint="eastAsia"/>
        </w:rPr>
        <w:t>突然发病，个别病猪未出现任何临床症状突然死亡。病猪体温达到</w:t>
      </w:r>
      <w:r w:rsidR="000E39BC">
        <w:rPr>
          <w:rFonts w:hint="eastAsia"/>
        </w:rPr>
        <w:t>41.5</w:t>
      </w:r>
      <w:r w:rsidR="000E39BC">
        <w:rPr>
          <w:rFonts w:hint="eastAsia"/>
        </w:rPr>
        <w:t>℃，倦怠、厌食，并可能出现短期腹泻或呕吐，早期无明显的呼吸症状，只是脉搏增加，后期则出现心衰和循环障碍，鼻、耳、眼及后躯皮肤发绀。晚</w:t>
      </w:r>
      <w:r w:rsidR="008C797C">
        <w:rPr>
          <w:rFonts w:hint="eastAsia"/>
        </w:rPr>
        <w:t>期出现严重的呼吸困难和体温下降，临死前血</w:t>
      </w:r>
      <w:r w:rsidR="008C797C">
        <w:rPr>
          <w:rFonts w:hint="eastAsia"/>
        </w:rPr>
        <w:lastRenderedPageBreak/>
        <w:t>性泡沫从嘴、鼻孔流出（见</w:t>
      </w:r>
      <w:r w:rsidR="000E39BC">
        <w:rPr>
          <w:rFonts w:hint="eastAsia"/>
        </w:rPr>
        <w:t>图</w:t>
      </w:r>
      <w:r w:rsidR="000E39BC">
        <w:rPr>
          <w:rFonts w:hint="eastAsia"/>
        </w:rPr>
        <w:t>2-3-</w:t>
      </w:r>
      <w:r>
        <w:t>3</w:t>
      </w:r>
      <w:r w:rsidR="000E39BC">
        <w:rPr>
          <w:rFonts w:hint="eastAsia"/>
        </w:rPr>
        <w:t>）。病猪于临床症状出现后</w:t>
      </w:r>
      <w:r w:rsidR="000E39BC">
        <w:rPr>
          <w:rFonts w:hint="eastAsia"/>
        </w:rPr>
        <w:t>24</w:t>
      </w:r>
      <w:r w:rsidR="000E39BC">
        <w:rPr>
          <w:rFonts w:hint="eastAsia"/>
        </w:rPr>
        <w:t>～</w:t>
      </w:r>
      <w:r w:rsidR="000E39BC">
        <w:rPr>
          <w:rFonts w:hint="eastAsia"/>
        </w:rPr>
        <w:t>36</w:t>
      </w:r>
      <w:r w:rsidR="000E39BC">
        <w:rPr>
          <w:rFonts w:hint="eastAsia"/>
        </w:rPr>
        <w:t>小时内死亡。</w:t>
      </w:r>
    </w:p>
    <w:p w:rsidR="000E39BC" w:rsidRDefault="000E39BC" w:rsidP="006441E7">
      <w:pPr>
        <w:spacing w:line="240" w:lineRule="auto"/>
        <w:ind w:firstLine="420"/>
      </w:pPr>
      <w:r>
        <w:rPr>
          <w:rFonts w:hint="eastAsia"/>
        </w:rPr>
        <w:t>2.</w:t>
      </w:r>
      <w:r>
        <w:rPr>
          <w:rFonts w:hint="eastAsia"/>
        </w:rPr>
        <w:t>急性型</w:t>
      </w:r>
      <w:r>
        <w:rPr>
          <w:rFonts w:hint="eastAsia"/>
        </w:rPr>
        <w:t xml:space="preserve">  </w:t>
      </w:r>
      <w:r>
        <w:rPr>
          <w:rFonts w:hint="eastAsia"/>
        </w:rPr>
        <w:t>病猪体温可上升到</w:t>
      </w:r>
      <w:r>
        <w:rPr>
          <w:rFonts w:hint="eastAsia"/>
        </w:rPr>
        <w:t>40.5</w:t>
      </w:r>
      <w:r>
        <w:rPr>
          <w:rFonts w:hint="eastAsia"/>
        </w:rPr>
        <w:t>～</w:t>
      </w:r>
      <w:r>
        <w:rPr>
          <w:rFonts w:hint="eastAsia"/>
        </w:rPr>
        <w:t>41</w:t>
      </w:r>
      <w:r>
        <w:rPr>
          <w:rFonts w:hint="eastAsia"/>
        </w:rPr>
        <w:t>℃，皮肤发红，精神沉郁，不愿站立，厌食，不爱饮水。严重的呼吸困难，咳嗽，有时张口呼吸，呈犬坐姿势，极度痛苦，上述症状在发病初的</w:t>
      </w:r>
      <w:r>
        <w:rPr>
          <w:rFonts w:hint="eastAsia"/>
        </w:rPr>
        <w:t>24</w:t>
      </w:r>
      <w:r>
        <w:rPr>
          <w:rFonts w:hint="eastAsia"/>
        </w:rPr>
        <w:t>小时内表现明显。如果不及时治疗，</w:t>
      </w:r>
      <w:r>
        <w:rPr>
          <w:rFonts w:hint="eastAsia"/>
        </w:rPr>
        <w:t>l</w:t>
      </w:r>
      <w:r>
        <w:rPr>
          <w:rFonts w:hint="eastAsia"/>
        </w:rPr>
        <w:t>～</w:t>
      </w:r>
      <w:r>
        <w:rPr>
          <w:rFonts w:hint="eastAsia"/>
        </w:rPr>
        <w:t>2</w:t>
      </w:r>
      <w:r>
        <w:rPr>
          <w:rFonts w:hint="eastAsia"/>
        </w:rPr>
        <w:t>天内因窒息死亡。</w:t>
      </w:r>
    </w:p>
    <w:p w:rsidR="000E39BC" w:rsidRDefault="000E39BC" w:rsidP="006441E7">
      <w:pPr>
        <w:spacing w:line="240" w:lineRule="auto"/>
        <w:ind w:firstLine="420"/>
      </w:pPr>
      <w:r>
        <w:rPr>
          <w:rFonts w:hint="eastAsia"/>
        </w:rPr>
        <w:t>3.</w:t>
      </w:r>
      <w:r>
        <w:rPr>
          <w:rFonts w:hint="eastAsia"/>
        </w:rPr>
        <w:t>亚急性和慢性型</w:t>
      </w:r>
      <w:r>
        <w:rPr>
          <w:rFonts w:hint="eastAsia"/>
        </w:rPr>
        <w:t xml:space="preserve">  </w:t>
      </w:r>
      <w:r>
        <w:rPr>
          <w:rFonts w:hint="eastAsia"/>
        </w:rPr>
        <w:t>多在急性期后出现，病程长约</w:t>
      </w:r>
      <w:r>
        <w:rPr>
          <w:rFonts w:hint="eastAsia"/>
        </w:rPr>
        <w:t>15</w:t>
      </w:r>
      <w:r>
        <w:rPr>
          <w:rFonts w:hint="eastAsia"/>
        </w:rPr>
        <w:t>～</w:t>
      </w:r>
      <w:r>
        <w:rPr>
          <w:rFonts w:hint="eastAsia"/>
        </w:rPr>
        <w:t>20</w:t>
      </w:r>
      <w:r>
        <w:rPr>
          <w:rFonts w:hint="eastAsia"/>
        </w:rPr>
        <w:t>天，病猪轻度发热或不发热，有不同程度的自发性或间歇性咳嗽，食欲减退，肉料比降低。病猪不爱活动，驱赶猪群时常常掉队，仅在喂食时勉强爬起。慢性期的猪群症状表现不明显，若无其他疾病并发，一般能自行恢复。同一猪群内可能出现不同程度的病猪。</w:t>
      </w:r>
    </w:p>
    <w:p w:rsidR="000E39BC" w:rsidRPr="006441E7" w:rsidRDefault="000E39BC" w:rsidP="006441E7">
      <w:pPr>
        <w:spacing w:line="240" w:lineRule="auto"/>
        <w:ind w:firstLineChars="200" w:firstLine="480"/>
        <w:rPr>
          <w:sz w:val="24"/>
        </w:rPr>
      </w:pPr>
      <w:r w:rsidRPr="006441E7">
        <w:rPr>
          <w:rFonts w:hint="eastAsia"/>
          <w:sz w:val="24"/>
        </w:rPr>
        <w:t>（四）剖检诊断</w:t>
      </w:r>
    </w:p>
    <w:p w:rsidR="000E39BC" w:rsidRDefault="00470BC1" w:rsidP="006441E7">
      <w:pPr>
        <w:spacing w:line="240" w:lineRule="auto"/>
        <w:ind w:firstLine="420"/>
      </w:pPr>
      <w:r>
        <w:rPr>
          <w:noProof/>
        </w:rPr>
        <w:drawing>
          <wp:anchor distT="0" distB="0" distL="114300" distR="114300" simplePos="0" relativeHeight="252172288" behindDoc="0" locked="0" layoutInCell="1" allowOverlap="1" wp14:anchorId="7BF3F70A" wp14:editId="595922A2">
            <wp:simplePos x="0" y="0"/>
            <wp:positionH relativeFrom="margin">
              <wp:align>right</wp:align>
            </wp:positionH>
            <wp:positionV relativeFrom="paragraph">
              <wp:posOffset>9525</wp:posOffset>
            </wp:positionV>
            <wp:extent cx="1943100" cy="1421130"/>
            <wp:effectExtent l="0" t="0" r="0" b="7620"/>
            <wp:wrapSquare wrapText="bothSides"/>
            <wp:docPr id="4944" name="图片 4944" descr="胸腔纤维素渗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胸腔纤维素渗出"/>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4310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rPr>
        <w:t>主要为肺炎和胸膜炎。</w:t>
      </w:r>
    </w:p>
    <w:p w:rsidR="000E39BC" w:rsidRDefault="000E39BC" w:rsidP="006441E7">
      <w:pPr>
        <w:spacing w:line="240" w:lineRule="auto"/>
        <w:ind w:firstLine="420"/>
      </w:pPr>
      <w:r>
        <w:rPr>
          <w:rFonts w:hint="eastAsia"/>
        </w:rPr>
        <w:t>1.</w:t>
      </w:r>
      <w:r>
        <w:rPr>
          <w:rFonts w:hint="eastAsia"/>
        </w:rPr>
        <w:t>肺炎多为双侧性，与正常</w:t>
      </w:r>
      <w:r w:rsidR="008C797C">
        <w:rPr>
          <w:rFonts w:hint="eastAsia"/>
        </w:rPr>
        <w:t>组织界线明显，在尖叶、心叶和膈叶一部分充血、出血、水肿和肝变（见</w:t>
      </w:r>
      <w:r>
        <w:rPr>
          <w:rFonts w:hint="eastAsia"/>
        </w:rPr>
        <w:t>图</w:t>
      </w:r>
      <w:r>
        <w:rPr>
          <w:rFonts w:hint="eastAsia"/>
        </w:rPr>
        <w:t>2-3</w:t>
      </w:r>
      <w:r w:rsidR="00470BC1">
        <w:rPr>
          <w:rFonts w:hint="eastAsia"/>
        </w:rPr>
        <w:t>-</w:t>
      </w:r>
      <w:r w:rsidR="00470BC1">
        <w:t>4</w:t>
      </w:r>
      <w:r>
        <w:rPr>
          <w:rFonts w:hint="eastAsia"/>
        </w:rPr>
        <w:t>，多位于肺的前下部，肺泡和间质水肿，气管和支气管内充满血色泡沫。</w:t>
      </w:r>
    </w:p>
    <w:p w:rsidR="000E39BC" w:rsidRDefault="000E39BC" w:rsidP="006441E7">
      <w:pPr>
        <w:spacing w:line="240" w:lineRule="auto"/>
        <w:ind w:firstLine="420"/>
      </w:pPr>
      <w:r>
        <w:rPr>
          <w:rFonts w:hint="eastAsia"/>
        </w:rPr>
        <w:t>2.</w:t>
      </w:r>
      <w:r>
        <w:rPr>
          <w:rFonts w:hint="eastAsia"/>
        </w:rPr>
        <w:t>纤维素性胸膜炎，胸腔积液有血色液体。</w:t>
      </w:r>
    </w:p>
    <w:p w:rsidR="000E39BC" w:rsidRDefault="00470BC1" w:rsidP="006441E7">
      <w:pPr>
        <w:spacing w:line="240" w:lineRule="auto"/>
        <w:ind w:firstLine="420"/>
      </w:pPr>
      <w:r>
        <w:rPr>
          <w:noProof/>
        </w:rPr>
        <mc:AlternateContent>
          <mc:Choice Requires="wps">
            <w:drawing>
              <wp:anchor distT="0" distB="0" distL="114300" distR="114300" simplePos="0" relativeHeight="252173312" behindDoc="0" locked="0" layoutInCell="1" allowOverlap="1" wp14:anchorId="4D43EA16" wp14:editId="41783D69">
                <wp:simplePos x="0" y="0"/>
                <wp:positionH relativeFrom="margin">
                  <wp:align>right</wp:align>
                </wp:positionH>
                <wp:positionV relativeFrom="paragraph">
                  <wp:posOffset>307340</wp:posOffset>
                </wp:positionV>
                <wp:extent cx="1943100" cy="502920"/>
                <wp:effectExtent l="0" t="0" r="19050" b="11430"/>
                <wp:wrapSquare wrapText="bothSides"/>
                <wp:docPr id="4943" name="文本框 4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0292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FB29EF">
                              <w:t>2-3-</w:t>
                            </w:r>
                            <w:r>
                              <w:t>4</w:t>
                            </w:r>
                            <w:r>
                              <w:rPr>
                                <w:rFonts w:hint="eastAsia"/>
                              </w:rPr>
                              <w:t xml:space="preserve">  </w:t>
                            </w:r>
                            <w:r>
                              <w:rPr>
                                <w:rFonts w:hint="eastAsia"/>
                              </w:rPr>
                              <w:t>传染性胸膜肺炎</w:t>
                            </w:r>
                          </w:p>
                          <w:p w:rsidR="007B5986" w:rsidRDefault="007B5986" w:rsidP="000E39BC">
                            <w:pPr>
                              <w:pStyle w:val="a6"/>
                            </w:pPr>
                            <w:r>
                              <w:rPr>
                                <w:rFonts w:hint="eastAsia"/>
                              </w:rPr>
                              <w:t>病猪纤维素性肺炎，红色肝变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3EA16" id="文本框 4943" o:spid="_x0000_s1209" type="#_x0000_t202" style="position:absolute;left:0;text-align:left;margin-left:101.8pt;margin-top:24.2pt;width:153pt;height:39.6pt;z-index:252173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" strokecolor="white">
                <v:textbox>
                  <w:txbxContent>
                    <w:p w:rsidR="007B5986" w:rsidRDefault="007B5986" w:rsidP="000E39BC">
                      <w:pPr>
                        <w:pStyle w:val="a6"/>
                      </w:pPr>
                      <w:r>
                        <w:rPr>
                          <w:rFonts w:hint="eastAsia"/>
                        </w:rPr>
                        <w:t>图</w:t>
                      </w:r>
                      <w:r w:rsidRPr="00FB29EF">
                        <w:t>2-3-</w:t>
                      </w:r>
                      <w:r>
                        <w:t>4</w:t>
                      </w:r>
                      <w:r>
                        <w:rPr>
                          <w:rFonts w:hint="eastAsia"/>
                        </w:rPr>
                        <w:t xml:space="preserve">  </w:t>
                      </w:r>
                      <w:r>
                        <w:rPr>
                          <w:rFonts w:hint="eastAsia"/>
                        </w:rPr>
                        <w:t>传染性胸膜肺炎</w:t>
                      </w:r>
                    </w:p>
                    <w:p w:rsidR="007B5986" w:rsidRDefault="007B5986" w:rsidP="000E39BC">
                      <w:pPr>
                        <w:pStyle w:val="a6"/>
                      </w:pPr>
                      <w:r>
                        <w:rPr>
                          <w:rFonts w:hint="eastAsia"/>
                        </w:rPr>
                        <w:t>病猪纤维素性肺炎，红色肝变</w:t>
                      </w:r>
                    </w:p>
                  </w:txbxContent>
                </v:textbox>
                <w10:wrap type="square" anchorx="margin"/>
              </v:shape>
            </w:pict>
          </mc:Fallback>
        </mc:AlternateContent>
      </w:r>
      <w:r w:rsidR="000E39BC">
        <w:rPr>
          <w:rFonts w:hint="eastAsia"/>
        </w:rPr>
        <w:t>3.</w:t>
      </w:r>
      <w:r w:rsidR="000E39BC">
        <w:rPr>
          <w:rFonts w:hint="eastAsia"/>
        </w:rPr>
        <w:t>心包有纤维素渗出与胸膜粘连，肺有纤维素渗出与胸膜粘连。</w:t>
      </w:r>
    </w:p>
    <w:p w:rsidR="000E39BC" w:rsidRPr="00FC1752" w:rsidRDefault="000E39BC" w:rsidP="006441E7">
      <w:pPr>
        <w:adjustRightInd w:val="0"/>
        <w:snapToGrid w:val="0"/>
        <w:spacing w:line="240" w:lineRule="auto"/>
        <w:ind w:firstLine="420"/>
        <w:rPr>
          <w:rStyle w:val="ae"/>
        </w:rPr>
      </w:pPr>
      <w:r>
        <w:rPr>
          <w:rFonts w:hint="eastAsia"/>
        </w:rPr>
        <w:t>4.</w:t>
      </w:r>
      <w:r>
        <w:rPr>
          <w:rFonts w:hint="eastAsia"/>
        </w:rPr>
        <w:t>病程长的病例常见膈叶上见有大小如鸡蛋或拳头的脓肿结节，外有较厚的结缔组织包裹，常与胸壁粘连，肺与胸膜粘连。</w:t>
      </w:r>
    </w:p>
    <w:p w:rsidR="00ED49AA" w:rsidRDefault="00ED49AA" w:rsidP="00ED49AA">
      <w:pPr>
        <w:widowControl/>
        <w:spacing w:line="240" w:lineRule="auto"/>
        <w:ind w:firstLineChars="300" w:firstLine="630"/>
      </w:pPr>
    </w:p>
    <w:p w:rsidR="00ED49AA" w:rsidRDefault="00ED49AA" w:rsidP="00ED49AA">
      <w:pPr>
        <w:widowControl/>
        <w:spacing w:line="240" w:lineRule="auto"/>
        <w:ind w:firstLineChars="300" w:firstLine="630"/>
      </w:pPr>
    </w:p>
    <w:p w:rsidR="00ED49AA" w:rsidRDefault="00ED49AA" w:rsidP="00ED49AA">
      <w:pPr>
        <w:widowControl/>
        <w:spacing w:line="240" w:lineRule="auto"/>
        <w:ind w:firstLineChars="300" w:firstLine="630"/>
      </w:pPr>
    </w:p>
    <w:p w:rsidR="00ED49AA" w:rsidRDefault="00ED49AA" w:rsidP="00ED49AA">
      <w:pPr>
        <w:widowControl/>
        <w:spacing w:line="240" w:lineRule="auto"/>
        <w:ind w:firstLineChars="300" w:firstLine="630"/>
      </w:pPr>
    </w:p>
    <w:p w:rsidR="008C797C" w:rsidRDefault="008C797C" w:rsidP="00ED49AA">
      <w:pPr>
        <w:widowControl/>
        <w:spacing w:line="240" w:lineRule="auto"/>
        <w:ind w:firstLineChars="300" w:firstLine="630"/>
      </w:pPr>
    </w:p>
    <w:p w:rsidR="000E39BC" w:rsidRPr="00AA505B" w:rsidRDefault="000E39BC" w:rsidP="00AA505B">
      <w:pPr>
        <w:pStyle w:val="2"/>
        <w:jc w:val="center"/>
        <w:rPr>
          <w:sz w:val="30"/>
          <w:szCs w:val="30"/>
        </w:rPr>
      </w:pPr>
      <w:bookmarkStart w:id="72" w:name="_Toc64395999"/>
      <w:r w:rsidRPr="00AA505B">
        <w:rPr>
          <w:rFonts w:hint="eastAsia"/>
          <w:sz w:val="30"/>
          <w:szCs w:val="30"/>
        </w:rPr>
        <w:t>任务</w:t>
      </w:r>
      <w:r w:rsidRPr="00AA505B">
        <w:rPr>
          <w:sz w:val="30"/>
          <w:szCs w:val="30"/>
        </w:rPr>
        <w:t xml:space="preserve">3 </w:t>
      </w:r>
      <w:r w:rsidRPr="00AA505B">
        <w:rPr>
          <w:rFonts w:hint="eastAsia"/>
          <w:sz w:val="30"/>
          <w:szCs w:val="30"/>
        </w:rPr>
        <w:t>猪肺疫防治</w:t>
      </w:r>
      <w:bookmarkEnd w:id="72"/>
    </w:p>
    <w:p w:rsidR="000E39BC" w:rsidRPr="00035256" w:rsidRDefault="000E39BC" w:rsidP="00D13E87">
      <w:pPr>
        <w:spacing w:line="240" w:lineRule="auto"/>
        <w:ind w:firstLine="420"/>
      </w:pPr>
      <w:r w:rsidRPr="00035256">
        <w:rPr>
          <w:rFonts w:hint="eastAsia"/>
        </w:rPr>
        <w:t>猪肺疫又称猪巴氏杆菌病，俗称“锁喉风”、“肿脖瘟”，是由多杀性巴氏杆菌引起的急性或散发性传染病。急性病例呈出血性败血病、咽喉炎和肺炎症状。慢性病例主要表现为慢性肺炎症状，呈散发性发生。</w:t>
      </w:r>
    </w:p>
    <w:p w:rsidR="000E39BC" w:rsidRPr="00035256" w:rsidRDefault="000E39BC" w:rsidP="00D13E87">
      <w:pPr>
        <w:spacing w:line="240" w:lineRule="auto"/>
        <w:ind w:firstLine="420"/>
      </w:pPr>
      <w:r w:rsidRPr="00035256">
        <w:rPr>
          <w:rFonts w:hint="eastAsia"/>
        </w:rPr>
        <w:t>本病分布很广，发病率不高，常继发于其他传染病。</w:t>
      </w:r>
    </w:p>
    <w:p w:rsidR="000E39BC" w:rsidRPr="006441E7" w:rsidRDefault="000E39BC" w:rsidP="006441E7">
      <w:pPr>
        <w:spacing w:line="240" w:lineRule="auto"/>
        <w:ind w:firstLineChars="200" w:firstLine="560"/>
        <w:rPr>
          <w:sz w:val="28"/>
        </w:rPr>
      </w:pPr>
      <w:r w:rsidRPr="006441E7">
        <w:rPr>
          <w:rFonts w:hint="eastAsia"/>
          <w:sz w:val="28"/>
        </w:rPr>
        <w:t>一、疾病防控</w:t>
      </w:r>
    </w:p>
    <w:p w:rsidR="005D23E9" w:rsidRPr="005D23E9" w:rsidRDefault="005D23E9" w:rsidP="00D13E87">
      <w:pPr>
        <w:spacing w:line="240" w:lineRule="auto"/>
        <w:ind w:firstLine="420"/>
        <w:rPr>
          <w:sz w:val="24"/>
        </w:rPr>
      </w:pPr>
      <w:r w:rsidRPr="005D23E9">
        <w:rPr>
          <w:rFonts w:hint="eastAsia"/>
          <w:sz w:val="24"/>
        </w:rPr>
        <w:t>（一）</w:t>
      </w:r>
      <w:r w:rsidR="000E39BC" w:rsidRPr="005D23E9">
        <w:rPr>
          <w:rFonts w:hint="eastAsia"/>
          <w:sz w:val="24"/>
        </w:rPr>
        <w:t>生物安全</w:t>
      </w:r>
      <w:r w:rsidR="000E39BC" w:rsidRPr="005D23E9">
        <w:rPr>
          <w:rFonts w:hint="eastAsia"/>
          <w:sz w:val="24"/>
        </w:rPr>
        <w:t xml:space="preserve">  </w:t>
      </w:r>
    </w:p>
    <w:p w:rsidR="000E39BC" w:rsidRPr="00035256" w:rsidRDefault="000E39BC" w:rsidP="00D13E87">
      <w:pPr>
        <w:spacing w:line="240" w:lineRule="auto"/>
        <w:ind w:firstLine="420"/>
      </w:pPr>
      <w:r w:rsidRPr="00035256">
        <w:rPr>
          <w:rFonts w:hint="eastAsia"/>
        </w:rPr>
        <w:t>加强饲养管理，减少或消除降低机体抵抗力的因素。</w:t>
      </w:r>
    </w:p>
    <w:p w:rsidR="005D23E9" w:rsidRPr="005D23E9" w:rsidRDefault="005D23E9" w:rsidP="00D13E87">
      <w:pPr>
        <w:spacing w:line="240" w:lineRule="auto"/>
        <w:ind w:firstLine="420"/>
        <w:rPr>
          <w:sz w:val="24"/>
        </w:rPr>
      </w:pPr>
      <w:r w:rsidRPr="005D23E9">
        <w:rPr>
          <w:rFonts w:hint="eastAsia"/>
          <w:sz w:val="24"/>
        </w:rPr>
        <w:t>（二）</w:t>
      </w:r>
      <w:r w:rsidR="000E39BC" w:rsidRPr="005D23E9">
        <w:rPr>
          <w:rFonts w:hint="eastAsia"/>
          <w:sz w:val="24"/>
        </w:rPr>
        <w:t>免疫预防</w:t>
      </w:r>
      <w:r w:rsidR="000E39BC" w:rsidRPr="005D23E9">
        <w:rPr>
          <w:rFonts w:hint="eastAsia"/>
          <w:sz w:val="24"/>
        </w:rPr>
        <w:t xml:space="preserve">  </w:t>
      </w:r>
    </w:p>
    <w:p w:rsidR="000E39BC" w:rsidRPr="00035256" w:rsidRDefault="000E39BC" w:rsidP="00D13E87">
      <w:pPr>
        <w:spacing w:line="240" w:lineRule="auto"/>
        <w:ind w:firstLine="420"/>
      </w:pPr>
      <w:r w:rsidRPr="00035256">
        <w:rPr>
          <w:rFonts w:hint="eastAsia"/>
        </w:rPr>
        <w:t>定期注射疫苗</w:t>
      </w:r>
      <w:r>
        <w:rPr>
          <w:rFonts w:hint="eastAsia"/>
        </w:rPr>
        <w:t>。</w:t>
      </w:r>
      <w:r w:rsidRPr="00035256">
        <w:rPr>
          <w:rFonts w:hint="eastAsia"/>
        </w:rPr>
        <w:t>仔猪断奶后注射一次，大中猪</w:t>
      </w:r>
      <w:r>
        <w:rPr>
          <w:rFonts w:hint="eastAsia"/>
        </w:rPr>
        <w:t>时加强一次，</w:t>
      </w:r>
      <w:r w:rsidRPr="00035256">
        <w:rPr>
          <w:rFonts w:hint="eastAsia"/>
        </w:rPr>
        <w:t>一律皮下注射</w:t>
      </w:r>
      <w:r w:rsidRPr="00035256">
        <w:rPr>
          <w:rFonts w:hint="eastAsia"/>
        </w:rPr>
        <w:t>5ml</w:t>
      </w:r>
      <w:r>
        <w:rPr>
          <w:rFonts w:hint="eastAsia"/>
        </w:rPr>
        <w:t>猪肺疫</w:t>
      </w:r>
      <w:r w:rsidRPr="00035256">
        <w:rPr>
          <w:rFonts w:hint="eastAsia"/>
        </w:rPr>
        <w:t>氢氧化铝甲醛灭活苗。或使用猪肺疫</w:t>
      </w:r>
      <w:r w:rsidRPr="00035256">
        <w:rPr>
          <w:rFonts w:hint="eastAsia"/>
        </w:rPr>
        <w:t>AB</w:t>
      </w:r>
      <w:r w:rsidRPr="00035256">
        <w:rPr>
          <w:rFonts w:hint="eastAsia"/>
        </w:rPr>
        <w:t>苗</w:t>
      </w:r>
      <w:r w:rsidRPr="00035256">
        <w:rPr>
          <w:rFonts w:hint="eastAsia"/>
        </w:rPr>
        <w:t>2</w:t>
      </w:r>
      <w:r w:rsidRPr="00035256">
        <w:rPr>
          <w:rFonts w:hint="eastAsia"/>
        </w:rPr>
        <w:t>头份。免疫期</w:t>
      </w:r>
      <w:r w:rsidRPr="00035256">
        <w:rPr>
          <w:rFonts w:hint="eastAsia"/>
        </w:rPr>
        <w:t>6</w:t>
      </w:r>
      <w:r w:rsidRPr="00035256">
        <w:rPr>
          <w:rFonts w:hint="eastAsia"/>
        </w:rPr>
        <w:t>个月。</w:t>
      </w:r>
    </w:p>
    <w:p w:rsidR="000E39BC" w:rsidRPr="005D23E9" w:rsidRDefault="005D23E9" w:rsidP="00D13E87">
      <w:pPr>
        <w:spacing w:line="240" w:lineRule="auto"/>
        <w:ind w:firstLine="420"/>
        <w:rPr>
          <w:sz w:val="24"/>
        </w:rPr>
      </w:pPr>
      <w:r w:rsidRPr="005D23E9">
        <w:rPr>
          <w:rFonts w:hint="eastAsia"/>
          <w:sz w:val="24"/>
        </w:rPr>
        <w:t>（三）</w:t>
      </w:r>
      <w:r w:rsidR="000E39BC" w:rsidRPr="005D23E9">
        <w:rPr>
          <w:rFonts w:hint="eastAsia"/>
          <w:sz w:val="24"/>
        </w:rPr>
        <w:t>疾病控制</w:t>
      </w:r>
    </w:p>
    <w:p w:rsidR="000E39BC" w:rsidRPr="00035256" w:rsidRDefault="005D23E9" w:rsidP="005D23E9">
      <w:pPr>
        <w:spacing w:line="240" w:lineRule="auto"/>
        <w:ind w:firstLineChars="200" w:firstLine="420"/>
      </w:pPr>
      <w:r>
        <w:rPr>
          <w:rFonts w:hint="eastAsia"/>
        </w:rPr>
        <w:t>1</w:t>
      </w:r>
      <w:r>
        <w:t>.</w:t>
      </w:r>
      <w:r w:rsidR="000E39BC" w:rsidRPr="00035256">
        <w:rPr>
          <w:rFonts w:hint="eastAsia"/>
        </w:rPr>
        <w:t>隔离带猪消毒。</w:t>
      </w:r>
    </w:p>
    <w:p w:rsidR="000E39BC" w:rsidRPr="00035256" w:rsidRDefault="005D23E9" w:rsidP="005D23E9">
      <w:pPr>
        <w:spacing w:line="240" w:lineRule="auto"/>
        <w:ind w:firstLineChars="200" w:firstLine="420"/>
      </w:pPr>
      <w:r>
        <w:rPr>
          <w:rFonts w:hint="eastAsia"/>
        </w:rPr>
        <w:t>2</w:t>
      </w:r>
      <w:r>
        <w:t>.</w:t>
      </w:r>
      <w:r w:rsidR="000E39BC" w:rsidRPr="00035256">
        <w:rPr>
          <w:rFonts w:hint="eastAsia"/>
        </w:rPr>
        <w:t>药物治疗</w:t>
      </w:r>
      <w:r w:rsidR="000E39BC">
        <w:rPr>
          <w:rFonts w:hint="eastAsia"/>
        </w:rPr>
        <w:t>。</w:t>
      </w:r>
      <w:r w:rsidR="000E39BC" w:rsidRPr="00035256">
        <w:rPr>
          <w:rFonts w:hint="eastAsia"/>
        </w:rPr>
        <w:t>（对很多抗生素有耐药性，可用土霉素、磺胺、庆大、氯霉素、四环素、青霉素与链霉素、喹诺酮类等。）</w:t>
      </w:r>
    </w:p>
    <w:p w:rsidR="000E39BC" w:rsidRPr="00035256" w:rsidRDefault="005D23E9" w:rsidP="00D13E87">
      <w:pPr>
        <w:spacing w:line="240" w:lineRule="auto"/>
        <w:ind w:firstLine="420"/>
      </w:pPr>
      <w:r>
        <w:rPr>
          <w:rFonts w:hint="eastAsia"/>
        </w:rPr>
        <w:t>（</w:t>
      </w:r>
      <w:r>
        <w:rPr>
          <w:rFonts w:hint="eastAsia"/>
        </w:rPr>
        <w:t>1</w:t>
      </w:r>
      <w:r>
        <w:rPr>
          <w:rFonts w:hint="eastAsia"/>
        </w:rPr>
        <w:t>）</w:t>
      </w:r>
      <w:r w:rsidR="000E39BC" w:rsidRPr="00035256">
        <w:rPr>
          <w:rFonts w:hint="eastAsia"/>
        </w:rPr>
        <w:t>呼吸困难严重的先肌注樟脑、肌苷、维</w:t>
      </w:r>
      <w:r w:rsidR="000E39BC" w:rsidRPr="00035256">
        <w:rPr>
          <w:rFonts w:hint="eastAsia"/>
        </w:rPr>
        <w:t>C</w:t>
      </w:r>
      <w:r w:rsidR="000E39BC" w:rsidRPr="00035256">
        <w:rPr>
          <w:rFonts w:hint="eastAsia"/>
        </w:rPr>
        <w:t>。</w:t>
      </w:r>
    </w:p>
    <w:p w:rsidR="000E39BC" w:rsidRPr="00035256" w:rsidRDefault="005D23E9" w:rsidP="00D13E87">
      <w:pPr>
        <w:spacing w:line="240" w:lineRule="auto"/>
        <w:ind w:firstLine="420"/>
      </w:pPr>
      <w:r>
        <w:rPr>
          <w:rFonts w:hint="eastAsia"/>
        </w:rPr>
        <w:lastRenderedPageBreak/>
        <w:t>（</w:t>
      </w:r>
      <w:r>
        <w:rPr>
          <w:rFonts w:hint="eastAsia"/>
        </w:rPr>
        <w:t>2</w:t>
      </w:r>
      <w:r>
        <w:rPr>
          <w:rFonts w:hint="eastAsia"/>
        </w:rPr>
        <w:t>）</w:t>
      </w:r>
      <w:r w:rsidR="000E39BC" w:rsidRPr="00035256">
        <w:rPr>
          <w:rFonts w:hint="eastAsia"/>
        </w:rPr>
        <w:t>使用青链霉素</w:t>
      </w:r>
      <w:r w:rsidR="000E39BC" w:rsidRPr="00035256">
        <w:rPr>
          <w:rFonts w:hint="eastAsia"/>
        </w:rPr>
        <w:t>+</w:t>
      </w:r>
      <w:r w:rsidR="000E39BC" w:rsidRPr="00035256">
        <w:rPr>
          <w:rFonts w:hint="eastAsia"/>
        </w:rPr>
        <w:t>地塞米松，连用</w:t>
      </w:r>
      <w:r w:rsidR="000E39BC" w:rsidRPr="00035256">
        <w:rPr>
          <w:rFonts w:hint="eastAsia"/>
        </w:rPr>
        <w:t>2</w:t>
      </w:r>
      <w:r w:rsidR="000E39BC" w:rsidRPr="00035256">
        <w:rPr>
          <w:rFonts w:hint="eastAsia"/>
        </w:rPr>
        <w:t>～</w:t>
      </w:r>
      <w:r w:rsidR="000E39BC" w:rsidRPr="00035256">
        <w:rPr>
          <w:rFonts w:hint="eastAsia"/>
        </w:rPr>
        <w:t>3</w:t>
      </w:r>
      <w:r w:rsidR="000E39BC" w:rsidRPr="00035256">
        <w:rPr>
          <w:rFonts w:hint="eastAsia"/>
        </w:rPr>
        <w:t>天。</w:t>
      </w:r>
    </w:p>
    <w:p w:rsidR="000E39BC" w:rsidRPr="00035256" w:rsidRDefault="005D23E9" w:rsidP="00D13E87">
      <w:pPr>
        <w:spacing w:line="240" w:lineRule="auto"/>
        <w:ind w:firstLine="420"/>
      </w:pPr>
      <w:r>
        <w:rPr>
          <w:rFonts w:hint="eastAsia"/>
        </w:rPr>
        <w:t>（</w:t>
      </w:r>
      <w:r>
        <w:rPr>
          <w:rFonts w:hint="eastAsia"/>
        </w:rPr>
        <w:t>3</w:t>
      </w:r>
      <w:r>
        <w:rPr>
          <w:rFonts w:hint="eastAsia"/>
        </w:rPr>
        <w:t>）</w:t>
      </w:r>
      <w:r w:rsidR="000E39BC" w:rsidRPr="00035256">
        <w:rPr>
          <w:rFonts w:hint="eastAsia"/>
        </w:rPr>
        <w:t>紧急接种疫苗（未发病的）。</w:t>
      </w:r>
    </w:p>
    <w:p w:rsidR="000E39BC" w:rsidRPr="00035256" w:rsidRDefault="005D23E9" w:rsidP="00D13E87">
      <w:pPr>
        <w:spacing w:line="240" w:lineRule="auto"/>
        <w:ind w:firstLine="420"/>
      </w:pPr>
      <w:r>
        <w:rPr>
          <w:rFonts w:hint="eastAsia"/>
        </w:rPr>
        <w:t>（</w:t>
      </w:r>
      <w:r>
        <w:rPr>
          <w:rFonts w:hint="eastAsia"/>
        </w:rPr>
        <w:t>4</w:t>
      </w:r>
      <w:r>
        <w:rPr>
          <w:rFonts w:hint="eastAsia"/>
        </w:rPr>
        <w:t>）</w:t>
      </w:r>
      <w:r w:rsidR="000E39BC" w:rsidRPr="00035256">
        <w:rPr>
          <w:rFonts w:hint="eastAsia"/>
        </w:rPr>
        <w:t>全群投药防治。</w:t>
      </w:r>
    </w:p>
    <w:p w:rsidR="000E39BC" w:rsidRPr="00035256" w:rsidRDefault="000E39BC" w:rsidP="005D23E9">
      <w:pPr>
        <w:spacing w:line="240" w:lineRule="auto"/>
        <w:ind w:firstLineChars="300" w:firstLine="630"/>
      </w:pPr>
      <w:r w:rsidRPr="00035256">
        <w:rPr>
          <w:rFonts w:hint="eastAsia"/>
        </w:rPr>
        <w:t>包被恩诺</w:t>
      </w:r>
      <w:r>
        <w:rPr>
          <w:rFonts w:hint="eastAsia"/>
        </w:rPr>
        <w:t>沙星</w:t>
      </w:r>
      <w:r w:rsidRPr="00035256">
        <w:rPr>
          <w:rFonts w:hint="eastAsia"/>
        </w:rPr>
        <w:t>250ppm+</w:t>
      </w:r>
      <w:r w:rsidRPr="00035256">
        <w:rPr>
          <w:rFonts w:hint="eastAsia"/>
        </w:rPr>
        <w:t>维生素</w:t>
      </w:r>
      <w:r w:rsidR="008C797C">
        <w:rPr>
          <w:rFonts w:hint="eastAsia"/>
        </w:rPr>
        <w:t>C</w:t>
      </w:r>
      <w:r w:rsidR="008C797C">
        <w:t xml:space="preserve"> </w:t>
      </w:r>
      <w:r w:rsidRPr="00035256">
        <w:rPr>
          <w:rFonts w:hint="eastAsia"/>
        </w:rPr>
        <w:t>250ppm</w:t>
      </w:r>
      <w:r w:rsidRPr="00035256">
        <w:rPr>
          <w:rFonts w:hint="eastAsia"/>
        </w:rPr>
        <w:t>饮水，连用</w:t>
      </w:r>
      <w:r w:rsidRPr="00035256">
        <w:rPr>
          <w:rFonts w:hint="eastAsia"/>
        </w:rPr>
        <w:t>3</w:t>
      </w:r>
      <w:r w:rsidRPr="00035256">
        <w:rPr>
          <w:rFonts w:hint="eastAsia"/>
        </w:rPr>
        <w:t>～</w:t>
      </w:r>
      <w:r w:rsidRPr="00035256">
        <w:rPr>
          <w:rFonts w:hint="eastAsia"/>
        </w:rPr>
        <w:t>4</w:t>
      </w:r>
      <w:r w:rsidRPr="00035256">
        <w:rPr>
          <w:rFonts w:hint="eastAsia"/>
        </w:rPr>
        <w:t>天。</w:t>
      </w:r>
    </w:p>
    <w:p w:rsidR="000E39BC" w:rsidRPr="006441E7" w:rsidRDefault="000E39BC" w:rsidP="006441E7">
      <w:pPr>
        <w:spacing w:line="240" w:lineRule="auto"/>
        <w:ind w:firstLineChars="200" w:firstLine="560"/>
        <w:rPr>
          <w:sz w:val="28"/>
        </w:rPr>
      </w:pPr>
      <w:r w:rsidRPr="006441E7">
        <w:rPr>
          <w:rFonts w:hint="eastAsia"/>
          <w:sz w:val="28"/>
        </w:rPr>
        <w:t>二、疾病诊断</w:t>
      </w:r>
    </w:p>
    <w:p w:rsidR="000E39BC" w:rsidRPr="006441E7" w:rsidRDefault="000E39BC" w:rsidP="006441E7">
      <w:pPr>
        <w:spacing w:line="240" w:lineRule="auto"/>
        <w:ind w:firstLineChars="200" w:firstLine="480"/>
        <w:rPr>
          <w:sz w:val="24"/>
        </w:rPr>
      </w:pPr>
      <w:r w:rsidRPr="006441E7">
        <w:rPr>
          <w:rFonts w:hint="eastAsia"/>
          <w:sz w:val="24"/>
        </w:rPr>
        <w:t>（一）病原</w:t>
      </w:r>
    </w:p>
    <w:p w:rsidR="000E39BC" w:rsidRDefault="000E39BC" w:rsidP="00D13E87">
      <w:pPr>
        <w:spacing w:line="240" w:lineRule="auto"/>
        <w:ind w:firstLine="420"/>
      </w:pPr>
      <w:r>
        <w:rPr>
          <w:rFonts w:hint="eastAsia"/>
        </w:rPr>
        <w:t>病原为</w:t>
      </w:r>
      <w:r w:rsidRPr="00035256">
        <w:rPr>
          <w:rFonts w:hint="eastAsia"/>
        </w:rPr>
        <w:t>多杀性巴氏杆菌。</w:t>
      </w:r>
    </w:p>
    <w:p w:rsidR="000E39BC" w:rsidRPr="00035256" w:rsidRDefault="000E39BC" w:rsidP="00D13E87">
      <w:pPr>
        <w:spacing w:line="240" w:lineRule="auto"/>
        <w:ind w:firstLine="420"/>
      </w:pPr>
      <w:r>
        <w:rPr>
          <w:rFonts w:hint="eastAsia"/>
        </w:rPr>
        <w:t>形态：</w:t>
      </w:r>
      <w:r w:rsidRPr="00035256">
        <w:rPr>
          <w:rFonts w:hint="eastAsia"/>
        </w:rPr>
        <w:t xml:space="preserve">G- </w:t>
      </w:r>
      <w:r w:rsidRPr="00035256">
        <w:rPr>
          <w:rFonts w:hint="eastAsia"/>
        </w:rPr>
        <w:t>、球状短小杆菌，两极着色，菌落在鲜血琼脂可形成针尖大小湿润有光泽灰白色如露珠状。</w:t>
      </w:r>
    </w:p>
    <w:p w:rsidR="000E39BC" w:rsidRPr="00035256" w:rsidRDefault="000E39BC" w:rsidP="00D13E87">
      <w:pPr>
        <w:spacing w:line="240" w:lineRule="auto"/>
        <w:ind w:firstLine="420"/>
      </w:pPr>
      <w:r w:rsidRPr="00035256">
        <w:rPr>
          <w:rFonts w:hint="eastAsia"/>
        </w:rPr>
        <w:t>类型：有猪、牛、羊、禽巴氏杆菌，但没有严格的区分。</w:t>
      </w:r>
    </w:p>
    <w:p w:rsidR="000E39BC" w:rsidRPr="00035256" w:rsidRDefault="000E39BC" w:rsidP="00D13E87">
      <w:pPr>
        <w:spacing w:line="240" w:lineRule="auto"/>
        <w:ind w:firstLine="420"/>
      </w:pPr>
      <w:r w:rsidRPr="00035256">
        <w:rPr>
          <w:rFonts w:hint="eastAsia"/>
        </w:rPr>
        <w:t>可分</w:t>
      </w:r>
      <w:r w:rsidRPr="00035256">
        <w:rPr>
          <w:rFonts w:hint="eastAsia"/>
        </w:rPr>
        <w:t>Fo</w:t>
      </w:r>
      <w:r w:rsidRPr="00035256">
        <w:rPr>
          <w:rFonts w:hint="eastAsia"/>
        </w:rPr>
        <w:t>型（对禽类毒力强，对家畜常引起慢性经过）和</w:t>
      </w:r>
      <w:r w:rsidRPr="00035256">
        <w:rPr>
          <w:rFonts w:hint="eastAsia"/>
        </w:rPr>
        <w:t>Fg</w:t>
      </w:r>
      <w:r w:rsidRPr="00035256">
        <w:rPr>
          <w:rFonts w:hint="eastAsia"/>
        </w:rPr>
        <w:t>型对家畜毒力强（对家禽毒力弱），常引起急性败血过程。</w:t>
      </w:r>
    </w:p>
    <w:p w:rsidR="000E39BC" w:rsidRPr="00035256" w:rsidRDefault="000E39BC" w:rsidP="00D13E87">
      <w:pPr>
        <w:spacing w:line="240" w:lineRule="auto"/>
        <w:ind w:firstLine="420"/>
      </w:pPr>
      <w:r w:rsidRPr="00035256">
        <w:rPr>
          <w:rFonts w:hint="eastAsia"/>
        </w:rPr>
        <w:t>抵抗力：弱。一般消毒剂可杀灭（直射阳光干燥下能迅速杀灭）。</w:t>
      </w:r>
    </w:p>
    <w:p w:rsidR="000E39BC" w:rsidRPr="00035256" w:rsidRDefault="000E39BC" w:rsidP="00D13E87">
      <w:pPr>
        <w:spacing w:line="240" w:lineRule="auto"/>
        <w:ind w:firstLine="420"/>
      </w:pPr>
      <w:r w:rsidRPr="00035256">
        <w:rPr>
          <w:rFonts w:hint="eastAsia"/>
        </w:rPr>
        <w:t>本菌存在于病猪全身各组织器官、体液、分泌物、排泄物中。健康猪的上呼吸道内也常带菌。</w:t>
      </w:r>
    </w:p>
    <w:p w:rsidR="000E39BC" w:rsidRPr="00761881" w:rsidRDefault="000E39BC" w:rsidP="00761881">
      <w:pPr>
        <w:spacing w:line="240" w:lineRule="auto"/>
        <w:ind w:firstLineChars="200" w:firstLine="480"/>
        <w:rPr>
          <w:sz w:val="24"/>
        </w:rPr>
      </w:pPr>
      <w:r w:rsidRPr="00761881">
        <w:rPr>
          <w:rFonts w:hint="eastAsia"/>
          <w:sz w:val="24"/>
        </w:rPr>
        <w:t>（二）流行诊断</w:t>
      </w:r>
    </w:p>
    <w:p w:rsidR="000E39BC" w:rsidRPr="00035256" w:rsidRDefault="000E39BC" w:rsidP="00D13E87">
      <w:pPr>
        <w:spacing w:line="240" w:lineRule="auto"/>
        <w:ind w:firstLine="420"/>
      </w:pPr>
      <w:r w:rsidRPr="00035256">
        <w:rPr>
          <w:rFonts w:hint="eastAsia"/>
        </w:rPr>
        <w:t>1</w:t>
      </w:r>
      <w:r>
        <w:rPr>
          <w:rFonts w:hint="eastAsia"/>
        </w:rPr>
        <w:t>.</w:t>
      </w:r>
      <w:r w:rsidRPr="00035256">
        <w:rPr>
          <w:rFonts w:hint="eastAsia"/>
        </w:rPr>
        <w:t>易感动物</w:t>
      </w:r>
      <w:r>
        <w:rPr>
          <w:rFonts w:hint="eastAsia"/>
        </w:rPr>
        <w:t xml:space="preserve">  </w:t>
      </w:r>
      <w:r w:rsidRPr="00035256">
        <w:rPr>
          <w:rFonts w:hint="eastAsia"/>
        </w:rPr>
        <w:t>猪、家禽、兔、鸽子，其次牛、羊。不同日龄猪均有易感性，以小猪和中猪（</w:t>
      </w:r>
      <w:r w:rsidRPr="00035256">
        <w:rPr>
          <w:rFonts w:hint="eastAsia"/>
        </w:rPr>
        <w:t>3</w:t>
      </w:r>
      <w:r w:rsidR="008C797C" w:rsidRPr="00035256">
        <w:rPr>
          <w:rFonts w:hint="eastAsia"/>
        </w:rPr>
        <w:t>～</w:t>
      </w:r>
      <w:r w:rsidRPr="00035256">
        <w:rPr>
          <w:rFonts w:hint="eastAsia"/>
        </w:rPr>
        <w:t>10</w:t>
      </w:r>
      <w:r w:rsidRPr="00035256">
        <w:rPr>
          <w:rFonts w:hint="eastAsia"/>
        </w:rPr>
        <w:t>周龄猪）的发病率最高。</w:t>
      </w:r>
    </w:p>
    <w:p w:rsidR="000E39BC" w:rsidRPr="00035256" w:rsidRDefault="000E39BC" w:rsidP="00D13E87">
      <w:pPr>
        <w:spacing w:line="240" w:lineRule="auto"/>
        <w:ind w:firstLine="420"/>
      </w:pPr>
      <w:r w:rsidRPr="00035256">
        <w:rPr>
          <w:rFonts w:hint="eastAsia"/>
        </w:rPr>
        <w:t>2</w:t>
      </w:r>
      <w:r>
        <w:rPr>
          <w:rFonts w:hint="eastAsia"/>
        </w:rPr>
        <w:t>.</w:t>
      </w:r>
      <w:r w:rsidRPr="00035256">
        <w:rPr>
          <w:rFonts w:hint="eastAsia"/>
        </w:rPr>
        <w:t>传染源</w:t>
      </w:r>
      <w:r>
        <w:rPr>
          <w:rFonts w:hint="eastAsia"/>
        </w:rPr>
        <w:t xml:space="preserve">  </w:t>
      </w:r>
      <w:r w:rsidRPr="00035256">
        <w:rPr>
          <w:rFonts w:hint="eastAsia"/>
        </w:rPr>
        <w:t>病猪和健康带菌猪。</w:t>
      </w:r>
    </w:p>
    <w:p w:rsidR="000E39BC" w:rsidRPr="00035256" w:rsidRDefault="000E39BC" w:rsidP="00D13E87">
      <w:pPr>
        <w:spacing w:line="240" w:lineRule="auto"/>
        <w:ind w:firstLine="420"/>
      </w:pPr>
      <w:r w:rsidRPr="00035256">
        <w:rPr>
          <w:rFonts w:hint="eastAsia"/>
        </w:rPr>
        <w:t>3</w:t>
      </w:r>
      <w:r>
        <w:rPr>
          <w:rFonts w:hint="eastAsia"/>
        </w:rPr>
        <w:t>.</w:t>
      </w:r>
      <w:r w:rsidRPr="00035256">
        <w:rPr>
          <w:rFonts w:hint="eastAsia"/>
        </w:rPr>
        <w:t>传播途径</w:t>
      </w:r>
      <w:r>
        <w:rPr>
          <w:rFonts w:hint="eastAsia"/>
        </w:rPr>
        <w:t xml:space="preserve">  </w:t>
      </w:r>
      <w:r w:rsidRPr="00035256">
        <w:rPr>
          <w:rFonts w:hint="eastAsia"/>
        </w:rPr>
        <w:t>病菌随分泌物和排泄物排出体外，经呼吸道、消化道和损伤的皮肤感染，当机体抵抗力低情况下可发生内源性感染。</w:t>
      </w:r>
    </w:p>
    <w:p w:rsidR="000E39BC" w:rsidRPr="00035256" w:rsidRDefault="000E39BC" w:rsidP="00D13E87">
      <w:pPr>
        <w:spacing w:line="240" w:lineRule="auto"/>
        <w:ind w:firstLine="420"/>
      </w:pPr>
      <w:r w:rsidRPr="00035256">
        <w:rPr>
          <w:rFonts w:hint="eastAsia"/>
        </w:rPr>
        <w:t>4</w:t>
      </w:r>
      <w:r>
        <w:rPr>
          <w:rFonts w:hint="eastAsia"/>
        </w:rPr>
        <w:t>.</w:t>
      </w:r>
      <w:r w:rsidRPr="00035256">
        <w:rPr>
          <w:rFonts w:hint="eastAsia"/>
        </w:rPr>
        <w:t>季节性</w:t>
      </w:r>
      <w:r>
        <w:rPr>
          <w:rFonts w:hint="eastAsia"/>
        </w:rPr>
        <w:t xml:space="preserve">  </w:t>
      </w:r>
      <w:r w:rsidRPr="00035256">
        <w:rPr>
          <w:rFonts w:hint="eastAsia"/>
        </w:rPr>
        <w:t>无明显季节性。但天气突变、闷热、多雨、潮湿或饲料突变、营养缺乏、环境卫生不良、长途运输、寄生虫病致机体抵抗力降低均可诱发。</w:t>
      </w:r>
    </w:p>
    <w:p w:rsidR="000E39BC" w:rsidRPr="00761881" w:rsidRDefault="000E39BC" w:rsidP="00761881">
      <w:pPr>
        <w:spacing w:line="240" w:lineRule="auto"/>
        <w:ind w:firstLineChars="200" w:firstLine="480"/>
        <w:rPr>
          <w:sz w:val="24"/>
        </w:rPr>
      </w:pPr>
      <w:r w:rsidRPr="00761881">
        <w:rPr>
          <w:rFonts w:hint="eastAsia"/>
          <w:sz w:val="24"/>
        </w:rPr>
        <w:t>（三）临床诊断</w:t>
      </w:r>
    </w:p>
    <w:p w:rsidR="000E39BC" w:rsidRDefault="000E39BC" w:rsidP="00D13E87">
      <w:pPr>
        <w:spacing w:line="240" w:lineRule="auto"/>
        <w:ind w:firstLine="420"/>
      </w:pPr>
      <w:r w:rsidRPr="00035256">
        <w:rPr>
          <w:rFonts w:hint="eastAsia"/>
        </w:rPr>
        <w:t>1</w:t>
      </w:r>
      <w:r>
        <w:rPr>
          <w:rFonts w:hint="eastAsia"/>
        </w:rPr>
        <w:t>.</w:t>
      </w:r>
      <w:r w:rsidRPr="00035256">
        <w:rPr>
          <w:rFonts w:hint="eastAsia"/>
        </w:rPr>
        <w:t>最急性型（锁喉风）</w:t>
      </w:r>
      <w:r>
        <w:rPr>
          <w:rFonts w:hint="eastAsia"/>
        </w:rPr>
        <w:t xml:space="preserve">  </w:t>
      </w:r>
      <w:r w:rsidRPr="00035256">
        <w:rPr>
          <w:rFonts w:hint="eastAsia"/>
        </w:rPr>
        <w:t>常无明显症状而突然死亡。病程稍长者则体温升高达</w:t>
      </w:r>
      <w:r w:rsidRPr="00035256">
        <w:rPr>
          <w:rFonts w:hint="eastAsia"/>
        </w:rPr>
        <w:t>40</w:t>
      </w:r>
      <w:r w:rsidRPr="00035256">
        <w:rPr>
          <w:rFonts w:hint="eastAsia"/>
        </w:rPr>
        <w:t>～</w:t>
      </w:r>
      <w:smartTag w:uri="urn:schemas-microsoft-com:office:smarttags" w:element="chmetcnv">
        <w:smartTagPr>
          <w:attr w:name="UnitName" w:val="℃"/>
          <w:attr w:name="SourceValue" w:val="42"/>
          <w:attr w:name="HasSpace" w:val="False"/>
          <w:attr w:name="Negative" w:val="False"/>
          <w:attr w:name="NumberType" w:val="1"/>
          <w:attr w:name="TCSC" w:val="0"/>
        </w:smartTagPr>
        <w:r w:rsidRPr="00035256">
          <w:rPr>
            <w:rFonts w:hint="eastAsia"/>
          </w:rPr>
          <w:t>42</w:t>
        </w:r>
        <w:r w:rsidRPr="00035256">
          <w:rPr>
            <w:rFonts w:hint="eastAsia"/>
          </w:rPr>
          <w:t>℃</w:t>
        </w:r>
      </w:smartTag>
      <w:r w:rsidRPr="00035256">
        <w:rPr>
          <w:rFonts w:hint="eastAsia"/>
        </w:rPr>
        <w:t>，呼吸高度困难</w:t>
      </w:r>
      <w:r w:rsidR="008C797C">
        <w:rPr>
          <w:rFonts w:hint="eastAsia"/>
        </w:rPr>
        <w:t>（见</w:t>
      </w:r>
      <w:r>
        <w:rPr>
          <w:rFonts w:hint="eastAsia"/>
        </w:rPr>
        <w:t>图</w:t>
      </w:r>
      <w:r>
        <w:rPr>
          <w:rFonts w:hint="eastAsia"/>
        </w:rPr>
        <w:t>2-3-</w:t>
      </w:r>
      <w:r w:rsidR="00761881">
        <w:t>5</w:t>
      </w:r>
      <w:r w:rsidRPr="00B4493B">
        <w:rPr>
          <w:rFonts w:hint="eastAsia"/>
        </w:rPr>
        <w:t>）</w:t>
      </w:r>
      <w:r w:rsidRPr="00035256">
        <w:rPr>
          <w:rFonts w:hint="eastAsia"/>
        </w:rPr>
        <w:t>，咽喉部发热水肿、严重者延及耳根和胸前。临死前呼吸高度困难，呈犬坐姿势</w:t>
      </w:r>
      <w:r w:rsidR="008C797C">
        <w:rPr>
          <w:rFonts w:hint="eastAsia"/>
        </w:rPr>
        <w:t>（见</w:t>
      </w:r>
      <w:r>
        <w:rPr>
          <w:rFonts w:hint="eastAsia"/>
        </w:rPr>
        <w:t>图</w:t>
      </w:r>
      <w:r>
        <w:rPr>
          <w:rFonts w:hint="eastAsia"/>
        </w:rPr>
        <w:t>2-3-</w:t>
      </w:r>
      <w:r w:rsidR="00761881">
        <w:t>6</w:t>
      </w:r>
      <w:r w:rsidRPr="00B4493B">
        <w:rPr>
          <w:rFonts w:hint="eastAsia"/>
        </w:rPr>
        <w:t>）</w:t>
      </w:r>
      <w:r w:rsidRPr="00035256">
        <w:rPr>
          <w:rFonts w:hint="eastAsia"/>
        </w:rPr>
        <w:t>，伸长头颈呼吸，有时发出喘鸣声，口鼻流出泡沫，可视黏膜发绀，腹侧、耳根和四肢内侧皮肤出现红斑，最后窒息而死。病死率</w:t>
      </w:r>
      <w:r w:rsidRPr="00035256">
        <w:rPr>
          <w:rFonts w:hint="eastAsia"/>
        </w:rPr>
        <w:t>100%</w:t>
      </w:r>
      <w:r w:rsidRPr="00035256">
        <w:rPr>
          <w:rFonts w:hint="eastAsia"/>
        </w:rPr>
        <w:t>。</w:t>
      </w:r>
    </w:p>
    <w:p w:rsidR="000E39BC" w:rsidRPr="00035256" w:rsidRDefault="00761881" w:rsidP="00D13E87">
      <w:pPr>
        <w:spacing w:line="240" w:lineRule="auto"/>
        <w:ind w:firstLine="420"/>
      </w:pPr>
      <w:r>
        <w:rPr>
          <w:noProof/>
        </w:rPr>
        <w:drawing>
          <wp:anchor distT="0" distB="0" distL="114300" distR="114300" simplePos="0" relativeHeight="252178432" behindDoc="0" locked="0" layoutInCell="1" allowOverlap="1" wp14:anchorId="0BE48E11" wp14:editId="5A2AE9CF">
            <wp:simplePos x="0" y="0"/>
            <wp:positionH relativeFrom="margin">
              <wp:posOffset>381000</wp:posOffset>
            </wp:positionH>
            <wp:positionV relativeFrom="paragraph">
              <wp:posOffset>149860</wp:posOffset>
            </wp:positionV>
            <wp:extent cx="2076450" cy="1386840"/>
            <wp:effectExtent l="0" t="0" r="0" b="3810"/>
            <wp:wrapSquare wrapText="bothSides"/>
            <wp:docPr id="4941" name="图片 4941" descr="病猪明显咳嗽及呼吸急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病猪明显咳嗽及呼吸急促"/>
                    <pic:cNvPicPr>
                      <a:picLocks noChangeAspect="1" noChangeArrowheads="1"/>
                    </pic:cNvPicPr>
                  </pic:nvPicPr>
                  <pic:blipFill>
                    <a:blip r:embed="rId175">
                      <a:extLst>
                        <a:ext uri="{28A0092B-C50C-407E-A947-70E740481C1C}">
                          <a14:useLocalDpi xmlns:a14="http://schemas.microsoft.com/office/drawing/2010/main" val="0"/>
                        </a:ext>
                      </a:extLst>
                    </a:blip>
                    <a:srcRect b="19090"/>
                    <a:stretch>
                      <a:fillRect/>
                    </a:stretch>
                  </pic:blipFill>
                  <pic:spPr bwMode="auto">
                    <a:xfrm>
                      <a:off x="0" y="0"/>
                      <a:ext cx="207645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77408" behindDoc="0" locked="0" layoutInCell="1" allowOverlap="1" wp14:anchorId="3B588D8C" wp14:editId="4F3AF8DE">
            <wp:simplePos x="0" y="0"/>
            <wp:positionH relativeFrom="column">
              <wp:posOffset>2978150</wp:posOffset>
            </wp:positionH>
            <wp:positionV relativeFrom="paragraph">
              <wp:posOffset>92710</wp:posOffset>
            </wp:positionV>
            <wp:extent cx="2212975" cy="1442085"/>
            <wp:effectExtent l="0" t="0" r="0" b="5715"/>
            <wp:wrapSquare wrapText="bothSides"/>
            <wp:docPr id="4942" name="图片 4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176">
                      <a:extLst>
                        <a:ext uri="{28A0092B-C50C-407E-A947-70E740481C1C}">
                          <a14:useLocalDpi xmlns:a14="http://schemas.microsoft.com/office/drawing/2010/main" val="0"/>
                        </a:ext>
                      </a:extLst>
                    </a:blip>
                    <a:srcRect b="8235"/>
                    <a:stretch>
                      <a:fillRect/>
                    </a:stretch>
                  </pic:blipFill>
                  <pic:spPr bwMode="auto">
                    <a:xfrm>
                      <a:off x="0" y="0"/>
                      <a:ext cx="2212975" cy="1442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Default="000E39BC" w:rsidP="00D13E87">
      <w:pPr>
        <w:spacing w:line="240" w:lineRule="auto"/>
        <w:ind w:firstLine="420"/>
      </w:pPr>
    </w:p>
    <w:p w:rsidR="000E39BC" w:rsidRDefault="000E39BC" w:rsidP="00D13E87">
      <w:pPr>
        <w:spacing w:line="240" w:lineRule="auto"/>
        <w:ind w:firstLine="420"/>
      </w:pPr>
    </w:p>
    <w:p w:rsidR="00761881" w:rsidRDefault="00761881" w:rsidP="00D13E87">
      <w:pPr>
        <w:spacing w:line="240" w:lineRule="auto"/>
        <w:ind w:firstLine="420"/>
      </w:pPr>
    </w:p>
    <w:p w:rsidR="00761881" w:rsidRDefault="00761881" w:rsidP="00D13E87">
      <w:pPr>
        <w:spacing w:line="240" w:lineRule="auto"/>
        <w:ind w:firstLine="420"/>
      </w:pPr>
    </w:p>
    <w:p w:rsidR="00761881" w:rsidRDefault="00761881" w:rsidP="00D13E87">
      <w:pPr>
        <w:spacing w:line="240" w:lineRule="auto"/>
        <w:ind w:firstLine="420"/>
      </w:pPr>
    </w:p>
    <w:p w:rsidR="00761881" w:rsidRDefault="00761881" w:rsidP="00D13E87">
      <w:pPr>
        <w:spacing w:line="240" w:lineRule="auto"/>
        <w:ind w:firstLine="420"/>
      </w:pPr>
    </w:p>
    <w:p w:rsidR="00761881" w:rsidRDefault="00761881" w:rsidP="00D13E87">
      <w:pPr>
        <w:spacing w:line="240" w:lineRule="auto"/>
        <w:ind w:firstLine="420"/>
      </w:pPr>
      <w:r>
        <w:rPr>
          <w:noProof/>
        </w:rPr>
        <mc:AlternateContent>
          <mc:Choice Requires="wps">
            <w:drawing>
              <wp:anchor distT="0" distB="0" distL="114300" distR="114300" simplePos="0" relativeHeight="252175360" behindDoc="0" locked="0" layoutInCell="1" allowOverlap="1" wp14:anchorId="3F1A71A6" wp14:editId="7486CCC3">
                <wp:simplePos x="0" y="0"/>
                <wp:positionH relativeFrom="column">
                  <wp:posOffset>2997200</wp:posOffset>
                </wp:positionH>
                <wp:positionV relativeFrom="paragraph">
                  <wp:posOffset>135890</wp:posOffset>
                </wp:positionV>
                <wp:extent cx="2219325" cy="464820"/>
                <wp:effectExtent l="0" t="0" r="9525" b="0"/>
                <wp:wrapSquare wrapText="bothSides"/>
                <wp:docPr id="4939" name="文本框 4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46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B4493B" w:rsidRDefault="007B5986" w:rsidP="000E39BC">
                            <w:pPr>
                              <w:pStyle w:val="a6"/>
                            </w:pPr>
                            <w:r w:rsidRPr="00B4493B">
                              <w:rPr>
                                <w:rFonts w:hint="eastAsia"/>
                              </w:rPr>
                              <w:t>图</w:t>
                            </w:r>
                            <w:r w:rsidRPr="00FB29EF">
                              <w:t>2-3-</w:t>
                            </w:r>
                            <w:r>
                              <w:t>6</w:t>
                            </w:r>
                            <w:r w:rsidRPr="00B4493B">
                              <w:rPr>
                                <w:rFonts w:hint="eastAsia"/>
                              </w:rPr>
                              <w:t>猪肺疫病猪极度呼吸困难，呈犬坐姿势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A71A6" id="文本框 4939" o:spid="_x0000_s1210" type="#_x0000_t202" style="position:absolute;left:0;text-align:left;margin-left:236pt;margin-top:10.7pt;width:174.75pt;height:36.6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" stroked="f">
                <v:textbox>
                  <w:txbxContent>
                    <w:p w:rsidR="007B5986" w:rsidRPr="00B4493B" w:rsidRDefault="007B5986" w:rsidP="000E39BC">
                      <w:pPr>
                        <w:pStyle w:val="a6"/>
                      </w:pPr>
                      <w:r w:rsidRPr="00B4493B">
                        <w:rPr>
                          <w:rFonts w:hint="eastAsia"/>
                        </w:rPr>
                        <w:t>图</w:t>
                      </w:r>
                      <w:r w:rsidRPr="00FB29EF">
                        <w:t>2-3-</w:t>
                      </w:r>
                      <w:r>
                        <w:t>6</w:t>
                      </w:r>
                      <w:r w:rsidRPr="00B4493B">
                        <w:rPr>
                          <w:rFonts w:hint="eastAsia"/>
                        </w:rPr>
                        <w:t>猪肺疫病猪极度呼吸困难，呈犬坐姿势</w:t>
                      </w:r>
                    </w:p>
                  </w:txbxContent>
                </v:textbox>
                <w10:wrap type="square"/>
              </v:shape>
            </w:pict>
          </mc:Fallback>
        </mc:AlternateContent>
      </w:r>
      <w:r>
        <w:rPr>
          <w:noProof/>
        </w:rPr>
        <mc:AlternateContent>
          <mc:Choice Requires="wps">
            <w:drawing>
              <wp:anchor distT="0" distB="0" distL="114300" distR="114300" simplePos="0" relativeHeight="252174336" behindDoc="0" locked="0" layoutInCell="1" allowOverlap="1" wp14:anchorId="37BD5AC4" wp14:editId="764FD5AF">
                <wp:simplePos x="0" y="0"/>
                <wp:positionH relativeFrom="column">
                  <wp:posOffset>473075</wp:posOffset>
                </wp:positionH>
                <wp:positionV relativeFrom="paragraph">
                  <wp:posOffset>141605</wp:posOffset>
                </wp:positionV>
                <wp:extent cx="1943100" cy="495300"/>
                <wp:effectExtent l="0" t="0" r="0" b="0"/>
                <wp:wrapSquare wrapText="bothSides"/>
                <wp:docPr id="4940" name="文本框 4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310FA6" w:rsidRDefault="007B5986" w:rsidP="000E39BC">
                            <w:pPr>
                              <w:pStyle w:val="a6"/>
                            </w:pPr>
                            <w:r w:rsidRPr="00310FA6">
                              <w:rPr>
                                <w:rFonts w:hint="eastAsia"/>
                              </w:rPr>
                              <w:t>图</w:t>
                            </w:r>
                            <w:r w:rsidRPr="00FB29EF">
                              <w:t>2-3-</w:t>
                            </w:r>
                            <w:r>
                              <w:t>5</w:t>
                            </w:r>
                            <w:r w:rsidRPr="00310FA6">
                              <w:rPr>
                                <w:rFonts w:hint="eastAsia"/>
                              </w:rPr>
                              <w:t>猪肺疫</w:t>
                            </w:r>
                            <w:r>
                              <w:rPr>
                                <w:rFonts w:hint="eastAsia"/>
                              </w:rPr>
                              <w:t>病猪可见明显咳嗽和呼吸急促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D5AC4" id="文本框 4940" o:spid="_x0000_s1211" type="#_x0000_t202" style="position:absolute;left:0;text-align:left;margin-left:37.25pt;margin-top:11.15pt;width:153pt;height:39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" stroked="f">
                <v:textbox>
                  <w:txbxContent>
                    <w:p w:rsidR="007B5986" w:rsidRPr="00310FA6" w:rsidRDefault="007B5986" w:rsidP="000E39BC">
                      <w:pPr>
                        <w:pStyle w:val="a6"/>
                      </w:pPr>
                      <w:r w:rsidRPr="00310FA6">
                        <w:rPr>
                          <w:rFonts w:hint="eastAsia"/>
                        </w:rPr>
                        <w:t>图</w:t>
                      </w:r>
                      <w:r w:rsidRPr="00FB29EF">
                        <w:t>2-3-</w:t>
                      </w:r>
                      <w:r>
                        <w:t>5</w:t>
                      </w:r>
                      <w:r w:rsidRPr="00310FA6">
                        <w:rPr>
                          <w:rFonts w:hint="eastAsia"/>
                        </w:rPr>
                        <w:t>猪肺疫</w:t>
                      </w:r>
                      <w:r>
                        <w:rPr>
                          <w:rFonts w:hint="eastAsia"/>
                        </w:rPr>
                        <w:t>病猪可见明显咳嗽和呼吸急促</w:t>
                      </w:r>
                    </w:p>
                  </w:txbxContent>
                </v:textbox>
                <w10:wrap type="square"/>
              </v:shape>
            </w:pict>
          </mc:Fallback>
        </mc:AlternateContent>
      </w:r>
    </w:p>
    <w:p w:rsidR="00761881" w:rsidRDefault="00761881" w:rsidP="00D13E87">
      <w:pPr>
        <w:spacing w:line="240" w:lineRule="auto"/>
        <w:ind w:firstLine="420"/>
      </w:pPr>
    </w:p>
    <w:p w:rsidR="00761881" w:rsidRDefault="00761881" w:rsidP="00D13E87">
      <w:pPr>
        <w:spacing w:line="240" w:lineRule="auto"/>
        <w:ind w:firstLine="420"/>
      </w:pPr>
    </w:p>
    <w:p w:rsidR="00761881" w:rsidRDefault="00761881" w:rsidP="00D13E87">
      <w:pPr>
        <w:spacing w:line="240" w:lineRule="auto"/>
        <w:ind w:firstLine="420"/>
      </w:pPr>
    </w:p>
    <w:p w:rsidR="000E39BC" w:rsidRPr="00035256" w:rsidRDefault="000E39BC" w:rsidP="00D13E87">
      <w:pPr>
        <w:spacing w:line="240" w:lineRule="auto"/>
        <w:ind w:firstLine="420"/>
      </w:pPr>
      <w:r w:rsidRPr="00035256">
        <w:rPr>
          <w:rFonts w:hint="eastAsia"/>
        </w:rPr>
        <w:t>2</w:t>
      </w:r>
      <w:r>
        <w:rPr>
          <w:rFonts w:hint="eastAsia"/>
        </w:rPr>
        <w:t>.</w:t>
      </w:r>
      <w:r w:rsidRPr="00035256">
        <w:rPr>
          <w:rFonts w:hint="eastAsia"/>
        </w:rPr>
        <w:t>急性型（猪肺疫）</w:t>
      </w:r>
      <w:r>
        <w:rPr>
          <w:rFonts w:hint="eastAsia"/>
        </w:rPr>
        <w:t xml:space="preserve">  </w:t>
      </w:r>
      <w:r w:rsidRPr="00035256">
        <w:rPr>
          <w:rFonts w:hint="eastAsia"/>
        </w:rPr>
        <w:t>较常见</w:t>
      </w:r>
      <w:r>
        <w:rPr>
          <w:rFonts w:hint="eastAsia"/>
        </w:rPr>
        <w:t>，</w:t>
      </w:r>
      <w:r w:rsidRPr="00035256">
        <w:rPr>
          <w:rFonts w:hint="eastAsia"/>
        </w:rPr>
        <w:t>以纤维素性胸膜肺炎为特征。体温升高达</w:t>
      </w:r>
      <w:r w:rsidRPr="00035256">
        <w:rPr>
          <w:rFonts w:hint="eastAsia"/>
        </w:rPr>
        <w:t>40</w:t>
      </w:r>
      <w:r w:rsidRPr="00035256">
        <w:rPr>
          <w:rFonts w:hint="eastAsia"/>
        </w:rPr>
        <w:t>～</w:t>
      </w:r>
      <w:smartTag w:uri="urn:schemas-microsoft-com:office:smarttags" w:element="chmetcnv">
        <w:smartTagPr>
          <w:attr w:name="UnitName" w:val="℃"/>
          <w:attr w:name="SourceValue" w:val="41"/>
          <w:attr w:name="HasSpace" w:val="False"/>
          <w:attr w:name="Negative" w:val="False"/>
          <w:attr w:name="NumberType" w:val="1"/>
          <w:attr w:name="TCSC" w:val="0"/>
        </w:smartTagPr>
        <w:r w:rsidRPr="00035256">
          <w:rPr>
            <w:rFonts w:hint="eastAsia"/>
          </w:rPr>
          <w:t>41</w:t>
        </w:r>
        <w:r w:rsidRPr="00035256">
          <w:rPr>
            <w:rFonts w:hint="eastAsia"/>
          </w:rPr>
          <w:t>℃</w:t>
        </w:r>
      </w:smartTag>
      <w:r w:rsidRPr="00035256">
        <w:rPr>
          <w:rFonts w:hint="eastAsia"/>
        </w:rPr>
        <w:t>；咳嗽，初为痉挛性干咳，后为湿咳，咳时有痛感；呼吸困难，张口吐舌，作犬坐姿势，可视黏膜皮肤发绀；鼻流粘稠液体，有时混有血液；常有</w:t>
      </w:r>
      <w:r>
        <w:rPr>
          <w:rFonts w:hint="eastAsia"/>
        </w:rPr>
        <w:t>粘</w:t>
      </w:r>
      <w:r w:rsidRPr="00035256">
        <w:rPr>
          <w:rFonts w:hint="eastAsia"/>
        </w:rPr>
        <w:t>脓性结膜炎；初便秘，后腹泻，最后心衰；皮肤有紫斑或小出血点。病猪消瘦无力，卧地不起，多因窒息而死。</w:t>
      </w:r>
    </w:p>
    <w:p w:rsidR="000E39BC" w:rsidRPr="00A17B22" w:rsidRDefault="000E39BC" w:rsidP="00D13E87">
      <w:pPr>
        <w:spacing w:line="240" w:lineRule="auto"/>
        <w:ind w:firstLine="420"/>
        <w:rPr>
          <w:szCs w:val="21"/>
        </w:rPr>
      </w:pPr>
      <w:r w:rsidRPr="00035256">
        <w:rPr>
          <w:rFonts w:hint="eastAsia"/>
        </w:rPr>
        <w:lastRenderedPageBreak/>
        <w:t>3</w:t>
      </w:r>
      <w:r>
        <w:rPr>
          <w:rFonts w:hint="eastAsia"/>
        </w:rPr>
        <w:t>.</w:t>
      </w:r>
      <w:r w:rsidRPr="00035256">
        <w:rPr>
          <w:rFonts w:hint="eastAsia"/>
        </w:rPr>
        <w:t>慢性型</w:t>
      </w:r>
      <w:r>
        <w:rPr>
          <w:rFonts w:hint="eastAsia"/>
        </w:rPr>
        <w:t xml:space="preserve">  </w:t>
      </w:r>
      <w:r w:rsidRPr="00035256">
        <w:rPr>
          <w:rFonts w:hint="eastAsia"/>
        </w:rPr>
        <w:t>多见于流行后期，主要表现为慢性肺炎和慢性胃肠炎症状。表现为呼吸困难、持续性咳嗽，流粘脓性鼻液；持续或间歇性腹泻；皮肤出现痂样湿疹，被毛粗乱，进行性消瘦；有时关节肿胀。一般经</w:t>
      </w:r>
      <w:r w:rsidRPr="00035256">
        <w:rPr>
          <w:rFonts w:hint="eastAsia"/>
        </w:rPr>
        <w:t>2</w:t>
      </w:r>
      <w:r w:rsidRPr="00035256">
        <w:rPr>
          <w:rFonts w:hint="eastAsia"/>
        </w:rPr>
        <w:t>～</w:t>
      </w:r>
      <w:r w:rsidRPr="00035256">
        <w:rPr>
          <w:rFonts w:hint="eastAsia"/>
        </w:rPr>
        <w:t>3</w:t>
      </w:r>
      <w:r w:rsidRPr="00035256">
        <w:rPr>
          <w:rFonts w:hint="eastAsia"/>
        </w:rPr>
        <w:t>周后衰竭而死，死亡率</w:t>
      </w:r>
      <w:r w:rsidRPr="00035256">
        <w:rPr>
          <w:rFonts w:hint="eastAsia"/>
        </w:rPr>
        <w:t>60</w:t>
      </w:r>
      <w:r w:rsidRPr="00035256">
        <w:rPr>
          <w:rFonts w:hint="eastAsia"/>
        </w:rPr>
        <w:t>～</w:t>
      </w:r>
      <w:r w:rsidRPr="00035256">
        <w:rPr>
          <w:rFonts w:hint="eastAsia"/>
        </w:rPr>
        <w:t>70%</w:t>
      </w:r>
      <w:r w:rsidRPr="00035256">
        <w:rPr>
          <w:rFonts w:hint="eastAsia"/>
        </w:rPr>
        <w:t>。不死者多成为僵猪。</w:t>
      </w:r>
      <w:r>
        <w:rPr>
          <w:rFonts w:hint="eastAsia"/>
          <w:szCs w:val="21"/>
        </w:rPr>
        <w:t xml:space="preserve"> </w:t>
      </w:r>
    </w:p>
    <w:p w:rsidR="000E39BC" w:rsidRPr="00761881" w:rsidRDefault="000E39BC" w:rsidP="00761881">
      <w:pPr>
        <w:spacing w:line="240" w:lineRule="auto"/>
        <w:ind w:firstLineChars="200" w:firstLine="480"/>
        <w:rPr>
          <w:sz w:val="24"/>
        </w:rPr>
      </w:pPr>
      <w:r w:rsidRPr="00761881">
        <w:rPr>
          <w:rFonts w:hint="eastAsia"/>
          <w:sz w:val="24"/>
        </w:rPr>
        <w:t>（四）剖检诊断</w:t>
      </w:r>
    </w:p>
    <w:p w:rsidR="000E39BC" w:rsidRDefault="000E39BC" w:rsidP="00D13E87">
      <w:pPr>
        <w:spacing w:line="240" w:lineRule="auto"/>
        <w:ind w:firstLine="420"/>
      </w:pPr>
      <w:r w:rsidRPr="00035256">
        <w:rPr>
          <w:rFonts w:hint="eastAsia"/>
        </w:rPr>
        <w:t>1</w:t>
      </w:r>
      <w:r>
        <w:rPr>
          <w:rFonts w:hint="eastAsia"/>
        </w:rPr>
        <w:t>.</w:t>
      </w:r>
      <w:r w:rsidRPr="00035256">
        <w:rPr>
          <w:rFonts w:hint="eastAsia"/>
        </w:rPr>
        <w:t>最急性型</w:t>
      </w:r>
      <w:r>
        <w:rPr>
          <w:rFonts w:hint="eastAsia"/>
        </w:rPr>
        <w:t xml:space="preserve">  </w:t>
      </w:r>
    </w:p>
    <w:p w:rsidR="000E39BC" w:rsidRPr="00035256" w:rsidRDefault="000E39BC" w:rsidP="00D13E87">
      <w:pPr>
        <w:spacing w:line="240" w:lineRule="auto"/>
        <w:ind w:firstLine="420"/>
      </w:pPr>
      <w:r w:rsidRPr="00035256">
        <w:rPr>
          <w:rFonts w:hint="eastAsia"/>
        </w:rPr>
        <w:t>皮肤、皮下组织、浆膜和黏膜有大量出血点；咽喉部及其周围组织发生出血性浆液浸润；皮下组织多见大量胶冻状淡黄色的水肿液；全身淋巴结肿大、出血，切面红色；脾出血，胃肠出血性炎症；肺急性水肿，胸、腹腔和心包腔内液体增多。</w:t>
      </w:r>
    </w:p>
    <w:p w:rsidR="000E39BC" w:rsidRPr="00035256" w:rsidRDefault="000E39BC" w:rsidP="00D13E87">
      <w:pPr>
        <w:spacing w:line="240" w:lineRule="auto"/>
        <w:ind w:firstLine="420"/>
      </w:pPr>
      <w:r w:rsidRPr="00035256">
        <w:rPr>
          <w:rFonts w:hint="eastAsia"/>
        </w:rPr>
        <w:t>2</w:t>
      </w:r>
      <w:r>
        <w:rPr>
          <w:rFonts w:hint="eastAsia"/>
        </w:rPr>
        <w:t>.</w:t>
      </w:r>
      <w:r w:rsidRPr="00035256">
        <w:rPr>
          <w:rFonts w:hint="eastAsia"/>
        </w:rPr>
        <w:t>急性型</w:t>
      </w:r>
      <w:r>
        <w:rPr>
          <w:rFonts w:hint="eastAsia"/>
        </w:rPr>
        <w:t xml:space="preserve"> </w:t>
      </w:r>
    </w:p>
    <w:p w:rsidR="000E39BC" w:rsidRPr="003B2797" w:rsidRDefault="000E39BC" w:rsidP="00D13E87">
      <w:pPr>
        <w:spacing w:line="240" w:lineRule="auto"/>
        <w:ind w:firstLine="420"/>
      </w:pPr>
      <w:r w:rsidRPr="00035256">
        <w:rPr>
          <w:rFonts w:hint="eastAsia"/>
        </w:rPr>
        <w:t>（</w:t>
      </w:r>
      <w:r w:rsidRPr="00035256">
        <w:rPr>
          <w:rFonts w:hint="eastAsia"/>
        </w:rPr>
        <w:t>1</w:t>
      </w:r>
      <w:r w:rsidRPr="00035256">
        <w:rPr>
          <w:rFonts w:hint="eastAsia"/>
        </w:rPr>
        <w:t>）特征性病变为纤维素性胸膜肺炎变化</w:t>
      </w:r>
      <w:r w:rsidR="004C20E2">
        <w:rPr>
          <w:rFonts w:hint="eastAsia"/>
        </w:rPr>
        <w:t>（见</w:t>
      </w:r>
      <w:r>
        <w:rPr>
          <w:rFonts w:hint="eastAsia"/>
        </w:rPr>
        <w:t>图</w:t>
      </w:r>
      <w:r w:rsidR="004B4FDD">
        <w:rPr>
          <w:rFonts w:hint="eastAsia"/>
        </w:rPr>
        <w:t>2-3-</w:t>
      </w:r>
      <w:r w:rsidR="00281E6D">
        <w:t>7</w:t>
      </w:r>
      <w:r w:rsidRPr="000A15F4">
        <w:rPr>
          <w:rFonts w:hint="eastAsia"/>
        </w:rPr>
        <w:t>）</w:t>
      </w:r>
      <w:r w:rsidRPr="00035256">
        <w:rPr>
          <w:rFonts w:hint="eastAsia"/>
        </w:rPr>
        <w:t>。即肺出血、水肿、气肿、红色和灰黄色肝变，（肝变区切面有的呈暗红色，有的呈灰红色，肝变区中央常有干酪样坏死灶），切面呈大理石样</w:t>
      </w:r>
      <w:r w:rsidR="004C20E2">
        <w:rPr>
          <w:rFonts w:hint="eastAsia"/>
        </w:rPr>
        <w:t>（见</w:t>
      </w:r>
      <w:r>
        <w:rPr>
          <w:rFonts w:hint="eastAsia"/>
        </w:rPr>
        <w:t>图</w:t>
      </w:r>
      <w:r>
        <w:rPr>
          <w:rFonts w:hint="eastAsia"/>
        </w:rPr>
        <w:t>2-3-</w:t>
      </w:r>
      <w:r w:rsidR="00281E6D">
        <w:t>8</w:t>
      </w:r>
      <w:r w:rsidRPr="000A15F4">
        <w:rPr>
          <w:rFonts w:hint="eastAsia"/>
        </w:rPr>
        <w:t>）</w:t>
      </w:r>
      <w:r w:rsidRPr="00035256">
        <w:rPr>
          <w:rFonts w:hint="eastAsia"/>
        </w:rPr>
        <w:t>；胸膜常有纤维素性附着物，严重时胸膜与肺脏粘连；胸腔和心包积液；支气管、气管内含有多量泡沫性黏液。</w:t>
      </w:r>
    </w:p>
    <w:p w:rsidR="000E39BC" w:rsidRPr="00035256" w:rsidRDefault="000E39BC" w:rsidP="00D13E87">
      <w:pPr>
        <w:spacing w:line="240" w:lineRule="auto"/>
        <w:ind w:firstLine="420"/>
      </w:pPr>
      <w:r w:rsidRPr="00035256">
        <w:rPr>
          <w:rFonts w:hint="eastAsia"/>
        </w:rPr>
        <w:t>（</w:t>
      </w:r>
      <w:r w:rsidRPr="00035256">
        <w:rPr>
          <w:rFonts w:hint="eastAsia"/>
        </w:rPr>
        <w:t>2</w:t>
      </w:r>
      <w:r w:rsidRPr="00035256">
        <w:rPr>
          <w:rFonts w:hint="eastAsia"/>
        </w:rPr>
        <w:t>）全身黏膜、浆膜、淋巴结、实质器官有出血性病变。</w:t>
      </w:r>
    </w:p>
    <w:p w:rsidR="000E39BC" w:rsidRDefault="000E39BC" w:rsidP="00D13E87">
      <w:pPr>
        <w:spacing w:line="240" w:lineRule="auto"/>
        <w:ind w:firstLine="420"/>
      </w:pPr>
      <w:r w:rsidRPr="00035256">
        <w:rPr>
          <w:rFonts w:hint="eastAsia"/>
        </w:rPr>
        <w:t>3</w:t>
      </w:r>
      <w:r>
        <w:rPr>
          <w:rFonts w:hint="eastAsia"/>
        </w:rPr>
        <w:t>.</w:t>
      </w:r>
      <w:r w:rsidRPr="00035256">
        <w:rPr>
          <w:rFonts w:hint="eastAsia"/>
        </w:rPr>
        <w:t>慢性型</w:t>
      </w:r>
      <w:r>
        <w:rPr>
          <w:rFonts w:hint="eastAsia"/>
        </w:rPr>
        <w:t xml:space="preserve">  </w:t>
      </w:r>
    </w:p>
    <w:p w:rsidR="000E39BC" w:rsidRDefault="000E39BC" w:rsidP="00D13E87">
      <w:pPr>
        <w:spacing w:line="240" w:lineRule="auto"/>
        <w:ind w:firstLine="420"/>
      </w:pPr>
      <w:r w:rsidRPr="00035256">
        <w:rPr>
          <w:rFonts w:hint="eastAsia"/>
        </w:rPr>
        <w:t>尸体极度消瘦，贫血；</w:t>
      </w:r>
      <w:r w:rsidRPr="00035256">
        <w:rPr>
          <w:rFonts w:hint="eastAsia"/>
          <w:bCs/>
        </w:rPr>
        <w:t>肺组织大部分发生肝变，并有大块坏死灶或化脓灶，有的坏死灶周围有结缔组织包裹；</w:t>
      </w:r>
      <w:r w:rsidRPr="00035256">
        <w:rPr>
          <w:rFonts w:hint="eastAsia"/>
        </w:rPr>
        <w:t>胸膜及心包有纤维素性絮状物附着，常与病肺粘连；支气管周围淋巴结、肠系膜淋巴结以及扁桃体、关节和皮下组织见有坏死灶。有肠炎病变。</w:t>
      </w:r>
    </w:p>
    <w:p w:rsidR="000E39BC" w:rsidRDefault="004B4FDD" w:rsidP="00D13E87">
      <w:pPr>
        <w:spacing w:line="240" w:lineRule="auto"/>
        <w:ind w:firstLine="420"/>
      </w:pPr>
      <w:r>
        <w:rPr>
          <w:rFonts w:hint="eastAsia"/>
          <w:noProof/>
          <w:szCs w:val="21"/>
        </w:rPr>
        <w:drawing>
          <wp:anchor distT="0" distB="0" distL="114300" distR="114300" simplePos="0" relativeHeight="252280832" behindDoc="0" locked="0" layoutInCell="1" allowOverlap="1" wp14:anchorId="220606A3" wp14:editId="5C396146">
            <wp:simplePos x="0" y="0"/>
            <wp:positionH relativeFrom="column">
              <wp:posOffset>2755900</wp:posOffset>
            </wp:positionH>
            <wp:positionV relativeFrom="paragraph">
              <wp:posOffset>142875</wp:posOffset>
            </wp:positionV>
            <wp:extent cx="1924050" cy="1508125"/>
            <wp:effectExtent l="0" t="0" r="0" b="0"/>
            <wp:wrapSquare wrapText="bothSides"/>
            <wp:docPr id="4936" name="图片 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24050" cy="1508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szCs w:val="21"/>
        </w:rPr>
        <w:drawing>
          <wp:anchor distT="0" distB="0" distL="114300" distR="114300" simplePos="0" relativeHeight="252279808" behindDoc="0" locked="0" layoutInCell="1" allowOverlap="1" wp14:anchorId="1FCB49A8" wp14:editId="54D5661B">
            <wp:simplePos x="0" y="0"/>
            <wp:positionH relativeFrom="column">
              <wp:posOffset>228600</wp:posOffset>
            </wp:positionH>
            <wp:positionV relativeFrom="paragraph">
              <wp:posOffset>151130</wp:posOffset>
            </wp:positionV>
            <wp:extent cx="2095500" cy="1499870"/>
            <wp:effectExtent l="0" t="0" r="0" b="5080"/>
            <wp:wrapSquare wrapText="bothSides"/>
            <wp:docPr id="4935" name="图片 4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95500" cy="149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EA0551" w:rsidP="00D13E87">
      <w:pPr>
        <w:spacing w:line="240" w:lineRule="auto"/>
        <w:ind w:firstLine="420"/>
        <w:rPr>
          <w:szCs w:val="21"/>
        </w:rPr>
      </w:pPr>
      <w:r>
        <w:rPr>
          <w:noProof/>
          <w:szCs w:val="21"/>
        </w:rPr>
        <mc:AlternateContent>
          <mc:Choice Requires="wps">
            <w:drawing>
              <wp:anchor distT="0" distB="0" distL="114300" distR="114300" simplePos="0" relativeHeight="252281856" behindDoc="0" locked="0" layoutInCell="1" allowOverlap="1" wp14:anchorId="5495F70A" wp14:editId="1833276E">
                <wp:simplePos x="0" y="0"/>
                <wp:positionH relativeFrom="column">
                  <wp:posOffset>2774950</wp:posOffset>
                </wp:positionH>
                <wp:positionV relativeFrom="paragraph">
                  <wp:posOffset>248920</wp:posOffset>
                </wp:positionV>
                <wp:extent cx="2286000" cy="495300"/>
                <wp:effectExtent l="0" t="0" r="19050" b="19050"/>
                <wp:wrapSquare wrapText="bothSides"/>
                <wp:docPr id="4938" name="文本框 4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t>2</w:t>
                            </w:r>
                            <w:r>
                              <w:rPr>
                                <w:rFonts w:hint="eastAsia"/>
                              </w:rPr>
                              <w:t>-</w:t>
                            </w:r>
                            <w:r>
                              <w:t>3</w:t>
                            </w:r>
                            <w:r>
                              <w:rPr>
                                <w:rFonts w:hint="eastAsia"/>
                              </w:rPr>
                              <w:t>-</w:t>
                            </w:r>
                            <w:r>
                              <w:t>8</w:t>
                            </w:r>
                            <w:r w:rsidRPr="00C6320A">
                              <w:rPr>
                                <w:rFonts w:hint="eastAsia"/>
                              </w:rPr>
                              <w:t xml:space="preserve"> </w:t>
                            </w:r>
                            <w:r w:rsidRPr="00C6320A">
                              <w:rPr>
                                <w:rFonts w:hint="eastAsia"/>
                              </w:rPr>
                              <w:t>猪肺疫</w:t>
                            </w:r>
                          </w:p>
                          <w:p w:rsidR="007B5986" w:rsidRDefault="007B5986" w:rsidP="000E39BC">
                            <w:pPr>
                              <w:pStyle w:val="a6"/>
                            </w:pPr>
                            <w:r>
                              <w:rPr>
                                <w:rFonts w:hint="eastAsia"/>
                              </w:rPr>
                              <w:t>病猪肺切面充血水肿，红色肝</w:t>
                            </w:r>
                            <w:r w:rsidRPr="005B3625">
                              <w:rPr>
                                <w:rFonts w:hint="eastAsia"/>
                              </w:rPr>
                              <w:t>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F70A" id="文本框 4938" o:spid="_x0000_s1212" type="#_x0000_t202" style="position:absolute;left:0;text-align:left;margin-left:218.5pt;margin-top:19.6pt;width:180pt;height:39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" strokecolor="white">
                <v:textbox>
                  <w:txbxContent>
                    <w:p w:rsidR="007B5986" w:rsidRPr="00C6320A" w:rsidRDefault="007B5986" w:rsidP="000E39BC">
                      <w:pPr>
                        <w:pStyle w:val="a6"/>
                      </w:pPr>
                      <w:r w:rsidRPr="00C6320A">
                        <w:rPr>
                          <w:rFonts w:hint="eastAsia"/>
                        </w:rPr>
                        <w:t>图</w:t>
                      </w:r>
                      <w:r>
                        <w:t>2</w:t>
                      </w:r>
                      <w:r>
                        <w:rPr>
                          <w:rFonts w:hint="eastAsia"/>
                        </w:rPr>
                        <w:t>-</w:t>
                      </w:r>
                      <w:r>
                        <w:t>3</w:t>
                      </w:r>
                      <w:r>
                        <w:rPr>
                          <w:rFonts w:hint="eastAsia"/>
                        </w:rPr>
                        <w:t>-</w:t>
                      </w:r>
                      <w:r>
                        <w:t>8</w:t>
                      </w:r>
                      <w:r w:rsidRPr="00C6320A">
                        <w:rPr>
                          <w:rFonts w:hint="eastAsia"/>
                        </w:rPr>
                        <w:t xml:space="preserve"> </w:t>
                      </w:r>
                      <w:r w:rsidRPr="00C6320A">
                        <w:rPr>
                          <w:rFonts w:hint="eastAsia"/>
                        </w:rPr>
                        <w:t>猪肺疫</w:t>
                      </w:r>
                    </w:p>
                    <w:p w:rsidR="007B5986" w:rsidRDefault="007B5986" w:rsidP="000E39BC">
                      <w:pPr>
                        <w:pStyle w:val="a6"/>
                      </w:pPr>
                      <w:r>
                        <w:rPr>
                          <w:rFonts w:hint="eastAsia"/>
                        </w:rPr>
                        <w:t>病猪肺切面充血水肿，红色肝</w:t>
                      </w:r>
                      <w:r w:rsidRPr="005B3625">
                        <w:rPr>
                          <w:rFonts w:hint="eastAsia"/>
                        </w:rPr>
                        <w:t>变</w:t>
                      </w:r>
                    </w:p>
                  </w:txbxContent>
                </v:textbox>
                <w10:wrap type="square"/>
              </v:shape>
            </w:pict>
          </mc:Fallback>
        </mc:AlternateContent>
      </w:r>
      <w:r w:rsidR="004B4FDD">
        <w:rPr>
          <w:noProof/>
        </w:rPr>
        <mc:AlternateContent>
          <mc:Choice Requires="wps">
            <w:drawing>
              <wp:anchor distT="0" distB="0" distL="114300" distR="114300" simplePos="0" relativeHeight="252176384" behindDoc="0" locked="0" layoutInCell="1" allowOverlap="1" wp14:anchorId="44927FCB" wp14:editId="433D60B8">
                <wp:simplePos x="0" y="0"/>
                <wp:positionH relativeFrom="column">
                  <wp:posOffset>190500</wp:posOffset>
                </wp:positionH>
                <wp:positionV relativeFrom="paragraph">
                  <wp:posOffset>264160</wp:posOffset>
                </wp:positionV>
                <wp:extent cx="2400300" cy="495300"/>
                <wp:effectExtent l="0" t="0" r="19050" b="19050"/>
                <wp:wrapSquare wrapText="bothSides"/>
                <wp:docPr id="4937" name="文本框 4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t>2</w:t>
                            </w:r>
                            <w:r>
                              <w:rPr>
                                <w:rFonts w:hint="eastAsia"/>
                              </w:rPr>
                              <w:t>-</w:t>
                            </w:r>
                            <w:r>
                              <w:t>3</w:t>
                            </w:r>
                            <w:r>
                              <w:rPr>
                                <w:rFonts w:hint="eastAsia"/>
                              </w:rPr>
                              <w:t>-</w:t>
                            </w:r>
                            <w:r>
                              <w:t>7</w:t>
                            </w:r>
                            <w:r w:rsidRPr="00C6320A">
                              <w:rPr>
                                <w:rFonts w:hint="eastAsia"/>
                              </w:rPr>
                              <w:t>猪肺疫纤维素性肺炎，表面附有纤维素性伪膜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27FCB" id="文本框 4937" o:spid="_x0000_s1213" type="#_x0000_t202" style="position:absolute;left:0;text-align:left;margin-left:15pt;margin-top:20.8pt;width:189pt;height:39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" strokecolor="white">
                <v:textbox>
                  <w:txbxContent>
                    <w:p w:rsidR="007B5986" w:rsidRPr="00C6320A" w:rsidRDefault="007B5986" w:rsidP="000E39BC">
                      <w:pPr>
                        <w:pStyle w:val="a6"/>
                      </w:pPr>
                      <w:r w:rsidRPr="00C6320A">
                        <w:rPr>
                          <w:rFonts w:hint="eastAsia"/>
                        </w:rPr>
                        <w:t>图</w:t>
                      </w:r>
                      <w:r>
                        <w:t>2</w:t>
                      </w:r>
                      <w:r>
                        <w:rPr>
                          <w:rFonts w:hint="eastAsia"/>
                        </w:rPr>
                        <w:t>-</w:t>
                      </w:r>
                      <w:r>
                        <w:t>3</w:t>
                      </w:r>
                      <w:r>
                        <w:rPr>
                          <w:rFonts w:hint="eastAsia"/>
                        </w:rPr>
                        <w:t>-</w:t>
                      </w:r>
                      <w:r>
                        <w:t>7</w:t>
                      </w:r>
                      <w:r w:rsidRPr="00C6320A">
                        <w:rPr>
                          <w:rFonts w:hint="eastAsia"/>
                        </w:rPr>
                        <w:t>猪肺疫纤维素性肺炎，表面附有纤维素性伪膜</w:t>
                      </w:r>
                    </w:p>
                  </w:txbxContent>
                </v:textbox>
                <w10:wrap type="square"/>
              </v:shape>
            </w:pict>
          </mc:Fallback>
        </mc:AlternateContent>
      </w: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spacing w:line="240" w:lineRule="auto"/>
        <w:ind w:firstLine="420"/>
        <w:rPr>
          <w:szCs w:val="21"/>
        </w:rPr>
      </w:pPr>
    </w:p>
    <w:p w:rsidR="000E39BC" w:rsidRDefault="000E39BC" w:rsidP="00D13E87">
      <w:pPr>
        <w:widowControl/>
        <w:spacing w:line="240" w:lineRule="auto"/>
      </w:pPr>
    </w:p>
    <w:p w:rsidR="000E39BC" w:rsidRPr="003B2797" w:rsidRDefault="000E39BC" w:rsidP="00D13E87">
      <w:pPr>
        <w:spacing w:line="240" w:lineRule="auto"/>
        <w:ind w:firstLine="420"/>
      </w:pPr>
    </w:p>
    <w:p w:rsidR="000E39BC" w:rsidRPr="00AA505B" w:rsidRDefault="000E39BC" w:rsidP="00AA505B">
      <w:pPr>
        <w:pStyle w:val="2"/>
        <w:jc w:val="center"/>
        <w:rPr>
          <w:sz w:val="30"/>
          <w:szCs w:val="30"/>
        </w:rPr>
      </w:pPr>
      <w:bookmarkStart w:id="73" w:name="_Toc64396000"/>
      <w:r w:rsidRPr="00AA505B">
        <w:rPr>
          <w:rFonts w:hint="eastAsia"/>
          <w:sz w:val="30"/>
          <w:szCs w:val="30"/>
        </w:rPr>
        <w:t>任务</w:t>
      </w:r>
      <w:r w:rsidRPr="00AA505B">
        <w:rPr>
          <w:sz w:val="30"/>
          <w:szCs w:val="30"/>
        </w:rPr>
        <w:t xml:space="preserve">4 </w:t>
      </w:r>
      <w:r w:rsidRPr="00AA505B">
        <w:rPr>
          <w:rFonts w:hint="eastAsia"/>
          <w:sz w:val="30"/>
          <w:szCs w:val="30"/>
        </w:rPr>
        <w:t>副猪嗜血杆菌病防治</w:t>
      </w:r>
      <w:bookmarkEnd w:id="73"/>
    </w:p>
    <w:p w:rsidR="000E39BC" w:rsidRPr="00214FFE" w:rsidRDefault="000E39BC" w:rsidP="00D13E87">
      <w:pPr>
        <w:spacing w:line="240" w:lineRule="auto"/>
        <w:ind w:firstLine="420"/>
      </w:pPr>
      <w:r w:rsidRPr="00214FFE">
        <w:rPr>
          <w:rFonts w:hint="eastAsia"/>
        </w:rPr>
        <w:t>副猪嗜血杆菌病又称猪多发性浆膜炎和关节炎或革拉瑟氏病。由某些高毒力或中等毒力血清型副猪嗜血杆菌引起。以体温升高、呼吸困难、关节肿大和运动障碍为特征，少数病猪表现神经症状。近年来本病的发生呈逐年上升趋势，已逐渐成为世界范围的重要疾病。</w:t>
      </w:r>
    </w:p>
    <w:p w:rsidR="000E39BC" w:rsidRPr="00B0291D" w:rsidRDefault="000E39BC" w:rsidP="00B0291D">
      <w:pPr>
        <w:spacing w:line="240" w:lineRule="auto"/>
        <w:ind w:firstLineChars="200" w:firstLine="560"/>
        <w:rPr>
          <w:sz w:val="28"/>
        </w:rPr>
      </w:pPr>
      <w:r w:rsidRPr="00B0291D">
        <w:rPr>
          <w:rFonts w:hint="eastAsia"/>
          <w:sz w:val="28"/>
        </w:rPr>
        <w:t>一、疾病防控</w:t>
      </w:r>
    </w:p>
    <w:p w:rsidR="00B0291D" w:rsidRDefault="00B0291D" w:rsidP="00D13E87">
      <w:pPr>
        <w:spacing w:line="240" w:lineRule="auto"/>
        <w:ind w:firstLine="420"/>
      </w:pPr>
      <w:r w:rsidRPr="00B0291D">
        <w:rPr>
          <w:rFonts w:hint="eastAsia"/>
          <w:sz w:val="24"/>
        </w:rPr>
        <w:lastRenderedPageBreak/>
        <w:t>（一）</w:t>
      </w:r>
      <w:r w:rsidR="000E39BC" w:rsidRPr="00B0291D">
        <w:rPr>
          <w:rFonts w:hint="eastAsia"/>
          <w:sz w:val="24"/>
        </w:rPr>
        <w:t>生物安全</w:t>
      </w:r>
      <w:r w:rsidR="000E39BC" w:rsidRPr="00214FFE">
        <w:rPr>
          <w:rFonts w:hint="eastAsia"/>
        </w:rPr>
        <w:t xml:space="preserve">  </w:t>
      </w:r>
    </w:p>
    <w:p w:rsidR="000E39BC" w:rsidRPr="00214FFE" w:rsidRDefault="000E39BC" w:rsidP="00D13E87">
      <w:pPr>
        <w:spacing w:line="240" w:lineRule="auto"/>
        <w:ind w:firstLine="420"/>
      </w:pPr>
      <w:r w:rsidRPr="00214FFE">
        <w:rPr>
          <w:rFonts w:hint="eastAsia"/>
        </w:rPr>
        <w:t>加强饲养管理，如合理的饲养密度、加强通风和保温、确保饲料营养全面等，特别注意早期断奶技术不适用于本病的防控。</w:t>
      </w:r>
    </w:p>
    <w:p w:rsidR="00B0291D" w:rsidRPr="00B0291D" w:rsidRDefault="00B0291D" w:rsidP="00D13E87">
      <w:pPr>
        <w:spacing w:line="240" w:lineRule="auto"/>
        <w:ind w:firstLine="420"/>
        <w:rPr>
          <w:sz w:val="24"/>
        </w:rPr>
      </w:pPr>
      <w:r w:rsidRPr="00B0291D">
        <w:rPr>
          <w:rFonts w:hint="eastAsia"/>
          <w:sz w:val="24"/>
        </w:rPr>
        <w:t>（二）</w:t>
      </w:r>
      <w:r w:rsidR="000E39BC" w:rsidRPr="00B0291D">
        <w:rPr>
          <w:rFonts w:hint="eastAsia"/>
          <w:sz w:val="24"/>
        </w:rPr>
        <w:t>药物防治</w:t>
      </w:r>
      <w:r w:rsidR="000E39BC" w:rsidRPr="00B0291D">
        <w:rPr>
          <w:rFonts w:hint="eastAsia"/>
          <w:sz w:val="24"/>
        </w:rPr>
        <w:t xml:space="preserve">  </w:t>
      </w:r>
    </w:p>
    <w:p w:rsidR="000E39BC" w:rsidRPr="00214FFE" w:rsidRDefault="000E39BC" w:rsidP="00D13E87">
      <w:pPr>
        <w:spacing w:line="240" w:lineRule="auto"/>
        <w:ind w:firstLine="420"/>
      </w:pPr>
      <w:r w:rsidRPr="00214FFE">
        <w:rPr>
          <w:rFonts w:hint="eastAsia"/>
        </w:rPr>
        <w:t>早期用药有效，必须全群投药，一旦出现严重感染，治愈的可能性很小。敏感药物有氟苯尼考、替米考星、阿莫西林、头孢菌素类、四环素类、喹诺酮类、磺胺类等，而红霉素、氨基苷类、壮观霉素和林可霉素等效果较差。</w:t>
      </w:r>
    </w:p>
    <w:p w:rsidR="00B0291D" w:rsidRPr="00B0291D" w:rsidRDefault="00B0291D" w:rsidP="00D13E87">
      <w:pPr>
        <w:spacing w:line="240" w:lineRule="auto"/>
        <w:ind w:firstLine="420"/>
        <w:rPr>
          <w:sz w:val="24"/>
        </w:rPr>
      </w:pPr>
      <w:r w:rsidRPr="00B0291D">
        <w:rPr>
          <w:rFonts w:hint="eastAsia"/>
          <w:sz w:val="24"/>
        </w:rPr>
        <w:t>（三）</w:t>
      </w:r>
      <w:r w:rsidR="000E39BC" w:rsidRPr="00B0291D">
        <w:rPr>
          <w:rFonts w:hint="eastAsia"/>
          <w:sz w:val="24"/>
        </w:rPr>
        <w:t>免疫预防</w:t>
      </w:r>
      <w:r w:rsidR="000E39BC" w:rsidRPr="00B0291D">
        <w:rPr>
          <w:rFonts w:hint="eastAsia"/>
          <w:sz w:val="24"/>
        </w:rPr>
        <w:t xml:space="preserve">  </w:t>
      </w:r>
    </w:p>
    <w:p w:rsidR="000E39BC" w:rsidRPr="00214FFE" w:rsidRDefault="000E39BC" w:rsidP="00D13E87">
      <w:pPr>
        <w:spacing w:line="240" w:lineRule="auto"/>
        <w:ind w:firstLine="420"/>
      </w:pPr>
      <w:r w:rsidRPr="00214FFE">
        <w:rPr>
          <w:rFonts w:hint="eastAsia"/>
        </w:rPr>
        <w:t>使用商品多价灭活苗或自家疫苗可以控制感染。然而，血清型的多样性以及占很大比例的不能分型菌株影响了对具有高效交叉保护力疫苗的研制。且具有明显的地方性特征，疫苗免疫在不同的血清型之间所引起的交叉保护率很低。</w:t>
      </w:r>
    </w:p>
    <w:p w:rsidR="000E39BC" w:rsidRPr="00B0291D" w:rsidRDefault="000E39BC" w:rsidP="00B0291D">
      <w:pPr>
        <w:spacing w:line="240" w:lineRule="auto"/>
        <w:ind w:firstLineChars="200" w:firstLine="560"/>
        <w:rPr>
          <w:sz w:val="28"/>
        </w:rPr>
      </w:pPr>
      <w:r w:rsidRPr="00B0291D">
        <w:rPr>
          <w:rFonts w:hint="eastAsia"/>
          <w:sz w:val="28"/>
        </w:rPr>
        <w:t>二、疾病诊断</w:t>
      </w:r>
    </w:p>
    <w:p w:rsidR="000E39BC" w:rsidRPr="00B0291D" w:rsidRDefault="000E39BC" w:rsidP="00B0291D">
      <w:pPr>
        <w:spacing w:line="240" w:lineRule="auto"/>
        <w:ind w:firstLineChars="200" w:firstLine="480"/>
        <w:rPr>
          <w:sz w:val="24"/>
        </w:rPr>
      </w:pPr>
      <w:r w:rsidRPr="00B0291D">
        <w:rPr>
          <w:rFonts w:hint="eastAsia"/>
          <w:sz w:val="24"/>
        </w:rPr>
        <w:t>（一）病原</w:t>
      </w:r>
    </w:p>
    <w:p w:rsidR="000E39BC" w:rsidRPr="00214FFE" w:rsidRDefault="000E39BC" w:rsidP="00D13E87">
      <w:pPr>
        <w:spacing w:line="240" w:lineRule="auto"/>
        <w:ind w:firstLine="420"/>
      </w:pPr>
      <w:r w:rsidRPr="00214FFE">
        <w:rPr>
          <w:rFonts w:hint="eastAsia"/>
        </w:rPr>
        <w:t>病原为巴斯德菌科嗜血杆菌属的副猪嗜血杆菌。</w:t>
      </w:r>
    </w:p>
    <w:p w:rsidR="000E39BC" w:rsidRPr="00214FFE" w:rsidRDefault="000E39BC" w:rsidP="00D13E87">
      <w:pPr>
        <w:spacing w:line="240" w:lineRule="auto"/>
        <w:ind w:firstLine="420"/>
      </w:pPr>
      <w:r w:rsidRPr="00214FFE">
        <w:rPr>
          <w:rFonts w:hint="eastAsia"/>
        </w:rPr>
        <w:t>形态：属于一种没有运动性的小型多形态杆菌，从单个的球杆菌到长的、细长的及丝状的菌体，为革兰氏阴性菌，通常可见荚膜，但体外培养时易受影响。</w:t>
      </w:r>
      <w:r w:rsidRPr="00214FFE">
        <w:rPr>
          <w:rFonts w:hint="eastAsia"/>
        </w:rPr>
        <w:t xml:space="preserve"> </w:t>
      </w:r>
    </w:p>
    <w:p w:rsidR="000E39BC" w:rsidRPr="00214FFE" w:rsidRDefault="000E39BC" w:rsidP="00D13E87">
      <w:pPr>
        <w:spacing w:line="240" w:lineRule="auto"/>
        <w:ind w:firstLine="420"/>
      </w:pPr>
      <w:r w:rsidRPr="00214FFE">
        <w:rPr>
          <w:rFonts w:hint="eastAsia"/>
        </w:rPr>
        <w:t>血清型：复杂多样，至少可分为</w:t>
      </w:r>
      <w:r w:rsidRPr="00214FFE">
        <w:rPr>
          <w:rFonts w:hint="eastAsia"/>
        </w:rPr>
        <w:t>15</w:t>
      </w:r>
      <w:r w:rsidRPr="00214FFE">
        <w:rPr>
          <w:rFonts w:hint="eastAsia"/>
        </w:rPr>
        <w:t>个血清型，对该病在我国的流行病学研究显示，主要以血清型</w:t>
      </w:r>
      <w:r w:rsidRPr="00214FFE">
        <w:rPr>
          <w:rFonts w:hint="eastAsia"/>
        </w:rPr>
        <w:t>4</w:t>
      </w:r>
      <w:r w:rsidRPr="00214FFE">
        <w:rPr>
          <w:rFonts w:hint="eastAsia"/>
        </w:rPr>
        <w:t>，</w:t>
      </w:r>
      <w:r w:rsidRPr="00214FFE">
        <w:rPr>
          <w:rFonts w:hint="eastAsia"/>
        </w:rPr>
        <w:t>5</w:t>
      </w:r>
      <w:r w:rsidRPr="00214FFE">
        <w:rPr>
          <w:rFonts w:hint="eastAsia"/>
        </w:rPr>
        <w:t>，</w:t>
      </w:r>
      <w:r w:rsidRPr="00214FFE">
        <w:rPr>
          <w:rFonts w:hint="eastAsia"/>
        </w:rPr>
        <w:t>12</w:t>
      </w:r>
      <w:r w:rsidRPr="00214FFE">
        <w:rPr>
          <w:rFonts w:hint="eastAsia"/>
        </w:rPr>
        <w:t>型和</w:t>
      </w:r>
      <w:r w:rsidRPr="00214FFE">
        <w:rPr>
          <w:rFonts w:hint="eastAsia"/>
        </w:rPr>
        <w:t>13</w:t>
      </w:r>
      <w:r w:rsidRPr="00214FFE">
        <w:rPr>
          <w:rFonts w:hint="eastAsia"/>
        </w:rPr>
        <w:t>型最为流行。</w:t>
      </w:r>
    </w:p>
    <w:p w:rsidR="000E39BC" w:rsidRPr="00B0291D" w:rsidRDefault="000E39BC" w:rsidP="00B0291D">
      <w:pPr>
        <w:spacing w:line="240" w:lineRule="auto"/>
        <w:ind w:firstLineChars="200" w:firstLine="480"/>
        <w:rPr>
          <w:sz w:val="24"/>
        </w:rPr>
      </w:pPr>
      <w:r w:rsidRPr="00B0291D">
        <w:rPr>
          <w:rFonts w:hint="eastAsia"/>
          <w:sz w:val="24"/>
        </w:rPr>
        <w:t>（二）流行诊断</w:t>
      </w:r>
    </w:p>
    <w:p w:rsidR="000E39BC" w:rsidRPr="00214FFE" w:rsidRDefault="000E39BC" w:rsidP="00D13E87">
      <w:pPr>
        <w:spacing w:line="240" w:lineRule="auto"/>
        <w:ind w:firstLine="420"/>
      </w:pPr>
      <w:r w:rsidRPr="00214FFE">
        <w:rPr>
          <w:rFonts w:hint="eastAsia"/>
        </w:rPr>
        <w:t>1.</w:t>
      </w:r>
      <w:r w:rsidRPr="00214FFE">
        <w:rPr>
          <w:rFonts w:hint="eastAsia"/>
        </w:rPr>
        <w:t>易感动物</w:t>
      </w:r>
      <w:r w:rsidRPr="00214FFE">
        <w:rPr>
          <w:rFonts w:hint="eastAsia"/>
        </w:rPr>
        <w:t xml:space="preserve">  </w:t>
      </w:r>
      <w:r w:rsidRPr="00214FFE">
        <w:rPr>
          <w:rFonts w:hint="eastAsia"/>
        </w:rPr>
        <w:t>仅发生于猪，从</w:t>
      </w:r>
      <w:r w:rsidRPr="00214FFE">
        <w:rPr>
          <w:rFonts w:hint="eastAsia"/>
        </w:rPr>
        <w:t>2</w:t>
      </w:r>
      <w:r w:rsidRPr="00214FFE">
        <w:rPr>
          <w:rFonts w:hint="eastAsia"/>
        </w:rPr>
        <w:t>周龄至</w:t>
      </w:r>
      <w:r w:rsidRPr="00214FFE">
        <w:rPr>
          <w:rFonts w:hint="eastAsia"/>
        </w:rPr>
        <w:t>4</w:t>
      </w:r>
      <w:r w:rsidRPr="00214FFE">
        <w:rPr>
          <w:rFonts w:hint="eastAsia"/>
        </w:rPr>
        <w:t>月龄的猪均可感染，但最常见于</w:t>
      </w:r>
      <w:r w:rsidRPr="00214FFE">
        <w:rPr>
          <w:rFonts w:hint="eastAsia"/>
        </w:rPr>
        <w:t>5</w:t>
      </w:r>
      <w:r w:rsidRPr="00214FFE">
        <w:rPr>
          <w:rFonts w:hint="eastAsia"/>
        </w:rPr>
        <w:t>～</w:t>
      </w:r>
      <w:r w:rsidRPr="00214FFE">
        <w:rPr>
          <w:rFonts w:hint="eastAsia"/>
        </w:rPr>
        <w:t>8</w:t>
      </w:r>
      <w:r w:rsidRPr="00214FFE">
        <w:rPr>
          <w:rFonts w:hint="eastAsia"/>
        </w:rPr>
        <w:t>周龄的保育仔猪。发病率一般为</w:t>
      </w:r>
      <w:r w:rsidRPr="00214FFE">
        <w:rPr>
          <w:rFonts w:hint="eastAsia"/>
        </w:rPr>
        <w:t>10%</w:t>
      </w:r>
      <w:r w:rsidRPr="00214FFE">
        <w:rPr>
          <w:rFonts w:hint="eastAsia"/>
        </w:rPr>
        <w:t>～</w:t>
      </w:r>
      <w:r w:rsidRPr="00214FFE">
        <w:rPr>
          <w:rFonts w:hint="eastAsia"/>
        </w:rPr>
        <w:t>15%</w:t>
      </w:r>
      <w:r w:rsidRPr="00214FFE">
        <w:rPr>
          <w:rFonts w:hint="eastAsia"/>
        </w:rPr>
        <w:t>，严重时死亡率可达</w:t>
      </w:r>
      <w:r w:rsidRPr="00214FFE">
        <w:rPr>
          <w:rFonts w:hint="eastAsia"/>
        </w:rPr>
        <w:t>50%</w:t>
      </w:r>
      <w:r w:rsidRPr="00214FFE">
        <w:rPr>
          <w:rFonts w:hint="eastAsia"/>
        </w:rPr>
        <w:t>，在健康猪群中引入带菌种猪时可引起暴发。</w:t>
      </w:r>
    </w:p>
    <w:p w:rsidR="000E39BC" w:rsidRPr="00214FFE" w:rsidRDefault="000E39BC" w:rsidP="00D13E87">
      <w:pPr>
        <w:spacing w:line="240" w:lineRule="auto"/>
        <w:ind w:firstLine="420"/>
      </w:pPr>
      <w:r w:rsidRPr="00214FFE">
        <w:rPr>
          <w:rFonts w:hint="eastAsia"/>
        </w:rPr>
        <w:t>2.</w:t>
      </w:r>
      <w:r w:rsidRPr="00214FFE">
        <w:rPr>
          <w:rFonts w:hint="eastAsia"/>
        </w:rPr>
        <w:t>传染源</w:t>
      </w:r>
      <w:r w:rsidRPr="00214FFE">
        <w:rPr>
          <w:rFonts w:hint="eastAsia"/>
        </w:rPr>
        <w:t xml:space="preserve">  </w:t>
      </w:r>
      <w:r w:rsidRPr="00214FFE">
        <w:rPr>
          <w:rFonts w:hint="eastAsia"/>
        </w:rPr>
        <w:t>病猪和健康带毒猪。病菌广泛存在于环境中，健猪鼻腔、咽喉等上呼吸道黏膜上也常有本菌存在，属于条件性常在菌。</w:t>
      </w:r>
    </w:p>
    <w:p w:rsidR="000E39BC" w:rsidRPr="00214FFE" w:rsidRDefault="000E39BC" w:rsidP="00D13E87">
      <w:pPr>
        <w:spacing w:line="240" w:lineRule="auto"/>
        <w:ind w:firstLine="420"/>
      </w:pPr>
      <w:r w:rsidRPr="00214FFE">
        <w:rPr>
          <w:rFonts w:hint="eastAsia"/>
        </w:rPr>
        <w:t>3.</w:t>
      </w:r>
      <w:r w:rsidRPr="00214FFE">
        <w:rPr>
          <w:rFonts w:hint="eastAsia"/>
        </w:rPr>
        <w:t>传播途径：主要通过呼吸道传播，污染的器械也是传播媒介。</w:t>
      </w:r>
    </w:p>
    <w:p w:rsidR="000E39BC" w:rsidRPr="00214FFE" w:rsidRDefault="000E39BC" w:rsidP="00D13E87">
      <w:pPr>
        <w:spacing w:line="240" w:lineRule="auto"/>
        <w:ind w:firstLine="420"/>
      </w:pPr>
      <w:r w:rsidRPr="00214FFE">
        <w:rPr>
          <w:rFonts w:hint="eastAsia"/>
        </w:rPr>
        <w:t>4.</w:t>
      </w:r>
      <w:r w:rsidRPr="00214FFE">
        <w:rPr>
          <w:rFonts w:hint="eastAsia"/>
        </w:rPr>
        <w:t>季节性</w:t>
      </w:r>
      <w:r w:rsidRPr="00214FFE">
        <w:rPr>
          <w:rFonts w:hint="eastAsia"/>
        </w:rPr>
        <w:t xml:space="preserve">  </w:t>
      </w:r>
      <w:r w:rsidRPr="00214FFE">
        <w:rPr>
          <w:rFonts w:hint="eastAsia"/>
        </w:rPr>
        <w:t>无明显季节性，但常于恶劣环境条件下多发。</w:t>
      </w:r>
    </w:p>
    <w:p w:rsidR="000E39BC" w:rsidRPr="00214FFE" w:rsidRDefault="000E39BC" w:rsidP="00D13E87">
      <w:pPr>
        <w:spacing w:line="240" w:lineRule="auto"/>
        <w:ind w:firstLine="420"/>
      </w:pPr>
      <w:r w:rsidRPr="00214FFE">
        <w:rPr>
          <w:rFonts w:hint="eastAsia"/>
        </w:rPr>
        <w:t>5.</w:t>
      </w:r>
      <w:r w:rsidRPr="00214FFE">
        <w:rPr>
          <w:rFonts w:hint="eastAsia"/>
        </w:rPr>
        <w:t>诱因</w:t>
      </w:r>
      <w:r w:rsidRPr="00214FFE">
        <w:rPr>
          <w:rFonts w:hint="eastAsia"/>
        </w:rPr>
        <w:t xml:space="preserve">  </w:t>
      </w:r>
      <w:r w:rsidRPr="00214FFE">
        <w:rPr>
          <w:rFonts w:hint="eastAsia"/>
        </w:rPr>
        <w:t>本病的发生与流行常与以下的应激因素有关。</w:t>
      </w:r>
      <w:r w:rsidRPr="00214FFE">
        <w:rPr>
          <w:rFonts w:hint="eastAsia"/>
        </w:rPr>
        <w:t xml:space="preserve">    </w:t>
      </w:r>
    </w:p>
    <w:p w:rsidR="000E39BC" w:rsidRPr="00214FFE" w:rsidRDefault="000E39BC" w:rsidP="00D13E87">
      <w:pPr>
        <w:spacing w:line="240" w:lineRule="auto"/>
        <w:ind w:firstLine="420"/>
      </w:pPr>
      <w:r w:rsidRPr="00214FFE">
        <w:rPr>
          <w:rFonts w:hint="eastAsia"/>
        </w:rPr>
        <w:t>（</w:t>
      </w:r>
      <w:r w:rsidRPr="00214FFE">
        <w:rPr>
          <w:rFonts w:hint="eastAsia"/>
        </w:rPr>
        <w:t>1</w:t>
      </w:r>
      <w:r w:rsidRPr="00214FFE">
        <w:rPr>
          <w:rFonts w:hint="eastAsia"/>
        </w:rPr>
        <w:t>）饲养管理因素。饲料营养失调、日粮数量不足、缺少饮水或霉菌毒素危害、断奶、转群、并栏、频密调栏、不当的阉割注射和引种长途运输等。</w:t>
      </w:r>
    </w:p>
    <w:p w:rsidR="000E39BC" w:rsidRPr="00214FFE" w:rsidRDefault="000E39BC" w:rsidP="00D13E87">
      <w:pPr>
        <w:spacing w:line="240" w:lineRule="auto"/>
        <w:ind w:firstLine="420"/>
      </w:pPr>
      <w:r w:rsidRPr="00214FFE">
        <w:rPr>
          <w:rFonts w:hint="eastAsia"/>
        </w:rPr>
        <w:t>（</w:t>
      </w:r>
      <w:r w:rsidRPr="00214FFE">
        <w:rPr>
          <w:rFonts w:hint="eastAsia"/>
        </w:rPr>
        <w:t>2</w:t>
      </w:r>
      <w:r w:rsidRPr="00214FFE">
        <w:rPr>
          <w:rFonts w:hint="eastAsia"/>
        </w:rPr>
        <w:t>）环境因素。栏舍卫生条件恶劣、饲养密度过大、舍内通风不良、氨气浓重、高温高湿或阴冷潮湿等。</w:t>
      </w:r>
    </w:p>
    <w:p w:rsidR="000E39BC" w:rsidRPr="00214FFE" w:rsidRDefault="000E39BC" w:rsidP="00D13E87">
      <w:pPr>
        <w:spacing w:line="240" w:lineRule="auto"/>
        <w:ind w:firstLine="420"/>
      </w:pPr>
      <w:r w:rsidRPr="00214FFE">
        <w:rPr>
          <w:rFonts w:hint="eastAsia"/>
        </w:rPr>
        <w:t>（</w:t>
      </w:r>
      <w:r w:rsidRPr="00214FFE">
        <w:rPr>
          <w:rFonts w:hint="eastAsia"/>
        </w:rPr>
        <w:t>3</w:t>
      </w:r>
      <w:r w:rsidRPr="00214FFE">
        <w:rPr>
          <w:rFonts w:hint="eastAsia"/>
        </w:rPr>
        <w:t>）气候因素。极端气候应激天气骤变或过冷过热等。</w:t>
      </w:r>
    </w:p>
    <w:p w:rsidR="000E39BC" w:rsidRPr="00214FFE" w:rsidRDefault="0063695D" w:rsidP="00D13E87">
      <w:pPr>
        <w:spacing w:line="240" w:lineRule="auto"/>
        <w:ind w:firstLine="420"/>
      </w:pPr>
      <w:r>
        <w:rPr>
          <w:noProof/>
        </w:rPr>
        <w:drawing>
          <wp:anchor distT="0" distB="0" distL="114300" distR="114300" simplePos="0" relativeHeight="252205056" behindDoc="1" locked="0" layoutInCell="1" allowOverlap="1" wp14:anchorId="4606C547" wp14:editId="0CCB1FB8">
            <wp:simplePos x="0" y="0"/>
            <wp:positionH relativeFrom="column">
              <wp:posOffset>3486150</wp:posOffset>
            </wp:positionH>
            <wp:positionV relativeFrom="paragraph">
              <wp:posOffset>314960</wp:posOffset>
            </wp:positionV>
            <wp:extent cx="1682750" cy="1192530"/>
            <wp:effectExtent l="0" t="0" r="0" b="7620"/>
            <wp:wrapTight wrapText="bothSides">
              <wp:wrapPolygon edited="0">
                <wp:start x="0" y="0"/>
                <wp:lineTo x="0" y="21393"/>
                <wp:lineTo x="21274" y="21393"/>
                <wp:lineTo x="21274" y="0"/>
                <wp:lineTo x="0" y="0"/>
              </wp:wrapPolygon>
            </wp:wrapTight>
            <wp:docPr id="4934" name="图片 4934" descr="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4-1-2-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68275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214FFE">
        <w:rPr>
          <w:rFonts w:hint="eastAsia"/>
        </w:rPr>
        <w:t>（</w:t>
      </w:r>
      <w:r w:rsidR="000E39BC" w:rsidRPr="00214FFE">
        <w:rPr>
          <w:rFonts w:hint="eastAsia"/>
        </w:rPr>
        <w:t>4</w:t>
      </w:r>
      <w:r w:rsidR="000E39BC" w:rsidRPr="00214FFE">
        <w:rPr>
          <w:rFonts w:hint="eastAsia"/>
        </w:rPr>
        <w:t>）疾病因素。常继发于其他呼吸道疾病，如猪喘气病、流感、蓝耳病、伪狂犬病和呼吸道冠状病等。</w:t>
      </w:r>
    </w:p>
    <w:p w:rsidR="000E39BC" w:rsidRPr="00B0291D" w:rsidRDefault="000E39BC" w:rsidP="00B0291D">
      <w:pPr>
        <w:spacing w:line="240" w:lineRule="auto"/>
        <w:ind w:firstLineChars="200" w:firstLine="480"/>
        <w:rPr>
          <w:sz w:val="24"/>
        </w:rPr>
      </w:pPr>
      <w:r w:rsidRPr="00B0291D">
        <w:rPr>
          <w:rFonts w:hint="eastAsia"/>
          <w:sz w:val="24"/>
        </w:rPr>
        <w:t>（三）临床诊断</w:t>
      </w:r>
    </w:p>
    <w:p w:rsidR="000E39BC" w:rsidRPr="00214FFE" w:rsidRDefault="000E39BC" w:rsidP="00D13E87">
      <w:pPr>
        <w:spacing w:line="240" w:lineRule="auto"/>
        <w:ind w:firstLine="420"/>
      </w:pPr>
      <w:r w:rsidRPr="00214FFE">
        <w:rPr>
          <w:rFonts w:hint="eastAsia"/>
        </w:rPr>
        <w:t>以呼吸道症状最为常见，其次为关节肿大（</w:t>
      </w:r>
      <w:r w:rsidR="00E71382">
        <w:rPr>
          <w:rFonts w:hint="eastAsia"/>
        </w:rPr>
        <w:t>见</w:t>
      </w:r>
      <w:r>
        <w:rPr>
          <w:rFonts w:hint="eastAsia"/>
          <w:spacing w:val="-6"/>
        </w:rPr>
        <w:t>图</w:t>
      </w:r>
      <w:r>
        <w:rPr>
          <w:rFonts w:hint="eastAsia"/>
          <w:spacing w:val="-6"/>
        </w:rPr>
        <w:t>2-3-</w:t>
      </w:r>
      <w:r w:rsidR="00D72770">
        <w:rPr>
          <w:spacing w:val="-6"/>
        </w:rPr>
        <w:t>9</w:t>
      </w:r>
      <w:r w:rsidRPr="00214FFE">
        <w:rPr>
          <w:rFonts w:hint="eastAsia"/>
          <w:spacing w:val="-6"/>
        </w:rPr>
        <w:t>）</w:t>
      </w:r>
      <w:r w:rsidRPr="00214FFE">
        <w:rPr>
          <w:rFonts w:hint="eastAsia"/>
        </w:rPr>
        <w:t>、运动障碍，少数为神经症状。</w:t>
      </w:r>
    </w:p>
    <w:p w:rsidR="000E39BC" w:rsidRPr="00214FFE" w:rsidRDefault="0063695D" w:rsidP="00D13E87">
      <w:pPr>
        <w:spacing w:line="240" w:lineRule="auto"/>
        <w:ind w:firstLine="420"/>
      </w:pPr>
      <w:r>
        <w:rPr>
          <w:noProof/>
        </w:rPr>
        <mc:AlternateContent>
          <mc:Choice Requires="wps">
            <w:drawing>
              <wp:anchor distT="0" distB="0" distL="114300" distR="114300" simplePos="0" relativeHeight="252199936" behindDoc="1" locked="0" layoutInCell="1" allowOverlap="1" wp14:anchorId="5CE602C7" wp14:editId="7F057317">
                <wp:simplePos x="0" y="0"/>
                <wp:positionH relativeFrom="margin">
                  <wp:posOffset>3448050</wp:posOffset>
                </wp:positionH>
                <wp:positionV relativeFrom="paragraph">
                  <wp:posOffset>560705</wp:posOffset>
                </wp:positionV>
                <wp:extent cx="1746250" cy="495300"/>
                <wp:effectExtent l="0" t="0" r="25400" b="19050"/>
                <wp:wrapTight wrapText="bothSides">
                  <wp:wrapPolygon edited="0">
                    <wp:start x="0" y="0"/>
                    <wp:lineTo x="0" y="21600"/>
                    <wp:lineTo x="21679" y="21600"/>
                    <wp:lineTo x="21679" y="0"/>
                    <wp:lineTo x="0" y="0"/>
                  </wp:wrapPolygon>
                </wp:wrapTight>
                <wp:docPr id="4933" name="文本框 4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C6320A">
                              <w:rPr>
                                <w:rFonts w:hint="eastAsia"/>
                              </w:rPr>
                              <w:t>图</w:t>
                            </w:r>
                            <w:r w:rsidRPr="00B57905">
                              <w:t>2-3-</w:t>
                            </w:r>
                            <w:r>
                              <w:t>9</w:t>
                            </w:r>
                            <w:r w:rsidRPr="00C6320A">
                              <w:rPr>
                                <w:rFonts w:hint="eastAsia"/>
                              </w:rPr>
                              <w:t xml:space="preserve"> </w:t>
                            </w:r>
                            <w:r w:rsidRPr="00C6320A">
                              <w:rPr>
                                <w:rFonts w:hint="eastAsia"/>
                              </w:rPr>
                              <w:t>副猪嗜血杆菌病</w:t>
                            </w:r>
                          </w:p>
                          <w:p w:rsidR="007B5986" w:rsidRPr="00C6320A" w:rsidRDefault="007B5986" w:rsidP="000E39BC">
                            <w:pPr>
                              <w:pStyle w:val="a6"/>
                            </w:pPr>
                            <w:r w:rsidRPr="00C6320A">
                              <w:rPr>
                                <w:rFonts w:hint="eastAsia"/>
                              </w:rPr>
                              <w:t>病猪肘关节肿大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602C7" id="文本框 4933" o:spid="_x0000_s1214" type="#_x0000_t202" style="position:absolute;left:0;text-align:left;margin-left:271.5pt;margin-top:44.15pt;width:137.5pt;height:39pt;z-index:-25111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" strokecolor="white">
                <v:textbox>
                  <w:txbxContent>
                    <w:p w:rsidR="007B5986" w:rsidRDefault="007B5986" w:rsidP="000E39BC">
                      <w:pPr>
                        <w:pStyle w:val="a6"/>
                      </w:pPr>
                      <w:r w:rsidRPr="00C6320A">
                        <w:rPr>
                          <w:rFonts w:hint="eastAsia"/>
                        </w:rPr>
                        <w:t>图</w:t>
                      </w:r>
                      <w:r w:rsidRPr="00B57905">
                        <w:t>2-3-</w:t>
                      </w:r>
                      <w:r>
                        <w:t>9</w:t>
                      </w:r>
                      <w:r w:rsidRPr="00C6320A">
                        <w:rPr>
                          <w:rFonts w:hint="eastAsia"/>
                        </w:rPr>
                        <w:t xml:space="preserve"> </w:t>
                      </w:r>
                      <w:r w:rsidRPr="00C6320A">
                        <w:rPr>
                          <w:rFonts w:hint="eastAsia"/>
                        </w:rPr>
                        <w:t>副猪嗜血杆菌病</w:t>
                      </w:r>
                    </w:p>
                    <w:p w:rsidR="007B5986" w:rsidRPr="00C6320A" w:rsidRDefault="007B5986" w:rsidP="000E39BC">
                      <w:pPr>
                        <w:pStyle w:val="a6"/>
                      </w:pPr>
                      <w:r w:rsidRPr="00C6320A">
                        <w:rPr>
                          <w:rFonts w:hint="eastAsia"/>
                        </w:rPr>
                        <w:t>病猪肘关节肿大</w:t>
                      </w:r>
                    </w:p>
                  </w:txbxContent>
                </v:textbox>
                <w10:wrap type="tight" anchorx="margin"/>
              </v:shape>
            </w:pict>
          </mc:Fallback>
        </mc:AlternateContent>
      </w:r>
      <w:r w:rsidR="000E39BC" w:rsidRPr="00214FFE">
        <w:rPr>
          <w:rFonts w:hint="eastAsia"/>
        </w:rPr>
        <w:t>1.</w:t>
      </w:r>
      <w:r w:rsidR="000E39BC" w:rsidRPr="00214FFE">
        <w:rPr>
          <w:rFonts w:hint="eastAsia"/>
        </w:rPr>
        <w:t>急性型</w:t>
      </w:r>
      <w:r w:rsidR="000E39BC" w:rsidRPr="00214FFE">
        <w:rPr>
          <w:rFonts w:hint="eastAsia"/>
        </w:rPr>
        <w:t xml:space="preserve">  </w:t>
      </w:r>
      <w:r w:rsidR="000E39BC" w:rsidRPr="00214FFE">
        <w:rPr>
          <w:rFonts w:hint="eastAsia"/>
        </w:rPr>
        <w:t>多因感染高毒力菌株引起。病猪发热、食欲不振、厌食；呼吸困难、咳嗽；关节肿胀、跛行、颤抖；共济失调，可视黏膜发绀，随之可能死亡。耐过猪可留下后遗症，即母猪流产、公猪慢性跛行、仔猪和育肥猪可遗留呼吸道症状和神经症状。</w:t>
      </w:r>
    </w:p>
    <w:p w:rsidR="000E39BC" w:rsidRPr="00214FFE" w:rsidRDefault="000E39BC" w:rsidP="00D13E87">
      <w:pPr>
        <w:spacing w:line="240" w:lineRule="auto"/>
        <w:ind w:firstLine="420"/>
      </w:pPr>
      <w:r w:rsidRPr="00214FFE">
        <w:rPr>
          <w:rFonts w:hint="eastAsia"/>
        </w:rPr>
        <w:t>2.</w:t>
      </w:r>
      <w:r w:rsidRPr="00214FFE">
        <w:rPr>
          <w:rFonts w:hint="eastAsia"/>
        </w:rPr>
        <w:t>慢性型</w:t>
      </w:r>
      <w:r w:rsidRPr="00214FFE">
        <w:rPr>
          <w:rFonts w:hint="eastAsia"/>
        </w:rPr>
        <w:t xml:space="preserve">  </w:t>
      </w:r>
      <w:r w:rsidRPr="00214FFE">
        <w:rPr>
          <w:rFonts w:hint="eastAsia"/>
        </w:rPr>
        <w:t>多因感染中等毒力菌株引起，或由急性型</w:t>
      </w:r>
      <w:r w:rsidRPr="00214FFE">
        <w:rPr>
          <w:rFonts w:hint="eastAsia"/>
        </w:rPr>
        <w:lastRenderedPageBreak/>
        <w:t>转化而来。病猪消瘦虚弱，被毛粗乱无光，皮肤发白，咳嗽，呈腹式呼吸，关节肿大，严重时不能站立，少数病例突然死亡。</w:t>
      </w:r>
    </w:p>
    <w:p w:rsidR="000E39BC" w:rsidRPr="00B0291D" w:rsidRDefault="000E39BC" w:rsidP="00B0291D">
      <w:pPr>
        <w:spacing w:line="240" w:lineRule="auto"/>
        <w:ind w:firstLineChars="200" w:firstLine="480"/>
        <w:rPr>
          <w:sz w:val="24"/>
        </w:rPr>
      </w:pPr>
      <w:r w:rsidRPr="00B0291D">
        <w:rPr>
          <w:rFonts w:hint="eastAsia"/>
          <w:sz w:val="24"/>
        </w:rPr>
        <w:t>（四）剖检诊断</w:t>
      </w:r>
    </w:p>
    <w:p w:rsidR="000E39BC" w:rsidRPr="00214FFE" w:rsidRDefault="000E39BC" w:rsidP="00D13E87">
      <w:pPr>
        <w:spacing w:line="240" w:lineRule="auto"/>
        <w:ind w:firstLine="420"/>
      </w:pPr>
      <w:r w:rsidRPr="00214FFE">
        <w:rPr>
          <w:rFonts w:hint="eastAsia"/>
        </w:rPr>
        <w:t>1.</w:t>
      </w:r>
      <w:r w:rsidR="007B60DD">
        <w:rPr>
          <w:rFonts w:hint="eastAsia"/>
        </w:rPr>
        <w:t>心包积液，胸水、腹水和关节液增加（见</w:t>
      </w:r>
      <w:r>
        <w:rPr>
          <w:rFonts w:hint="eastAsia"/>
        </w:rPr>
        <w:t>图</w:t>
      </w:r>
      <w:r>
        <w:rPr>
          <w:rFonts w:hint="eastAsia"/>
        </w:rPr>
        <w:t>2-3-</w:t>
      </w:r>
      <w:r w:rsidR="00D72770">
        <w:t>10</w:t>
      </w:r>
      <w:r w:rsidR="00830DFF">
        <w:rPr>
          <w:rFonts w:hint="eastAsia"/>
        </w:rPr>
        <w:t>）</w:t>
      </w:r>
    </w:p>
    <w:p w:rsidR="000E39BC" w:rsidRPr="00214FFE" w:rsidRDefault="000E39BC" w:rsidP="00D13E87">
      <w:pPr>
        <w:spacing w:line="240" w:lineRule="auto"/>
        <w:ind w:firstLine="420"/>
      </w:pPr>
      <w:r w:rsidRPr="00214FFE">
        <w:rPr>
          <w:rFonts w:hint="eastAsia"/>
        </w:rPr>
        <w:t>2.</w:t>
      </w:r>
      <w:r w:rsidRPr="00214FFE">
        <w:rPr>
          <w:rFonts w:hint="eastAsia"/>
        </w:rPr>
        <w:t>胸腔、腹腔和关节等部位有淡黄色纤维素性渗出物，严重病例出现心包与心</w:t>
      </w:r>
      <w:r w:rsidR="00E87EAA">
        <w:rPr>
          <w:rFonts w:hint="eastAsia"/>
        </w:rPr>
        <w:t>脏、肺与胸膜粘连，或整个腹腔各脏器包括肝脏、脾脏与肠道等粘连（见</w:t>
      </w:r>
      <w:r>
        <w:rPr>
          <w:rFonts w:hint="eastAsia"/>
        </w:rPr>
        <w:t>图</w:t>
      </w:r>
      <w:r w:rsidR="00830DFF">
        <w:rPr>
          <w:rFonts w:hint="eastAsia"/>
        </w:rPr>
        <w:t>2-3-</w:t>
      </w:r>
      <w:r w:rsidR="00830DFF">
        <w:t>1</w:t>
      </w:r>
      <w:r w:rsidR="00D72770">
        <w:t>1</w:t>
      </w:r>
      <w:r w:rsidRPr="00214FFE">
        <w:rPr>
          <w:rFonts w:hint="eastAsia"/>
        </w:rPr>
        <w:t>）。</w:t>
      </w:r>
    </w:p>
    <w:p w:rsidR="000E39BC" w:rsidRDefault="000E39BC" w:rsidP="00D13E87">
      <w:pPr>
        <w:spacing w:line="240" w:lineRule="auto"/>
        <w:ind w:firstLine="420"/>
      </w:pPr>
      <w:r w:rsidRPr="00214FFE">
        <w:rPr>
          <w:rFonts w:hint="eastAsia"/>
        </w:rPr>
        <w:t>3.</w:t>
      </w:r>
      <w:r w:rsidRPr="00214FFE">
        <w:rPr>
          <w:rFonts w:hint="eastAsia"/>
        </w:rPr>
        <w:t>脑膜充血出血或浑浊增厚，脑沟变浅，脑沟中浆液性渗出物。</w:t>
      </w:r>
    </w:p>
    <w:p w:rsidR="000E39BC" w:rsidRPr="00214FFE" w:rsidRDefault="00327B81" w:rsidP="00830DFF">
      <w:pPr>
        <w:spacing w:line="240" w:lineRule="auto"/>
        <w:ind w:firstLine="420"/>
      </w:pPr>
      <w:r>
        <w:rPr>
          <w:noProof/>
        </w:rPr>
        <mc:AlternateContent>
          <mc:Choice Requires="wps">
            <w:drawing>
              <wp:anchor distT="0" distB="0" distL="114300" distR="114300" simplePos="0" relativeHeight="252204032" behindDoc="0" locked="0" layoutInCell="1" allowOverlap="1" wp14:anchorId="166F66BB" wp14:editId="4AC4C563">
                <wp:simplePos x="0" y="0"/>
                <wp:positionH relativeFrom="margin">
                  <wp:posOffset>2874010</wp:posOffset>
                </wp:positionH>
                <wp:positionV relativeFrom="paragraph">
                  <wp:posOffset>1784350</wp:posOffset>
                </wp:positionV>
                <wp:extent cx="2238375" cy="613410"/>
                <wp:effectExtent l="0" t="0" r="28575" b="15240"/>
                <wp:wrapSquare wrapText="bothSides"/>
                <wp:docPr id="4931" name="文本框 4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613410"/>
                        </a:xfrm>
                        <a:prstGeom prst="rect">
                          <a:avLst/>
                        </a:prstGeom>
                        <a:solidFill>
                          <a:srgbClr val="FFFFFF"/>
                        </a:solidFill>
                        <a:ln w="9525">
                          <a:solidFill>
                            <a:srgbClr val="FFFFFF"/>
                          </a:solidFill>
                          <a:miter lim="800000"/>
                          <a:headEnd/>
                          <a:tailEnd/>
                        </a:ln>
                      </wps:spPr>
                      <wps:txbx>
                        <w:txbxContent>
                          <w:p w:rsidR="007B5986" w:rsidRPr="00C6320A" w:rsidRDefault="007B5986" w:rsidP="00327B81">
                            <w:pPr>
                              <w:pStyle w:val="a6"/>
                              <w:ind w:firstLineChars="150" w:firstLine="315"/>
                            </w:pPr>
                            <w:r w:rsidRPr="00C6320A">
                              <w:rPr>
                                <w:rFonts w:hint="eastAsia"/>
                              </w:rPr>
                              <w:t>图</w:t>
                            </w:r>
                            <w:r w:rsidRPr="00B57905">
                              <w:t>2-3-</w:t>
                            </w:r>
                            <w:r>
                              <w:t>11</w:t>
                            </w:r>
                            <w:r w:rsidRPr="00C6320A">
                              <w:rPr>
                                <w:rFonts w:hint="eastAsia"/>
                              </w:rPr>
                              <w:t xml:space="preserve"> </w:t>
                            </w:r>
                            <w:r w:rsidRPr="00C6320A">
                              <w:rPr>
                                <w:rFonts w:hint="eastAsia"/>
                              </w:rPr>
                              <w:t>副猪嗜血杆菌病</w:t>
                            </w:r>
                          </w:p>
                          <w:p w:rsidR="007B5986" w:rsidRPr="00C6320A" w:rsidRDefault="007B5986" w:rsidP="000E39BC">
                            <w:pPr>
                              <w:pStyle w:val="a6"/>
                            </w:pPr>
                            <w:r w:rsidRPr="00C6320A">
                              <w:rPr>
                                <w:rFonts w:hint="eastAsia"/>
                              </w:rPr>
                              <w:t>病猪纤维素性渗出，肺与胸膜黏连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F66BB" id="文本框 4931" o:spid="_x0000_s1215" type="#_x0000_t202" style="position:absolute;left:0;text-align:left;margin-left:226.3pt;margin-top:140.5pt;width:176.25pt;height:48.3pt;z-index:25220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" strokecolor="white">
                <v:textbox>
                  <w:txbxContent>
                    <w:p w:rsidR="007B5986" w:rsidRPr="00C6320A" w:rsidRDefault="007B5986" w:rsidP="00327B81">
                      <w:pPr>
                        <w:pStyle w:val="a6"/>
                        <w:ind w:firstLineChars="150" w:firstLine="315"/>
                      </w:pPr>
                      <w:r w:rsidRPr="00C6320A">
                        <w:rPr>
                          <w:rFonts w:hint="eastAsia"/>
                        </w:rPr>
                        <w:t>图</w:t>
                      </w:r>
                      <w:r w:rsidRPr="00B57905">
                        <w:t>2-3-</w:t>
                      </w:r>
                      <w:r>
                        <w:t>11</w:t>
                      </w:r>
                      <w:r w:rsidRPr="00C6320A">
                        <w:rPr>
                          <w:rFonts w:hint="eastAsia"/>
                        </w:rPr>
                        <w:t xml:space="preserve"> </w:t>
                      </w:r>
                      <w:r w:rsidRPr="00C6320A">
                        <w:rPr>
                          <w:rFonts w:hint="eastAsia"/>
                        </w:rPr>
                        <w:t>副猪嗜血杆菌病</w:t>
                      </w:r>
                    </w:p>
                    <w:p w:rsidR="007B5986" w:rsidRPr="00C6320A" w:rsidRDefault="007B5986" w:rsidP="000E39BC">
                      <w:pPr>
                        <w:pStyle w:val="a6"/>
                      </w:pPr>
                      <w:r w:rsidRPr="00C6320A">
                        <w:rPr>
                          <w:rFonts w:hint="eastAsia"/>
                        </w:rPr>
                        <w:t>病猪纤维素性渗出，肺与胸膜黏连</w:t>
                      </w:r>
                    </w:p>
                  </w:txbxContent>
                </v:textbox>
                <w10:wrap type="square" anchorx="margin"/>
              </v:shape>
            </w:pict>
          </mc:Fallback>
        </mc:AlternateContent>
      </w:r>
      <w:r w:rsidR="00830DFF">
        <w:rPr>
          <w:noProof/>
        </w:rPr>
        <mc:AlternateContent>
          <mc:Choice Requires="wps">
            <w:drawing>
              <wp:anchor distT="0" distB="0" distL="114300" distR="114300" simplePos="0" relativeHeight="252203008" behindDoc="0" locked="0" layoutInCell="1" allowOverlap="1" wp14:anchorId="46781F0B" wp14:editId="094BBB6C">
                <wp:simplePos x="0" y="0"/>
                <wp:positionH relativeFrom="column">
                  <wp:posOffset>431800</wp:posOffset>
                </wp:positionH>
                <wp:positionV relativeFrom="paragraph">
                  <wp:posOffset>1816100</wp:posOffset>
                </wp:positionV>
                <wp:extent cx="1854200" cy="542925"/>
                <wp:effectExtent l="0" t="0" r="12700" b="28575"/>
                <wp:wrapSquare wrapText="bothSides"/>
                <wp:docPr id="4932" name="文本框 4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542925"/>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B57905">
                              <w:t>2-3-</w:t>
                            </w:r>
                            <w:r>
                              <w:t>10</w:t>
                            </w:r>
                            <w:r w:rsidRPr="00C6320A">
                              <w:rPr>
                                <w:rFonts w:hint="eastAsia"/>
                              </w:rPr>
                              <w:t>副猪嗜血杆菌病</w:t>
                            </w:r>
                          </w:p>
                          <w:p w:rsidR="007B5986" w:rsidRPr="00C6320A" w:rsidRDefault="007B5986" w:rsidP="000E39BC">
                            <w:pPr>
                              <w:pStyle w:val="a6"/>
                            </w:pPr>
                            <w:r w:rsidRPr="00C6320A">
                              <w:rPr>
                                <w:rFonts w:hint="eastAsia"/>
                              </w:rPr>
                              <w:t>病猪心包积液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81F0B" id="文本框 4932" o:spid="_x0000_s1216" type="#_x0000_t202" style="position:absolute;left:0;text-align:left;margin-left:34pt;margin-top:143pt;width:146pt;height:42.7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" strokecolor="white">
                <v:textbox>
                  <w:txbxContent>
                    <w:p w:rsidR="007B5986" w:rsidRPr="00C6320A" w:rsidRDefault="007B5986" w:rsidP="000E39BC">
                      <w:pPr>
                        <w:pStyle w:val="a6"/>
                      </w:pPr>
                      <w:r w:rsidRPr="00C6320A">
                        <w:rPr>
                          <w:rFonts w:hint="eastAsia"/>
                        </w:rPr>
                        <w:t>图</w:t>
                      </w:r>
                      <w:r w:rsidRPr="00B57905">
                        <w:t>2-3-</w:t>
                      </w:r>
                      <w:r>
                        <w:t>10</w:t>
                      </w:r>
                      <w:r w:rsidRPr="00C6320A">
                        <w:rPr>
                          <w:rFonts w:hint="eastAsia"/>
                        </w:rPr>
                        <w:t>副猪嗜血杆菌病</w:t>
                      </w:r>
                    </w:p>
                    <w:p w:rsidR="007B5986" w:rsidRPr="00C6320A" w:rsidRDefault="007B5986" w:rsidP="000E39BC">
                      <w:pPr>
                        <w:pStyle w:val="a6"/>
                      </w:pPr>
                      <w:r w:rsidRPr="00C6320A">
                        <w:rPr>
                          <w:rFonts w:hint="eastAsia"/>
                        </w:rPr>
                        <w:t>病猪心包积液</w:t>
                      </w:r>
                    </w:p>
                  </w:txbxContent>
                </v:textbox>
                <w10:wrap type="square"/>
              </v:shape>
            </w:pict>
          </mc:Fallback>
        </mc:AlternateContent>
      </w:r>
      <w:r w:rsidR="00830DFF">
        <w:rPr>
          <w:noProof/>
        </w:rPr>
        <w:drawing>
          <wp:anchor distT="0" distB="0" distL="114300" distR="114300" simplePos="0" relativeHeight="252201984" behindDoc="1" locked="0" layoutInCell="1" allowOverlap="1" wp14:anchorId="3961CA38" wp14:editId="779791B8">
            <wp:simplePos x="0" y="0"/>
            <wp:positionH relativeFrom="column">
              <wp:posOffset>2968625</wp:posOffset>
            </wp:positionH>
            <wp:positionV relativeFrom="paragraph">
              <wp:posOffset>325755</wp:posOffset>
            </wp:positionV>
            <wp:extent cx="2171700" cy="1485900"/>
            <wp:effectExtent l="0" t="0" r="0" b="0"/>
            <wp:wrapTight wrapText="bothSides">
              <wp:wrapPolygon edited="0">
                <wp:start x="0" y="0"/>
                <wp:lineTo x="0" y="21323"/>
                <wp:lineTo x="21411" y="21323"/>
                <wp:lineTo x="21411" y="0"/>
                <wp:lineTo x="0" y="0"/>
              </wp:wrapPolygon>
            </wp:wrapTight>
            <wp:docPr id="4929" name="图片 4929" descr="e99bcaa3cb81eb7a4a36d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e99bcaa3cb81eb7a4a36d604"/>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1717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0DFF">
        <w:rPr>
          <w:noProof/>
        </w:rPr>
        <w:drawing>
          <wp:anchor distT="0" distB="0" distL="114300" distR="114300" simplePos="0" relativeHeight="252200960" behindDoc="1" locked="0" layoutInCell="1" allowOverlap="1" wp14:anchorId="0CBE35B6" wp14:editId="781F2FF3">
            <wp:simplePos x="0" y="0"/>
            <wp:positionH relativeFrom="column">
              <wp:posOffset>269875</wp:posOffset>
            </wp:positionH>
            <wp:positionV relativeFrom="paragraph">
              <wp:posOffset>325755</wp:posOffset>
            </wp:positionV>
            <wp:extent cx="2400300" cy="1485900"/>
            <wp:effectExtent l="0" t="0" r="0" b="0"/>
            <wp:wrapTight wrapText="bothSides">
              <wp:wrapPolygon edited="0">
                <wp:start x="0" y="0"/>
                <wp:lineTo x="0" y="21323"/>
                <wp:lineTo x="21429" y="21323"/>
                <wp:lineTo x="21429" y="0"/>
                <wp:lineTo x="0" y="0"/>
              </wp:wrapPolygon>
            </wp:wrapTight>
            <wp:docPr id="4930" name="图片 4930" descr="3145d33ad5ff9e485ab5f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3145d33ad5ff9e485ab5f53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214FFE">
        <w:rPr>
          <w:rFonts w:hint="eastAsia"/>
        </w:rPr>
        <w:t>4.</w:t>
      </w:r>
      <w:r w:rsidR="000E39BC" w:rsidRPr="00214FFE">
        <w:rPr>
          <w:rFonts w:hint="eastAsia"/>
        </w:rPr>
        <w:t>急性败血症的有皮肤发绀、皮下水肿和肺水肿</w:t>
      </w:r>
      <w:r w:rsidR="000E39BC">
        <w:rPr>
          <w:rFonts w:hint="eastAsia"/>
        </w:rPr>
        <w:t>。</w:t>
      </w:r>
    </w:p>
    <w:p w:rsidR="000E39BC" w:rsidRPr="00214FFE" w:rsidRDefault="000E39BC" w:rsidP="00D13E87">
      <w:pPr>
        <w:spacing w:line="240" w:lineRule="auto"/>
        <w:ind w:firstLine="643"/>
        <w:rPr>
          <w:b/>
          <w:sz w:val="32"/>
          <w:szCs w:val="32"/>
        </w:rPr>
      </w:pPr>
    </w:p>
    <w:p w:rsidR="000E39BC" w:rsidRPr="00214FFE" w:rsidRDefault="000E39BC" w:rsidP="00D13E87">
      <w:pPr>
        <w:spacing w:line="240" w:lineRule="auto"/>
        <w:ind w:firstLine="643"/>
        <w:rPr>
          <w:b/>
          <w:sz w:val="32"/>
          <w:szCs w:val="32"/>
        </w:rPr>
      </w:pPr>
    </w:p>
    <w:p w:rsidR="000E39BC" w:rsidRDefault="000E39BC" w:rsidP="00327B81"/>
    <w:p w:rsidR="00830DFF" w:rsidRPr="001B2C0A" w:rsidRDefault="000E39BC" w:rsidP="001B2C0A">
      <w:pPr>
        <w:pStyle w:val="2"/>
        <w:jc w:val="center"/>
        <w:rPr>
          <w:rFonts w:ascii="宋体" w:eastAsia="宋体" w:hAnsi="宋体"/>
          <w:sz w:val="30"/>
          <w:szCs w:val="30"/>
        </w:rPr>
      </w:pPr>
      <w:bookmarkStart w:id="74" w:name="_Toc64396001"/>
      <w:r w:rsidRPr="00830DFF">
        <w:rPr>
          <w:rFonts w:ascii="宋体" w:eastAsia="宋体" w:hAnsi="宋体" w:hint="eastAsia"/>
          <w:sz w:val="30"/>
          <w:szCs w:val="30"/>
        </w:rPr>
        <w:t>任务</w:t>
      </w:r>
      <w:r w:rsidRPr="00830DFF">
        <w:rPr>
          <w:rFonts w:ascii="宋体" w:eastAsia="宋体" w:hAnsi="宋体"/>
          <w:sz w:val="30"/>
          <w:szCs w:val="30"/>
        </w:rPr>
        <w:t xml:space="preserve">5 </w:t>
      </w:r>
      <w:r w:rsidRPr="00830DFF">
        <w:rPr>
          <w:rFonts w:ascii="宋体" w:eastAsia="宋体" w:hAnsi="宋体" w:hint="eastAsia"/>
          <w:sz w:val="30"/>
          <w:szCs w:val="30"/>
        </w:rPr>
        <w:t>支原体肺炎防治</w:t>
      </w:r>
      <w:bookmarkEnd w:id="74"/>
    </w:p>
    <w:p w:rsidR="000E39BC" w:rsidRPr="003A2156" w:rsidRDefault="000E39BC" w:rsidP="00D13E87">
      <w:pPr>
        <w:spacing w:line="240" w:lineRule="auto"/>
        <w:ind w:firstLine="420"/>
      </w:pPr>
      <w:r w:rsidRPr="003A2156">
        <w:rPr>
          <w:rFonts w:hint="eastAsia"/>
        </w:rPr>
        <w:t>猪支原体肺炎又称猪地方流行性肺炎，俗称猪气喘病</w:t>
      </w:r>
      <w:r>
        <w:rPr>
          <w:rFonts w:hint="eastAsia"/>
        </w:rPr>
        <w:t>，</w:t>
      </w:r>
      <w:r w:rsidRPr="003A2156">
        <w:rPr>
          <w:rFonts w:hint="eastAsia"/>
        </w:rPr>
        <w:t>是由支原体科猪肺炎支原体引起的一种接触性、慢性、消耗性呼吸道传染病。其特征是体温及食欲变化不大，有明显的气喘、咳嗽、腹式呼吸，生长发育迟缓，饲料报酬降低。病变特征是肺脏呈双侧对称性实变，呈“虾肉”样或称胰变。本病是规模化猪场较为常见的呼吸道疾病之一，在两广普遍流行。</w:t>
      </w:r>
    </w:p>
    <w:p w:rsidR="000E39BC" w:rsidRPr="00B0291D" w:rsidRDefault="000E39BC" w:rsidP="00B0291D">
      <w:pPr>
        <w:spacing w:line="240" w:lineRule="auto"/>
        <w:ind w:firstLineChars="200" w:firstLine="560"/>
        <w:rPr>
          <w:sz w:val="28"/>
        </w:rPr>
      </w:pPr>
      <w:r w:rsidRPr="00B0291D">
        <w:rPr>
          <w:rFonts w:hint="eastAsia"/>
          <w:sz w:val="28"/>
        </w:rPr>
        <w:t>一、疾病防控</w:t>
      </w:r>
    </w:p>
    <w:p w:rsidR="000E39BC" w:rsidRPr="00D459CB" w:rsidRDefault="00D459CB" w:rsidP="00D13E87">
      <w:pPr>
        <w:spacing w:line="240" w:lineRule="auto"/>
        <w:ind w:firstLine="420"/>
        <w:rPr>
          <w:sz w:val="24"/>
        </w:rPr>
      </w:pPr>
      <w:r w:rsidRPr="00D459CB">
        <w:rPr>
          <w:rFonts w:hint="eastAsia"/>
          <w:sz w:val="24"/>
        </w:rPr>
        <w:t>（一）</w:t>
      </w:r>
      <w:r w:rsidR="000E39BC" w:rsidRPr="00D459CB">
        <w:rPr>
          <w:rFonts w:hint="eastAsia"/>
          <w:sz w:val="24"/>
        </w:rPr>
        <w:t>生物安全</w:t>
      </w:r>
    </w:p>
    <w:p w:rsidR="000E39BC" w:rsidRPr="003A2156" w:rsidRDefault="000E39BC" w:rsidP="00D13E87">
      <w:pPr>
        <w:spacing w:line="240" w:lineRule="auto"/>
        <w:ind w:firstLine="420"/>
      </w:pPr>
      <w:r w:rsidRPr="003A2156">
        <w:rPr>
          <w:rFonts w:hint="eastAsia"/>
        </w:rPr>
        <w:t>坚持自繁自养，加强饲养管理，使用全价料，搞好清洁卫生，定期消毒。</w:t>
      </w:r>
    </w:p>
    <w:p w:rsidR="000E39BC" w:rsidRPr="00D459CB" w:rsidRDefault="00D459CB" w:rsidP="00D13E87">
      <w:pPr>
        <w:spacing w:line="240" w:lineRule="auto"/>
        <w:ind w:firstLine="420"/>
        <w:rPr>
          <w:sz w:val="24"/>
        </w:rPr>
      </w:pPr>
      <w:r w:rsidRPr="00D459CB">
        <w:rPr>
          <w:rFonts w:hint="eastAsia"/>
          <w:sz w:val="24"/>
        </w:rPr>
        <w:t>（二）</w:t>
      </w:r>
      <w:r w:rsidR="000E39BC" w:rsidRPr="00D459CB">
        <w:rPr>
          <w:rFonts w:hint="eastAsia"/>
          <w:sz w:val="24"/>
        </w:rPr>
        <w:t>免疫预防</w:t>
      </w:r>
    </w:p>
    <w:p w:rsidR="000E39BC" w:rsidRPr="003A2156" w:rsidRDefault="000E39BC" w:rsidP="00D13E87">
      <w:pPr>
        <w:spacing w:line="240" w:lineRule="auto"/>
        <w:ind w:firstLine="420"/>
      </w:pPr>
      <w:r w:rsidRPr="003A2156">
        <w:rPr>
          <w:rFonts w:hint="eastAsia"/>
        </w:rPr>
        <w:t>可用肺炎支原体弱毒苗。接种方法在右侧胸腔注射（倒数第</w:t>
      </w:r>
      <w:r w:rsidRPr="003A2156">
        <w:rPr>
          <w:rFonts w:hint="eastAsia"/>
        </w:rPr>
        <w:t>6</w:t>
      </w:r>
      <w:r w:rsidRPr="003A2156">
        <w:rPr>
          <w:rFonts w:hint="eastAsia"/>
        </w:rPr>
        <w:t>～</w:t>
      </w:r>
      <w:r w:rsidRPr="003A2156">
        <w:rPr>
          <w:rFonts w:hint="eastAsia"/>
        </w:rPr>
        <w:t>7</w:t>
      </w:r>
      <w:r w:rsidRPr="003A2156">
        <w:rPr>
          <w:rFonts w:hint="eastAsia"/>
        </w:rPr>
        <w:t>肋与肩关节水平线交汇点上下）。种猪，每年</w:t>
      </w:r>
      <w:r w:rsidRPr="003A2156">
        <w:rPr>
          <w:rFonts w:hint="eastAsia"/>
        </w:rPr>
        <w:t>8</w:t>
      </w:r>
      <w:r w:rsidRPr="003A2156">
        <w:rPr>
          <w:rFonts w:hint="eastAsia"/>
        </w:rPr>
        <w:t>～</w:t>
      </w:r>
      <w:r w:rsidRPr="003A2156">
        <w:rPr>
          <w:rFonts w:hint="eastAsia"/>
        </w:rPr>
        <w:t>10</w:t>
      </w:r>
      <w:r w:rsidRPr="003A2156">
        <w:rPr>
          <w:rFonts w:hint="eastAsia"/>
        </w:rPr>
        <w:t>月份接种一次</w:t>
      </w:r>
      <w:r w:rsidRPr="003A2156">
        <w:rPr>
          <w:rFonts w:hint="eastAsia"/>
        </w:rPr>
        <w:t>5ml</w:t>
      </w:r>
      <w:r w:rsidRPr="003A2156">
        <w:rPr>
          <w:rFonts w:hint="eastAsia"/>
        </w:rPr>
        <w:t>。仔新</w:t>
      </w:r>
      <w:r w:rsidRPr="003A2156">
        <w:rPr>
          <w:rFonts w:hint="eastAsia"/>
        </w:rPr>
        <w:t>7</w:t>
      </w:r>
      <w:r w:rsidRPr="003A2156">
        <w:rPr>
          <w:rFonts w:hint="eastAsia"/>
        </w:rPr>
        <w:t>～</w:t>
      </w:r>
      <w:r w:rsidRPr="003A2156">
        <w:rPr>
          <w:rFonts w:hint="eastAsia"/>
        </w:rPr>
        <w:t>15</w:t>
      </w:r>
      <w:r w:rsidRPr="003A2156">
        <w:rPr>
          <w:rFonts w:hint="eastAsia"/>
        </w:rPr>
        <w:t>日龄接种</w:t>
      </w:r>
      <w:r w:rsidRPr="003A2156">
        <w:rPr>
          <w:rFonts w:hint="eastAsia"/>
        </w:rPr>
        <w:t>2.5ml</w:t>
      </w:r>
      <w:r w:rsidRPr="003A2156">
        <w:rPr>
          <w:rFonts w:hint="eastAsia"/>
        </w:rPr>
        <w:t>，后备种猪配种前加强一次</w:t>
      </w:r>
      <w:r w:rsidRPr="003A2156">
        <w:rPr>
          <w:rFonts w:hint="eastAsia"/>
        </w:rPr>
        <w:t>5ml</w:t>
      </w:r>
      <w:r w:rsidRPr="003A2156">
        <w:rPr>
          <w:rFonts w:hint="eastAsia"/>
        </w:rPr>
        <w:t>。</w:t>
      </w:r>
    </w:p>
    <w:p w:rsidR="000E39BC" w:rsidRPr="003A2156" w:rsidRDefault="000E39BC" w:rsidP="00D13E87">
      <w:pPr>
        <w:spacing w:line="240" w:lineRule="auto"/>
        <w:ind w:firstLine="420"/>
      </w:pPr>
      <w:r w:rsidRPr="003A2156">
        <w:rPr>
          <w:rFonts w:hint="eastAsia"/>
        </w:rPr>
        <w:t>3.</w:t>
      </w:r>
      <w:r w:rsidRPr="003A2156">
        <w:rPr>
          <w:rFonts w:hint="eastAsia"/>
        </w:rPr>
        <w:t>药物防治</w:t>
      </w:r>
      <w:r>
        <w:rPr>
          <w:rFonts w:hint="eastAsia"/>
        </w:rPr>
        <w:t xml:space="preserve"> </w:t>
      </w:r>
    </w:p>
    <w:p w:rsidR="000E39BC" w:rsidRPr="003A2156" w:rsidRDefault="000E39BC" w:rsidP="00D13E87">
      <w:pPr>
        <w:spacing w:line="240" w:lineRule="auto"/>
        <w:ind w:firstLine="420"/>
      </w:pPr>
      <w:r w:rsidRPr="003A2156">
        <w:rPr>
          <w:rFonts w:hint="eastAsia"/>
        </w:rPr>
        <w:t>（</w:t>
      </w:r>
      <w:r w:rsidRPr="003A2156">
        <w:rPr>
          <w:rFonts w:hint="eastAsia"/>
        </w:rPr>
        <w:t>1</w:t>
      </w:r>
      <w:r w:rsidRPr="003A2156">
        <w:rPr>
          <w:rFonts w:hint="eastAsia"/>
        </w:rPr>
        <w:t>）支原净</w:t>
      </w:r>
      <w:smartTag w:uri="urn:schemas-microsoft-com:office:smarttags" w:element="chmetcnv">
        <w:smartTagPr>
          <w:attr w:name="TCSC" w:val="0"/>
          <w:attr w:name="NumberType" w:val="1"/>
          <w:attr w:name="Negative" w:val="False"/>
          <w:attr w:name="HasSpace" w:val="False"/>
          <w:attr w:name="SourceValue" w:val="120"/>
          <w:attr w:name="UnitName" w:val="g"/>
        </w:smartTagPr>
        <w:r w:rsidRPr="003A2156">
          <w:rPr>
            <w:rFonts w:hint="eastAsia"/>
          </w:rPr>
          <w:t>120g</w:t>
        </w:r>
      </w:smartTag>
      <w:r w:rsidRPr="003A2156">
        <w:rPr>
          <w:rFonts w:hint="eastAsia"/>
        </w:rPr>
        <w:t>/T</w:t>
      </w:r>
      <w:r w:rsidRPr="003A2156">
        <w:rPr>
          <w:rFonts w:hint="eastAsia"/>
        </w:rPr>
        <w:t>拌料喂</w:t>
      </w:r>
      <w:r w:rsidRPr="003A2156">
        <w:rPr>
          <w:rFonts w:hint="eastAsia"/>
        </w:rPr>
        <w:t>7</w:t>
      </w:r>
      <w:r w:rsidRPr="003A2156">
        <w:rPr>
          <w:rFonts w:hint="eastAsia"/>
        </w:rPr>
        <w:t>天。</w:t>
      </w:r>
    </w:p>
    <w:p w:rsidR="000E39BC" w:rsidRPr="003A2156" w:rsidRDefault="000E39BC" w:rsidP="00D13E87">
      <w:pPr>
        <w:spacing w:line="240" w:lineRule="auto"/>
        <w:ind w:firstLine="420"/>
      </w:pPr>
      <w:r w:rsidRPr="003A2156">
        <w:rPr>
          <w:rFonts w:hint="eastAsia"/>
        </w:rPr>
        <w:t>（</w:t>
      </w:r>
      <w:r w:rsidRPr="003A2156">
        <w:rPr>
          <w:rFonts w:hint="eastAsia"/>
        </w:rPr>
        <w:t>2</w:t>
      </w:r>
      <w:r w:rsidRPr="003A2156">
        <w:rPr>
          <w:rFonts w:hint="eastAsia"/>
        </w:rPr>
        <w:t>）严重肌注</w:t>
      </w:r>
      <w:r>
        <w:rPr>
          <w:rFonts w:hint="eastAsia"/>
        </w:rPr>
        <w:t>。</w:t>
      </w:r>
      <w:r w:rsidRPr="003A2156">
        <w:rPr>
          <w:rFonts w:hint="eastAsia"/>
        </w:rPr>
        <w:t>①安茶碱；②泰乐菌素</w:t>
      </w:r>
      <w:r w:rsidRPr="003A2156">
        <w:rPr>
          <w:rFonts w:hint="eastAsia"/>
        </w:rPr>
        <w:t>+</w:t>
      </w:r>
      <w:r w:rsidRPr="003A2156">
        <w:rPr>
          <w:rFonts w:hint="eastAsia"/>
        </w:rPr>
        <w:t>卡那</w:t>
      </w:r>
      <w:r w:rsidRPr="003A2156">
        <w:rPr>
          <w:rFonts w:hint="eastAsia"/>
        </w:rPr>
        <w:t>+</w:t>
      </w:r>
      <w:r w:rsidRPr="003A2156">
        <w:rPr>
          <w:rFonts w:hint="eastAsia"/>
        </w:rPr>
        <w:t>链霉素肌注，③土碱肺俞穴注射。</w:t>
      </w:r>
    </w:p>
    <w:p w:rsidR="000E39BC" w:rsidRPr="00D459CB" w:rsidRDefault="000E39BC" w:rsidP="00D459CB">
      <w:pPr>
        <w:spacing w:line="240" w:lineRule="auto"/>
        <w:ind w:firstLineChars="200" w:firstLine="560"/>
        <w:rPr>
          <w:sz w:val="28"/>
        </w:rPr>
      </w:pPr>
      <w:r w:rsidRPr="00D459CB">
        <w:rPr>
          <w:rFonts w:hint="eastAsia"/>
          <w:sz w:val="28"/>
        </w:rPr>
        <w:t>二、疾病诊断</w:t>
      </w:r>
    </w:p>
    <w:p w:rsidR="000E39BC" w:rsidRPr="00B0291D" w:rsidRDefault="000E39BC" w:rsidP="00D459CB">
      <w:pPr>
        <w:spacing w:line="240" w:lineRule="auto"/>
        <w:ind w:firstLine="420"/>
        <w:rPr>
          <w:sz w:val="24"/>
        </w:rPr>
      </w:pPr>
      <w:r w:rsidRPr="00B0291D">
        <w:rPr>
          <w:rFonts w:hint="eastAsia"/>
          <w:sz w:val="24"/>
        </w:rPr>
        <w:lastRenderedPageBreak/>
        <w:t>（一）病原</w:t>
      </w:r>
    </w:p>
    <w:p w:rsidR="000E39BC" w:rsidRPr="003A2156" w:rsidRDefault="000E39BC" w:rsidP="00D13E87">
      <w:pPr>
        <w:spacing w:line="240" w:lineRule="auto"/>
        <w:ind w:firstLine="420"/>
      </w:pPr>
      <w:r w:rsidRPr="003A2156">
        <w:rPr>
          <w:rFonts w:hint="eastAsia"/>
        </w:rPr>
        <w:t>猪肺炎支原体。是一类无细胞壁的原核单细胞微生物，介于病毒与细菌之间，呈多形性，</w:t>
      </w:r>
      <w:r w:rsidRPr="003A2156">
        <w:rPr>
          <w:rFonts w:hint="eastAsia"/>
        </w:rPr>
        <w:t>G</w:t>
      </w:r>
      <w:r w:rsidRPr="003A2156">
        <w:rPr>
          <w:rFonts w:hint="eastAsia"/>
          <w:vertAlign w:val="superscript"/>
        </w:rPr>
        <w:t>-</w:t>
      </w:r>
      <w:r w:rsidRPr="003A2156">
        <w:rPr>
          <w:rFonts w:hint="eastAsia"/>
        </w:rPr>
        <w:t>。</w:t>
      </w:r>
    </w:p>
    <w:p w:rsidR="000E39BC" w:rsidRPr="003A2156" w:rsidRDefault="000E39BC" w:rsidP="00D13E87">
      <w:pPr>
        <w:spacing w:line="240" w:lineRule="auto"/>
        <w:ind w:firstLine="420"/>
      </w:pPr>
      <w:r w:rsidRPr="003A2156">
        <w:rPr>
          <w:rFonts w:hint="eastAsia"/>
        </w:rPr>
        <w:t>抵抗力：不强，常用消毒药有</w:t>
      </w:r>
      <w:r w:rsidR="002C2AE7">
        <w:rPr>
          <w:rFonts w:hint="eastAsia"/>
        </w:rPr>
        <w:t>：</w:t>
      </w:r>
      <w:r w:rsidRPr="003A2156">
        <w:rPr>
          <w:rFonts w:hint="eastAsia"/>
        </w:rPr>
        <w:t>2%NaoH</w:t>
      </w:r>
      <w:r w:rsidRPr="003A2156">
        <w:rPr>
          <w:rFonts w:hint="eastAsia"/>
        </w:rPr>
        <w:t>、</w:t>
      </w:r>
      <w:r w:rsidRPr="003A2156">
        <w:rPr>
          <w:rFonts w:hint="eastAsia"/>
        </w:rPr>
        <w:t>20%</w:t>
      </w:r>
      <w:r w:rsidRPr="003A2156">
        <w:rPr>
          <w:rFonts w:hint="eastAsia"/>
        </w:rPr>
        <w:t>石灰乳、</w:t>
      </w:r>
      <w:r w:rsidRPr="003A2156">
        <w:rPr>
          <w:rFonts w:hint="eastAsia"/>
        </w:rPr>
        <w:t>20%</w:t>
      </w:r>
      <w:r w:rsidRPr="003A2156">
        <w:rPr>
          <w:rFonts w:hint="eastAsia"/>
        </w:rPr>
        <w:t>漂白粉。对磺胺、青霉素不敏感。支原净有特效，其次泰乐菌素、卡那、链毒素、土碱等。</w:t>
      </w:r>
    </w:p>
    <w:p w:rsidR="000E39BC" w:rsidRPr="00B0291D" w:rsidRDefault="000E39BC" w:rsidP="00B0291D">
      <w:pPr>
        <w:spacing w:line="240" w:lineRule="auto"/>
        <w:ind w:firstLineChars="200" w:firstLine="480"/>
        <w:rPr>
          <w:sz w:val="24"/>
        </w:rPr>
      </w:pPr>
      <w:r w:rsidRPr="00B0291D">
        <w:rPr>
          <w:rFonts w:hint="eastAsia"/>
          <w:sz w:val="24"/>
        </w:rPr>
        <w:t>（二）流行诊断</w:t>
      </w:r>
    </w:p>
    <w:p w:rsidR="000E39BC" w:rsidRPr="003A2156" w:rsidRDefault="000E39BC" w:rsidP="00D13E87">
      <w:pPr>
        <w:spacing w:line="240" w:lineRule="auto"/>
        <w:ind w:firstLine="420"/>
      </w:pPr>
      <w:r w:rsidRPr="00021BF1">
        <w:rPr>
          <w:rFonts w:hint="eastAsia"/>
          <w:bCs/>
        </w:rPr>
        <w:t>1.</w:t>
      </w:r>
      <w:r w:rsidRPr="00021BF1">
        <w:rPr>
          <w:rFonts w:hint="eastAsia"/>
          <w:bCs/>
        </w:rPr>
        <w:t>易感动物</w:t>
      </w:r>
      <w:r>
        <w:rPr>
          <w:rFonts w:hint="eastAsia"/>
          <w:bCs/>
        </w:rPr>
        <w:t xml:space="preserve">  </w:t>
      </w:r>
      <w:r w:rsidRPr="003A2156">
        <w:rPr>
          <w:rFonts w:hint="eastAsia"/>
          <w:color w:val="000000"/>
        </w:rPr>
        <w:t>猪，不分大小、性别和品种均能感染，其中哺乳仔猪和幼龄猪最易感，其次怀孕后期及哺乳母猪，成年猪多呈隐性感染。我国地方品种比外来品种更易感。</w:t>
      </w:r>
    </w:p>
    <w:p w:rsidR="000E39BC" w:rsidRPr="003A2156" w:rsidRDefault="000E39BC" w:rsidP="00D13E87">
      <w:pPr>
        <w:spacing w:line="240" w:lineRule="auto"/>
        <w:ind w:firstLine="420"/>
      </w:pPr>
      <w:r w:rsidRPr="00021BF1">
        <w:rPr>
          <w:rFonts w:hint="eastAsia"/>
          <w:bCs/>
        </w:rPr>
        <w:t>2.</w:t>
      </w:r>
      <w:r w:rsidRPr="00021BF1">
        <w:rPr>
          <w:rFonts w:hint="eastAsia"/>
          <w:bCs/>
        </w:rPr>
        <w:t>传染源</w:t>
      </w:r>
      <w:r>
        <w:rPr>
          <w:rFonts w:hint="eastAsia"/>
          <w:bCs/>
        </w:rPr>
        <w:t xml:space="preserve">  </w:t>
      </w:r>
      <w:r w:rsidRPr="003A2156">
        <w:rPr>
          <w:rFonts w:hint="eastAsia"/>
        </w:rPr>
        <w:t>病猪和带菌猪是主要传染源，病原存在于感染猪的呼吸道中，其它器官不存在。</w:t>
      </w:r>
    </w:p>
    <w:p w:rsidR="000E39BC" w:rsidRPr="00021BF1" w:rsidRDefault="000E39BC" w:rsidP="00D13E87">
      <w:pPr>
        <w:spacing w:line="240" w:lineRule="auto"/>
        <w:ind w:firstLine="420"/>
        <w:rPr>
          <w:bCs/>
        </w:rPr>
      </w:pPr>
      <w:r w:rsidRPr="00021BF1">
        <w:rPr>
          <w:rFonts w:hint="eastAsia"/>
          <w:bCs/>
        </w:rPr>
        <w:t>3.</w:t>
      </w:r>
      <w:r w:rsidRPr="00021BF1">
        <w:rPr>
          <w:rFonts w:hint="eastAsia"/>
          <w:bCs/>
        </w:rPr>
        <w:t>传播途径</w:t>
      </w:r>
      <w:r>
        <w:rPr>
          <w:rFonts w:hint="eastAsia"/>
          <w:bCs/>
        </w:rPr>
        <w:t xml:space="preserve">  </w:t>
      </w:r>
      <w:r w:rsidRPr="00021BF1">
        <w:rPr>
          <w:rFonts w:hint="eastAsia"/>
          <w:bCs/>
        </w:rPr>
        <w:t>呼吸道。通过咳嗽、喘气和打喷嚏，排出大量病原体，形成飞沫而传播。</w:t>
      </w:r>
    </w:p>
    <w:p w:rsidR="000E39BC" w:rsidRPr="00021BF1" w:rsidRDefault="000E39BC" w:rsidP="00D13E87">
      <w:pPr>
        <w:spacing w:line="240" w:lineRule="auto"/>
        <w:ind w:firstLine="420"/>
        <w:rPr>
          <w:bCs/>
        </w:rPr>
      </w:pPr>
      <w:r w:rsidRPr="00021BF1">
        <w:rPr>
          <w:rFonts w:hint="eastAsia"/>
          <w:bCs/>
        </w:rPr>
        <w:t>4.</w:t>
      </w:r>
      <w:r w:rsidRPr="00021BF1">
        <w:rPr>
          <w:rFonts w:hint="eastAsia"/>
          <w:bCs/>
        </w:rPr>
        <w:t>季节性</w:t>
      </w:r>
      <w:r>
        <w:rPr>
          <w:rFonts w:hint="eastAsia"/>
          <w:bCs/>
        </w:rPr>
        <w:t xml:space="preserve">  </w:t>
      </w:r>
      <w:r w:rsidRPr="00021BF1">
        <w:rPr>
          <w:rFonts w:hint="eastAsia"/>
          <w:bCs/>
        </w:rPr>
        <w:t>一年四季均有，以寒冷、多雨、潮湿或气候骤变时较为常见。</w:t>
      </w:r>
    </w:p>
    <w:p w:rsidR="000E39BC" w:rsidRPr="00021BF1" w:rsidRDefault="000E39BC" w:rsidP="00D13E87">
      <w:pPr>
        <w:spacing w:line="240" w:lineRule="auto"/>
        <w:ind w:firstLine="420"/>
        <w:rPr>
          <w:bCs/>
        </w:rPr>
      </w:pPr>
      <w:r>
        <w:rPr>
          <w:noProof/>
        </w:rPr>
        <w:drawing>
          <wp:anchor distT="0" distB="0" distL="114300" distR="114300" simplePos="0" relativeHeight="252179456" behindDoc="0" locked="0" layoutInCell="1" allowOverlap="1">
            <wp:simplePos x="0" y="0"/>
            <wp:positionH relativeFrom="margin">
              <wp:posOffset>3257550</wp:posOffset>
            </wp:positionH>
            <wp:positionV relativeFrom="paragraph">
              <wp:posOffset>288290</wp:posOffset>
            </wp:positionV>
            <wp:extent cx="1962150" cy="1360170"/>
            <wp:effectExtent l="0" t="0" r="0" b="0"/>
            <wp:wrapSquare wrapText="bothSides"/>
            <wp:docPr id="4928" name="图片 4928" descr="4-1-2 喘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4-1-2 喘气"/>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962150"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BF1">
        <w:rPr>
          <w:rFonts w:hint="eastAsia"/>
          <w:bCs/>
        </w:rPr>
        <w:t>5.</w:t>
      </w:r>
      <w:r w:rsidRPr="00021BF1">
        <w:rPr>
          <w:rFonts w:hint="eastAsia"/>
          <w:bCs/>
        </w:rPr>
        <w:t>诱发因素</w:t>
      </w:r>
      <w:r>
        <w:rPr>
          <w:rFonts w:hint="eastAsia"/>
          <w:bCs/>
        </w:rPr>
        <w:t xml:space="preserve">  </w:t>
      </w:r>
      <w:r w:rsidRPr="00021BF1">
        <w:rPr>
          <w:rFonts w:hint="eastAsia"/>
          <w:bCs/>
        </w:rPr>
        <w:t>饲管和卫生条件差，饲料质量不好，猪舍通风不良，拥挤，阴暗潮湿，寒冷等均可诱发，一旦发生很难净化。</w:t>
      </w:r>
    </w:p>
    <w:p w:rsidR="000E39BC" w:rsidRPr="00021BF1" w:rsidRDefault="000E39BC" w:rsidP="00D13E87">
      <w:pPr>
        <w:spacing w:line="240" w:lineRule="auto"/>
        <w:ind w:firstLine="420"/>
        <w:rPr>
          <w:bCs/>
        </w:rPr>
      </w:pPr>
      <w:r w:rsidRPr="00021BF1">
        <w:rPr>
          <w:rFonts w:hint="eastAsia"/>
          <w:bCs/>
        </w:rPr>
        <w:t>6.</w:t>
      </w:r>
      <w:r w:rsidRPr="00021BF1">
        <w:rPr>
          <w:rFonts w:hint="eastAsia"/>
          <w:bCs/>
        </w:rPr>
        <w:t>混合感染</w:t>
      </w:r>
      <w:r>
        <w:rPr>
          <w:rFonts w:hint="eastAsia"/>
          <w:bCs/>
        </w:rPr>
        <w:t xml:space="preserve">  </w:t>
      </w:r>
      <w:r w:rsidRPr="00021BF1">
        <w:rPr>
          <w:rFonts w:hint="eastAsia"/>
          <w:bCs/>
        </w:rPr>
        <w:t>猪感染支原体后，肺泡巨噬细胞对外来病原的吞噬和消除能力下降使免疫功能降低，同时气管纤毛受损机械性吸附和消除能力降低，因此，很易继发其他呼吸迫促传染病，如蓝耳病、圆环病毒病、传染性胸膜肺炎、肺疫、链球菌病等，使死亡率增高。</w:t>
      </w:r>
    </w:p>
    <w:p w:rsidR="000E39BC" w:rsidRPr="00D459CB" w:rsidRDefault="000E39BC" w:rsidP="00D459CB">
      <w:pPr>
        <w:spacing w:line="240" w:lineRule="auto"/>
        <w:ind w:firstLineChars="200" w:firstLine="480"/>
        <w:rPr>
          <w:sz w:val="24"/>
        </w:rPr>
      </w:pPr>
      <w:r w:rsidRPr="00D459CB">
        <w:rPr>
          <w:rFonts w:hint="eastAsia"/>
          <w:sz w:val="24"/>
        </w:rPr>
        <w:t>（三）临床诊断</w:t>
      </w:r>
    </w:p>
    <w:p w:rsidR="000E39BC" w:rsidRPr="003A2156" w:rsidRDefault="000E39BC" w:rsidP="00D13E87">
      <w:pPr>
        <w:spacing w:line="240" w:lineRule="auto"/>
        <w:ind w:firstLine="420"/>
      </w:pPr>
      <w:r>
        <w:rPr>
          <w:noProof/>
        </w:rPr>
        <mc:AlternateContent>
          <mc:Choice Requires="wps">
            <w:drawing>
              <wp:anchor distT="0" distB="0" distL="114300" distR="114300" simplePos="0" relativeHeight="252180480" behindDoc="0" locked="0" layoutInCell="1" allowOverlap="1">
                <wp:simplePos x="0" y="0"/>
                <wp:positionH relativeFrom="column">
                  <wp:posOffset>3689350</wp:posOffset>
                </wp:positionH>
                <wp:positionV relativeFrom="paragraph">
                  <wp:posOffset>113030</wp:posOffset>
                </wp:positionV>
                <wp:extent cx="1308100" cy="495300"/>
                <wp:effectExtent l="0" t="0" r="25400" b="19050"/>
                <wp:wrapSquare wrapText="bothSides"/>
                <wp:docPr id="4927" name="文本框 4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117369">
                              <w:rPr>
                                <w:rFonts w:hint="eastAsia"/>
                              </w:rPr>
                              <w:t>图</w:t>
                            </w:r>
                            <w:r w:rsidRPr="00A67213">
                              <w:t>2-3-</w:t>
                            </w:r>
                            <w:r>
                              <w:t>12</w:t>
                            </w:r>
                            <w:r w:rsidRPr="00117369">
                              <w:rPr>
                                <w:rFonts w:hint="eastAsia"/>
                              </w:rPr>
                              <w:t xml:space="preserve"> </w:t>
                            </w:r>
                            <w:r>
                              <w:rPr>
                                <w:rFonts w:hint="eastAsia"/>
                              </w:rPr>
                              <w:t>喘气病</w:t>
                            </w:r>
                          </w:p>
                          <w:p w:rsidR="007B5986" w:rsidRPr="00117369" w:rsidRDefault="007B5986" w:rsidP="000E39BC">
                            <w:pPr>
                              <w:pStyle w:val="a6"/>
                            </w:pPr>
                            <w:r w:rsidRPr="00117369">
                              <w:rPr>
                                <w:rFonts w:hint="eastAsia"/>
                              </w:rPr>
                              <w:t>病猪喘气、消瘦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927" o:spid="_x0000_s1217" type="#_x0000_t202" style="position:absolute;left:0;text-align:left;margin-left:290.5pt;margin-top:8.9pt;width:103pt;height:39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" strokecolor="white">
                <v:textbox>
                  <w:txbxContent>
                    <w:p w:rsidR="007B5986" w:rsidRDefault="007B5986" w:rsidP="000E39BC">
                      <w:pPr>
                        <w:pStyle w:val="a6"/>
                      </w:pPr>
                      <w:r w:rsidRPr="00117369">
                        <w:rPr>
                          <w:rFonts w:hint="eastAsia"/>
                        </w:rPr>
                        <w:t>图</w:t>
                      </w:r>
                      <w:r w:rsidRPr="00A67213">
                        <w:t>2-3-</w:t>
                      </w:r>
                      <w:r>
                        <w:t>12</w:t>
                      </w:r>
                      <w:r w:rsidRPr="00117369">
                        <w:rPr>
                          <w:rFonts w:hint="eastAsia"/>
                        </w:rPr>
                        <w:t xml:space="preserve"> </w:t>
                      </w:r>
                      <w:r>
                        <w:rPr>
                          <w:rFonts w:hint="eastAsia"/>
                        </w:rPr>
                        <w:t>喘气病</w:t>
                      </w:r>
                    </w:p>
                    <w:p w:rsidR="007B5986" w:rsidRPr="00117369" w:rsidRDefault="007B5986" w:rsidP="000E39BC">
                      <w:pPr>
                        <w:pStyle w:val="a6"/>
                      </w:pPr>
                      <w:r w:rsidRPr="00117369">
                        <w:rPr>
                          <w:rFonts w:hint="eastAsia"/>
                        </w:rPr>
                        <w:t>病猪喘气、消瘦</w:t>
                      </w:r>
                    </w:p>
                  </w:txbxContent>
                </v:textbox>
                <w10:wrap type="square"/>
              </v:shape>
            </w:pict>
          </mc:Fallback>
        </mc:AlternateContent>
      </w:r>
      <w:r w:rsidRPr="003A2156">
        <w:rPr>
          <w:rFonts w:hint="eastAsia"/>
        </w:rPr>
        <w:t>表现为干咳、气喘，尤其在驱赶时较为明显。多数病猪体温正常或略有发热，食欲和精神状况正常。新生仔猪和小猪感染后，极少出现呼吸道症状，但消瘦、生长缓慢、个体大小不一；中猪多数症状明显</w:t>
      </w:r>
      <w:r w:rsidR="002C2AE7">
        <w:rPr>
          <w:rFonts w:hint="eastAsia"/>
        </w:rPr>
        <w:t>（见</w:t>
      </w:r>
      <w:r w:rsidRPr="007954FA">
        <w:rPr>
          <w:rFonts w:hint="eastAsia"/>
        </w:rPr>
        <w:t>图</w:t>
      </w:r>
      <w:r>
        <w:t>2</w:t>
      </w:r>
      <w:r>
        <w:rPr>
          <w:rFonts w:hint="eastAsia"/>
        </w:rPr>
        <w:t>-</w:t>
      </w:r>
      <w:r>
        <w:t>3</w:t>
      </w:r>
      <w:r>
        <w:rPr>
          <w:rFonts w:hint="eastAsia"/>
        </w:rPr>
        <w:t>-</w:t>
      </w:r>
      <w:r w:rsidR="00D459CB">
        <w:t>1</w:t>
      </w:r>
      <w:r w:rsidR="00D04452">
        <w:t>2</w:t>
      </w:r>
      <w:r w:rsidRPr="007954FA">
        <w:rPr>
          <w:rFonts w:hint="eastAsia"/>
        </w:rPr>
        <w:t>）</w:t>
      </w:r>
      <w:r w:rsidRPr="003A2156">
        <w:rPr>
          <w:rFonts w:hint="eastAsia"/>
        </w:rPr>
        <w:t>；成年猪以隐性感染或亚临床型为主，临床症状不明显，仅在寒冷刺激时发出咳嗽声。</w:t>
      </w:r>
    </w:p>
    <w:p w:rsidR="000E39BC" w:rsidRPr="00D459CB" w:rsidRDefault="000E39BC" w:rsidP="00D459CB">
      <w:pPr>
        <w:spacing w:line="240" w:lineRule="auto"/>
        <w:ind w:firstLineChars="200" w:firstLine="480"/>
        <w:rPr>
          <w:sz w:val="24"/>
        </w:rPr>
      </w:pPr>
      <w:r w:rsidRPr="00D459CB">
        <w:rPr>
          <w:rFonts w:hint="eastAsia"/>
          <w:sz w:val="24"/>
        </w:rPr>
        <w:t>（四）剖检诊断</w:t>
      </w:r>
    </w:p>
    <w:p w:rsidR="000E39BC" w:rsidRPr="003A2156" w:rsidRDefault="000E39BC" w:rsidP="00D13E87">
      <w:pPr>
        <w:spacing w:line="240" w:lineRule="auto"/>
        <w:ind w:firstLine="420"/>
        <w:rPr>
          <w:spacing w:val="4"/>
        </w:rPr>
      </w:pPr>
      <w:r>
        <w:rPr>
          <w:noProof/>
        </w:rPr>
        <w:drawing>
          <wp:anchor distT="0" distB="0" distL="114300" distR="114300" simplePos="0" relativeHeight="252181504" behindDoc="0" locked="0" layoutInCell="1" allowOverlap="1">
            <wp:simplePos x="0" y="0"/>
            <wp:positionH relativeFrom="column">
              <wp:posOffset>3263900</wp:posOffset>
            </wp:positionH>
            <wp:positionV relativeFrom="paragraph">
              <wp:posOffset>3810</wp:posOffset>
            </wp:positionV>
            <wp:extent cx="1987550" cy="1377950"/>
            <wp:effectExtent l="0" t="0" r="0" b="0"/>
            <wp:wrapSquare wrapText="bothSides"/>
            <wp:docPr id="4926" name="图片 4926" descr="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5-1-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9875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2156">
        <w:rPr>
          <w:rFonts w:hint="eastAsia"/>
          <w:spacing w:val="4"/>
        </w:rPr>
        <w:t>主要在肺、肺门淋巴结、纵隔淋巴结。在双侧肺的心叶、尖叶、中间叶及膈叶的腹面，呈实变外观，多为灰红色，半透明，像鲜嫩的肌肉样（虾肉样或胰样），俗称肉变，病变部</w:t>
      </w:r>
      <w:r>
        <w:rPr>
          <w:rFonts w:hint="eastAsia"/>
          <w:spacing w:val="4"/>
        </w:rPr>
        <w:t>位</w:t>
      </w:r>
      <w:r w:rsidRPr="003A2156">
        <w:rPr>
          <w:rFonts w:hint="eastAsia"/>
          <w:spacing w:val="4"/>
        </w:rPr>
        <w:t>与正常部位界限明显</w:t>
      </w:r>
      <w:r w:rsidRPr="007954FA">
        <w:rPr>
          <w:rFonts w:hint="eastAsia"/>
          <w:spacing w:val="4"/>
        </w:rPr>
        <w:t>（</w:t>
      </w:r>
      <w:r w:rsidR="002E512A">
        <w:rPr>
          <w:rFonts w:hint="eastAsia"/>
          <w:spacing w:val="4"/>
        </w:rPr>
        <w:t>见</w:t>
      </w:r>
      <w:r w:rsidRPr="007954FA">
        <w:rPr>
          <w:rFonts w:hint="eastAsia"/>
        </w:rPr>
        <w:t>图</w:t>
      </w:r>
      <w:r>
        <w:t>2</w:t>
      </w:r>
      <w:r>
        <w:rPr>
          <w:rFonts w:hint="eastAsia"/>
        </w:rPr>
        <w:t>-</w:t>
      </w:r>
      <w:r>
        <w:t>3</w:t>
      </w:r>
      <w:r>
        <w:rPr>
          <w:rFonts w:hint="eastAsia"/>
        </w:rPr>
        <w:t>-</w:t>
      </w:r>
      <w:r w:rsidR="00755B80">
        <w:t>1</w:t>
      </w:r>
      <w:r w:rsidR="00D04452">
        <w:t>3</w:t>
      </w:r>
      <w:r w:rsidRPr="007954FA">
        <w:rPr>
          <w:rFonts w:hint="eastAsia"/>
        </w:rPr>
        <w:t>）</w:t>
      </w:r>
      <w:r w:rsidRPr="003A2156">
        <w:rPr>
          <w:rFonts w:hint="eastAsia"/>
          <w:spacing w:val="4"/>
        </w:rPr>
        <w:t>。肺门和纵隔淋巴结肿大，质硬、灰白色，切面外翻多汁，有时边缘轻度充血。如无继发感染，其他内脏器官一般无明显病变。</w:t>
      </w:r>
    </w:p>
    <w:p w:rsidR="000E39BC" w:rsidRDefault="00755B80" w:rsidP="00D13E87">
      <w:pPr>
        <w:spacing w:line="240" w:lineRule="auto"/>
        <w:ind w:firstLine="420"/>
      </w:pPr>
      <w:r>
        <w:rPr>
          <w:noProof/>
        </w:rPr>
        <mc:AlternateContent>
          <mc:Choice Requires="wps">
            <w:drawing>
              <wp:anchor distT="0" distB="0" distL="114300" distR="114300" simplePos="0" relativeHeight="252182528" behindDoc="0" locked="0" layoutInCell="1" allowOverlap="1" wp14:anchorId="3AF989C9" wp14:editId="1227B0D3">
                <wp:simplePos x="0" y="0"/>
                <wp:positionH relativeFrom="margin">
                  <wp:posOffset>3575050</wp:posOffset>
                </wp:positionH>
                <wp:positionV relativeFrom="paragraph">
                  <wp:posOffset>7620</wp:posOffset>
                </wp:positionV>
                <wp:extent cx="1371600" cy="495300"/>
                <wp:effectExtent l="0" t="0" r="19050" b="19050"/>
                <wp:wrapSquare wrapText="bothSides"/>
                <wp:docPr id="4925" name="文本框 4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A67213">
                              <w:t>2-3</w:t>
                            </w:r>
                            <w:r>
                              <w:t>-13</w:t>
                            </w:r>
                            <w:r w:rsidRPr="00C6320A">
                              <w:rPr>
                                <w:rFonts w:hint="eastAsia"/>
                              </w:rPr>
                              <w:t>喘气病</w:t>
                            </w:r>
                          </w:p>
                          <w:p w:rsidR="007B5986" w:rsidRPr="00C6320A" w:rsidRDefault="007B5986" w:rsidP="000E39BC">
                            <w:pPr>
                              <w:pStyle w:val="a6"/>
                            </w:pPr>
                            <w:r w:rsidRPr="00C6320A">
                              <w:rPr>
                                <w:rFonts w:hint="eastAsia"/>
                              </w:rPr>
                              <w:t>病猪肺脏呈虾肉样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989C9" id="文本框 4925" o:spid="_x0000_s1218" type="#_x0000_t202" style="position:absolute;left:0;text-align:left;margin-left:281.5pt;margin-top:.6pt;width:108pt;height:39pt;z-index:252182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" strokecolor="white">
                <v:textbox>
                  <w:txbxContent>
                    <w:p w:rsidR="007B5986" w:rsidRPr="00C6320A" w:rsidRDefault="007B5986" w:rsidP="000E39BC">
                      <w:pPr>
                        <w:pStyle w:val="a6"/>
                      </w:pPr>
                      <w:r w:rsidRPr="00C6320A">
                        <w:rPr>
                          <w:rFonts w:hint="eastAsia"/>
                        </w:rPr>
                        <w:t>图</w:t>
                      </w:r>
                      <w:r w:rsidRPr="00A67213">
                        <w:t>2-3</w:t>
                      </w:r>
                      <w:r>
                        <w:t>-13</w:t>
                      </w:r>
                      <w:r w:rsidRPr="00C6320A">
                        <w:rPr>
                          <w:rFonts w:hint="eastAsia"/>
                        </w:rPr>
                        <w:t>喘气病</w:t>
                      </w:r>
                    </w:p>
                    <w:p w:rsidR="007B5986" w:rsidRPr="00C6320A" w:rsidRDefault="007B5986" w:rsidP="000E39BC">
                      <w:pPr>
                        <w:pStyle w:val="a6"/>
                      </w:pPr>
                      <w:r w:rsidRPr="00C6320A">
                        <w:rPr>
                          <w:rFonts w:hint="eastAsia"/>
                        </w:rPr>
                        <w:t>病猪肺脏呈虾肉样</w:t>
                      </w:r>
                    </w:p>
                  </w:txbxContent>
                </v:textbox>
                <w10:wrap type="square" anchorx="margin"/>
              </v:shape>
            </w:pict>
          </mc:Fallback>
        </mc:AlternateContent>
      </w:r>
    </w:p>
    <w:p w:rsidR="000E39BC" w:rsidRDefault="000E39BC" w:rsidP="00D13E87">
      <w:pPr>
        <w:spacing w:line="240" w:lineRule="auto"/>
        <w:ind w:firstLine="420"/>
      </w:pPr>
    </w:p>
    <w:p w:rsidR="00456F23" w:rsidRPr="00A93B3A" w:rsidRDefault="00456F23" w:rsidP="00456F23">
      <w:pPr>
        <w:spacing w:line="240" w:lineRule="auto"/>
        <w:ind w:firstLineChars="200" w:firstLine="723"/>
        <w:rPr>
          <w:b/>
          <w:sz w:val="36"/>
        </w:rPr>
      </w:pPr>
      <w:r w:rsidRPr="00A93B3A">
        <w:rPr>
          <w:rFonts w:hint="eastAsia"/>
          <w:b/>
          <w:sz w:val="36"/>
        </w:rPr>
        <w:t>综合训练：</w:t>
      </w:r>
    </w:p>
    <w:p w:rsidR="00456F23" w:rsidRPr="00A93B3A" w:rsidRDefault="00456F23" w:rsidP="00456F23">
      <w:pPr>
        <w:spacing w:line="240" w:lineRule="auto"/>
        <w:ind w:firstLine="420"/>
        <w:rPr>
          <w:b/>
          <w:sz w:val="28"/>
        </w:rPr>
      </w:pPr>
      <w:r w:rsidRPr="00A93B3A">
        <w:rPr>
          <w:rFonts w:hint="eastAsia"/>
          <w:b/>
          <w:sz w:val="28"/>
        </w:rPr>
        <w:t>一、</w:t>
      </w:r>
      <w:r>
        <w:rPr>
          <w:rFonts w:hint="eastAsia"/>
          <w:b/>
          <w:sz w:val="28"/>
        </w:rPr>
        <w:t>简答题</w:t>
      </w:r>
      <w:r w:rsidRPr="00A93B3A">
        <w:rPr>
          <w:rFonts w:hint="eastAsia"/>
          <w:b/>
          <w:sz w:val="28"/>
        </w:rPr>
        <w:t xml:space="preserve"> </w:t>
      </w:r>
    </w:p>
    <w:p w:rsidR="000E39BC" w:rsidRPr="00456F23" w:rsidRDefault="00456F23" w:rsidP="00D13E87">
      <w:pPr>
        <w:spacing w:line="240" w:lineRule="auto"/>
        <w:ind w:firstLine="420"/>
        <w:rPr>
          <w:rFonts w:asciiTheme="minorEastAsia" w:hAnsiTheme="minorEastAsia"/>
        </w:rPr>
      </w:pPr>
      <w:r w:rsidRPr="00456F23">
        <w:rPr>
          <w:rFonts w:asciiTheme="minorEastAsia" w:hAnsiTheme="minorEastAsia" w:hint="eastAsia"/>
        </w:rPr>
        <w:t>1</w:t>
      </w:r>
      <w:r w:rsidRPr="00456F23">
        <w:rPr>
          <w:rFonts w:asciiTheme="minorEastAsia" w:hAnsiTheme="minorEastAsia"/>
        </w:rPr>
        <w:t>.</w:t>
      </w:r>
      <w:r w:rsidR="000E39BC" w:rsidRPr="00456F23">
        <w:rPr>
          <w:rFonts w:asciiTheme="minorEastAsia" w:hAnsiTheme="minorEastAsia" w:hint="eastAsia"/>
        </w:rPr>
        <w:t>怎样诊断及防治猪支原体肺炎？</w:t>
      </w:r>
    </w:p>
    <w:p w:rsidR="00886F61" w:rsidRPr="00456F23" w:rsidRDefault="00456F23" w:rsidP="00886F61">
      <w:pPr>
        <w:spacing w:line="240" w:lineRule="auto"/>
        <w:ind w:firstLine="420"/>
        <w:rPr>
          <w:rFonts w:asciiTheme="minorEastAsia" w:hAnsiTheme="minorEastAsia"/>
        </w:rPr>
      </w:pPr>
      <w:r w:rsidRPr="00456F23">
        <w:rPr>
          <w:rFonts w:asciiTheme="minorEastAsia" w:hAnsiTheme="minorEastAsia"/>
        </w:rPr>
        <w:t>2</w:t>
      </w:r>
      <w:r w:rsidR="00886F61" w:rsidRPr="00456F23">
        <w:rPr>
          <w:rFonts w:asciiTheme="minorEastAsia" w:hAnsiTheme="minorEastAsia" w:hint="eastAsia"/>
        </w:rPr>
        <w:t>.流行性感冒有哪些表现？如何诊断？</w:t>
      </w:r>
    </w:p>
    <w:p w:rsidR="00796C6E" w:rsidRDefault="00456F23" w:rsidP="00886F61">
      <w:pPr>
        <w:spacing w:line="240" w:lineRule="auto"/>
        <w:ind w:firstLine="420"/>
        <w:rPr>
          <w:rFonts w:asciiTheme="minorEastAsia" w:hAnsiTheme="minorEastAsia"/>
        </w:rPr>
      </w:pPr>
      <w:r w:rsidRPr="00456F23">
        <w:rPr>
          <w:rFonts w:asciiTheme="minorEastAsia" w:hAnsiTheme="minorEastAsia"/>
        </w:rPr>
        <w:t>3</w:t>
      </w:r>
      <w:r w:rsidR="00886F61" w:rsidRPr="00456F23">
        <w:rPr>
          <w:rFonts w:asciiTheme="minorEastAsia" w:hAnsiTheme="minorEastAsia" w:hint="eastAsia"/>
        </w:rPr>
        <w:t>.当猪场发生流感时你怎样防制？</w:t>
      </w:r>
    </w:p>
    <w:p w:rsidR="000E39BC" w:rsidRPr="00297CC3" w:rsidRDefault="00796C6E" w:rsidP="00297CC3">
      <w:pPr>
        <w:pStyle w:val="1"/>
        <w:jc w:val="center"/>
        <w:rPr>
          <w:rFonts w:asciiTheme="majorEastAsia" w:eastAsiaTheme="majorEastAsia" w:hAnsiTheme="majorEastAsia"/>
          <w:sz w:val="32"/>
          <w:szCs w:val="32"/>
        </w:rPr>
      </w:pPr>
      <w:r>
        <w:br w:type="page"/>
      </w:r>
      <w:bookmarkStart w:id="75" w:name="_Toc64396002"/>
      <w:r w:rsidR="000E39BC" w:rsidRPr="00297CC3">
        <w:rPr>
          <w:rFonts w:asciiTheme="majorEastAsia" w:eastAsiaTheme="majorEastAsia" w:hAnsiTheme="majorEastAsia" w:hint="eastAsia"/>
          <w:sz w:val="32"/>
          <w:szCs w:val="32"/>
        </w:rPr>
        <w:lastRenderedPageBreak/>
        <w:t>项目四 猪以消化道症状为主的疾病及防治</w:t>
      </w:r>
      <w:bookmarkEnd w:id="75"/>
    </w:p>
    <w:p w:rsidR="00883446" w:rsidRDefault="00883446" w:rsidP="00883446">
      <w:pPr>
        <w:jc w:val="center"/>
        <w:rPr>
          <w:b/>
          <w:sz w:val="30"/>
          <w:szCs w:val="30"/>
        </w:rPr>
      </w:pPr>
    </w:p>
    <w:p w:rsidR="000E39BC" w:rsidRPr="00796C6E" w:rsidRDefault="000E39BC" w:rsidP="00796C6E">
      <w:pPr>
        <w:pStyle w:val="2"/>
        <w:jc w:val="center"/>
        <w:rPr>
          <w:rFonts w:asciiTheme="majorEastAsia" w:hAnsiTheme="majorEastAsia"/>
          <w:sz w:val="30"/>
          <w:szCs w:val="30"/>
        </w:rPr>
      </w:pPr>
      <w:bookmarkStart w:id="76" w:name="_Toc64396003"/>
      <w:r w:rsidRPr="00796C6E">
        <w:rPr>
          <w:rFonts w:asciiTheme="majorEastAsia" w:hAnsiTheme="majorEastAsia" w:hint="eastAsia"/>
          <w:sz w:val="30"/>
          <w:szCs w:val="30"/>
        </w:rPr>
        <w:t>任务</w:t>
      </w:r>
      <w:r w:rsidRPr="00796C6E">
        <w:rPr>
          <w:rFonts w:asciiTheme="majorEastAsia" w:hAnsiTheme="majorEastAsia"/>
          <w:sz w:val="30"/>
          <w:szCs w:val="30"/>
        </w:rPr>
        <w:t xml:space="preserve">1 </w:t>
      </w:r>
      <w:r w:rsidRPr="00796C6E">
        <w:rPr>
          <w:rFonts w:asciiTheme="majorEastAsia" w:hAnsiTheme="majorEastAsia" w:hint="eastAsia"/>
          <w:sz w:val="30"/>
          <w:szCs w:val="30"/>
        </w:rPr>
        <w:t>大肠杆菌病防治</w:t>
      </w:r>
      <w:bookmarkEnd w:id="76"/>
    </w:p>
    <w:p w:rsidR="000E39BC" w:rsidRPr="00883446" w:rsidRDefault="000E39BC" w:rsidP="00883446">
      <w:pPr>
        <w:spacing w:line="240" w:lineRule="auto"/>
        <w:ind w:firstLineChars="200" w:firstLine="560"/>
        <w:rPr>
          <w:sz w:val="28"/>
        </w:rPr>
      </w:pPr>
      <w:r w:rsidRPr="00883446">
        <w:rPr>
          <w:rFonts w:hint="eastAsia"/>
          <w:sz w:val="28"/>
        </w:rPr>
        <w:t>一、仔猪黄痢、白痢</w:t>
      </w:r>
    </w:p>
    <w:p w:rsidR="000E39BC" w:rsidRPr="00952433" w:rsidRDefault="000E39BC" w:rsidP="00D13E87">
      <w:pPr>
        <w:spacing w:line="240" w:lineRule="auto"/>
        <w:ind w:firstLine="420"/>
      </w:pPr>
      <w:r w:rsidRPr="00952433">
        <w:rPr>
          <w:rFonts w:hint="eastAsia"/>
        </w:rPr>
        <w:t>仔猪黄痢是由溶血性大肠杆菌引起初生仔猪（出生几小时）拉黄色粘稠稀粪为特征的疾病。发病率高，死亡率高，治疗率低的传染病。</w:t>
      </w:r>
    </w:p>
    <w:p w:rsidR="000E39BC" w:rsidRPr="00952433" w:rsidRDefault="000E39BC" w:rsidP="00D13E87">
      <w:pPr>
        <w:spacing w:line="240" w:lineRule="auto"/>
        <w:ind w:firstLine="420"/>
      </w:pPr>
      <w:r w:rsidRPr="00952433">
        <w:rPr>
          <w:rFonts w:hint="eastAsia"/>
        </w:rPr>
        <w:t>仔猪白痢常发于</w:t>
      </w:r>
      <w:r w:rsidRPr="00952433">
        <w:rPr>
          <w:rFonts w:hint="eastAsia"/>
        </w:rPr>
        <w:t>7</w:t>
      </w:r>
      <w:r w:rsidRPr="00952433">
        <w:rPr>
          <w:rFonts w:hint="eastAsia"/>
        </w:rPr>
        <w:t>～</w:t>
      </w:r>
      <w:r w:rsidRPr="00952433">
        <w:rPr>
          <w:rFonts w:hint="eastAsia"/>
        </w:rPr>
        <w:t>30</w:t>
      </w:r>
      <w:r w:rsidRPr="00952433">
        <w:rPr>
          <w:rFonts w:hint="eastAsia"/>
        </w:rPr>
        <w:t>天龄的哺乳仔猪。特征：排乳白色有的色带</w:t>
      </w:r>
      <w:r w:rsidRPr="00952433">
        <w:rPr>
          <w:rFonts w:hint="eastAsia"/>
        </w:rPr>
        <w:t xml:space="preserve">  </w:t>
      </w:r>
      <w:r w:rsidRPr="00952433">
        <w:rPr>
          <w:rFonts w:hint="eastAsia"/>
        </w:rPr>
        <w:t>稀粪，腥臭。发病率高，死亡率低，反复发作，影响仔猪生长发育。</w:t>
      </w:r>
    </w:p>
    <w:p w:rsidR="000E39BC" w:rsidRPr="00883446" w:rsidRDefault="000E39BC" w:rsidP="00883446">
      <w:pPr>
        <w:spacing w:line="240" w:lineRule="auto"/>
        <w:ind w:firstLineChars="200" w:firstLine="480"/>
        <w:rPr>
          <w:sz w:val="24"/>
        </w:rPr>
      </w:pPr>
      <w:r w:rsidRPr="00883446">
        <w:rPr>
          <w:rFonts w:hint="eastAsia"/>
          <w:sz w:val="24"/>
        </w:rPr>
        <w:t>（一）疾病防控</w:t>
      </w:r>
    </w:p>
    <w:p w:rsidR="000E39BC" w:rsidRPr="00952433" w:rsidRDefault="001C3E9B" w:rsidP="00D13E87">
      <w:pPr>
        <w:spacing w:line="240" w:lineRule="auto"/>
        <w:ind w:firstLine="420"/>
      </w:pPr>
      <w:r>
        <w:rPr>
          <w:rFonts w:hint="eastAsia"/>
        </w:rPr>
        <w:t>1.</w:t>
      </w:r>
      <w:r w:rsidR="000E39BC" w:rsidRPr="00952433">
        <w:rPr>
          <w:rFonts w:hint="eastAsia"/>
        </w:rPr>
        <w:t>母猪产前</w:t>
      </w:r>
      <w:r w:rsidR="000E39BC" w:rsidRPr="00952433">
        <w:rPr>
          <w:rFonts w:hint="eastAsia"/>
        </w:rPr>
        <w:t>30</w:t>
      </w:r>
      <w:r w:rsidR="000E39BC" w:rsidRPr="00952433">
        <w:rPr>
          <w:rFonts w:hint="eastAsia"/>
        </w:rPr>
        <w:t>天和</w:t>
      </w:r>
      <w:r w:rsidR="000E39BC" w:rsidRPr="00952433">
        <w:rPr>
          <w:rFonts w:hint="eastAsia"/>
        </w:rPr>
        <w:t>15</w:t>
      </w:r>
      <w:r w:rsidR="000E39BC" w:rsidRPr="00952433">
        <w:rPr>
          <w:rFonts w:hint="eastAsia"/>
        </w:rPr>
        <w:t>天各注射一次猪大肠杆菌基因工程三价苗（</w:t>
      </w:r>
      <w:r w:rsidR="000E39BC" w:rsidRPr="00952433">
        <w:rPr>
          <w:rFonts w:hint="eastAsia"/>
        </w:rPr>
        <w:t>K88</w:t>
      </w:r>
      <w:r w:rsidR="000E39BC" w:rsidRPr="00952433">
        <w:rPr>
          <w:rFonts w:hint="eastAsia"/>
        </w:rPr>
        <w:t>、</w:t>
      </w:r>
      <w:r w:rsidR="000E39BC" w:rsidRPr="00952433">
        <w:rPr>
          <w:rFonts w:hint="eastAsia"/>
        </w:rPr>
        <w:t>K99</w:t>
      </w:r>
      <w:r w:rsidR="000E39BC" w:rsidRPr="00952433">
        <w:rPr>
          <w:rFonts w:hint="eastAsia"/>
        </w:rPr>
        <w:t>、</w:t>
      </w:r>
      <w:r w:rsidR="000E39BC" w:rsidRPr="00952433">
        <w:rPr>
          <w:rFonts w:hint="eastAsia"/>
        </w:rPr>
        <w:t>K987</w:t>
      </w:r>
      <w:r w:rsidR="000E39BC" w:rsidRPr="00952433">
        <w:rPr>
          <w:rFonts w:hint="eastAsia"/>
        </w:rPr>
        <w:t>）或四价苗（加</w:t>
      </w:r>
      <w:r w:rsidR="000E39BC" w:rsidRPr="00952433">
        <w:rPr>
          <w:rFonts w:hint="eastAsia"/>
        </w:rPr>
        <w:t>F14</w:t>
      </w:r>
      <w:r w:rsidR="000E39BC" w:rsidRPr="00952433">
        <w:rPr>
          <w:rFonts w:hint="eastAsia"/>
        </w:rPr>
        <w:t>）。</w:t>
      </w:r>
    </w:p>
    <w:p w:rsidR="000E39BC" w:rsidRPr="00952433" w:rsidRDefault="000E39BC" w:rsidP="00D13E87">
      <w:pPr>
        <w:spacing w:line="240" w:lineRule="auto"/>
        <w:ind w:firstLine="404"/>
        <w:rPr>
          <w:spacing w:val="-4"/>
        </w:rPr>
      </w:pPr>
      <w:r w:rsidRPr="00952433">
        <w:rPr>
          <w:rFonts w:hint="eastAsia"/>
          <w:spacing w:val="-4"/>
        </w:rPr>
        <w:t>2.</w:t>
      </w:r>
      <w:r w:rsidRPr="00952433">
        <w:rPr>
          <w:rFonts w:hint="eastAsia"/>
          <w:spacing w:val="-4"/>
        </w:rPr>
        <w:t>在仔猪出生后第</w:t>
      </w:r>
      <w:r w:rsidRPr="00952433">
        <w:rPr>
          <w:rFonts w:hint="eastAsia"/>
          <w:spacing w:val="-4"/>
        </w:rPr>
        <w:t>3</w:t>
      </w:r>
      <w:r w:rsidRPr="00952433">
        <w:rPr>
          <w:rFonts w:hint="eastAsia"/>
          <w:spacing w:val="-4"/>
        </w:rPr>
        <w:t>天注射上述苗可预防或注射美国特米先或德国泰农土霉素</w:t>
      </w:r>
      <w:r w:rsidRPr="00952433">
        <w:rPr>
          <w:rFonts w:hint="eastAsia"/>
          <w:spacing w:val="-4"/>
        </w:rPr>
        <w:t>0.5ml</w:t>
      </w:r>
      <w:r w:rsidRPr="00952433">
        <w:rPr>
          <w:rFonts w:hint="eastAsia"/>
          <w:spacing w:val="-4"/>
        </w:rPr>
        <w:t>，第</w:t>
      </w:r>
      <w:r w:rsidRPr="00952433">
        <w:rPr>
          <w:rFonts w:hint="eastAsia"/>
          <w:spacing w:val="-4"/>
        </w:rPr>
        <w:t>7</w:t>
      </w:r>
      <w:r w:rsidRPr="00952433">
        <w:rPr>
          <w:rFonts w:hint="eastAsia"/>
          <w:spacing w:val="-4"/>
        </w:rPr>
        <w:t>天</w:t>
      </w:r>
      <w:r w:rsidRPr="00952433">
        <w:rPr>
          <w:rFonts w:hint="eastAsia"/>
          <w:spacing w:val="-4"/>
        </w:rPr>
        <w:t>0.5ml</w:t>
      </w:r>
      <w:r w:rsidRPr="00952433">
        <w:rPr>
          <w:rFonts w:hint="eastAsia"/>
          <w:spacing w:val="-4"/>
        </w:rPr>
        <w:t>，第</w:t>
      </w:r>
      <w:r w:rsidRPr="00952433">
        <w:rPr>
          <w:rFonts w:hint="eastAsia"/>
          <w:spacing w:val="-4"/>
        </w:rPr>
        <w:t>14</w:t>
      </w:r>
      <w:r w:rsidRPr="00952433">
        <w:rPr>
          <w:rFonts w:hint="eastAsia"/>
          <w:spacing w:val="-4"/>
        </w:rPr>
        <w:t>天</w:t>
      </w:r>
      <w:r w:rsidRPr="00952433">
        <w:rPr>
          <w:rFonts w:hint="eastAsia"/>
          <w:spacing w:val="-4"/>
        </w:rPr>
        <w:t>0.7ml</w:t>
      </w:r>
      <w:r w:rsidRPr="00952433">
        <w:rPr>
          <w:rFonts w:hint="eastAsia"/>
          <w:spacing w:val="-4"/>
        </w:rPr>
        <w:t>，第</w:t>
      </w:r>
      <w:r w:rsidRPr="00952433">
        <w:rPr>
          <w:rFonts w:hint="eastAsia"/>
          <w:spacing w:val="-4"/>
        </w:rPr>
        <w:t>21</w:t>
      </w:r>
      <w:r w:rsidRPr="00952433">
        <w:rPr>
          <w:rFonts w:hint="eastAsia"/>
          <w:spacing w:val="-4"/>
        </w:rPr>
        <w:t>天</w:t>
      </w:r>
      <w:r w:rsidRPr="00952433">
        <w:rPr>
          <w:rFonts w:hint="eastAsia"/>
          <w:spacing w:val="-4"/>
        </w:rPr>
        <w:t>1ml</w:t>
      </w:r>
      <w:r w:rsidRPr="00952433">
        <w:rPr>
          <w:rFonts w:hint="eastAsia"/>
          <w:spacing w:val="-4"/>
        </w:rPr>
        <w:t>。可预防黄白痢、呼吸道病。</w:t>
      </w:r>
    </w:p>
    <w:p w:rsidR="000E39BC" w:rsidRPr="00952433" w:rsidRDefault="000E39BC" w:rsidP="00D13E87">
      <w:pPr>
        <w:spacing w:line="240" w:lineRule="auto"/>
        <w:ind w:firstLine="420"/>
      </w:pPr>
      <w:r w:rsidRPr="00952433">
        <w:rPr>
          <w:rFonts w:hint="eastAsia"/>
        </w:rPr>
        <w:t>3.</w:t>
      </w:r>
      <w:r w:rsidRPr="00952433">
        <w:rPr>
          <w:rFonts w:hint="eastAsia"/>
        </w:rPr>
        <w:t>发病仔猪亦可注射磺胺嘧啶、氟哌酸、粘杆菌素或喂酵母、土霉素，或给母猪喂过奶灵，连喂</w:t>
      </w:r>
      <w:r w:rsidRPr="00952433">
        <w:rPr>
          <w:rFonts w:hint="eastAsia"/>
        </w:rPr>
        <w:t>3</w:t>
      </w:r>
      <w:r w:rsidRPr="00952433">
        <w:rPr>
          <w:rFonts w:hint="eastAsia"/>
        </w:rPr>
        <w:t>天。体弱的注射</w:t>
      </w:r>
      <w:r w:rsidRPr="00952433">
        <w:rPr>
          <w:rFonts w:hint="eastAsia"/>
        </w:rPr>
        <w:t>B</w:t>
      </w:r>
      <w:r w:rsidRPr="001C3E9B">
        <w:rPr>
          <w:rFonts w:hint="eastAsia"/>
          <w:vertAlign w:val="subscript"/>
        </w:rPr>
        <w:t>12</w:t>
      </w:r>
      <w:r w:rsidRPr="00952433">
        <w:rPr>
          <w:rFonts w:hint="eastAsia"/>
        </w:rPr>
        <w:t>、维丁胶性钙各</w:t>
      </w:r>
      <w:r w:rsidRPr="00952433">
        <w:rPr>
          <w:rFonts w:hint="eastAsia"/>
        </w:rPr>
        <w:t>0.5ml</w:t>
      </w:r>
      <w:r w:rsidRPr="00952433">
        <w:rPr>
          <w:rFonts w:hint="eastAsia"/>
        </w:rPr>
        <w:t>。注意防寒保温工作。</w:t>
      </w:r>
    </w:p>
    <w:p w:rsidR="000E39BC" w:rsidRPr="00883446" w:rsidRDefault="000E39BC" w:rsidP="00883446">
      <w:pPr>
        <w:spacing w:line="240" w:lineRule="auto"/>
        <w:ind w:firstLineChars="200" w:firstLine="480"/>
        <w:rPr>
          <w:sz w:val="24"/>
        </w:rPr>
      </w:pPr>
      <w:r w:rsidRPr="00883446">
        <w:rPr>
          <w:rFonts w:hint="eastAsia"/>
          <w:sz w:val="24"/>
        </w:rPr>
        <w:t>（二）疾病诊断</w:t>
      </w:r>
    </w:p>
    <w:p w:rsidR="000E39BC" w:rsidRPr="00952433" w:rsidRDefault="000E39BC" w:rsidP="00D13E87">
      <w:pPr>
        <w:spacing w:line="240" w:lineRule="auto"/>
        <w:ind w:firstLine="420"/>
      </w:pPr>
      <w:r w:rsidRPr="00952433">
        <w:rPr>
          <w:rFonts w:hint="eastAsia"/>
        </w:rPr>
        <w:t>1.</w:t>
      </w:r>
      <w:r w:rsidRPr="00952433">
        <w:rPr>
          <w:rFonts w:hint="eastAsia"/>
        </w:rPr>
        <w:t>病原</w:t>
      </w:r>
    </w:p>
    <w:p w:rsidR="000E39BC" w:rsidRPr="00952433" w:rsidRDefault="000E39BC" w:rsidP="00D13E87">
      <w:pPr>
        <w:spacing w:line="240" w:lineRule="auto"/>
        <w:ind w:firstLine="420"/>
      </w:pPr>
      <w:r w:rsidRPr="00952433">
        <w:rPr>
          <w:rFonts w:hint="eastAsia"/>
        </w:rPr>
        <w:t>病原为大肠杆菌，是肠杆菌科埃希氏菌属各种血清型的致病性大肠埃希氏杆菌的总称。</w:t>
      </w:r>
    </w:p>
    <w:p w:rsidR="000E39BC" w:rsidRPr="00952433" w:rsidRDefault="000E39BC" w:rsidP="00D13E87">
      <w:pPr>
        <w:spacing w:line="240" w:lineRule="auto"/>
        <w:ind w:firstLine="420"/>
      </w:pPr>
      <w:r w:rsidRPr="00952433">
        <w:rPr>
          <w:rFonts w:hint="eastAsia"/>
        </w:rPr>
        <w:t>（</w:t>
      </w:r>
      <w:r w:rsidRPr="00952433">
        <w:rPr>
          <w:rFonts w:hint="eastAsia"/>
        </w:rPr>
        <w:t>1</w:t>
      </w:r>
      <w:r w:rsidRPr="00952433">
        <w:rPr>
          <w:rFonts w:hint="eastAsia"/>
        </w:rPr>
        <w:t>）形态特征。本菌为</w:t>
      </w:r>
      <w:r w:rsidRPr="00952433">
        <w:rPr>
          <w:rFonts w:hint="eastAsia"/>
        </w:rPr>
        <w:t>G</w:t>
      </w:r>
      <w:r w:rsidRPr="00952433">
        <w:rPr>
          <w:rFonts w:hint="eastAsia"/>
          <w:vertAlign w:val="superscript"/>
        </w:rPr>
        <w:t>-</w:t>
      </w:r>
      <w:r w:rsidRPr="00952433">
        <w:rPr>
          <w:rFonts w:hint="eastAsia"/>
        </w:rPr>
        <w:t>菌，无芽胞，两端钝圆，中等大小的小杆菌有周鞭毛，能运动。</w:t>
      </w:r>
    </w:p>
    <w:p w:rsidR="000E39BC" w:rsidRPr="00952433" w:rsidRDefault="000E39BC" w:rsidP="00D13E87">
      <w:pPr>
        <w:spacing w:line="240" w:lineRule="auto"/>
        <w:ind w:firstLine="420"/>
      </w:pPr>
      <w:r w:rsidRPr="00952433">
        <w:rPr>
          <w:rFonts w:hint="eastAsia"/>
        </w:rPr>
        <w:t>（</w:t>
      </w:r>
      <w:r w:rsidRPr="00952433">
        <w:rPr>
          <w:rFonts w:hint="eastAsia"/>
        </w:rPr>
        <w:t>2</w:t>
      </w:r>
      <w:r w:rsidRPr="00952433">
        <w:rPr>
          <w:rFonts w:hint="eastAsia"/>
        </w:rPr>
        <w:t>）抵抗力。中等，一般消毒剂能迅速杀灭。</w:t>
      </w:r>
    </w:p>
    <w:p w:rsidR="000E39BC" w:rsidRPr="00952433" w:rsidRDefault="000E39BC" w:rsidP="00D13E87">
      <w:pPr>
        <w:spacing w:line="240" w:lineRule="auto"/>
        <w:ind w:firstLine="420"/>
      </w:pPr>
      <w:r w:rsidRPr="00952433">
        <w:rPr>
          <w:rFonts w:hint="eastAsia"/>
        </w:rPr>
        <w:t>（</w:t>
      </w:r>
      <w:r w:rsidRPr="00952433">
        <w:rPr>
          <w:rFonts w:hint="eastAsia"/>
        </w:rPr>
        <w:t>3</w:t>
      </w:r>
      <w:r w:rsidRPr="00952433">
        <w:rPr>
          <w:rFonts w:hint="eastAsia"/>
        </w:rPr>
        <w:t>）血清型。较复杂，血清型繁多。一般根据菌体抗原（</w:t>
      </w:r>
      <w:r w:rsidRPr="00952433">
        <w:rPr>
          <w:rFonts w:hint="eastAsia"/>
        </w:rPr>
        <w:t>O</w:t>
      </w:r>
      <w:r w:rsidRPr="00952433">
        <w:rPr>
          <w:rFonts w:hint="eastAsia"/>
        </w:rPr>
        <w:t>抗原）、鞭毛抗原（</w:t>
      </w:r>
      <w:r w:rsidRPr="00952433">
        <w:rPr>
          <w:rFonts w:hint="eastAsia"/>
        </w:rPr>
        <w:t>H</w:t>
      </w:r>
      <w:r w:rsidRPr="00952433">
        <w:rPr>
          <w:rFonts w:hint="eastAsia"/>
        </w:rPr>
        <w:t>抗原）和表面抗原（</w:t>
      </w:r>
      <w:r w:rsidRPr="00952433">
        <w:rPr>
          <w:rFonts w:hint="eastAsia"/>
        </w:rPr>
        <w:t>K</w:t>
      </w:r>
      <w:r w:rsidRPr="00952433">
        <w:rPr>
          <w:rFonts w:hint="eastAsia"/>
        </w:rPr>
        <w:t>抗原）的不同分为“</w:t>
      </w:r>
      <w:r w:rsidRPr="00952433">
        <w:rPr>
          <w:rFonts w:hint="eastAsia"/>
        </w:rPr>
        <w:t>O</w:t>
      </w:r>
      <w:r w:rsidRPr="00952433">
        <w:rPr>
          <w:rFonts w:hint="eastAsia"/>
        </w:rPr>
        <w:t>”和“</w:t>
      </w:r>
      <w:r w:rsidRPr="00952433">
        <w:rPr>
          <w:rFonts w:hint="eastAsia"/>
        </w:rPr>
        <w:t>OK</w:t>
      </w:r>
      <w:r w:rsidRPr="00952433">
        <w:rPr>
          <w:rFonts w:hint="eastAsia"/>
        </w:rPr>
        <w:t>”群。目前已知菌体抗原</w:t>
      </w:r>
      <w:r w:rsidRPr="00952433">
        <w:rPr>
          <w:rFonts w:hint="eastAsia"/>
        </w:rPr>
        <w:t>167</w:t>
      </w:r>
      <w:r w:rsidRPr="00952433">
        <w:rPr>
          <w:rFonts w:hint="eastAsia"/>
        </w:rPr>
        <w:t>种、鞭毛抗原</w:t>
      </w:r>
      <w:r w:rsidRPr="00952433">
        <w:rPr>
          <w:rFonts w:hint="eastAsia"/>
        </w:rPr>
        <w:t>60</w:t>
      </w:r>
      <w:r w:rsidRPr="00952433">
        <w:rPr>
          <w:rFonts w:hint="eastAsia"/>
        </w:rPr>
        <w:t>种、</w:t>
      </w:r>
      <w:r w:rsidRPr="00952433">
        <w:rPr>
          <w:rFonts w:hint="eastAsia"/>
        </w:rPr>
        <w:t>K</w:t>
      </w:r>
      <w:r w:rsidRPr="00952433">
        <w:rPr>
          <w:rFonts w:hint="eastAsia"/>
        </w:rPr>
        <w:t>抗原又分</w:t>
      </w:r>
      <w:r w:rsidRPr="00952433">
        <w:rPr>
          <w:rFonts w:hint="eastAsia"/>
        </w:rPr>
        <w:t>ABL</w:t>
      </w:r>
      <w:r w:rsidRPr="00952433">
        <w:rPr>
          <w:rFonts w:hint="eastAsia"/>
        </w:rPr>
        <w:t>三类。</w:t>
      </w:r>
    </w:p>
    <w:p w:rsidR="000E39BC" w:rsidRPr="00952433" w:rsidRDefault="000E39BC" w:rsidP="00D13E87">
      <w:pPr>
        <w:spacing w:line="240" w:lineRule="auto"/>
        <w:ind w:firstLine="420"/>
      </w:pPr>
      <w:r w:rsidRPr="00952433">
        <w:rPr>
          <w:rFonts w:hint="eastAsia"/>
        </w:rPr>
        <w:t>2.</w:t>
      </w:r>
      <w:r w:rsidRPr="00952433">
        <w:rPr>
          <w:rFonts w:hint="eastAsia"/>
        </w:rPr>
        <w:t>仔猪黄痢诊断</w:t>
      </w:r>
    </w:p>
    <w:p w:rsidR="000E39BC" w:rsidRPr="00952433" w:rsidRDefault="000E39BC" w:rsidP="00D13E87">
      <w:pPr>
        <w:spacing w:line="240" w:lineRule="auto"/>
        <w:ind w:firstLine="420"/>
      </w:pPr>
      <w:r w:rsidRPr="00952433">
        <w:rPr>
          <w:rFonts w:hint="eastAsia"/>
        </w:rPr>
        <w:t>（</w:t>
      </w:r>
      <w:r w:rsidRPr="00952433">
        <w:rPr>
          <w:rFonts w:hint="eastAsia"/>
        </w:rPr>
        <w:t>1</w:t>
      </w:r>
      <w:r w:rsidRPr="00952433">
        <w:rPr>
          <w:rFonts w:hint="eastAsia"/>
        </w:rPr>
        <w:t>）流行诊断。主要发生于</w:t>
      </w:r>
      <w:r w:rsidRPr="00952433">
        <w:rPr>
          <w:rFonts w:hint="eastAsia"/>
        </w:rPr>
        <w:t>1</w:t>
      </w:r>
      <w:r w:rsidRPr="00952433">
        <w:rPr>
          <w:rFonts w:hint="eastAsia"/>
        </w:rPr>
        <w:t>周龄以以内的初生仔猪，特别</w:t>
      </w:r>
      <w:r w:rsidRPr="00952433">
        <w:rPr>
          <w:rFonts w:hint="eastAsia"/>
        </w:rPr>
        <w:t>1</w:t>
      </w:r>
      <w:r w:rsidRPr="00952433">
        <w:rPr>
          <w:rFonts w:hint="eastAsia"/>
        </w:rPr>
        <w:t>～</w:t>
      </w:r>
      <w:r w:rsidRPr="00952433">
        <w:rPr>
          <w:rFonts w:hint="eastAsia"/>
        </w:rPr>
        <w:t>3</w:t>
      </w:r>
      <w:r w:rsidRPr="00952433">
        <w:rPr>
          <w:rFonts w:hint="eastAsia"/>
        </w:rPr>
        <w:t>天龄发病率高，随着日龄增大而减少，一窝仔猪发病可达</w:t>
      </w:r>
      <w:r w:rsidRPr="00952433">
        <w:rPr>
          <w:rFonts w:hint="eastAsia"/>
        </w:rPr>
        <w:t>90%</w:t>
      </w:r>
      <w:r w:rsidRPr="00952433">
        <w:rPr>
          <w:rFonts w:hint="eastAsia"/>
        </w:rPr>
        <w:t>以上，耐过的仔猪很长时间才能恢复正常生长。猪场若发生本病若不及时采取有效防治措施，则久经不断造成严重的危害。</w:t>
      </w:r>
    </w:p>
    <w:p w:rsidR="000E39BC" w:rsidRPr="00952433" w:rsidRDefault="000E39BC" w:rsidP="00D13E87">
      <w:pPr>
        <w:spacing w:line="240" w:lineRule="auto"/>
        <w:ind w:firstLine="420"/>
      </w:pPr>
      <w:r w:rsidRPr="00952433">
        <w:rPr>
          <w:rFonts w:hint="eastAsia"/>
        </w:rPr>
        <w:t>（</w:t>
      </w:r>
      <w:r w:rsidRPr="00952433">
        <w:rPr>
          <w:rFonts w:hint="eastAsia"/>
        </w:rPr>
        <w:t>2</w:t>
      </w:r>
      <w:r w:rsidRPr="00952433">
        <w:rPr>
          <w:rFonts w:hint="eastAsia"/>
        </w:rPr>
        <w:t>）临床诊断。潜伏期</w:t>
      </w:r>
      <w:r w:rsidRPr="00952433">
        <w:rPr>
          <w:rFonts w:hint="eastAsia"/>
        </w:rPr>
        <w:t>12</w:t>
      </w:r>
      <w:r w:rsidRPr="00952433">
        <w:rPr>
          <w:rFonts w:hint="eastAsia"/>
        </w:rPr>
        <w:t>小时至</w:t>
      </w:r>
      <w:r w:rsidRPr="00952433">
        <w:rPr>
          <w:rFonts w:hint="eastAsia"/>
        </w:rPr>
        <w:t>3</w:t>
      </w:r>
      <w:r w:rsidRPr="00952433">
        <w:rPr>
          <w:rFonts w:hint="eastAsia"/>
        </w:rPr>
        <w:t>天。</w:t>
      </w:r>
    </w:p>
    <w:p w:rsidR="006E64B4" w:rsidRDefault="000E39BC" w:rsidP="00D13E87">
      <w:pPr>
        <w:spacing w:line="240" w:lineRule="auto"/>
        <w:ind w:firstLine="420"/>
      </w:pPr>
      <w:r w:rsidRPr="00952433">
        <w:rPr>
          <w:rFonts w:hint="eastAsia"/>
        </w:rPr>
        <w:t>最急性经过快，生后不久呈现后躯麻痹、全身震颤，见不到下黄痢，很快死亡，死时肛门发现黄色粘稀粪</w:t>
      </w:r>
      <w:r w:rsidR="005A50CB">
        <w:rPr>
          <w:rFonts w:hint="eastAsia"/>
        </w:rPr>
        <w:t>（</w:t>
      </w:r>
      <w:r w:rsidR="00992135">
        <w:rPr>
          <w:rFonts w:hint="eastAsia"/>
        </w:rPr>
        <w:t>见</w:t>
      </w:r>
      <w:r>
        <w:rPr>
          <w:rFonts w:hint="eastAsia"/>
        </w:rPr>
        <w:t>图</w:t>
      </w:r>
      <w:r>
        <w:rPr>
          <w:rFonts w:hint="eastAsia"/>
        </w:rPr>
        <w:t>2-4-1</w:t>
      </w:r>
      <w:r w:rsidR="005A50CB">
        <w:rPr>
          <w:rFonts w:hint="eastAsia"/>
        </w:rPr>
        <w:t>）</w:t>
      </w:r>
      <w:r w:rsidRPr="00952433">
        <w:rPr>
          <w:rFonts w:hint="eastAsia"/>
        </w:rPr>
        <w:t>。</w:t>
      </w:r>
    </w:p>
    <w:p w:rsidR="00F6674B" w:rsidRDefault="006E64B4" w:rsidP="00D13E87">
      <w:pPr>
        <w:spacing w:line="240" w:lineRule="auto"/>
        <w:ind w:firstLine="420"/>
      </w:pPr>
      <w:r w:rsidRPr="00952433">
        <w:rPr>
          <w:rFonts w:hint="eastAsia"/>
        </w:rPr>
        <w:t>急性多发于</w:t>
      </w:r>
      <w:r w:rsidRPr="00952433">
        <w:rPr>
          <w:rFonts w:hint="eastAsia"/>
        </w:rPr>
        <w:t>2</w:t>
      </w:r>
      <w:r w:rsidRPr="00952433">
        <w:rPr>
          <w:rFonts w:hint="eastAsia"/>
        </w:rPr>
        <w:t>～</w:t>
      </w:r>
      <w:r w:rsidRPr="00952433">
        <w:rPr>
          <w:rFonts w:hint="eastAsia"/>
        </w:rPr>
        <w:t>3</w:t>
      </w:r>
      <w:r w:rsidRPr="00952433">
        <w:rPr>
          <w:rFonts w:hint="eastAsia"/>
        </w:rPr>
        <w:t>天龄，粪呈黄色粘糊状，水状腹泻，含有凝乳小块，迅速消瘦脱水，昏迷而死，不存在着慢性。</w:t>
      </w:r>
    </w:p>
    <w:p w:rsidR="006D3058" w:rsidRPr="00952433" w:rsidRDefault="00F6674B" w:rsidP="006D3058">
      <w:pPr>
        <w:spacing w:line="240" w:lineRule="auto"/>
        <w:ind w:firstLine="420"/>
      </w:pPr>
      <w:r w:rsidRPr="00952433">
        <w:rPr>
          <w:rFonts w:hint="eastAsia"/>
        </w:rPr>
        <w:t>（</w:t>
      </w:r>
      <w:r w:rsidRPr="00952433">
        <w:rPr>
          <w:rFonts w:hint="eastAsia"/>
        </w:rPr>
        <w:t>3</w:t>
      </w:r>
      <w:r w:rsidRPr="00952433">
        <w:rPr>
          <w:rFonts w:hint="eastAsia"/>
        </w:rPr>
        <w:t>）剖</w:t>
      </w:r>
      <w:r w:rsidR="00992135">
        <w:rPr>
          <w:rFonts w:hint="eastAsia"/>
        </w:rPr>
        <w:t>检诊断。尸体严重脱水，颈部、腹部皮下水肿，胃扩张，内有乳凝块（见</w:t>
      </w:r>
      <w:r>
        <w:rPr>
          <w:rFonts w:hint="eastAsia"/>
        </w:rPr>
        <w:t>图</w:t>
      </w:r>
      <w:r>
        <w:rPr>
          <w:rFonts w:hint="eastAsia"/>
        </w:rPr>
        <w:t>2-4-</w:t>
      </w:r>
      <w:r w:rsidRPr="00952433">
        <w:rPr>
          <w:rFonts w:hint="eastAsia"/>
        </w:rPr>
        <w:t>2</w:t>
      </w:r>
      <w:r w:rsidRPr="00952433">
        <w:rPr>
          <w:rFonts w:hint="eastAsia"/>
        </w:rPr>
        <w:t>），</w:t>
      </w:r>
      <w:r w:rsidR="00992135">
        <w:rPr>
          <w:rFonts w:hint="eastAsia"/>
        </w:rPr>
        <w:t>小肠膨胀呈半透明状，肠内多量黄色粘液和气泡，黏膜呈卡他性肠炎（见</w:t>
      </w:r>
      <w:r>
        <w:rPr>
          <w:rFonts w:hint="eastAsia"/>
        </w:rPr>
        <w:t>图</w:t>
      </w:r>
      <w:r>
        <w:rPr>
          <w:rFonts w:hint="eastAsia"/>
        </w:rPr>
        <w:t>2-4-</w:t>
      </w:r>
      <w:r w:rsidRPr="00952433">
        <w:rPr>
          <w:rFonts w:hint="eastAsia"/>
        </w:rPr>
        <w:t>3</w:t>
      </w:r>
      <w:r w:rsidRPr="00952433">
        <w:rPr>
          <w:rFonts w:hint="eastAsia"/>
        </w:rPr>
        <w:t>），</w:t>
      </w:r>
      <w:r w:rsidR="006D3058" w:rsidRPr="00952433">
        <w:rPr>
          <w:rFonts w:hint="eastAsia"/>
        </w:rPr>
        <w:t>肠系膜淋巴结变性色淡弥漫性出血，肝肾有小坏死灶。</w:t>
      </w:r>
    </w:p>
    <w:p w:rsidR="006D3058" w:rsidRPr="00952433" w:rsidRDefault="006D3058" w:rsidP="006D3058">
      <w:pPr>
        <w:spacing w:line="240" w:lineRule="auto"/>
        <w:ind w:firstLine="420"/>
      </w:pPr>
      <w:r w:rsidRPr="00952433">
        <w:rPr>
          <w:rFonts w:hint="eastAsia"/>
        </w:rPr>
        <w:t>3.</w:t>
      </w:r>
      <w:r w:rsidRPr="00952433">
        <w:rPr>
          <w:rFonts w:hint="eastAsia"/>
        </w:rPr>
        <w:t>仔猪白痢诊断</w:t>
      </w:r>
    </w:p>
    <w:p w:rsidR="006D3058" w:rsidRPr="00952433" w:rsidRDefault="006D3058" w:rsidP="006D3058">
      <w:pPr>
        <w:spacing w:line="240" w:lineRule="auto"/>
        <w:ind w:firstLine="420"/>
      </w:pPr>
      <w:r w:rsidRPr="00952433">
        <w:rPr>
          <w:rFonts w:hint="eastAsia"/>
        </w:rPr>
        <w:t>（</w:t>
      </w:r>
      <w:r w:rsidRPr="00952433">
        <w:rPr>
          <w:rFonts w:hint="eastAsia"/>
        </w:rPr>
        <w:t>1</w:t>
      </w:r>
      <w:r w:rsidRPr="00952433">
        <w:rPr>
          <w:rFonts w:hint="eastAsia"/>
        </w:rPr>
        <w:t>）流行诊断。以</w:t>
      </w:r>
      <w:r w:rsidRPr="00952433">
        <w:rPr>
          <w:rFonts w:hint="eastAsia"/>
        </w:rPr>
        <w:t>7</w:t>
      </w:r>
      <w:r w:rsidRPr="00952433">
        <w:rPr>
          <w:rFonts w:hint="eastAsia"/>
        </w:rPr>
        <w:t>～</w:t>
      </w:r>
      <w:r w:rsidRPr="00952433">
        <w:rPr>
          <w:rFonts w:hint="eastAsia"/>
        </w:rPr>
        <w:t>20</w:t>
      </w:r>
      <w:r w:rsidRPr="00952433">
        <w:rPr>
          <w:rFonts w:hint="eastAsia"/>
        </w:rPr>
        <w:t>天龄发病率高，</w:t>
      </w:r>
      <w:r w:rsidRPr="00952433">
        <w:rPr>
          <w:rFonts w:hint="eastAsia"/>
        </w:rPr>
        <w:t>20</w:t>
      </w:r>
      <w:r w:rsidRPr="00952433">
        <w:rPr>
          <w:rFonts w:hint="eastAsia"/>
        </w:rPr>
        <w:t>～</w:t>
      </w:r>
      <w:r w:rsidRPr="00952433">
        <w:rPr>
          <w:rFonts w:hint="eastAsia"/>
        </w:rPr>
        <w:t>30</w:t>
      </w:r>
      <w:r w:rsidRPr="00952433">
        <w:rPr>
          <w:rFonts w:hint="eastAsia"/>
        </w:rPr>
        <w:t>天龄次之。发病率高，死亡率低。除</w:t>
      </w:r>
      <w:r w:rsidRPr="00952433">
        <w:rPr>
          <w:rFonts w:hint="eastAsia"/>
        </w:rPr>
        <w:lastRenderedPageBreak/>
        <w:t>特异的病原性大肠杆菌外，气候的突变，阴雨潮湿，寒冷，圈舍卫生不良，母猪乳汁含脂率高或缺乳，或患乳房炎等均可促使本病发生。当</w:t>
      </w:r>
      <w:r w:rsidRPr="00952433">
        <w:rPr>
          <w:rFonts w:hint="eastAsia"/>
        </w:rPr>
        <w:t>1</w:t>
      </w:r>
      <w:r w:rsidRPr="00952433">
        <w:rPr>
          <w:rFonts w:hint="eastAsia"/>
        </w:rPr>
        <w:t>、</w:t>
      </w:r>
      <w:r w:rsidRPr="00952433">
        <w:rPr>
          <w:rFonts w:hint="eastAsia"/>
        </w:rPr>
        <w:t>2</w:t>
      </w:r>
      <w:r w:rsidRPr="00952433">
        <w:rPr>
          <w:rFonts w:hint="eastAsia"/>
        </w:rPr>
        <w:t>头仔猪发病，若不及时治疗，很快一窝仔猪相继发生。以寒冷天气，天气突变的冬春季和炎热潮湿的夏秋季多发。</w:t>
      </w:r>
    </w:p>
    <w:p w:rsidR="000E39BC" w:rsidRPr="00952433" w:rsidRDefault="00317C64" w:rsidP="006D3058">
      <w:pPr>
        <w:spacing w:line="240" w:lineRule="auto"/>
        <w:ind w:firstLine="420"/>
      </w:pPr>
      <w:r>
        <w:rPr>
          <w:noProof/>
        </w:rPr>
        <mc:AlternateContent>
          <mc:Choice Requires="wps">
            <w:drawing>
              <wp:anchor distT="0" distB="0" distL="114300" distR="114300" simplePos="0" relativeHeight="252207104" behindDoc="1" locked="0" layoutInCell="1" allowOverlap="1" wp14:anchorId="3489B777" wp14:editId="22502115">
                <wp:simplePos x="0" y="0"/>
                <wp:positionH relativeFrom="column">
                  <wp:posOffset>120650</wp:posOffset>
                </wp:positionH>
                <wp:positionV relativeFrom="paragraph">
                  <wp:posOffset>1722755</wp:posOffset>
                </wp:positionV>
                <wp:extent cx="1600200" cy="495300"/>
                <wp:effectExtent l="0" t="0" r="19050" b="19050"/>
                <wp:wrapTight wrapText="bothSides">
                  <wp:wrapPolygon edited="0">
                    <wp:start x="0" y="0"/>
                    <wp:lineTo x="0" y="21600"/>
                    <wp:lineTo x="21600" y="21600"/>
                    <wp:lineTo x="21600" y="0"/>
                    <wp:lineTo x="0" y="0"/>
                  </wp:wrapPolygon>
                </wp:wrapTight>
                <wp:docPr id="4922" name="文本框 4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A67213">
                              <w:t>2-4-1</w:t>
                            </w:r>
                            <w:r w:rsidRPr="00C6320A">
                              <w:rPr>
                                <w:rFonts w:hint="eastAsia"/>
                              </w:rPr>
                              <w:t xml:space="preserve">  </w:t>
                            </w:r>
                            <w:r w:rsidRPr="00C6320A">
                              <w:rPr>
                                <w:rFonts w:hint="eastAsia"/>
                              </w:rPr>
                              <w:t>仔猪黄痢</w:t>
                            </w:r>
                          </w:p>
                          <w:p w:rsidR="007B5986" w:rsidRPr="00C6320A" w:rsidRDefault="007B5986" w:rsidP="000E39BC">
                            <w:pPr>
                              <w:pStyle w:val="a6"/>
                            </w:pPr>
                            <w:r w:rsidRPr="00C6320A">
                              <w:rPr>
                                <w:rFonts w:hint="eastAsia"/>
                              </w:rPr>
                              <w:t>仔猪腹泻，黄色粪便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9B777" id="文本框 4922" o:spid="_x0000_s1219" type="#_x0000_t202" style="position:absolute;left:0;text-align:left;margin-left:9.5pt;margin-top:135.65pt;width:126pt;height:39pt;z-index:-25110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" strokecolor="white">
                <v:textbox>
                  <w:txbxContent>
                    <w:p w:rsidR="007B5986" w:rsidRPr="00C6320A" w:rsidRDefault="007B5986" w:rsidP="000E39BC">
                      <w:pPr>
                        <w:pStyle w:val="a6"/>
                      </w:pPr>
                      <w:r w:rsidRPr="00C6320A">
                        <w:rPr>
                          <w:rFonts w:hint="eastAsia"/>
                        </w:rPr>
                        <w:t>图</w:t>
                      </w:r>
                      <w:r w:rsidRPr="00A67213">
                        <w:t>2-4-1</w:t>
                      </w:r>
                      <w:r w:rsidRPr="00C6320A">
                        <w:rPr>
                          <w:rFonts w:hint="eastAsia"/>
                        </w:rPr>
                        <w:t xml:space="preserve">  </w:t>
                      </w:r>
                      <w:r w:rsidRPr="00C6320A">
                        <w:rPr>
                          <w:rFonts w:hint="eastAsia"/>
                        </w:rPr>
                        <w:t>仔猪黄痢</w:t>
                      </w:r>
                    </w:p>
                    <w:p w:rsidR="007B5986" w:rsidRPr="00C6320A" w:rsidRDefault="007B5986" w:rsidP="000E39BC">
                      <w:pPr>
                        <w:pStyle w:val="a6"/>
                      </w:pPr>
                      <w:r w:rsidRPr="00C6320A">
                        <w:rPr>
                          <w:rFonts w:hint="eastAsia"/>
                        </w:rPr>
                        <w:t>仔猪腹泻，黄色粪便</w:t>
                      </w:r>
                    </w:p>
                  </w:txbxContent>
                </v:textbox>
                <w10:wrap type="tight"/>
              </v:shape>
            </w:pict>
          </mc:Fallback>
        </mc:AlternateContent>
      </w:r>
      <w:r>
        <w:rPr>
          <w:noProof/>
        </w:rPr>
        <mc:AlternateContent>
          <mc:Choice Requires="wps">
            <w:drawing>
              <wp:anchor distT="0" distB="0" distL="114300" distR="114300" simplePos="0" relativeHeight="252210176" behindDoc="1" locked="0" layoutInCell="1" allowOverlap="1" wp14:anchorId="7C24C670" wp14:editId="29DDC01C">
                <wp:simplePos x="0" y="0"/>
                <wp:positionH relativeFrom="column">
                  <wp:posOffset>3671570</wp:posOffset>
                </wp:positionH>
                <wp:positionV relativeFrom="paragraph">
                  <wp:posOffset>1697355</wp:posOffset>
                </wp:positionV>
                <wp:extent cx="1600200" cy="480060"/>
                <wp:effectExtent l="0" t="0" r="19050" b="15240"/>
                <wp:wrapTight wrapText="bothSides">
                  <wp:wrapPolygon edited="0">
                    <wp:start x="0" y="0"/>
                    <wp:lineTo x="0" y="21429"/>
                    <wp:lineTo x="21600" y="21429"/>
                    <wp:lineTo x="21600" y="0"/>
                    <wp:lineTo x="0" y="0"/>
                  </wp:wrapPolygon>
                </wp:wrapTight>
                <wp:docPr id="4924" name="文本框 4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80060"/>
                        </a:xfrm>
                        <a:prstGeom prst="rect">
                          <a:avLst/>
                        </a:prstGeom>
                        <a:solidFill>
                          <a:srgbClr val="FFFFFF"/>
                        </a:solidFill>
                        <a:ln w="9525">
                          <a:solidFill>
                            <a:srgbClr val="FFFFFF"/>
                          </a:solidFill>
                          <a:miter lim="800000"/>
                          <a:headEnd/>
                          <a:tailEnd/>
                        </a:ln>
                      </wps:spPr>
                      <wps:txbx>
                        <w:txbxContent>
                          <w:p w:rsidR="007B5986" w:rsidRPr="00952433" w:rsidRDefault="007B5986" w:rsidP="000E39BC">
                            <w:pPr>
                              <w:pStyle w:val="a6"/>
                            </w:pPr>
                            <w:r>
                              <w:rPr>
                                <w:rFonts w:hint="eastAsia"/>
                              </w:rPr>
                              <w:t>图</w:t>
                            </w:r>
                            <w:r w:rsidRPr="00EF4554">
                              <w:t>2-4</w:t>
                            </w:r>
                            <w:r>
                              <w:rPr>
                                <w:rFonts w:hint="eastAsia"/>
                              </w:rPr>
                              <w:t xml:space="preserve">-3 </w:t>
                            </w:r>
                            <w:r>
                              <w:rPr>
                                <w:rFonts w:hint="eastAsia"/>
                              </w:rPr>
                              <w:t>仔猪黄痢肠鼓气，呈半透明状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4C670" id="文本框 4924" o:spid="_x0000_s1220" type="#_x0000_t202" style="position:absolute;left:0;text-align:left;margin-left:289.1pt;margin-top:133.65pt;width:126pt;height:37.8pt;z-index:-2511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" strokecolor="white">
                <v:textbox>
                  <w:txbxContent>
                    <w:p w:rsidR="007B5986" w:rsidRPr="00952433" w:rsidRDefault="007B5986" w:rsidP="000E39BC">
                      <w:pPr>
                        <w:pStyle w:val="a6"/>
                      </w:pPr>
                      <w:r>
                        <w:rPr>
                          <w:rFonts w:hint="eastAsia"/>
                        </w:rPr>
                        <w:t>图</w:t>
                      </w:r>
                      <w:r w:rsidRPr="00EF4554">
                        <w:t>2-4</w:t>
                      </w:r>
                      <w:r>
                        <w:rPr>
                          <w:rFonts w:hint="eastAsia"/>
                        </w:rPr>
                        <w:t xml:space="preserve">-3 </w:t>
                      </w:r>
                      <w:r>
                        <w:rPr>
                          <w:rFonts w:hint="eastAsia"/>
                        </w:rPr>
                        <w:t>仔猪黄痢肠鼓气，呈半透明状</w:t>
                      </w:r>
                    </w:p>
                  </w:txbxContent>
                </v:textbox>
                <w10:wrap type="tight"/>
              </v:shape>
            </w:pict>
          </mc:Fallback>
        </mc:AlternateContent>
      </w:r>
      <w:r>
        <w:rPr>
          <w:noProof/>
        </w:rPr>
        <mc:AlternateContent>
          <mc:Choice Requires="wps">
            <w:drawing>
              <wp:anchor distT="0" distB="0" distL="114300" distR="114300" simplePos="0" relativeHeight="252209152" behindDoc="1" locked="0" layoutInCell="1" allowOverlap="1" wp14:anchorId="3B1FAABE" wp14:editId="48E61A2F">
                <wp:simplePos x="0" y="0"/>
                <wp:positionH relativeFrom="column">
                  <wp:posOffset>2025650</wp:posOffset>
                </wp:positionH>
                <wp:positionV relativeFrom="paragraph">
                  <wp:posOffset>1727200</wp:posOffset>
                </wp:positionV>
                <wp:extent cx="1524000" cy="495300"/>
                <wp:effectExtent l="0" t="0" r="19050" b="19050"/>
                <wp:wrapTight wrapText="bothSides">
                  <wp:wrapPolygon edited="0">
                    <wp:start x="0" y="0"/>
                    <wp:lineTo x="0" y="21600"/>
                    <wp:lineTo x="21600" y="21600"/>
                    <wp:lineTo x="21600" y="0"/>
                    <wp:lineTo x="0" y="0"/>
                  </wp:wrapPolygon>
                </wp:wrapTight>
                <wp:docPr id="4923" name="文本框 4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A67213">
                              <w:t>2-4-</w:t>
                            </w:r>
                            <w:r>
                              <w:rPr>
                                <w:rFonts w:hint="eastAsia"/>
                              </w:rPr>
                              <w:t>2</w:t>
                            </w:r>
                            <w:r>
                              <w:rPr>
                                <w:rFonts w:hint="eastAsia"/>
                              </w:rPr>
                              <w:t>仔猪黄痢</w:t>
                            </w:r>
                          </w:p>
                          <w:p w:rsidR="007B5986" w:rsidRDefault="007B5986" w:rsidP="000E39BC">
                            <w:pPr>
                              <w:pStyle w:val="a6"/>
                            </w:pPr>
                            <w:r>
                              <w:rPr>
                                <w:rFonts w:hint="eastAsia"/>
                              </w:rPr>
                              <w:t>胃扩张，内有乳凝块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FAABE" id="文本框 4923" o:spid="_x0000_s1221" type="#_x0000_t202" style="position:absolute;left:0;text-align:left;margin-left:159.5pt;margin-top:136pt;width:120pt;height:39pt;z-index:-25110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" strokecolor="white">
                <v:textbox>
                  <w:txbxContent>
                    <w:p w:rsidR="007B5986" w:rsidRDefault="007B5986" w:rsidP="000E39BC">
                      <w:pPr>
                        <w:pStyle w:val="a6"/>
                      </w:pPr>
                      <w:r>
                        <w:rPr>
                          <w:rFonts w:hint="eastAsia"/>
                        </w:rPr>
                        <w:t>图</w:t>
                      </w:r>
                      <w:r w:rsidRPr="00A67213">
                        <w:t>2-4-</w:t>
                      </w:r>
                      <w:r>
                        <w:rPr>
                          <w:rFonts w:hint="eastAsia"/>
                        </w:rPr>
                        <w:t>2</w:t>
                      </w:r>
                      <w:r>
                        <w:rPr>
                          <w:rFonts w:hint="eastAsia"/>
                        </w:rPr>
                        <w:t>仔猪黄痢</w:t>
                      </w:r>
                    </w:p>
                    <w:p w:rsidR="007B5986" w:rsidRDefault="007B5986" w:rsidP="000E39BC">
                      <w:pPr>
                        <w:pStyle w:val="a6"/>
                      </w:pPr>
                      <w:r>
                        <w:rPr>
                          <w:rFonts w:hint="eastAsia"/>
                        </w:rPr>
                        <w:t>胃扩张，内有乳凝块</w:t>
                      </w:r>
                    </w:p>
                  </w:txbxContent>
                </v:textbox>
                <w10:wrap type="tight"/>
              </v:shape>
            </w:pict>
          </mc:Fallback>
        </mc:AlternateContent>
      </w:r>
    </w:p>
    <w:p w:rsidR="000E39BC" w:rsidRDefault="000E39BC" w:rsidP="005A50CB">
      <w:pPr>
        <w:spacing w:line="240" w:lineRule="auto"/>
      </w:pPr>
      <w:r>
        <w:rPr>
          <w:noProof/>
        </w:rPr>
        <w:drawing>
          <wp:anchor distT="0" distB="0" distL="114300" distR="114300" simplePos="0" relativeHeight="252282880" behindDoc="1" locked="0" layoutInCell="1" allowOverlap="1" wp14:anchorId="0EEB01DE" wp14:editId="68B34FE1">
            <wp:simplePos x="0" y="0"/>
            <wp:positionH relativeFrom="column">
              <wp:align>right</wp:align>
            </wp:positionH>
            <wp:positionV relativeFrom="paragraph">
              <wp:posOffset>29845</wp:posOffset>
            </wp:positionV>
            <wp:extent cx="1600200" cy="1485900"/>
            <wp:effectExtent l="0" t="0" r="0" b="0"/>
            <wp:wrapTight wrapText="bothSides">
              <wp:wrapPolygon edited="0">
                <wp:start x="0" y="0"/>
                <wp:lineTo x="0" y="21323"/>
                <wp:lineTo x="21343" y="21323"/>
                <wp:lineTo x="21343" y="0"/>
                <wp:lineTo x="0" y="0"/>
              </wp:wrapPolygon>
            </wp:wrapTight>
            <wp:docPr id="4921" name="图片 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002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8128" behindDoc="0" locked="0" layoutInCell="1" allowOverlap="1" wp14:anchorId="420C475A" wp14:editId="6C1A0EA6">
            <wp:simplePos x="0" y="0"/>
            <wp:positionH relativeFrom="column">
              <wp:posOffset>1866900</wp:posOffset>
            </wp:positionH>
            <wp:positionV relativeFrom="paragraph">
              <wp:posOffset>29845</wp:posOffset>
            </wp:positionV>
            <wp:extent cx="1714500" cy="1485900"/>
            <wp:effectExtent l="0" t="0" r="0" b="0"/>
            <wp:wrapSquare wrapText="bothSides"/>
            <wp:docPr id="4920" name="图片 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7145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06080" behindDoc="0" locked="0" layoutInCell="1" allowOverlap="1" wp14:anchorId="3EB0F708" wp14:editId="2601CA25">
            <wp:simplePos x="0" y="0"/>
            <wp:positionH relativeFrom="column">
              <wp:posOffset>85725</wp:posOffset>
            </wp:positionH>
            <wp:positionV relativeFrom="paragraph">
              <wp:posOffset>29845</wp:posOffset>
            </wp:positionV>
            <wp:extent cx="1714500" cy="1485900"/>
            <wp:effectExtent l="0" t="0" r="0" b="0"/>
            <wp:wrapSquare wrapText="bothSides"/>
            <wp:docPr id="4919" name="图片 4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7145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Pr="00952433" w:rsidRDefault="000E39BC" w:rsidP="00502B3B">
      <w:pPr>
        <w:spacing w:line="240" w:lineRule="auto"/>
        <w:ind w:firstLineChars="200" w:firstLine="420"/>
      </w:pPr>
      <w:r>
        <w:rPr>
          <w:noProof/>
        </w:rPr>
        <w:drawing>
          <wp:anchor distT="0" distB="0" distL="114300" distR="114300" simplePos="0" relativeHeight="252211200" behindDoc="1" locked="0" layoutInCell="1" allowOverlap="1" wp14:anchorId="7C765518" wp14:editId="62AB6B88">
            <wp:simplePos x="0" y="0"/>
            <wp:positionH relativeFrom="column">
              <wp:posOffset>3429000</wp:posOffset>
            </wp:positionH>
            <wp:positionV relativeFrom="paragraph">
              <wp:posOffset>101600</wp:posOffset>
            </wp:positionV>
            <wp:extent cx="1819275" cy="1619250"/>
            <wp:effectExtent l="0" t="0" r="9525" b="0"/>
            <wp:wrapTight wrapText="bothSides">
              <wp:wrapPolygon edited="0">
                <wp:start x="0" y="0"/>
                <wp:lineTo x="0" y="21346"/>
                <wp:lineTo x="21487" y="21346"/>
                <wp:lineTo x="21487" y="0"/>
                <wp:lineTo x="0" y="0"/>
              </wp:wrapPolygon>
            </wp:wrapTight>
            <wp:docPr id="4918" name="图片 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8192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433">
        <w:rPr>
          <w:rFonts w:hint="eastAsia"/>
        </w:rPr>
        <w:t>（</w:t>
      </w:r>
      <w:r w:rsidRPr="00952433">
        <w:rPr>
          <w:rFonts w:hint="eastAsia"/>
        </w:rPr>
        <w:t>2</w:t>
      </w:r>
      <w:r w:rsidRPr="00952433">
        <w:rPr>
          <w:rFonts w:hint="eastAsia"/>
        </w:rPr>
        <w:t>）临床诊断。体温食欲基本正常，仔猪突然吐乳，拉灰白色或淡黄色糊状含气泡的腥臭稀粪，常污染后躯、尾和肛门四周。下痢时间稍长者仔猪消瘦、毛粗乱、脱水、弓背，行走迟缓，多数可自愈，但易反复发作，有的反复多次，最后衰竭而死。</w:t>
      </w:r>
    </w:p>
    <w:p w:rsidR="000E39BC" w:rsidRPr="00952433" w:rsidRDefault="000E39BC" w:rsidP="00D13E87">
      <w:pPr>
        <w:spacing w:line="240" w:lineRule="auto"/>
        <w:ind w:firstLine="420"/>
      </w:pPr>
      <w:r w:rsidRPr="00952433">
        <w:rPr>
          <w:rFonts w:hint="eastAsia"/>
        </w:rPr>
        <w:t>（</w:t>
      </w:r>
      <w:r w:rsidRPr="00952433">
        <w:rPr>
          <w:rFonts w:hint="eastAsia"/>
        </w:rPr>
        <w:t>3</w:t>
      </w:r>
      <w:r w:rsidRPr="00952433">
        <w:rPr>
          <w:rFonts w:hint="eastAsia"/>
        </w:rPr>
        <w:t>）剖检诊断。尸体消瘦脱水，皮肤黏膜苍白，后躯、尾、肛门污染灰白色稀粪。</w:t>
      </w:r>
    </w:p>
    <w:p w:rsidR="000E39BC" w:rsidRPr="00952433" w:rsidRDefault="00502B3B" w:rsidP="008B27FB">
      <w:pPr>
        <w:spacing w:line="240" w:lineRule="auto"/>
        <w:ind w:firstLine="420"/>
      </w:pPr>
      <w:r>
        <w:rPr>
          <w:noProof/>
        </w:rPr>
        <mc:AlternateContent>
          <mc:Choice Requires="wps">
            <w:drawing>
              <wp:anchor distT="0" distB="0" distL="114300" distR="114300" simplePos="0" relativeHeight="252212224" behindDoc="1" locked="0" layoutInCell="1" allowOverlap="1" wp14:anchorId="76993BF5" wp14:editId="6F9E2515">
                <wp:simplePos x="0" y="0"/>
                <wp:positionH relativeFrom="margin">
                  <wp:posOffset>3663950</wp:posOffset>
                </wp:positionH>
                <wp:positionV relativeFrom="paragraph">
                  <wp:posOffset>346710</wp:posOffset>
                </wp:positionV>
                <wp:extent cx="1441450" cy="495300"/>
                <wp:effectExtent l="0" t="0" r="25400" b="19050"/>
                <wp:wrapNone/>
                <wp:docPr id="4917" name="文本框 4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t>2-4</w:t>
                            </w:r>
                            <w:r>
                              <w:rPr>
                                <w:rFonts w:hint="eastAsia"/>
                              </w:rPr>
                              <w:t xml:space="preserve">-4 </w:t>
                            </w:r>
                            <w:r>
                              <w:rPr>
                                <w:rFonts w:hint="eastAsia"/>
                              </w:rPr>
                              <w:t>仔猪白痢</w:t>
                            </w:r>
                          </w:p>
                          <w:p w:rsidR="007B5986" w:rsidRDefault="007B5986" w:rsidP="000E39BC">
                            <w:pPr>
                              <w:pStyle w:val="a6"/>
                            </w:pPr>
                            <w:r>
                              <w:rPr>
                                <w:rFonts w:hint="eastAsia"/>
                              </w:rPr>
                              <w:t xml:space="preserve">  </w:t>
                            </w:r>
                            <w:r>
                              <w:rPr>
                                <w:rFonts w:hint="eastAsia"/>
                              </w:rPr>
                              <w:t>胃内凝乳块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93BF5" id="文本框 4917" o:spid="_x0000_s1222" type="#_x0000_t202" style="position:absolute;left:0;text-align:left;margin-left:288.5pt;margin-top:27.3pt;width:113.5pt;height:39pt;z-index:-25110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" strokecolor="white">
                <v:textbox>
                  <w:txbxContent>
                    <w:p w:rsidR="007B5986" w:rsidRDefault="007B5986" w:rsidP="000E39BC">
                      <w:pPr>
                        <w:pStyle w:val="a6"/>
                      </w:pPr>
                      <w:r>
                        <w:rPr>
                          <w:rFonts w:hint="eastAsia"/>
                        </w:rPr>
                        <w:t>图</w:t>
                      </w:r>
                      <w:r>
                        <w:t>2-4</w:t>
                      </w:r>
                      <w:r>
                        <w:rPr>
                          <w:rFonts w:hint="eastAsia"/>
                        </w:rPr>
                        <w:t xml:space="preserve">-4 </w:t>
                      </w:r>
                      <w:r>
                        <w:rPr>
                          <w:rFonts w:hint="eastAsia"/>
                        </w:rPr>
                        <w:t>仔猪白痢</w:t>
                      </w:r>
                    </w:p>
                    <w:p w:rsidR="007B5986" w:rsidRDefault="007B5986" w:rsidP="000E39BC">
                      <w:pPr>
                        <w:pStyle w:val="a6"/>
                      </w:pPr>
                      <w:r>
                        <w:rPr>
                          <w:rFonts w:hint="eastAsia"/>
                        </w:rPr>
                        <w:t xml:space="preserve">  </w:t>
                      </w:r>
                      <w:r>
                        <w:rPr>
                          <w:rFonts w:hint="eastAsia"/>
                        </w:rPr>
                        <w:t>胃内凝乳块</w:t>
                      </w:r>
                    </w:p>
                  </w:txbxContent>
                </v:textbox>
                <w10:wrap anchorx="margin"/>
              </v:shape>
            </w:pict>
          </mc:Fallback>
        </mc:AlternateContent>
      </w:r>
      <w:r w:rsidR="00902C17">
        <w:rPr>
          <w:rFonts w:hint="eastAsia"/>
        </w:rPr>
        <w:t>胃内有凝乳块（见</w:t>
      </w:r>
      <w:r w:rsidR="000E39BC">
        <w:rPr>
          <w:rFonts w:hint="eastAsia"/>
        </w:rPr>
        <w:t>图</w:t>
      </w:r>
      <w:r w:rsidR="008B27FB">
        <w:rPr>
          <w:rFonts w:hint="eastAsia"/>
        </w:rPr>
        <w:t>2-</w:t>
      </w:r>
      <w:r w:rsidR="008B27FB">
        <w:t>4</w:t>
      </w:r>
      <w:r w:rsidR="008B27FB">
        <w:rPr>
          <w:rFonts w:hint="eastAsia"/>
        </w:rPr>
        <w:t>-</w:t>
      </w:r>
      <w:r w:rsidR="000E39BC" w:rsidRPr="00952433">
        <w:rPr>
          <w:rFonts w:hint="eastAsia"/>
        </w:rPr>
        <w:t>4</w:t>
      </w:r>
      <w:r w:rsidR="000E39BC" w:rsidRPr="00952433">
        <w:rPr>
          <w:rFonts w:hint="eastAsia"/>
        </w:rPr>
        <w:t>），胃黏膜充血出血。肠卡他，内容物灰白色乳白色糊状或浆液状，肠系膜淋巴结水肿。</w:t>
      </w:r>
    </w:p>
    <w:p w:rsidR="000E39BC" w:rsidRPr="00883446" w:rsidRDefault="000E39BC" w:rsidP="00883446">
      <w:pPr>
        <w:spacing w:line="240" w:lineRule="auto"/>
        <w:ind w:firstLineChars="200" w:firstLine="560"/>
        <w:rPr>
          <w:sz w:val="28"/>
        </w:rPr>
      </w:pPr>
      <w:r w:rsidRPr="00883446">
        <w:rPr>
          <w:rFonts w:hint="eastAsia"/>
          <w:sz w:val="28"/>
        </w:rPr>
        <w:t>二、仔猪红痢</w:t>
      </w:r>
    </w:p>
    <w:p w:rsidR="000E39BC" w:rsidRPr="00502B3B" w:rsidRDefault="000E39BC" w:rsidP="00D13E87">
      <w:pPr>
        <w:adjustRightInd w:val="0"/>
        <w:snapToGrid w:val="0"/>
        <w:spacing w:line="240" w:lineRule="auto"/>
        <w:ind w:firstLine="480"/>
        <w:rPr>
          <w:rFonts w:ascii="宋体" w:hAnsi="宋体"/>
          <w:szCs w:val="21"/>
        </w:rPr>
      </w:pPr>
      <w:r w:rsidRPr="00502B3B">
        <w:rPr>
          <w:rFonts w:ascii="宋体" w:hAnsi="宋体"/>
          <w:bCs/>
          <w:color w:val="000000"/>
          <w:szCs w:val="21"/>
        </w:rPr>
        <w:t>仔猪红痢又称魏氏梭菌病或仔猪传染性坏死性肠炎，是C型和/或A型产气荚膜梭菌引起的1周龄以内仔猪高度致死性的肠毒血症，其特征为出血性下痢、病程短、病死率高、小肠后段的弥漫性出血或坏死性肠炎。</w:t>
      </w:r>
    </w:p>
    <w:p w:rsidR="000E39BC" w:rsidRPr="00502B3B" w:rsidRDefault="000E39BC" w:rsidP="00883446">
      <w:pPr>
        <w:spacing w:line="240" w:lineRule="auto"/>
        <w:ind w:firstLineChars="200" w:firstLine="480"/>
        <w:rPr>
          <w:sz w:val="24"/>
          <w:szCs w:val="21"/>
        </w:rPr>
      </w:pPr>
      <w:r w:rsidRPr="00502B3B">
        <w:rPr>
          <w:rFonts w:hint="eastAsia"/>
          <w:sz w:val="24"/>
          <w:szCs w:val="21"/>
        </w:rPr>
        <w:t>（一）疾病防控</w:t>
      </w:r>
    </w:p>
    <w:p w:rsidR="000E39BC" w:rsidRPr="00502B3B" w:rsidRDefault="000E39BC" w:rsidP="00D13E87">
      <w:pPr>
        <w:adjustRightInd w:val="0"/>
        <w:snapToGrid w:val="0"/>
        <w:spacing w:line="240" w:lineRule="auto"/>
        <w:ind w:firstLine="480"/>
        <w:rPr>
          <w:rFonts w:ascii="宋体" w:hAnsi="宋体"/>
          <w:szCs w:val="21"/>
        </w:rPr>
      </w:pPr>
      <w:r w:rsidRPr="00502B3B">
        <w:rPr>
          <w:rFonts w:ascii="宋体" w:hAnsi="宋体" w:hint="eastAsia"/>
          <w:szCs w:val="21"/>
        </w:rPr>
        <w:t>1.加强饲管，对临产前母猪在产前3天产后4天喂土霉素</w:t>
      </w:r>
      <w:smartTag w:uri="urn:schemas-microsoft-com:office:smarttags" w:element="chmetcnv">
        <w:smartTagPr>
          <w:attr w:name="TCSC" w:val="0"/>
          <w:attr w:name="NumberType" w:val="1"/>
          <w:attr w:name="Negative" w:val="False"/>
          <w:attr w:name="HasSpace" w:val="False"/>
          <w:attr w:name="SourceValue" w:val="3"/>
          <w:attr w:name="UnitName" w:val="克"/>
        </w:smartTagPr>
        <w:r w:rsidRPr="00502B3B">
          <w:rPr>
            <w:rFonts w:ascii="宋体" w:hAnsi="宋体" w:hint="eastAsia"/>
            <w:szCs w:val="21"/>
          </w:rPr>
          <w:t>3克</w:t>
        </w:r>
      </w:smartTag>
      <w:r w:rsidRPr="00502B3B">
        <w:rPr>
          <w:rFonts w:ascii="宋体" w:hAnsi="宋体" w:hint="eastAsia"/>
          <w:szCs w:val="21"/>
        </w:rPr>
        <w:t>、酵母片20片、钙片10片、益生素（活菌酶）。</w:t>
      </w:r>
    </w:p>
    <w:p w:rsidR="000E39BC" w:rsidRPr="00502B3B" w:rsidRDefault="000E39BC" w:rsidP="00D13E87">
      <w:pPr>
        <w:adjustRightInd w:val="0"/>
        <w:snapToGrid w:val="0"/>
        <w:spacing w:line="240" w:lineRule="auto"/>
        <w:ind w:firstLine="480"/>
        <w:rPr>
          <w:rFonts w:ascii="宋体" w:hAnsi="宋体"/>
          <w:szCs w:val="21"/>
        </w:rPr>
      </w:pPr>
      <w:r w:rsidRPr="00502B3B">
        <w:rPr>
          <w:rFonts w:ascii="宋体" w:hAnsi="宋体" w:hint="eastAsia"/>
          <w:szCs w:val="21"/>
        </w:rPr>
        <w:t>2.在临产前1个月肌注5ml仔猪红痢氢氧化铝菌苗，2周后再重复一次8ml。</w:t>
      </w:r>
    </w:p>
    <w:p w:rsidR="000E39BC" w:rsidRPr="00502B3B" w:rsidRDefault="000E39BC" w:rsidP="00D13E87">
      <w:pPr>
        <w:adjustRightInd w:val="0"/>
        <w:snapToGrid w:val="0"/>
        <w:spacing w:line="240" w:lineRule="auto"/>
        <w:ind w:firstLine="480"/>
        <w:rPr>
          <w:rFonts w:ascii="宋体" w:hAnsi="宋体"/>
          <w:szCs w:val="21"/>
        </w:rPr>
      </w:pPr>
      <w:r w:rsidRPr="00502B3B">
        <w:rPr>
          <w:rFonts w:ascii="宋体" w:hAnsi="宋体" w:hint="eastAsia"/>
          <w:szCs w:val="21"/>
        </w:rPr>
        <w:t>3.仔猪在出生后立即肌注抗猪红痢血清3ml/kg。发病猪可使用粘杆菌素、恩诺沙星、林可霉素、磺胺嘧啶肌注。并注意带猪消毒，防寒保温工作。</w:t>
      </w:r>
    </w:p>
    <w:p w:rsidR="000E39BC" w:rsidRPr="00502B3B" w:rsidRDefault="000E39BC" w:rsidP="00D13E87">
      <w:pPr>
        <w:adjustRightInd w:val="0"/>
        <w:snapToGrid w:val="0"/>
        <w:spacing w:line="240" w:lineRule="auto"/>
        <w:ind w:firstLine="480"/>
        <w:rPr>
          <w:rFonts w:ascii="宋体" w:hAnsi="宋体"/>
          <w:szCs w:val="21"/>
        </w:rPr>
      </w:pPr>
      <w:r w:rsidRPr="00502B3B">
        <w:rPr>
          <w:rFonts w:ascii="宋体" w:hAnsi="宋体" w:hint="eastAsia"/>
          <w:szCs w:val="21"/>
        </w:rPr>
        <w:t>给怀孕母猪接种疫苗，通过母源抗体保护仔猪是预防本病的最有效办法。由于患病仔猪日龄太小，病程短，一般化学药物和抗生素类药难以收到治疗效果。</w:t>
      </w:r>
    </w:p>
    <w:p w:rsidR="000E39BC" w:rsidRPr="00502B3B" w:rsidRDefault="000E39BC" w:rsidP="00D13E87">
      <w:pPr>
        <w:spacing w:line="240" w:lineRule="auto"/>
        <w:ind w:firstLine="420"/>
        <w:rPr>
          <w:szCs w:val="21"/>
        </w:rPr>
      </w:pPr>
      <w:r w:rsidRPr="00502B3B">
        <w:rPr>
          <w:rFonts w:hint="eastAsia"/>
          <w:szCs w:val="21"/>
        </w:rPr>
        <w:t>加强猪舍和周围环境的卫生和消毒工作，特别对产床和母猪乳头的消毒，可减少本病的发生和传播。</w:t>
      </w:r>
    </w:p>
    <w:p w:rsidR="000E39BC" w:rsidRPr="00883446" w:rsidRDefault="000E39BC" w:rsidP="00883446">
      <w:pPr>
        <w:spacing w:line="240" w:lineRule="auto"/>
        <w:ind w:firstLineChars="200" w:firstLine="480"/>
        <w:rPr>
          <w:sz w:val="24"/>
        </w:rPr>
      </w:pPr>
      <w:r w:rsidRPr="00883446">
        <w:rPr>
          <w:rFonts w:hint="eastAsia"/>
          <w:sz w:val="24"/>
        </w:rPr>
        <w:t>（二）疾病诊断</w:t>
      </w:r>
    </w:p>
    <w:p w:rsidR="000E39BC" w:rsidRPr="00952433" w:rsidRDefault="000E39BC" w:rsidP="00D13E87">
      <w:pPr>
        <w:spacing w:line="240" w:lineRule="auto"/>
        <w:ind w:firstLine="420"/>
      </w:pPr>
      <w:r w:rsidRPr="00952433">
        <w:rPr>
          <w:rFonts w:hint="eastAsia"/>
        </w:rPr>
        <w:t>1.</w:t>
      </w:r>
      <w:r w:rsidRPr="00952433">
        <w:rPr>
          <w:rFonts w:hint="eastAsia"/>
        </w:rPr>
        <w:t>病原</w:t>
      </w:r>
      <w:r w:rsidRPr="00952433">
        <w:rPr>
          <w:rFonts w:hint="eastAsia"/>
        </w:rPr>
        <w:t xml:space="preserve">  </w:t>
      </w:r>
      <w:r w:rsidRPr="00952433">
        <w:rPr>
          <w:rFonts w:hint="eastAsia"/>
        </w:rPr>
        <w:t>本病病原为产气荚膜梭菌。</w:t>
      </w:r>
    </w:p>
    <w:p w:rsidR="000E39BC" w:rsidRPr="00952433" w:rsidRDefault="000E39BC" w:rsidP="00D13E87">
      <w:pPr>
        <w:spacing w:line="240" w:lineRule="auto"/>
        <w:ind w:firstLine="420"/>
      </w:pPr>
      <w:r w:rsidRPr="00952433">
        <w:rPr>
          <w:rFonts w:hint="eastAsia"/>
        </w:rPr>
        <w:t>形态特征：</w:t>
      </w:r>
      <w:r w:rsidRPr="00952433">
        <w:rPr>
          <w:rFonts w:hint="eastAsia"/>
        </w:rPr>
        <w:t>G+</w:t>
      </w:r>
      <w:r w:rsidRPr="00952433">
        <w:rPr>
          <w:rFonts w:hint="eastAsia"/>
        </w:rPr>
        <w:t>，有荚膜不运动的厌氧大杆菌，芽孢卵圆形，位于菌体中央或近端，但在人工培养基不容易形成。</w:t>
      </w:r>
    </w:p>
    <w:p w:rsidR="000E39BC" w:rsidRPr="00952433" w:rsidRDefault="000E39BC" w:rsidP="00D13E87">
      <w:pPr>
        <w:spacing w:line="240" w:lineRule="auto"/>
        <w:ind w:firstLine="420"/>
      </w:pPr>
      <w:r w:rsidRPr="00952433">
        <w:rPr>
          <w:rFonts w:hint="eastAsia"/>
        </w:rPr>
        <w:t>血清型：根据产生毒素分为</w:t>
      </w:r>
      <w:r w:rsidRPr="00952433">
        <w:rPr>
          <w:rFonts w:hint="eastAsia"/>
        </w:rPr>
        <w:t>A</w:t>
      </w:r>
      <w:r w:rsidRPr="00952433">
        <w:rPr>
          <w:rFonts w:hint="eastAsia"/>
        </w:rPr>
        <w:t>、</w:t>
      </w:r>
      <w:r w:rsidRPr="00952433">
        <w:rPr>
          <w:rFonts w:hint="eastAsia"/>
        </w:rPr>
        <w:t>B</w:t>
      </w:r>
      <w:r w:rsidRPr="00952433">
        <w:rPr>
          <w:rFonts w:hint="eastAsia"/>
        </w:rPr>
        <w:t>、</w:t>
      </w:r>
      <w:r w:rsidRPr="00952433">
        <w:rPr>
          <w:rFonts w:hint="eastAsia"/>
        </w:rPr>
        <w:t>C</w:t>
      </w:r>
      <w:r w:rsidRPr="00952433">
        <w:rPr>
          <w:rFonts w:hint="eastAsia"/>
        </w:rPr>
        <w:t>、</w:t>
      </w:r>
      <w:r w:rsidRPr="00952433">
        <w:rPr>
          <w:rFonts w:hint="eastAsia"/>
        </w:rPr>
        <w:t>D</w:t>
      </w:r>
      <w:r w:rsidRPr="00952433">
        <w:rPr>
          <w:rFonts w:hint="eastAsia"/>
        </w:rPr>
        <w:t>、</w:t>
      </w:r>
      <w:r w:rsidRPr="00952433">
        <w:rPr>
          <w:rFonts w:hint="eastAsia"/>
        </w:rPr>
        <w:t>E 5</w:t>
      </w:r>
      <w:r w:rsidRPr="00952433">
        <w:rPr>
          <w:rFonts w:hint="eastAsia"/>
        </w:rPr>
        <w:t>个血清型，</w:t>
      </w:r>
      <w:r w:rsidRPr="00952433">
        <w:rPr>
          <w:rFonts w:hint="eastAsia"/>
        </w:rPr>
        <w:t>C</w:t>
      </w:r>
      <w:r w:rsidRPr="00952433">
        <w:rPr>
          <w:rFonts w:hint="eastAsia"/>
        </w:rPr>
        <w:t>型菌株主要是α（卵磷脂酶：</w:t>
      </w:r>
      <w:r w:rsidRPr="00952433">
        <w:rPr>
          <w:rFonts w:hint="eastAsia"/>
        </w:rPr>
        <w:lastRenderedPageBreak/>
        <w:t>能分解细胞膜的磷脂，破坏细胞膜，引起溶血，组织坏死与血管内皮的损伤，使血管通透性增加，导致组织水肿）和β毒素，特别是β毒素，它可引起仔猪肠毒血症、坏死性肠炎。</w:t>
      </w:r>
    </w:p>
    <w:p w:rsidR="000E39BC" w:rsidRPr="00952433" w:rsidRDefault="000E39BC" w:rsidP="00D13E87">
      <w:pPr>
        <w:spacing w:line="240" w:lineRule="auto"/>
        <w:ind w:firstLine="420"/>
      </w:pPr>
      <w:r w:rsidRPr="00952433">
        <w:rPr>
          <w:rFonts w:hint="eastAsia"/>
        </w:rPr>
        <w:t>抵抗力：强。形成芽孢后，对外界抵抗力强，</w:t>
      </w:r>
      <w:smartTag w:uri="urn:schemas-microsoft-com:office:smarttags" w:element="chmetcnv">
        <w:smartTagPr>
          <w:attr w:name="TCSC" w:val="0"/>
          <w:attr w:name="NumberType" w:val="1"/>
          <w:attr w:name="Negative" w:val="False"/>
          <w:attr w:name="HasSpace" w:val="False"/>
          <w:attr w:name="SourceValue" w:val="80"/>
          <w:attr w:name="UnitName" w:val="℃"/>
        </w:smartTagPr>
        <w:r w:rsidRPr="00952433">
          <w:rPr>
            <w:rFonts w:hint="eastAsia"/>
          </w:rPr>
          <w:t>80</w:t>
        </w:r>
        <w:r w:rsidRPr="00952433">
          <w:rPr>
            <w:rFonts w:hint="eastAsia"/>
          </w:rPr>
          <w:t>℃</w:t>
        </w:r>
      </w:smartTag>
      <w:r w:rsidRPr="00952433">
        <w:rPr>
          <w:rFonts w:hint="eastAsia"/>
        </w:rPr>
        <w:t>15</w:t>
      </w:r>
      <w:r w:rsidRPr="00952433">
        <w:rPr>
          <w:rFonts w:hint="eastAsia"/>
        </w:rPr>
        <w:t>～</w:t>
      </w:r>
      <w:r w:rsidRPr="00952433">
        <w:rPr>
          <w:rFonts w:hint="eastAsia"/>
        </w:rPr>
        <w:t>30 min</w:t>
      </w:r>
      <w:r w:rsidR="00902C17">
        <w:rPr>
          <w:rFonts w:hint="eastAsia"/>
        </w:rPr>
        <w:t>，</w:t>
      </w:r>
      <w:r w:rsidRPr="00952433">
        <w:rPr>
          <w:rFonts w:hint="eastAsia"/>
        </w:rPr>
        <w:t>100</w:t>
      </w:r>
      <w:r w:rsidRPr="00952433">
        <w:rPr>
          <w:rFonts w:hint="eastAsia"/>
        </w:rPr>
        <w:t>℃则几分钟才能杀死。本菌在自然界中分布很广，存在于人和动物的肠道、土壤、下水道和尘埃中，不易消除，猪场一旦发生本病，则顽固存在而难根除。</w:t>
      </w:r>
    </w:p>
    <w:p w:rsidR="000E39BC" w:rsidRPr="00952433" w:rsidRDefault="000E39BC" w:rsidP="00D13E87">
      <w:pPr>
        <w:spacing w:line="240" w:lineRule="auto"/>
        <w:ind w:firstLine="420"/>
      </w:pPr>
      <w:r w:rsidRPr="00952433">
        <w:rPr>
          <w:rFonts w:hint="eastAsia"/>
        </w:rPr>
        <w:t>2.</w:t>
      </w:r>
      <w:r w:rsidRPr="00952433">
        <w:rPr>
          <w:rFonts w:hint="eastAsia"/>
        </w:rPr>
        <w:t>流行诊断</w:t>
      </w:r>
    </w:p>
    <w:p w:rsidR="000E39BC" w:rsidRPr="00952433" w:rsidRDefault="000E39BC" w:rsidP="00D13E87">
      <w:pPr>
        <w:spacing w:line="240" w:lineRule="auto"/>
        <w:ind w:firstLine="420"/>
      </w:pPr>
      <w:r w:rsidRPr="00952433">
        <w:rPr>
          <w:rFonts w:hint="eastAsia"/>
        </w:rPr>
        <w:t>易感动物：主要侵害</w:t>
      </w:r>
      <w:r w:rsidRPr="00952433">
        <w:rPr>
          <w:rFonts w:hint="eastAsia"/>
        </w:rPr>
        <w:t>1</w:t>
      </w:r>
      <w:r w:rsidRPr="00952433">
        <w:rPr>
          <w:rFonts w:hint="eastAsia"/>
        </w:rPr>
        <w:t>～</w:t>
      </w:r>
      <w:r w:rsidRPr="00952433">
        <w:rPr>
          <w:rFonts w:hint="eastAsia"/>
        </w:rPr>
        <w:t>3</w:t>
      </w:r>
      <w:r w:rsidRPr="00952433">
        <w:rPr>
          <w:rFonts w:hint="eastAsia"/>
        </w:rPr>
        <w:t>天龄仔猪，</w:t>
      </w:r>
      <w:r w:rsidRPr="00952433">
        <w:rPr>
          <w:rFonts w:hint="eastAsia"/>
        </w:rPr>
        <w:t>1</w:t>
      </w:r>
      <w:r w:rsidRPr="00952433">
        <w:rPr>
          <w:rFonts w:hint="eastAsia"/>
        </w:rPr>
        <w:t>周龄以上仔猪很少发病。绵羊、马、牛、鸡、兔等。</w:t>
      </w:r>
    </w:p>
    <w:p w:rsidR="000E39BC" w:rsidRPr="00952433" w:rsidRDefault="000E39BC" w:rsidP="00D13E87">
      <w:pPr>
        <w:spacing w:line="240" w:lineRule="auto"/>
        <w:ind w:firstLine="420"/>
      </w:pPr>
      <w:r w:rsidRPr="00952433">
        <w:rPr>
          <w:rFonts w:hint="eastAsia"/>
        </w:rPr>
        <w:t>传染源：带菌的母猪。本菌常存在于一部分母猪肠道中，随粪便排出，污染母猪的奶头及垫料，造成仔猪感染。</w:t>
      </w:r>
    </w:p>
    <w:p w:rsidR="000E39BC" w:rsidRPr="00952433" w:rsidRDefault="000E39BC" w:rsidP="00D13E87">
      <w:pPr>
        <w:spacing w:line="240" w:lineRule="auto"/>
        <w:ind w:firstLine="420"/>
      </w:pPr>
      <w:r w:rsidRPr="00952433">
        <w:rPr>
          <w:rFonts w:hint="eastAsia"/>
        </w:rPr>
        <w:t>传播途径：消化道感染。</w:t>
      </w:r>
    </w:p>
    <w:p w:rsidR="000E39BC" w:rsidRPr="00952433" w:rsidRDefault="000E39BC" w:rsidP="00D13E87">
      <w:pPr>
        <w:spacing w:line="240" w:lineRule="auto"/>
        <w:ind w:firstLine="420"/>
      </w:pPr>
      <w:r w:rsidRPr="00952433">
        <w:rPr>
          <w:rFonts w:hint="eastAsia"/>
        </w:rPr>
        <w:t>3.</w:t>
      </w:r>
      <w:r w:rsidRPr="00952433">
        <w:rPr>
          <w:rFonts w:hint="eastAsia"/>
        </w:rPr>
        <w:t>临床诊断</w:t>
      </w:r>
    </w:p>
    <w:p w:rsidR="000E39BC" w:rsidRPr="00952433" w:rsidRDefault="000E39BC" w:rsidP="00D13E87">
      <w:pPr>
        <w:spacing w:line="240" w:lineRule="auto"/>
        <w:ind w:firstLine="420"/>
      </w:pPr>
      <w:r w:rsidRPr="00952433">
        <w:rPr>
          <w:rFonts w:hint="eastAsia"/>
        </w:rPr>
        <w:t>最急性型：仔猪未表现明显症状突然死亡，濒死前或死后臌气。</w:t>
      </w:r>
    </w:p>
    <w:p w:rsidR="000E39BC" w:rsidRPr="00952433" w:rsidRDefault="000E39BC" w:rsidP="00D13E87">
      <w:pPr>
        <w:spacing w:line="240" w:lineRule="auto"/>
        <w:ind w:firstLine="420"/>
      </w:pPr>
      <w:r w:rsidRPr="00952433">
        <w:rPr>
          <w:rFonts w:hint="eastAsia"/>
        </w:rPr>
        <w:t>急性型：以拉水样稀粪为特征，病仔猪体温一般不升高，排出带有多量泡沫、夹有少量灰色坏死组织碎片的红褐色稀粪，有特殊腥臭味。有的病仔猪呕吐，或发出尖叫声。发病后</w:t>
      </w:r>
      <w:r w:rsidRPr="00952433">
        <w:rPr>
          <w:rFonts w:hint="eastAsia"/>
        </w:rPr>
        <w:t>3</w:t>
      </w:r>
      <w:r w:rsidRPr="00952433">
        <w:rPr>
          <w:rFonts w:hint="eastAsia"/>
        </w:rPr>
        <w:t>～</w:t>
      </w:r>
      <w:r w:rsidRPr="00952433">
        <w:rPr>
          <w:rFonts w:hint="eastAsia"/>
        </w:rPr>
        <w:t>5</w:t>
      </w:r>
      <w:r w:rsidRPr="00952433">
        <w:rPr>
          <w:rFonts w:hint="eastAsia"/>
        </w:rPr>
        <w:t>天死亡。</w:t>
      </w:r>
    </w:p>
    <w:p w:rsidR="000E39BC" w:rsidRPr="00952433" w:rsidRDefault="000E39BC" w:rsidP="00D13E87">
      <w:pPr>
        <w:spacing w:line="240" w:lineRule="auto"/>
        <w:ind w:firstLine="420"/>
      </w:pPr>
      <w:r w:rsidRPr="00952433">
        <w:rPr>
          <w:rFonts w:hint="eastAsia"/>
        </w:rPr>
        <w:t>亚急性型：病猪呈持续性腹泻，病初排出黄色软粪，以后变成液状，内含坏死组织碎片。病猪食欲不振、极度消瘦和脱水，一般在出生后</w:t>
      </w:r>
      <w:r w:rsidRPr="00952433">
        <w:rPr>
          <w:rFonts w:hint="eastAsia"/>
        </w:rPr>
        <w:t>5</w:t>
      </w:r>
      <w:r w:rsidRPr="00952433">
        <w:rPr>
          <w:rFonts w:hint="eastAsia"/>
        </w:rPr>
        <w:t>～</w:t>
      </w:r>
      <w:r w:rsidRPr="00952433">
        <w:rPr>
          <w:rFonts w:hint="eastAsia"/>
        </w:rPr>
        <w:t>7</w:t>
      </w:r>
      <w:r w:rsidRPr="00952433">
        <w:rPr>
          <w:rFonts w:hint="eastAsia"/>
        </w:rPr>
        <w:t>天死亡。</w:t>
      </w:r>
    </w:p>
    <w:p w:rsidR="000E39BC" w:rsidRPr="00952433" w:rsidRDefault="000E39BC" w:rsidP="00D13E87">
      <w:pPr>
        <w:spacing w:line="240" w:lineRule="auto"/>
        <w:ind w:firstLine="420"/>
      </w:pPr>
      <w:r w:rsidRPr="00952433">
        <w:rPr>
          <w:rFonts w:hint="eastAsia"/>
        </w:rPr>
        <w:t>慢性型：呈间歇性或持续性腹泻。粪便呈灰黄色，黏液状。肛门及尾部附着干的稀粪。病程二至数周，最后死亡或因发育受阻而无饲养价值被淘汰。</w:t>
      </w:r>
    </w:p>
    <w:p w:rsidR="000E39BC" w:rsidRPr="00952433" w:rsidRDefault="000E39BC" w:rsidP="00D13E87">
      <w:pPr>
        <w:spacing w:line="240" w:lineRule="auto"/>
        <w:ind w:firstLine="420"/>
      </w:pPr>
      <w:r w:rsidRPr="00952433">
        <w:rPr>
          <w:rFonts w:hint="eastAsia"/>
        </w:rPr>
        <w:t>4.</w:t>
      </w:r>
      <w:r w:rsidRPr="00952433">
        <w:rPr>
          <w:rFonts w:hint="eastAsia"/>
        </w:rPr>
        <w:t>剖检诊断</w:t>
      </w:r>
    </w:p>
    <w:p w:rsidR="000E39BC" w:rsidRPr="00952433" w:rsidRDefault="000E39BC" w:rsidP="00D13E87">
      <w:pPr>
        <w:spacing w:line="240" w:lineRule="auto"/>
        <w:ind w:firstLine="420"/>
      </w:pPr>
      <w:r w:rsidRPr="00952433">
        <w:rPr>
          <w:rFonts w:hint="eastAsia"/>
        </w:rPr>
        <w:t>以空肠病变最具特征，有时可波及到回肠，十二指肠一般不受损害。</w:t>
      </w:r>
    </w:p>
    <w:p w:rsidR="000E39BC" w:rsidRPr="00952433" w:rsidRDefault="000E39BC" w:rsidP="00D13E87">
      <w:pPr>
        <w:spacing w:line="240" w:lineRule="auto"/>
        <w:ind w:firstLine="420"/>
      </w:pPr>
      <w:r w:rsidRPr="00952433">
        <w:rPr>
          <w:rFonts w:hint="eastAsia"/>
        </w:rPr>
        <w:t>空肠常可见到长短不一的出血性坏死灶，外观肠壁呈深红色，肠管内充满含血内容物。病程稍长的病例，肠管病变以坏死性炎症变化为主，表现肠壁变厚，黏膜附有黄色或灰色坏死性假膜、易剥离。肠管内可见坏死组织碎片。肠系膜可见多量气泡。淋巴结周边出血，肾脏表面有多量针尖大小的出血点。</w:t>
      </w:r>
    </w:p>
    <w:p w:rsidR="000E39BC" w:rsidRDefault="000E39BC" w:rsidP="00D13E87">
      <w:pPr>
        <w:spacing w:line="240" w:lineRule="auto"/>
        <w:ind w:firstLine="420"/>
      </w:pPr>
    </w:p>
    <w:p w:rsidR="00AB124A" w:rsidRDefault="00AB124A" w:rsidP="00D13E87">
      <w:pPr>
        <w:spacing w:line="240" w:lineRule="auto"/>
        <w:ind w:firstLine="420"/>
      </w:pPr>
    </w:p>
    <w:p w:rsidR="00AB124A" w:rsidRDefault="00AB124A" w:rsidP="00D13E87">
      <w:pPr>
        <w:spacing w:line="240" w:lineRule="auto"/>
        <w:ind w:firstLine="420"/>
      </w:pPr>
    </w:p>
    <w:p w:rsidR="00AB124A" w:rsidRDefault="00AB124A" w:rsidP="00D13E87">
      <w:pPr>
        <w:spacing w:line="240" w:lineRule="auto"/>
        <w:ind w:firstLine="420"/>
      </w:pPr>
    </w:p>
    <w:p w:rsidR="00902C17" w:rsidRPr="00952433" w:rsidRDefault="00902C17" w:rsidP="00D13E87">
      <w:pPr>
        <w:spacing w:line="240" w:lineRule="auto"/>
        <w:ind w:firstLine="420"/>
      </w:pPr>
    </w:p>
    <w:p w:rsidR="000E39BC" w:rsidRPr="00796C6E" w:rsidRDefault="000E39BC" w:rsidP="00796C6E">
      <w:pPr>
        <w:pStyle w:val="2"/>
        <w:jc w:val="center"/>
        <w:rPr>
          <w:rFonts w:asciiTheme="majorEastAsia" w:hAnsiTheme="majorEastAsia"/>
          <w:sz w:val="30"/>
          <w:szCs w:val="30"/>
        </w:rPr>
      </w:pPr>
      <w:bookmarkStart w:id="77" w:name="_Toc64396004"/>
      <w:r w:rsidRPr="00796C6E">
        <w:rPr>
          <w:rFonts w:asciiTheme="majorEastAsia" w:hAnsiTheme="majorEastAsia" w:hint="eastAsia"/>
          <w:sz w:val="30"/>
          <w:szCs w:val="30"/>
        </w:rPr>
        <w:t>任务</w:t>
      </w:r>
      <w:r w:rsidRPr="00796C6E">
        <w:rPr>
          <w:rFonts w:asciiTheme="majorEastAsia" w:hAnsiTheme="majorEastAsia"/>
          <w:sz w:val="30"/>
          <w:szCs w:val="30"/>
        </w:rPr>
        <w:t xml:space="preserve">2 </w:t>
      </w:r>
      <w:r w:rsidRPr="00796C6E">
        <w:rPr>
          <w:rFonts w:asciiTheme="majorEastAsia" w:hAnsiTheme="majorEastAsia" w:hint="eastAsia"/>
          <w:sz w:val="30"/>
          <w:szCs w:val="30"/>
        </w:rPr>
        <w:t>仔猪副伤寒防治</w:t>
      </w:r>
      <w:bookmarkEnd w:id="77"/>
    </w:p>
    <w:p w:rsidR="000E39BC" w:rsidRPr="00AA4310" w:rsidRDefault="000E39BC" w:rsidP="00D13E87">
      <w:pPr>
        <w:spacing w:line="240" w:lineRule="auto"/>
        <w:ind w:firstLine="420"/>
      </w:pPr>
      <w:r w:rsidRPr="00AA4310">
        <w:rPr>
          <w:rFonts w:hint="eastAsia"/>
        </w:rPr>
        <w:t>仔猪副伤寒是由沙门氏菌属中的猪霍乱沙门氏杆菌和猪伤寒沙门氏杆菌引起的一种仔猪的传染病。</w:t>
      </w:r>
      <w:r w:rsidRPr="00AA4310">
        <w:t>急性病例为败血症变化，慢性病例为大肠坏死性炎</w:t>
      </w:r>
      <w:r w:rsidRPr="00AA4310">
        <w:rPr>
          <w:rFonts w:hint="eastAsia"/>
        </w:rPr>
        <w:t>，有时肺有卡他性或干酪性炎。</w:t>
      </w:r>
      <w:r w:rsidRPr="00AA4310">
        <w:t>本病大多发生于</w:t>
      </w:r>
      <w:r w:rsidRPr="00AA4310">
        <w:t>1</w:t>
      </w:r>
      <w:r w:rsidRPr="00AA4310">
        <w:t>～</w:t>
      </w:r>
      <w:r w:rsidRPr="00AA4310">
        <w:t>4</w:t>
      </w:r>
      <w:r w:rsidRPr="00AA4310">
        <w:t>月龄</w:t>
      </w:r>
      <w:hyperlink r:id="rId188" w:history="1">
        <w:r w:rsidRPr="00AA4310">
          <w:rPr>
            <w:color w:val="333333"/>
          </w:rPr>
          <w:t>仔猪</w:t>
        </w:r>
      </w:hyperlink>
      <w:r w:rsidRPr="00AA4310">
        <w:t>，成年猪很少发病，多为隐性带菌。</w:t>
      </w:r>
    </w:p>
    <w:p w:rsidR="000E39BC" w:rsidRPr="00883446" w:rsidRDefault="000E39BC" w:rsidP="00883446">
      <w:pPr>
        <w:spacing w:line="240" w:lineRule="auto"/>
        <w:ind w:firstLineChars="200" w:firstLine="560"/>
        <w:rPr>
          <w:sz w:val="28"/>
        </w:rPr>
      </w:pPr>
      <w:r w:rsidRPr="00883446">
        <w:rPr>
          <w:rFonts w:hint="eastAsia"/>
          <w:sz w:val="28"/>
        </w:rPr>
        <w:t>一、疾病防控</w:t>
      </w:r>
    </w:p>
    <w:p w:rsidR="000E39BC" w:rsidRPr="00AB124A" w:rsidRDefault="00AB124A" w:rsidP="00D13E87">
      <w:pPr>
        <w:spacing w:line="240" w:lineRule="auto"/>
        <w:ind w:firstLine="420"/>
        <w:rPr>
          <w:sz w:val="24"/>
        </w:rPr>
      </w:pPr>
      <w:r w:rsidRPr="00AB124A">
        <w:rPr>
          <w:rFonts w:hint="eastAsia"/>
          <w:sz w:val="24"/>
        </w:rPr>
        <w:t>（一）</w:t>
      </w:r>
      <w:r w:rsidR="000E39BC" w:rsidRPr="00AB124A">
        <w:rPr>
          <w:rFonts w:hint="eastAsia"/>
          <w:sz w:val="24"/>
        </w:rPr>
        <w:t>生物安全</w:t>
      </w:r>
    </w:p>
    <w:p w:rsidR="000E39BC" w:rsidRPr="00AA4310" w:rsidRDefault="000E39BC" w:rsidP="00D13E87">
      <w:pPr>
        <w:spacing w:line="240" w:lineRule="auto"/>
        <w:ind w:firstLine="420"/>
      </w:pPr>
      <w:r w:rsidRPr="00AA4310">
        <w:rPr>
          <w:rFonts w:hint="eastAsia"/>
        </w:rPr>
        <w:t>加强饲养管理，严格检疫，定期消毒，搞好清洁卫生，防寒保温，增强猪的抗病力。</w:t>
      </w:r>
    </w:p>
    <w:p w:rsidR="000E39BC" w:rsidRPr="00AB124A" w:rsidRDefault="00AB124A" w:rsidP="00D13E87">
      <w:pPr>
        <w:spacing w:line="240" w:lineRule="auto"/>
        <w:ind w:firstLine="420"/>
        <w:rPr>
          <w:sz w:val="24"/>
        </w:rPr>
      </w:pPr>
      <w:r w:rsidRPr="00AB124A">
        <w:rPr>
          <w:rFonts w:hint="eastAsia"/>
          <w:sz w:val="24"/>
        </w:rPr>
        <w:t>（二）</w:t>
      </w:r>
      <w:r w:rsidR="000E39BC" w:rsidRPr="00AB124A">
        <w:rPr>
          <w:rFonts w:hint="eastAsia"/>
          <w:sz w:val="24"/>
        </w:rPr>
        <w:t>免疫预防</w:t>
      </w:r>
    </w:p>
    <w:p w:rsidR="000E39BC" w:rsidRPr="00AA4310" w:rsidRDefault="000E39BC" w:rsidP="00D13E87">
      <w:pPr>
        <w:spacing w:line="240" w:lineRule="auto"/>
        <w:ind w:firstLine="420"/>
      </w:pPr>
      <w:r w:rsidRPr="00AA4310">
        <w:rPr>
          <w:rFonts w:hint="eastAsia"/>
        </w:rPr>
        <w:t>疫区定期注射仔猪副伤寒疫苗：仔猪一般在</w:t>
      </w:r>
      <w:r w:rsidRPr="00AA4310">
        <w:rPr>
          <w:rFonts w:hint="eastAsia"/>
        </w:rPr>
        <w:t>20</w:t>
      </w:r>
      <w:r w:rsidRPr="00AA4310">
        <w:rPr>
          <w:rFonts w:hint="eastAsia"/>
        </w:rPr>
        <w:t>天龄左右注射灭活苗。（</w:t>
      </w:r>
      <w:r w:rsidRPr="00AA4310">
        <w:t>在本病常发地区，可对</w:t>
      </w:r>
      <w:r w:rsidRPr="00AA4310">
        <w:t>1</w:t>
      </w:r>
      <w:r w:rsidRPr="00AA4310">
        <w:t>月龄以上哺乳或断奶</w:t>
      </w:r>
      <w:hyperlink r:id="rId189" w:history="1">
        <w:r w:rsidRPr="00AA4310">
          <w:rPr>
            <w:color w:val="333333"/>
          </w:rPr>
          <w:t>仔猪</w:t>
        </w:r>
      </w:hyperlink>
      <w:r w:rsidRPr="00AA4310">
        <w:t>，用</w:t>
      </w:r>
      <w:hyperlink r:id="rId190" w:history="1">
        <w:r w:rsidRPr="00AA4310">
          <w:rPr>
            <w:color w:val="333333"/>
          </w:rPr>
          <w:t>仔猪</w:t>
        </w:r>
      </w:hyperlink>
      <w:r w:rsidRPr="00AA4310">
        <w:t>副伤寒活疫苗进行预防，每头肌肉注射</w:t>
      </w:r>
      <w:r w:rsidRPr="00AA4310">
        <w:t>1ml</w:t>
      </w:r>
      <w:r w:rsidRPr="00AA4310">
        <w:t>，</w:t>
      </w:r>
      <w:r w:rsidRPr="00AA4310">
        <w:lastRenderedPageBreak/>
        <w:t>免疫期为</w:t>
      </w:r>
      <w:r w:rsidRPr="00AA4310">
        <w:t>9</w:t>
      </w:r>
      <w:r w:rsidRPr="00AA4310">
        <w:t>个月</w:t>
      </w:r>
      <w:r w:rsidRPr="00AA4310">
        <w:rPr>
          <w:rFonts w:hint="eastAsia"/>
        </w:rPr>
        <w:t>。）</w:t>
      </w:r>
    </w:p>
    <w:p w:rsidR="000E39BC" w:rsidRPr="00AB124A" w:rsidRDefault="00AB124A" w:rsidP="00D13E87">
      <w:pPr>
        <w:spacing w:line="240" w:lineRule="auto"/>
        <w:ind w:firstLine="420"/>
        <w:rPr>
          <w:sz w:val="24"/>
        </w:rPr>
      </w:pPr>
      <w:r w:rsidRPr="00AB124A">
        <w:rPr>
          <w:rFonts w:hint="eastAsia"/>
          <w:sz w:val="24"/>
        </w:rPr>
        <w:t>（三）</w:t>
      </w:r>
      <w:r w:rsidR="000E39BC" w:rsidRPr="00AB124A">
        <w:rPr>
          <w:rFonts w:hint="eastAsia"/>
          <w:sz w:val="24"/>
        </w:rPr>
        <w:t>疾病控制</w:t>
      </w:r>
    </w:p>
    <w:p w:rsidR="000E39BC" w:rsidRPr="00AA4310" w:rsidRDefault="00AB124A" w:rsidP="00D13E87">
      <w:pPr>
        <w:spacing w:line="240" w:lineRule="auto"/>
        <w:ind w:firstLine="420"/>
      </w:pPr>
      <w:r>
        <w:rPr>
          <w:rFonts w:hint="eastAsia"/>
        </w:rPr>
        <w:t>1</w:t>
      </w:r>
      <w:r>
        <w:t>.</w:t>
      </w:r>
      <w:r w:rsidR="000E39BC" w:rsidRPr="00AA4310">
        <w:rPr>
          <w:rFonts w:hint="eastAsia"/>
        </w:rPr>
        <w:t>对病猪应隔离、消毒、治疗。</w:t>
      </w:r>
    </w:p>
    <w:p w:rsidR="000E39BC" w:rsidRPr="00AA4310" w:rsidRDefault="00AB124A" w:rsidP="00D13E87">
      <w:pPr>
        <w:spacing w:line="240" w:lineRule="auto"/>
        <w:ind w:firstLine="420"/>
      </w:pPr>
      <w:r>
        <w:rPr>
          <w:rFonts w:hint="eastAsia"/>
        </w:rPr>
        <w:t>2</w:t>
      </w:r>
      <w:r>
        <w:t>.</w:t>
      </w:r>
      <w:r w:rsidR="000E39BC" w:rsidRPr="00AA4310">
        <w:rPr>
          <w:rFonts w:hint="eastAsia"/>
        </w:rPr>
        <w:t>对治愈猪不能与健康猪合群。</w:t>
      </w:r>
    </w:p>
    <w:p w:rsidR="000E39BC" w:rsidRPr="00AA4310" w:rsidRDefault="00AB124A" w:rsidP="00D13E87">
      <w:pPr>
        <w:spacing w:line="240" w:lineRule="auto"/>
        <w:ind w:firstLine="420"/>
      </w:pPr>
      <w:r>
        <w:rPr>
          <w:rFonts w:hint="eastAsia"/>
        </w:rPr>
        <w:t>3</w:t>
      </w:r>
      <w:r>
        <w:t>.</w:t>
      </w:r>
      <w:r w:rsidR="000E39BC" w:rsidRPr="00AA4310">
        <w:rPr>
          <w:rFonts w:hint="eastAsia"/>
        </w:rPr>
        <w:t>对发育不良、生长停滞的尽快淘汰。</w:t>
      </w:r>
    </w:p>
    <w:p w:rsidR="000E39BC" w:rsidRPr="00AA4310" w:rsidRDefault="00AB124A" w:rsidP="00D13E87">
      <w:pPr>
        <w:spacing w:line="240" w:lineRule="auto"/>
        <w:ind w:firstLine="420"/>
      </w:pPr>
      <w:r>
        <w:rPr>
          <w:rFonts w:hint="eastAsia"/>
        </w:rPr>
        <w:t>4</w:t>
      </w:r>
      <w:r>
        <w:t>.</w:t>
      </w:r>
      <w:r w:rsidR="000E39BC" w:rsidRPr="00AA4310">
        <w:rPr>
          <w:rFonts w:hint="eastAsia"/>
        </w:rPr>
        <w:t>病死猪不能食用防中毒，应作无害化处理深埋等（含内毒素高温不杀灭菌体抗原即“</w:t>
      </w:r>
      <w:r w:rsidR="000E39BC" w:rsidRPr="00AA4310">
        <w:rPr>
          <w:rFonts w:hint="eastAsia"/>
        </w:rPr>
        <w:t>O</w:t>
      </w:r>
      <w:r w:rsidR="000E39BC" w:rsidRPr="00AA4310">
        <w:rPr>
          <w:rFonts w:hint="eastAsia"/>
        </w:rPr>
        <w:t>”抗原）。</w:t>
      </w:r>
    </w:p>
    <w:p w:rsidR="000E39BC" w:rsidRPr="00AA4310" w:rsidRDefault="00AB124A" w:rsidP="00D13E87">
      <w:pPr>
        <w:spacing w:line="240" w:lineRule="auto"/>
        <w:ind w:firstLine="420"/>
      </w:pPr>
      <w:r>
        <w:rPr>
          <w:rFonts w:hint="eastAsia"/>
        </w:rPr>
        <w:t>5</w:t>
      </w:r>
      <w:r>
        <w:t>.</w:t>
      </w:r>
      <w:r w:rsidR="000E39BC" w:rsidRPr="00AA4310">
        <w:rPr>
          <w:rFonts w:hint="eastAsia"/>
        </w:rPr>
        <w:t>药物治疗。常用氟苯尼考、庆大霉素、氯霉素、磺胺类药、喹诺酮类等。体弱脱水用强心针及解毒止泻为主。</w:t>
      </w:r>
    </w:p>
    <w:p w:rsidR="000E39BC" w:rsidRPr="00AA4310" w:rsidRDefault="000E39BC" w:rsidP="00D13E87">
      <w:pPr>
        <w:spacing w:line="240" w:lineRule="auto"/>
        <w:ind w:firstLine="404"/>
        <w:rPr>
          <w:spacing w:val="-4"/>
        </w:rPr>
      </w:pPr>
      <w:r w:rsidRPr="00AA4310">
        <w:rPr>
          <w:spacing w:val="-4"/>
        </w:rPr>
        <w:t>对全群</w:t>
      </w:r>
      <w:hyperlink r:id="rId191" w:history="1">
        <w:r w:rsidRPr="00AA4310">
          <w:rPr>
            <w:color w:val="333333"/>
            <w:spacing w:val="-4"/>
          </w:rPr>
          <w:t>仔猪</w:t>
        </w:r>
      </w:hyperlink>
      <w:r w:rsidRPr="00AA4310">
        <w:rPr>
          <w:spacing w:val="-4"/>
        </w:rPr>
        <w:t>进行观察，发现病猪后立即隔离，及时治疗，并指定专人负责照料。</w:t>
      </w:r>
    </w:p>
    <w:p w:rsidR="000E39BC" w:rsidRPr="00AA4310" w:rsidRDefault="00AB124A" w:rsidP="00D13E87">
      <w:pPr>
        <w:spacing w:line="240" w:lineRule="auto"/>
        <w:ind w:firstLine="420"/>
      </w:pPr>
      <w:r>
        <w:rPr>
          <w:rFonts w:hint="eastAsia"/>
        </w:rPr>
        <w:t>（</w:t>
      </w:r>
      <w:r>
        <w:rPr>
          <w:rFonts w:hint="eastAsia"/>
        </w:rPr>
        <w:t>1</w:t>
      </w:r>
      <w:r>
        <w:rPr>
          <w:rFonts w:hint="eastAsia"/>
        </w:rPr>
        <w:t>）</w:t>
      </w:r>
      <w:r w:rsidR="000E39BC" w:rsidRPr="00AA4310">
        <w:t>土霉素按每千克体重</w:t>
      </w:r>
      <w:smartTag w:uri="urn:schemas-microsoft-com:office:smarttags" w:element="chmetcnv">
        <w:smartTagPr>
          <w:attr w:name="UnitName" w:val="g"/>
          <w:attr w:name="SourceValue" w:val=".1"/>
          <w:attr w:name="HasSpace" w:val="False"/>
          <w:attr w:name="Negative" w:val="False"/>
          <w:attr w:name="NumberType" w:val="1"/>
          <w:attr w:name="TCSC" w:val="0"/>
        </w:smartTagPr>
        <w:r w:rsidR="000E39BC" w:rsidRPr="00AA4310">
          <w:t>0.1g</w:t>
        </w:r>
      </w:smartTag>
      <w:r w:rsidR="000E39BC" w:rsidRPr="00AA4310">
        <w:t>计算，口服每日</w:t>
      </w:r>
      <w:r w:rsidR="000E39BC" w:rsidRPr="00AA4310">
        <w:t>2</w:t>
      </w:r>
      <w:r w:rsidR="000E39BC" w:rsidRPr="00AA4310">
        <w:t>次，连服</w:t>
      </w:r>
      <w:r w:rsidR="000E39BC" w:rsidRPr="00AA4310">
        <w:t>3</w:t>
      </w:r>
      <w:r w:rsidR="000E39BC" w:rsidRPr="00AA4310">
        <w:t>天。</w:t>
      </w:r>
    </w:p>
    <w:p w:rsidR="000E39BC" w:rsidRPr="00AA4310" w:rsidRDefault="00AB124A" w:rsidP="00D13E87">
      <w:pPr>
        <w:spacing w:line="240" w:lineRule="auto"/>
        <w:ind w:firstLine="420"/>
      </w:pPr>
      <w:r>
        <w:rPr>
          <w:rFonts w:hint="eastAsia"/>
        </w:rPr>
        <w:t>（</w:t>
      </w:r>
      <w:r>
        <w:rPr>
          <w:rFonts w:hint="eastAsia"/>
        </w:rPr>
        <w:t>2</w:t>
      </w:r>
      <w:r>
        <w:rPr>
          <w:rFonts w:hint="eastAsia"/>
        </w:rPr>
        <w:t>）</w:t>
      </w:r>
      <w:r w:rsidR="000E39BC" w:rsidRPr="00AA4310">
        <w:t>复方新诺明</w:t>
      </w:r>
      <w:r w:rsidR="000E39BC" w:rsidRPr="00AA4310">
        <w:rPr>
          <w:rFonts w:hint="eastAsia"/>
        </w:rPr>
        <w:t>按</w:t>
      </w:r>
      <w:r w:rsidR="000E39BC" w:rsidRPr="00AA4310">
        <w:t>每天每千克体重</w:t>
      </w:r>
      <w:smartTag w:uri="urn:schemas-microsoft-com:office:smarttags" w:element="chmetcnv">
        <w:smartTagPr>
          <w:attr w:name="UnitName" w:val="g"/>
          <w:attr w:name="SourceValue" w:val=".07"/>
          <w:attr w:name="HasSpace" w:val="False"/>
          <w:attr w:name="Negative" w:val="False"/>
          <w:attr w:name="NumberType" w:val="1"/>
          <w:attr w:name="TCSC" w:val="0"/>
        </w:smartTagPr>
        <w:r w:rsidR="000E39BC" w:rsidRPr="00AA4310">
          <w:t>0.07g</w:t>
        </w:r>
      </w:smartTag>
      <w:r w:rsidR="000E39BC" w:rsidRPr="00AA4310">
        <w:t>，分</w:t>
      </w:r>
      <w:r w:rsidR="000E39BC" w:rsidRPr="00AA4310">
        <w:t>2</w:t>
      </w:r>
      <w:r w:rsidR="000E39BC" w:rsidRPr="00AA4310">
        <w:t>次口服，连服</w:t>
      </w:r>
      <w:r w:rsidR="000E39BC" w:rsidRPr="00AA4310">
        <w:t>3</w:t>
      </w:r>
      <w:r w:rsidR="000E39BC" w:rsidRPr="00AA4310">
        <w:t>～</w:t>
      </w:r>
      <w:r w:rsidR="000E39BC" w:rsidRPr="00AA4310">
        <w:t>5</w:t>
      </w:r>
      <w:r w:rsidR="000E39BC" w:rsidRPr="00AA4310">
        <w:t>天。</w:t>
      </w:r>
    </w:p>
    <w:p w:rsidR="000E39BC" w:rsidRPr="00AA4310" w:rsidRDefault="00AB124A" w:rsidP="00D13E87">
      <w:pPr>
        <w:spacing w:line="240" w:lineRule="auto"/>
        <w:ind w:firstLine="420"/>
      </w:pPr>
      <w:r>
        <w:rPr>
          <w:rFonts w:hint="eastAsia"/>
        </w:rPr>
        <w:t>（</w:t>
      </w:r>
      <w:r>
        <w:rPr>
          <w:rFonts w:hint="eastAsia"/>
        </w:rPr>
        <w:t>3</w:t>
      </w:r>
      <w:r>
        <w:rPr>
          <w:rFonts w:hint="eastAsia"/>
        </w:rPr>
        <w:t>）</w:t>
      </w:r>
      <w:r w:rsidR="000E39BC" w:rsidRPr="00AA4310">
        <w:t>磺胺脒按每天每千克体重</w:t>
      </w:r>
      <w:r w:rsidR="000E39BC" w:rsidRPr="00AA4310">
        <w:t>0.2</w:t>
      </w:r>
      <w:r w:rsidR="000E39BC" w:rsidRPr="00AA4310">
        <w:t>～</w:t>
      </w:r>
      <w:r w:rsidR="000E39BC" w:rsidRPr="00AA4310">
        <w:t>0</w:t>
      </w:r>
      <w:smartTag w:uri="urn:schemas-microsoft-com:office:smarttags" w:element="chmetcnv">
        <w:smartTagPr>
          <w:attr w:name="UnitName" w:val="g"/>
          <w:attr w:name="SourceValue" w:val=".4"/>
          <w:attr w:name="HasSpace" w:val="False"/>
          <w:attr w:name="Negative" w:val="False"/>
          <w:attr w:name="NumberType" w:val="1"/>
          <w:attr w:name="TCSC" w:val="0"/>
        </w:smartTagPr>
        <w:r w:rsidR="000E39BC" w:rsidRPr="00AA4310">
          <w:t>.4g</w:t>
        </w:r>
      </w:smartTag>
      <w:r w:rsidR="000E39BC" w:rsidRPr="00AA4310">
        <w:t>计算，分</w:t>
      </w:r>
      <w:r w:rsidR="000E39BC" w:rsidRPr="00AA4310">
        <w:t>2</w:t>
      </w:r>
      <w:r w:rsidR="000E39BC" w:rsidRPr="00AA4310">
        <w:t>次口服，连服</w:t>
      </w:r>
      <w:r w:rsidR="000E39BC" w:rsidRPr="00AA4310">
        <w:t>3</w:t>
      </w:r>
      <w:r w:rsidR="000E39BC" w:rsidRPr="00AA4310">
        <w:t>～</w:t>
      </w:r>
      <w:r w:rsidR="000E39BC" w:rsidRPr="00AA4310">
        <w:t>5</w:t>
      </w:r>
      <w:r w:rsidR="000E39BC" w:rsidRPr="00AA4310">
        <w:t>天。磺胺</w:t>
      </w:r>
      <w:r w:rsidR="000E39BC" w:rsidRPr="00AA4310">
        <w:t>-5</w:t>
      </w:r>
      <w:r w:rsidR="000E39BC" w:rsidRPr="00AA4310">
        <w:t>甲氧嘧啶、磺胺</w:t>
      </w:r>
      <w:r w:rsidR="000E39BC" w:rsidRPr="00AA4310">
        <w:t>-6</w:t>
      </w:r>
      <w:r w:rsidR="000E39BC" w:rsidRPr="00AA4310">
        <w:t>甲氧嘧啶或磺胺甲基异恶唑</w:t>
      </w:r>
      <w:r w:rsidR="00F55273">
        <w:rPr>
          <w:rFonts w:hint="eastAsia"/>
        </w:rPr>
        <w:t>（</w:t>
      </w:r>
      <w:r w:rsidR="00F55273">
        <w:t>SMZ</w:t>
      </w:r>
      <w:r w:rsidR="00F55273">
        <w:rPr>
          <w:rFonts w:hint="eastAsia"/>
        </w:rPr>
        <w:t>）</w:t>
      </w:r>
      <w:r w:rsidR="000E39BC" w:rsidRPr="00AA4310">
        <w:t>等与抗菌增效剂</w:t>
      </w:r>
      <w:r w:rsidR="00F55273">
        <w:rPr>
          <w:rFonts w:hint="eastAsia"/>
        </w:rPr>
        <w:t>（</w:t>
      </w:r>
      <w:r w:rsidR="00F55273">
        <w:t>TMP</w:t>
      </w:r>
      <w:r w:rsidR="00F55273">
        <w:rPr>
          <w:rFonts w:hint="eastAsia"/>
        </w:rPr>
        <w:t>）</w:t>
      </w:r>
      <w:r w:rsidR="000E39BC" w:rsidRPr="00AA4310">
        <w:t>按</w:t>
      </w:r>
      <w:r w:rsidR="000E39BC" w:rsidRPr="00AA4310">
        <w:t>5:1</w:t>
      </w:r>
      <w:r w:rsidR="000E39BC" w:rsidRPr="00AA4310">
        <w:t>混合，按每千克体重</w:t>
      </w:r>
      <w:r w:rsidR="000E39BC" w:rsidRPr="00AA4310">
        <w:t>25</w:t>
      </w:r>
      <w:r w:rsidR="000E39BC" w:rsidRPr="00AA4310">
        <w:t>～</w:t>
      </w:r>
      <w:r w:rsidR="000E39BC" w:rsidRPr="00AA4310">
        <w:t>30mg</w:t>
      </w:r>
      <w:r w:rsidR="000E39BC" w:rsidRPr="00AA4310">
        <w:t>口服，每日</w:t>
      </w:r>
      <w:r w:rsidR="000E39BC" w:rsidRPr="00AA4310">
        <w:t>2</w:t>
      </w:r>
      <w:r w:rsidR="000E39BC" w:rsidRPr="00AA4310">
        <w:t>次，连用</w:t>
      </w:r>
      <w:r w:rsidR="000E39BC" w:rsidRPr="00AA4310">
        <w:t>3</w:t>
      </w:r>
      <w:r w:rsidR="000E39BC" w:rsidRPr="00AA4310">
        <w:t>～</w:t>
      </w:r>
      <w:r w:rsidR="000E39BC" w:rsidRPr="00AA4310">
        <w:t>5</w:t>
      </w:r>
      <w:r w:rsidR="000E39BC" w:rsidRPr="00AA4310">
        <w:t>天。</w:t>
      </w:r>
    </w:p>
    <w:p w:rsidR="000E39BC" w:rsidRPr="00AA4310" w:rsidRDefault="00AB124A" w:rsidP="00D13E87">
      <w:pPr>
        <w:spacing w:line="240" w:lineRule="auto"/>
        <w:ind w:firstLine="420"/>
      </w:pPr>
      <w:r>
        <w:rPr>
          <w:rFonts w:hint="eastAsia"/>
        </w:rPr>
        <w:t>（</w:t>
      </w:r>
      <w:r>
        <w:rPr>
          <w:rFonts w:hint="eastAsia"/>
        </w:rPr>
        <w:t>4</w:t>
      </w:r>
      <w:r>
        <w:rPr>
          <w:rFonts w:hint="eastAsia"/>
        </w:rPr>
        <w:t>）</w:t>
      </w:r>
      <w:r w:rsidR="000E39BC" w:rsidRPr="00AA4310">
        <w:t>喹诺酮类药物也有较好的治疗效果。盐酸环丙沙星或恩诺沙星，每千克体重</w:t>
      </w:r>
      <w:r w:rsidR="000E39BC" w:rsidRPr="00AA4310">
        <w:t>2.5mg</w:t>
      </w:r>
      <w:r w:rsidR="000E39BC" w:rsidRPr="00AA4310">
        <w:t>，肌肉注射，每天</w:t>
      </w:r>
      <w:r w:rsidR="000E39BC" w:rsidRPr="00AA4310">
        <w:t>2</w:t>
      </w:r>
      <w:r w:rsidR="000E39BC" w:rsidRPr="00AA4310">
        <w:t>次，连用</w:t>
      </w:r>
      <w:r w:rsidR="000E39BC" w:rsidRPr="00AA4310">
        <w:t>2</w:t>
      </w:r>
      <w:r w:rsidR="000E39BC" w:rsidRPr="00AA4310">
        <w:t>～</w:t>
      </w:r>
      <w:r w:rsidR="000E39BC" w:rsidRPr="00AA4310">
        <w:t>3</w:t>
      </w:r>
      <w:r w:rsidR="000E39BC" w:rsidRPr="00AA4310">
        <w:t>天。</w:t>
      </w:r>
    </w:p>
    <w:p w:rsidR="000E39BC" w:rsidRPr="00AA4310" w:rsidRDefault="000E39BC" w:rsidP="00D13E87">
      <w:pPr>
        <w:spacing w:line="240" w:lineRule="auto"/>
        <w:ind w:firstLine="420"/>
      </w:pPr>
      <w:r w:rsidRPr="00AA4310">
        <w:t>必须坚持改善饲养管理与卫生条件相结合，才能收到满意效果。</w:t>
      </w:r>
    </w:p>
    <w:p w:rsidR="000E39BC" w:rsidRPr="00883446" w:rsidRDefault="000E39BC" w:rsidP="00883446">
      <w:pPr>
        <w:spacing w:line="240" w:lineRule="auto"/>
        <w:ind w:firstLineChars="200" w:firstLine="560"/>
        <w:rPr>
          <w:sz w:val="28"/>
        </w:rPr>
      </w:pPr>
      <w:r w:rsidRPr="00883446">
        <w:rPr>
          <w:rFonts w:hint="eastAsia"/>
          <w:sz w:val="28"/>
        </w:rPr>
        <w:t>二、疾病诊断</w:t>
      </w:r>
    </w:p>
    <w:p w:rsidR="000E39BC" w:rsidRPr="00883446" w:rsidRDefault="000E39BC" w:rsidP="00883446">
      <w:pPr>
        <w:spacing w:line="240" w:lineRule="auto"/>
        <w:ind w:firstLineChars="200" w:firstLine="480"/>
        <w:rPr>
          <w:sz w:val="24"/>
        </w:rPr>
      </w:pPr>
      <w:r w:rsidRPr="00883446">
        <w:rPr>
          <w:rFonts w:hint="eastAsia"/>
          <w:sz w:val="24"/>
        </w:rPr>
        <w:t>（一）病原</w:t>
      </w:r>
    </w:p>
    <w:p w:rsidR="000E39BC" w:rsidRPr="00AA4310" w:rsidRDefault="000E39BC" w:rsidP="00D13E87">
      <w:pPr>
        <w:spacing w:line="240" w:lineRule="auto"/>
        <w:ind w:firstLine="420"/>
      </w:pPr>
      <w:r w:rsidRPr="00AA4310">
        <w:rPr>
          <w:rFonts w:hint="eastAsia"/>
        </w:rPr>
        <w:t>本病病原为沙门氏菌属中的猪霍乱沙门氏杆菌和猪伤寒沙门氏杆菌。肠杆菌科中的一属，</w:t>
      </w:r>
      <w:r w:rsidRPr="00AA4310">
        <w:rPr>
          <w:rFonts w:hint="eastAsia"/>
        </w:rPr>
        <w:t xml:space="preserve"> G</w:t>
      </w:r>
      <w:r w:rsidRPr="00AA4310">
        <w:rPr>
          <w:rFonts w:hint="eastAsia"/>
          <w:vertAlign w:val="superscript"/>
        </w:rPr>
        <w:t>-</w:t>
      </w:r>
      <w:r w:rsidRPr="00AA4310">
        <w:rPr>
          <w:rFonts w:hint="eastAsia"/>
        </w:rPr>
        <w:t xml:space="preserve"> </w:t>
      </w:r>
      <w:r w:rsidRPr="00AA4310">
        <w:rPr>
          <w:rFonts w:hint="eastAsia"/>
        </w:rPr>
        <w:t>杆菌。</w:t>
      </w:r>
    </w:p>
    <w:p w:rsidR="000E39BC" w:rsidRPr="00AA4310" w:rsidRDefault="000E39BC" w:rsidP="00D13E87">
      <w:pPr>
        <w:spacing w:line="240" w:lineRule="auto"/>
        <w:ind w:firstLine="420"/>
      </w:pPr>
      <w:r w:rsidRPr="00AA4310">
        <w:rPr>
          <w:rFonts w:hint="eastAsia"/>
        </w:rPr>
        <w:t>抵抗力：中等。</w:t>
      </w:r>
      <w:smartTag w:uri="urn:schemas-microsoft-com:office:smarttags" w:element="chmetcnv">
        <w:smartTagPr>
          <w:attr w:name="UnitName" w:val="℃"/>
          <w:attr w:name="SourceValue" w:val="60"/>
          <w:attr w:name="HasSpace" w:val="False"/>
          <w:attr w:name="Negative" w:val="False"/>
          <w:attr w:name="NumberType" w:val="1"/>
          <w:attr w:name="TCSC" w:val="0"/>
        </w:smartTagPr>
        <w:r w:rsidRPr="00AA4310">
          <w:rPr>
            <w:rFonts w:hint="eastAsia"/>
          </w:rPr>
          <w:t>60</w:t>
        </w:r>
        <w:r w:rsidRPr="00AA4310">
          <w:rPr>
            <w:rFonts w:hint="eastAsia"/>
          </w:rPr>
          <w:t>℃</w:t>
        </w:r>
        <w:r w:rsidR="00F55273">
          <w:rPr>
            <w:rFonts w:hint="eastAsia"/>
          </w:rPr>
          <w:t xml:space="preserve"> </w:t>
        </w:r>
      </w:smartTag>
      <w:r w:rsidRPr="00AA4310">
        <w:rPr>
          <w:rFonts w:hint="eastAsia"/>
        </w:rPr>
        <w:t>20</w:t>
      </w:r>
      <w:r w:rsidRPr="00AA4310">
        <w:rPr>
          <w:rFonts w:hint="eastAsia"/>
        </w:rPr>
        <w:t>分钟可杀灭，一般消毒剂能迅速杀灭。本菌在水中存活</w:t>
      </w:r>
      <w:r w:rsidRPr="00AA4310">
        <w:rPr>
          <w:rFonts w:hint="eastAsia"/>
        </w:rPr>
        <w:t>3</w:t>
      </w:r>
      <w:r w:rsidRPr="00AA4310">
        <w:rPr>
          <w:rFonts w:hint="eastAsia"/>
        </w:rPr>
        <w:t>周，在粪中可存活</w:t>
      </w:r>
      <w:r w:rsidRPr="00AA4310">
        <w:rPr>
          <w:rFonts w:hint="eastAsia"/>
        </w:rPr>
        <w:t>10</w:t>
      </w:r>
      <w:r w:rsidRPr="00AA4310">
        <w:rPr>
          <w:rFonts w:hint="eastAsia"/>
        </w:rPr>
        <w:t>个月左右。</w:t>
      </w:r>
    </w:p>
    <w:p w:rsidR="000E39BC" w:rsidRPr="00AA4310" w:rsidRDefault="000E39BC" w:rsidP="00D13E87">
      <w:pPr>
        <w:spacing w:line="240" w:lineRule="auto"/>
        <w:ind w:firstLine="420"/>
      </w:pPr>
      <w:r w:rsidRPr="00AA4310">
        <w:t>随着抗菌药物的广泛使用，本属细菌对青霉素、链霉素、四环素等药物有抗药性，对庆大霉素、喹诺酮类药物敏感，但在实际治疗中，最好分离菌株进行药敏试验，以能选用最敏感的药物。</w:t>
      </w:r>
    </w:p>
    <w:p w:rsidR="000E39BC" w:rsidRPr="00E5610D" w:rsidRDefault="000E39BC" w:rsidP="00E5610D">
      <w:pPr>
        <w:spacing w:line="240" w:lineRule="auto"/>
        <w:ind w:firstLineChars="200" w:firstLine="480"/>
        <w:rPr>
          <w:sz w:val="24"/>
        </w:rPr>
      </w:pPr>
      <w:r w:rsidRPr="00E5610D">
        <w:rPr>
          <w:rFonts w:hint="eastAsia"/>
          <w:sz w:val="24"/>
        </w:rPr>
        <w:t>（二）流行诊断</w:t>
      </w:r>
    </w:p>
    <w:p w:rsidR="000E39BC" w:rsidRPr="00AA4310" w:rsidRDefault="000E39BC" w:rsidP="00D13E87">
      <w:pPr>
        <w:spacing w:line="240" w:lineRule="auto"/>
        <w:ind w:firstLine="420"/>
      </w:pPr>
      <w:r w:rsidRPr="00AA4310">
        <w:rPr>
          <w:rFonts w:hint="eastAsia"/>
        </w:rPr>
        <w:t>1.</w:t>
      </w:r>
      <w:r w:rsidRPr="00AA4310">
        <w:rPr>
          <w:rFonts w:hint="eastAsia"/>
        </w:rPr>
        <w:t>易感动物</w:t>
      </w:r>
      <w:r w:rsidRPr="00AA4310">
        <w:rPr>
          <w:rFonts w:hint="eastAsia"/>
        </w:rPr>
        <w:t xml:space="preserve">  </w:t>
      </w:r>
      <w:r w:rsidRPr="00AA4310">
        <w:rPr>
          <w:rFonts w:hint="eastAsia"/>
        </w:rPr>
        <w:t>各种年龄猪都可感染，主要侵害</w:t>
      </w:r>
      <w:r w:rsidRPr="00AA4310">
        <w:rPr>
          <w:rFonts w:hint="eastAsia"/>
        </w:rPr>
        <w:t>20</w:t>
      </w:r>
      <w:r w:rsidRPr="00AA4310">
        <w:rPr>
          <w:rFonts w:hint="eastAsia"/>
        </w:rPr>
        <w:t>天龄至</w:t>
      </w:r>
      <w:r w:rsidRPr="00AA4310">
        <w:rPr>
          <w:rFonts w:hint="eastAsia"/>
        </w:rPr>
        <w:t>4</w:t>
      </w:r>
      <w:r w:rsidRPr="00AA4310">
        <w:rPr>
          <w:rFonts w:hint="eastAsia"/>
        </w:rPr>
        <w:t>个月龄仔猪，尤其是断奶仔猪。</w:t>
      </w:r>
    </w:p>
    <w:p w:rsidR="000E39BC" w:rsidRPr="00AA4310" w:rsidRDefault="000E39BC" w:rsidP="00D13E87">
      <w:pPr>
        <w:spacing w:line="240" w:lineRule="auto"/>
        <w:ind w:firstLine="420"/>
      </w:pPr>
      <w:r w:rsidRPr="00AA4310">
        <w:rPr>
          <w:rFonts w:hint="eastAsia"/>
        </w:rPr>
        <w:t>2.</w:t>
      </w:r>
      <w:r w:rsidRPr="00AA4310">
        <w:rPr>
          <w:rFonts w:hint="eastAsia"/>
        </w:rPr>
        <w:t>传染源</w:t>
      </w:r>
      <w:r w:rsidRPr="00AA4310">
        <w:rPr>
          <w:rFonts w:hint="eastAsia"/>
        </w:rPr>
        <w:t xml:space="preserve">  </w:t>
      </w:r>
      <w:r w:rsidRPr="00AA4310">
        <w:rPr>
          <w:rFonts w:hint="eastAsia"/>
        </w:rPr>
        <w:t>病猪和带菌猪。</w:t>
      </w:r>
      <w:r w:rsidRPr="00AA4310">
        <w:t>病原菌存在于肠道中，通过粪尿不断排泄到外界环境中，污染饲料、饮水、猪圈、食槽及周围环境，经过消化道感染健康猪，使之发病。还有的少数可通过带菌母体子宫内感染或脐带感染。有人认为鼠类可以传播本病。</w:t>
      </w:r>
    </w:p>
    <w:p w:rsidR="000E39BC" w:rsidRPr="00AA4310" w:rsidRDefault="000E39BC" w:rsidP="00D13E87">
      <w:pPr>
        <w:spacing w:line="240" w:lineRule="auto"/>
        <w:ind w:firstLine="420"/>
      </w:pPr>
      <w:r w:rsidRPr="00AA4310">
        <w:rPr>
          <w:rFonts w:hint="eastAsia"/>
        </w:rPr>
        <w:t>3.</w:t>
      </w:r>
      <w:r w:rsidRPr="00AA4310">
        <w:rPr>
          <w:rFonts w:hint="eastAsia"/>
        </w:rPr>
        <w:t>传播途径</w:t>
      </w:r>
      <w:r w:rsidRPr="00AA4310">
        <w:rPr>
          <w:rFonts w:hint="eastAsia"/>
        </w:rPr>
        <w:t xml:space="preserve">  </w:t>
      </w:r>
      <w:r w:rsidRPr="00AA4310">
        <w:rPr>
          <w:rFonts w:hint="eastAsia"/>
        </w:rPr>
        <w:t>消化道感染。</w:t>
      </w:r>
    </w:p>
    <w:p w:rsidR="000E39BC" w:rsidRPr="00AA4310" w:rsidRDefault="000E39BC" w:rsidP="00D13E87">
      <w:pPr>
        <w:spacing w:line="240" w:lineRule="auto"/>
        <w:ind w:firstLine="420"/>
      </w:pPr>
      <w:r w:rsidRPr="00AA4310">
        <w:rPr>
          <w:rFonts w:hint="eastAsia"/>
        </w:rPr>
        <w:t>4.</w:t>
      </w:r>
      <w:r w:rsidRPr="00AA4310">
        <w:rPr>
          <w:rFonts w:hint="eastAsia"/>
        </w:rPr>
        <w:t>诱发因素</w:t>
      </w:r>
      <w:r w:rsidRPr="00AA4310">
        <w:rPr>
          <w:rFonts w:hint="eastAsia"/>
        </w:rPr>
        <w:t xml:space="preserve">  </w:t>
      </w:r>
      <w:hyperlink r:id="rId192" w:history="1">
        <w:r w:rsidRPr="00AA4310">
          <w:rPr>
            <w:color w:val="333333"/>
          </w:rPr>
          <w:t>仔猪</w:t>
        </w:r>
      </w:hyperlink>
      <w:r w:rsidRPr="00AA4310">
        <w:t>饲养管理不当</w:t>
      </w:r>
      <w:r w:rsidRPr="00AA4310">
        <w:rPr>
          <w:rFonts w:hint="eastAsia"/>
        </w:rPr>
        <w:t>、</w:t>
      </w:r>
      <w:r w:rsidRPr="00AA4310">
        <w:t>圈舍潮湿</w:t>
      </w:r>
      <w:r w:rsidRPr="00AA4310">
        <w:rPr>
          <w:rFonts w:hint="eastAsia"/>
        </w:rPr>
        <w:t>、</w:t>
      </w:r>
      <w:r w:rsidRPr="00AA4310">
        <w:t>拥挤</w:t>
      </w:r>
      <w:r w:rsidRPr="00AA4310">
        <w:rPr>
          <w:rFonts w:hint="eastAsia"/>
        </w:rPr>
        <w:t>、</w:t>
      </w:r>
      <w:r w:rsidRPr="00AA4310">
        <w:t>缺乏运动</w:t>
      </w:r>
      <w:r w:rsidRPr="00AA4310">
        <w:rPr>
          <w:rFonts w:hint="eastAsia"/>
        </w:rPr>
        <w:t>、过早断奶、突然改变饲料、</w:t>
      </w:r>
      <w:r w:rsidRPr="00AA4310">
        <w:t>饲料单纯</w:t>
      </w:r>
      <w:r w:rsidRPr="00AA4310">
        <w:rPr>
          <w:rFonts w:hint="eastAsia"/>
        </w:rPr>
        <w:t>、</w:t>
      </w:r>
      <w:r w:rsidRPr="00AA4310">
        <w:t>缺乏维生素及矿物质</w:t>
      </w:r>
      <w:r w:rsidRPr="00AA4310">
        <w:rPr>
          <w:rFonts w:hint="eastAsia"/>
        </w:rPr>
        <w:t>、营养不良、长途运输过劳、寒冷潮湿及气候突变、卫生条件差、饲养管理不当均可诱发暴发本病。也可继发于其它传染病过程中，尤其是猪瘟、弓形体病、鞭虫病等。</w:t>
      </w:r>
    </w:p>
    <w:p w:rsidR="000E39BC" w:rsidRPr="00AA4310" w:rsidRDefault="000E39BC" w:rsidP="00D13E87">
      <w:pPr>
        <w:spacing w:line="240" w:lineRule="auto"/>
        <w:ind w:firstLine="420"/>
      </w:pPr>
      <w:r w:rsidRPr="00AA4310">
        <w:rPr>
          <w:rFonts w:hint="eastAsia"/>
        </w:rPr>
        <w:t>5.</w:t>
      </w:r>
      <w:r w:rsidRPr="00AA4310">
        <w:rPr>
          <w:rFonts w:hint="eastAsia"/>
        </w:rPr>
        <w:t>流行形式</w:t>
      </w:r>
      <w:r w:rsidRPr="00AA4310">
        <w:rPr>
          <w:rFonts w:hint="eastAsia"/>
        </w:rPr>
        <w:t xml:space="preserve">  </w:t>
      </w:r>
      <w:r w:rsidRPr="00AA4310">
        <w:rPr>
          <w:rFonts w:hint="eastAsia"/>
        </w:rPr>
        <w:t>呈散发性、地方性流行。</w:t>
      </w:r>
      <w:r w:rsidRPr="00AA4310">
        <w:t>本病一年四季均可发生，但以春冬气候寒冷多变时节发生最多。</w:t>
      </w:r>
    </w:p>
    <w:p w:rsidR="000E39BC" w:rsidRPr="00E5610D" w:rsidRDefault="000E39BC" w:rsidP="00E5610D">
      <w:pPr>
        <w:spacing w:line="240" w:lineRule="auto"/>
        <w:ind w:firstLineChars="200" w:firstLine="480"/>
        <w:rPr>
          <w:sz w:val="24"/>
        </w:rPr>
      </w:pPr>
      <w:r w:rsidRPr="00E5610D">
        <w:rPr>
          <w:rFonts w:hint="eastAsia"/>
          <w:sz w:val="24"/>
        </w:rPr>
        <w:t>（三）临床诊断</w:t>
      </w:r>
    </w:p>
    <w:p w:rsidR="000E39BC" w:rsidRPr="00AA4310" w:rsidRDefault="000E39BC" w:rsidP="00D13E87">
      <w:pPr>
        <w:spacing w:line="240" w:lineRule="auto"/>
        <w:ind w:firstLine="420"/>
      </w:pPr>
      <w:r w:rsidRPr="00AA4310">
        <w:rPr>
          <w:rFonts w:hint="eastAsia"/>
        </w:rPr>
        <w:t>潜伏期一般数天或两周不定，长的可达数月。</w:t>
      </w:r>
    </w:p>
    <w:p w:rsidR="000E39BC" w:rsidRPr="00AA4310" w:rsidRDefault="000E39BC" w:rsidP="00D13E87">
      <w:pPr>
        <w:spacing w:line="240" w:lineRule="auto"/>
        <w:ind w:firstLine="420"/>
      </w:pPr>
      <w:r w:rsidRPr="00AA4310">
        <w:rPr>
          <w:rFonts w:hint="eastAsia"/>
        </w:rPr>
        <w:t>1.</w:t>
      </w:r>
      <w:r w:rsidRPr="00AA4310">
        <w:rPr>
          <w:rFonts w:hint="eastAsia"/>
        </w:rPr>
        <w:t>急性型</w:t>
      </w:r>
      <w:r w:rsidRPr="00AA4310">
        <w:rPr>
          <w:rFonts w:hint="eastAsia"/>
        </w:rPr>
        <w:t xml:space="preserve">  </w:t>
      </w:r>
      <w:r w:rsidRPr="00AA4310">
        <w:rPr>
          <w:rFonts w:hint="eastAsia"/>
        </w:rPr>
        <w:t>呈败血经过，</w:t>
      </w:r>
      <w:r w:rsidRPr="00AA4310">
        <w:t>发病初期多为急性经过，</w:t>
      </w:r>
      <w:r w:rsidRPr="00AA4310">
        <w:rPr>
          <w:rFonts w:hint="eastAsia"/>
        </w:rPr>
        <w:t>表现体温升高达</w:t>
      </w:r>
      <w:r w:rsidRPr="00AA4310">
        <w:rPr>
          <w:rFonts w:hint="eastAsia"/>
        </w:rPr>
        <w:t>41</w:t>
      </w:r>
      <w:r w:rsidRPr="00AA4310">
        <w:rPr>
          <w:rFonts w:hint="eastAsia"/>
        </w:rPr>
        <w:t>～</w:t>
      </w:r>
      <w:smartTag w:uri="urn:schemas-microsoft-com:office:smarttags" w:element="chmetcnv">
        <w:smartTagPr>
          <w:attr w:name="TCSC" w:val="0"/>
          <w:attr w:name="NumberType" w:val="1"/>
          <w:attr w:name="Negative" w:val="False"/>
          <w:attr w:name="HasSpace" w:val="False"/>
          <w:attr w:name="SourceValue" w:val="42"/>
          <w:attr w:name="UnitName" w:val="℃"/>
        </w:smartTagPr>
        <w:r w:rsidRPr="00AA4310">
          <w:rPr>
            <w:rFonts w:hint="eastAsia"/>
          </w:rPr>
          <w:t>42</w:t>
        </w:r>
        <w:r w:rsidRPr="00AA4310">
          <w:rPr>
            <w:rFonts w:hint="eastAsia"/>
          </w:rPr>
          <w:t>℃</w:t>
        </w:r>
      </w:smartTag>
      <w:r w:rsidRPr="00AA4310">
        <w:rPr>
          <w:rFonts w:hint="eastAsia"/>
        </w:rPr>
        <w:t>，</w:t>
      </w:r>
      <w:r w:rsidRPr="00AA4310">
        <w:t>食欲不振</w:t>
      </w:r>
      <w:r w:rsidRPr="00AA4310">
        <w:lastRenderedPageBreak/>
        <w:t>或废绝，精神萎靡，喜藏于垫草内，寒战。常互相挤压、堆叠在一起，有的达</w:t>
      </w:r>
      <w:r w:rsidRPr="00AA4310">
        <w:t>3</w:t>
      </w:r>
      <w:r w:rsidRPr="00AA4310">
        <w:t>～</w:t>
      </w:r>
      <w:r w:rsidRPr="00AA4310">
        <w:t>4</w:t>
      </w:r>
      <w:r w:rsidRPr="00AA4310">
        <w:t>层；鼻盘发干，眼结膜发红，有黏性分泌物。初便秘，后腹泻，排出淡黄色恶臭的稀粪，</w:t>
      </w:r>
      <w:r w:rsidRPr="00AA4310">
        <w:rPr>
          <w:rFonts w:hint="eastAsia"/>
        </w:rPr>
        <w:t>有时混有血液，</w:t>
      </w:r>
      <w:r w:rsidRPr="00AA4310">
        <w:t>有时不见腹泻</w:t>
      </w:r>
      <w:r w:rsidRPr="00AA4310">
        <w:rPr>
          <w:rFonts w:hint="eastAsia"/>
        </w:rPr>
        <w:t>；结膜红，有分泌物。呼吸迫促困难。</w:t>
      </w:r>
      <w:r w:rsidRPr="00AA4310">
        <w:t>在发病的</w:t>
      </w:r>
      <w:r w:rsidRPr="00AA4310">
        <w:t>2</w:t>
      </w:r>
      <w:r w:rsidRPr="00AA4310">
        <w:t>～</w:t>
      </w:r>
      <w:r w:rsidRPr="00AA4310">
        <w:t>3</w:t>
      </w:r>
      <w:r w:rsidRPr="00AA4310">
        <w:t>天，在鼻端、耳、颈、腹及四肢内侧皮肤上出现紫色斑。此时病猪迅速衰竭，行走不稳，弓背弯腰，毛焦肷吊，呼吸困难，衰竭而死亡，病期为</w:t>
      </w:r>
      <w:r w:rsidRPr="00AA4310">
        <w:t>2</w:t>
      </w:r>
      <w:r w:rsidRPr="00AA4310">
        <w:t>～</w:t>
      </w:r>
      <w:r w:rsidRPr="00AA4310">
        <w:t>5</w:t>
      </w:r>
      <w:r w:rsidRPr="00AA4310">
        <w:t>天，死亡居多。</w:t>
      </w:r>
    </w:p>
    <w:p w:rsidR="000E39BC" w:rsidRPr="00AA4310" w:rsidRDefault="000E39BC" w:rsidP="00D13E87">
      <w:pPr>
        <w:spacing w:line="240" w:lineRule="auto"/>
        <w:ind w:firstLine="420"/>
      </w:pPr>
      <w:r w:rsidRPr="00AA4310">
        <w:rPr>
          <w:rFonts w:hint="eastAsia"/>
        </w:rPr>
        <w:t>2.</w:t>
      </w:r>
      <w:r w:rsidRPr="00AA4310">
        <w:rPr>
          <w:rFonts w:hint="eastAsia"/>
        </w:rPr>
        <w:t>慢性型</w:t>
      </w:r>
      <w:r w:rsidRPr="00AA4310">
        <w:rPr>
          <w:rFonts w:hint="eastAsia"/>
        </w:rPr>
        <w:t xml:space="preserve">  </w:t>
      </w:r>
      <w:r w:rsidRPr="00AA4310">
        <w:rPr>
          <w:rFonts w:hint="eastAsia"/>
        </w:rPr>
        <w:t>较常见，与肠型猪瘟很相似。</w:t>
      </w:r>
    </w:p>
    <w:p w:rsidR="000E39BC" w:rsidRPr="00AA4310" w:rsidRDefault="000E39BC" w:rsidP="00D13E87">
      <w:pPr>
        <w:spacing w:line="240" w:lineRule="auto"/>
        <w:ind w:firstLine="420"/>
      </w:pPr>
      <w:r w:rsidRPr="00AA4310">
        <w:t>为最常见的病型，由急性转来或一开始即呈慢性经过。其病状与急性相似，只不过症状不明显或缓和些</w:t>
      </w:r>
      <w:r w:rsidRPr="00AA4310">
        <w:rPr>
          <w:rFonts w:hint="eastAsia"/>
        </w:rPr>
        <w:t>。</w:t>
      </w:r>
    </w:p>
    <w:p w:rsidR="000E39BC" w:rsidRPr="00AA4310" w:rsidRDefault="000E39BC" w:rsidP="00D13E87">
      <w:pPr>
        <w:spacing w:line="240" w:lineRule="auto"/>
        <w:ind w:firstLine="420"/>
      </w:pPr>
      <w:r>
        <w:rPr>
          <w:noProof/>
        </w:rPr>
        <w:drawing>
          <wp:anchor distT="0" distB="0" distL="114300" distR="114300" simplePos="0" relativeHeight="252184576" behindDoc="1" locked="0" layoutInCell="1" allowOverlap="1" wp14:anchorId="1077C71E" wp14:editId="5E1E9473">
            <wp:simplePos x="0" y="0"/>
            <wp:positionH relativeFrom="column">
              <wp:posOffset>2667000</wp:posOffset>
            </wp:positionH>
            <wp:positionV relativeFrom="paragraph">
              <wp:posOffset>2793365</wp:posOffset>
            </wp:positionV>
            <wp:extent cx="2340610" cy="1485900"/>
            <wp:effectExtent l="0" t="0" r="2540" b="0"/>
            <wp:wrapTight wrapText="bothSides">
              <wp:wrapPolygon edited="0">
                <wp:start x="0" y="0"/>
                <wp:lineTo x="0" y="21323"/>
                <wp:lineTo x="21448" y="21323"/>
                <wp:lineTo x="21448" y="0"/>
                <wp:lineTo x="0" y="0"/>
              </wp:wrapPolygon>
            </wp:wrapTight>
            <wp:docPr id="4914" name="图片 4914" descr="未标题-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未标题-8"/>
                    <pic:cNvPicPr>
                      <a:picLocks noChangeAspect="1" noChangeArrowheads="1"/>
                    </pic:cNvPicPr>
                  </pic:nvPicPr>
                  <pic:blipFill>
                    <a:blip r:embed="rId193">
                      <a:extLst>
                        <a:ext uri="{28A0092B-C50C-407E-A947-70E740481C1C}">
                          <a14:useLocalDpi xmlns:a14="http://schemas.microsoft.com/office/drawing/2010/main" val="0"/>
                        </a:ext>
                      </a:extLst>
                    </a:blip>
                    <a:srcRect t="4242" r="3554" b="7990"/>
                    <a:stretch>
                      <a:fillRect/>
                    </a:stretch>
                  </pic:blipFill>
                  <pic:spPr bwMode="auto">
                    <a:xfrm>
                      <a:off x="0" y="0"/>
                      <a:ext cx="234061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3552" behindDoc="1" locked="0" layoutInCell="1" allowOverlap="1" wp14:anchorId="5631F5B7" wp14:editId="55AC4392">
            <wp:simplePos x="0" y="0"/>
            <wp:positionH relativeFrom="column">
              <wp:posOffset>142875</wp:posOffset>
            </wp:positionH>
            <wp:positionV relativeFrom="paragraph">
              <wp:posOffset>2792730</wp:posOffset>
            </wp:positionV>
            <wp:extent cx="2400300" cy="1485900"/>
            <wp:effectExtent l="0" t="0" r="0" b="0"/>
            <wp:wrapTight wrapText="bothSides">
              <wp:wrapPolygon edited="0">
                <wp:start x="0" y="0"/>
                <wp:lineTo x="0" y="21323"/>
                <wp:lineTo x="21429" y="21323"/>
                <wp:lineTo x="21429" y="0"/>
                <wp:lineTo x="0" y="0"/>
              </wp:wrapPolygon>
            </wp:wrapTight>
            <wp:docPr id="4913" name="图片 4913" descr="未标题-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未标题-7"/>
                    <pic:cNvPicPr>
                      <a:picLocks noChangeAspect="1" noChangeArrowheads="1"/>
                    </pic:cNvPicPr>
                  </pic:nvPicPr>
                  <pic:blipFill>
                    <a:blip r:embed="rId194">
                      <a:extLst>
                        <a:ext uri="{28A0092B-C50C-407E-A947-70E740481C1C}">
                          <a14:useLocalDpi xmlns:a14="http://schemas.microsoft.com/office/drawing/2010/main" val="0"/>
                        </a:ext>
                      </a:extLst>
                    </a:blip>
                    <a:srcRect r="2220" b="10316"/>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310">
        <w:t>最主要的特征症状是下痢，而且形式多样。粪便呈粥状或水样，为灰白、淡黄、黄绿、灰绿或污黑色，恶臭，常混有黏液，甚至黏膜或血液。严重时，肛门失禁，在吃食、躺卧或起立和行走时都可出现下痢，粪便自然下流，使尾部及整个后躯沾污，有的咳嗽时，呈喷射状排出稀粪水。有时病猪下痢与便秘交替流行。</w:t>
      </w:r>
      <w:r w:rsidRPr="00AA4310">
        <w:rPr>
          <w:rFonts w:hint="eastAsia"/>
        </w:rPr>
        <w:t>体温升高</w:t>
      </w:r>
      <w:r w:rsidRPr="00AA4310">
        <w:rPr>
          <w:rFonts w:hint="eastAsia"/>
        </w:rPr>
        <w:t>40.5</w:t>
      </w:r>
      <w:r w:rsidRPr="00AA4310">
        <w:rPr>
          <w:rFonts w:hint="eastAsia"/>
        </w:rPr>
        <w:t>～</w:t>
      </w:r>
      <w:smartTag w:uri="urn:schemas-microsoft-com:office:smarttags" w:element="chmetcnv">
        <w:smartTagPr>
          <w:attr w:name="TCSC" w:val="0"/>
          <w:attr w:name="NumberType" w:val="1"/>
          <w:attr w:name="Negative" w:val="False"/>
          <w:attr w:name="HasSpace" w:val="False"/>
          <w:attr w:name="SourceValue" w:val="41.5"/>
          <w:attr w:name="UnitName" w:val="℃"/>
        </w:smartTagPr>
        <w:r w:rsidRPr="00AA4310">
          <w:rPr>
            <w:rFonts w:hint="eastAsia"/>
          </w:rPr>
          <w:t>41</w:t>
        </w:r>
        <w:smartTag w:uri="urn:schemas-microsoft-com:office:smarttags" w:element="chmetcnv">
          <w:smartTagPr>
            <w:attr w:name="TCSC" w:val="0"/>
            <w:attr w:name="NumberType" w:val="1"/>
            <w:attr w:name="Negative" w:val="False"/>
            <w:attr w:name="HasSpace" w:val="False"/>
            <w:attr w:name="SourceValue" w:val=".5"/>
            <w:attr w:name="UnitName" w:val="℃"/>
          </w:smartTagPr>
          <w:r w:rsidRPr="00AA4310">
            <w:rPr>
              <w:rFonts w:hint="eastAsia"/>
            </w:rPr>
            <w:t>.5</w:t>
          </w:r>
          <w:r w:rsidRPr="00AA4310">
            <w:rPr>
              <w:rFonts w:hint="eastAsia"/>
            </w:rPr>
            <w:t>℃</w:t>
          </w:r>
        </w:smartTag>
      </w:smartTag>
      <w:r w:rsidRPr="00AA4310">
        <w:rPr>
          <w:rFonts w:hint="eastAsia"/>
        </w:rPr>
        <w:t>，精神沉郁，食欲不振，</w:t>
      </w:r>
      <w:r w:rsidRPr="00AA4310">
        <w:t>饲喂时，到槽前吃几口就离去，后期废绝，也有的病猪死前还吃，喜喝脏水。</w:t>
      </w:r>
      <w:r w:rsidRPr="00AA4310">
        <w:rPr>
          <w:rFonts w:hint="eastAsia"/>
        </w:rPr>
        <w:t>畏寒毛松，埋堆，眼结膜红有粘脓性分泌物，尿浓茶状。有时咳嗽流脓性鼻液，呼吸加快困难。消瘦贫血，</w:t>
      </w:r>
      <w:r w:rsidRPr="00AA4310">
        <w:t>弓背，腹部收缩，紧贴背脊下，筋骨毕露，体瘦如柴</w:t>
      </w:r>
      <w:r w:rsidR="00F55273">
        <w:rPr>
          <w:rFonts w:hint="eastAsia"/>
        </w:rPr>
        <w:t>（见</w:t>
      </w:r>
      <w:r>
        <w:rPr>
          <w:rFonts w:hint="eastAsia"/>
        </w:rPr>
        <w:t>图</w:t>
      </w:r>
      <w:r>
        <w:rPr>
          <w:rFonts w:hint="eastAsia"/>
        </w:rPr>
        <w:t>2-4-</w:t>
      </w:r>
      <w:r w:rsidR="00E5610D">
        <w:t>5</w:t>
      </w:r>
      <w:r w:rsidRPr="00AA4310">
        <w:rPr>
          <w:rFonts w:hint="eastAsia"/>
        </w:rPr>
        <w:t>）</w:t>
      </w:r>
      <w:r w:rsidRPr="00AA4310">
        <w:t>，</w:t>
      </w:r>
      <w:r w:rsidRPr="00AA4310">
        <w:rPr>
          <w:rFonts w:hint="eastAsia"/>
        </w:rPr>
        <w:t>毛粗乱欠光泽，衰弱，</w:t>
      </w:r>
      <w:r w:rsidRPr="00AA4310">
        <w:t>最后极度衰竭而死。</w:t>
      </w:r>
      <w:r w:rsidRPr="00AA4310">
        <w:rPr>
          <w:rFonts w:hint="eastAsia"/>
        </w:rPr>
        <w:t>皮肤有弥漫性湿疹，皮肤黄染全身污粪，死前皮肤出紫斑。病程长达</w:t>
      </w:r>
      <w:r w:rsidRPr="00AA4310">
        <w:rPr>
          <w:rFonts w:hint="eastAsia"/>
        </w:rPr>
        <w:t>2</w:t>
      </w:r>
      <w:r w:rsidRPr="00AA4310">
        <w:rPr>
          <w:rFonts w:hint="eastAsia"/>
        </w:rPr>
        <w:t>～</w:t>
      </w:r>
      <w:r w:rsidRPr="00AA4310">
        <w:rPr>
          <w:rFonts w:hint="eastAsia"/>
        </w:rPr>
        <w:t>3</w:t>
      </w:r>
      <w:r w:rsidR="00F55273">
        <w:rPr>
          <w:rFonts w:hint="eastAsia"/>
        </w:rPr>
        <w:t>周以上，耐过的猪常成为僵猪（见</w:t>
      </w:r>
      <w:r>
        <w:rPr>
          <w:rFonts w:hint="eastAsia"/>
        </w:rPr>
        <w:t>图</w:t>
      </w:r>
      <w:r>
        <w:rPr>
          <w:rFonts w:hint="eastAsia"/>
        </w:rPr>
        <w:t>2-4-</w:t>
      </w:r>
      <w:r w:rsidR="00E5610D">
        <w:t>6</w:t>
      </w:r>
      <w:r w:rsidRPr="00AA4310">
        <w:rPr>
          <w:rFonts w:hint="eastAsia"/>
        </w:rPr>
        <w:t>）。</w:t>
      </w:r>
    </w:p>
    <w:p w:rsidR="000E39BC" w:rsidRPr="00E5610D" w:rsidRDefault="000E39BC" w:rsidP="00E5610D">
      <w:pPr>
        <w:spacing w:line="240" w:lineRule="auto"/>
        <w:ind w:firstLineChars="200" w:firstLine="480"/>
        <w:rPr>
          <w:sz w:val="24"/>
        </w:rPr>
      </w:pPr>
      <w:r w:rsidRPr="00E5610D">
        <w:rPr>
          <w:rFonts w:hint="eastAsia"/>
          <w:sz w:val="24"/>
        </w:rPr>
        <w:t>（四）剖检诊断</w:t>
      </w:r>
    </w:p>
    <w:p w:rsidR="000E39BC" w:rsidRPr="00AA4310" w:rsidRDefault="000E39BC" w:rsidP="00D13E87">
      <w:pPr>
        <w:spacing w:line="240" w:lineRule="auto"/>
        <w:ind w:firstLine="420"/>
      </w:pPr>
      <w:r w:rsidRPr="00AA4310">
        <w:rPr>
          <w:rFonts w:hint="eastAsia"/>
        </w:rPr>
        <w:t>1.</w:t>
      </w:r>
      <w:r w:rsidRPr="00AA4310">
        <w:rPr>
          <w:rFonts w:hint="eastAsia"/>
        </w:rPr>
        <w:t>急性型</w:t>
      </w:r>
      <w:r w:rsidRPr="00AA4310">
        <w:rPr>
          <w:rFonts w:hint="eastAsia"/>
        </w:rPr>
        <w:t xml:space="preserve">  </w:t>
      </w:r>
      <w:r w:rsidRPr="00AA4310">
        <w:rPr>
          <w:rFonts w:hint="eastAsia"/>
        </w:rPr>
        <w:t>主要呈现败血症变化。</w:t>
      </w:r>
      <w:r w:rsidRPr="00AA4310">
        <w:t>死猪体表皮肤淡蓝色或淡紫色，或见紫红色斑块。</w:t>
      </w:r>
    </w:p>
    <w:p w:rsidR="000E39BC" w:rsidRPr="00AA4310" w:rsidRDefault="000E39BC" w:rsidP="00D13E87">
      <w:pPr>
        <w:spacing w:line="240" w:lineRule="auto"/>
        <w:ind w:firstLine="420"/>
      </w:pPr>
      <w:r w:rsidRPr="00AA4310">
        <w:rPr>
          <w:rFonts w:hint="eastAsia"/>
        </w:rPr>
        <w:t>（</w:t>
      </w:r>
      <w:r w:rsidRPr="00AA4310">
        <w:rPr>
          <w:rFonts w:hint="eastAsia"/>
        </w:rPr>
        <w:t>1</w:t>
      </w:r>
      <w:r w:rsidRPr="00AA4310">
        <w:rPr>
          <w:rFonts w:hint="eastAsia"/>
        </w:rPr>
        <w:t>）脾肿大暗蓝色</w:t>
      </w:r>
      <w:r w:rsidRPr="00AA4310">
        <w:t>，切面蓝红色</w:t>
      </w:r>
      <w:r w:rsidRPr="00AA4310">
        <w:rPr>
          <w:rFonts w:hint="eastAsia"/>
        </w:rPr>
        <w:t>。</w:t>
      </w:r>
    </w:p>
    <w:p w:rsidR="000E39BC" w:rsidRPr="00AA4310" w:rsidRDefault="00E5610D" w:rsidP="00D13E87">
      <w:pPr>
        <w:spacing w:line="240" w:lineRule="auto"/>
        <w:ind w:firstLine="420"/>
      </w:pPr>
      <w:r>
        <w:rPr>
          <w:noProof/>
        </w:rPr>
        <mc:AlternateContent>
          <mc:Choice Requires="wps">
            <w:drawing>
              <wp:anchor distT="0" distB="0" distL="114300" distR="114300" simplePos="0" relativeHeight="252186624" behindDoc="0" locked="0" layoutInCell="1" allowOverlap="1" wp14:anchorId="5F251787" wp14:editId="2D048EFB">
                <wp:simplePos x="0" y="0"/>
                <wp:positionH relativeFrom="page">
                  <wp:posOffset>1609725</wp:posOffset>
                </wp:positionH>
                <wp:positionV relativeFrom="paragraph">
                  <wp:posOffset>1871345</wp:posOffset>
                </wp:positionV>
                <wp:extent cx="1933575" cy="495300"/>
                <wp:effectExtent l="0" t="0" r="9525" b="0"/>
                <wp:wrapSquare wrapText="bothSides"/>
                <wp:docPr id="4916" name="文本框 4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C6320A" w:rsidRDefault="007B5986" w:rsidP="000E39BC">
                            <w:pPr>
                              <w:pStyle w:val="a6"/>
                            </w:pPr>
                            <w:r w:rsidRPr="00C6320A">
                              <w:rPr>
                                <w:rFonts w:hint="eastAsia"/>
                              </w:rPr>
                              <w:t>图</w:t>
                            </w:r>
                            <w:r w:rsidRPr="00EF4554">
                              <w:t>2-4-</w:t>
                            </w:r>
                            <w:r>
                              <w:t>5</w:t>
                            </w:r>
                            <w:r w:rsidRPr="00C6320A">
                              <w:rPr>
                                <w:rFonts w:hint="eastAsia"/>
                              </w:rPr>
                              <w:t xml:space="preserve"> </w:t>
                            </w:r>
                            <w:r w:rsidRPr="00C6320A">
                              <w:rPr>
                                <w:rFonts w:hint="eastAsia"/>
                              </w:rPr>
                              <w:t>仔猪副伤寒</w:t>
                            </w:r>
                          </w:p>
                          <w:p w:rsidR="007B5986" w:rsidRPr="00C6320A" w:rsidRDefault="007B5986" w:rsidP="000E39BC">
                            <w:pPr>
                              <w:pStyle w:val="a6"/>
                            </w:pPr>
                            <w:r w:rsidRPr="00C6320A">
                              <w:rPr>
                                <w:rFonts w:hint="eastAsia"/>
                              </w:rPr>
                              <w:t>病猪腹泻、失水、消瘦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51787" id="文本框 4916" o:spid="_x0000_s1223" type="#_x0000_t202" style="position:absolute;left:0;text-align:left;margin-left:126.75pt;margin-top:147.35pt;width:152.25pt;height:39pt;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" stroked="f">
                <v:textbox>
                  <w:txbxContent>
                    <w:p w:rsidR="007B5986" w:rsidRPr="00C6320A" w:rsidRDefault="007B5986" w:rsidP="000E39BC">
                      <w:pPr>
                        <w:pStyle w:val="a6"/>
                      </w:pPr>
                      <w:r w:rsidRPr="00C6320A">
                        <w:rPr>
                          <w:rFonts w:hint="eastAsia"/>
                        </w:rPr>
                        <w:t>图</w:t>
                      </w:r>
                      <w:r w:rsidRPr="00EF4554">
                        <w:t>2-4-</w:t>
                      </w:r>
                      <w:r>
                        <w:t>5</w:t>
                      </w:r>
                      <w:r w:rsidRPr="00C6320A">
                        <w:rPr>
                          <w:rFonts w:hint="eastAsia"/>
                        </w:rPr>
                        <w:t xml:space="preserve"> </w:t>
                      </w:r>
                      <w:r w:rsidRPr="00C6320A">
                        <w:rPr>
                          <w:rFonts w:hint="eastAsia"/>
                        </w:rPr>
                        <w:t>仔猪副伤寒</w:t>
                      </w:r>
                    </w:p>
                    <w:p w:rsidR="007B5986" w:rsidRPr="00C6320A" w:rsidRDefault="007B5986" w:rsidP="000E39BC">
                      <w:pPr>
                        <w:pStyle w:val="a6"/>
                      </w:pPr>
                      <w:r w:rsidRPr="00C6320A">
                        <w:rPr>
                          <w:rFonts w:hint="eastAsia"/>
                        </w:rPr>
                        <w:t>病猪腹泻、失水、消瘦</w:t>
                      </w:r>
                    </w:p>
                  </w:txbxContent>
                </v:textbox>
                <w10:wrap type="square" anchorx="page"/>
              </v:shape>
            </w:pict>
          </mc:Fallback>
        </mc:AlternateContent>
      </w:r>
      <w:r>
        <w:rPr>
          <w:noProof/>
        </w:rPr>
        <mc:AlternateContent>
          <mc:Choice Requires="wps">
            <w:drawing>
              <wp:anchor distT="0" distB="0" distL="114300" distR="114300" simplePos="0" relativeHeight="252185600" behindDoc="1" locked="0" layoutInCell="1" allowOverlap="1" wp14:anchorId="5F2C77F0" wp14:editId="48021BE9">
                <wp:simplePos x="0" y="0"/>
                <wp:positionH relativeFrom="column">
                  <wp:posOffset>2946400</wp:posOffset>
                </wp:positionH>
                <wp:positionV relativeFrom="paragraph">
                  <wp:posOffset>1879600</wp:posOffset>
                </wp:positionV>
                <wp:extent cx="1949450" cy="495300"/>
                <wp:effectExtent l="0" t="0" r="0" b="0"/>
                <wp:wrapNone/>
                <wp:docPr id="4915" name="文本框 4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C6320A" w:rsidRDefault="007B5986" w:rsidP="000E39BC">
                            <w:pPr>
                              <w:pStyle w:val="a6"/>
                            </w:pPr>
                            <w:r w:rsidRPr="00C6320A">
                              <w:rPr>
                                <w:rFonts w:hint="eastAsia"/>
                              </w:rPr>
                              <w:t>图</w:t>
                            </w:r>
                            <w:r w:rsidRPr="00EF4554">
                              <w:t>2-4-</w:t>
                            </w:r>
                            <w:r>
                              <w:t>6</w:t>
                            </w:r>
                            <w:r w:rsidRPr="00C6320A">
                              <w:rPr>
                                <w:rFonts w:hint="eastAsia"/>
                              </w:rPr>
                              <w:t>仔猪副伤寒</w:t>
                            </w:r>
                          </w:p>
                          <w:p w:rsidR="007B5986" w:rsidRPr="00C6320A" w:rsidRDefault="007B5986" w:rsidP="000E39BC">
                            <w:pPr>
                              <w:pStyle w:val="a6"/>
                            </w:pPr>
                            <w:r w:rsidRPr="00C6320A">
                              <w:rPr>
                                <w:rFonts w:hint="eastAsia"/>
                              </w:rPr>
                              <w:t>病猪生长受阻，成为僵猪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C77F0" id="文本框 4915" o:spid="_x0000_s1224" type="#_x0000_t202" style="position:absolute;left:0;text-align:left;margin-left:232pt;margin-top:148pt;width:153.5pt;height:39pt;z-index:-2511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" stroked="f">
                <v:textbox>
                  <w:txbxContent>
                    <w:p w:rsidR="007B5986" w:rsidRPr="00C6320A" w:rsidRDefault="007B5986" w:rsidP="000E39BC">
                      <w:pPr>
                        <w:pStyle w:val="a6"/>
                      </w:pPr>
                      <w:r w:rsidRPr="00C6320A">
                        <w:rPr>
                          <w:rFonts w:hint="eastAsia"/>
                        </w:rPr>
                        <w:t>图</w:t>
                      </w:r>
                      <w:r w:rsidRPr="00EF4554">
                        <w:t>2-4-</w:t>
                      </w:r>
                      <w:r>
                        <w:t>6</w:t>
                      </w:r>
                      <w:r w:rsidRPr="00C6320A">
                        <w:rPr>
                          <w:rFonts w:hint="eastAsia"/>
                        </w:rPr>
                        <w:t>仔猪副伤寒</w:t>
                      </w:r>
                    </w:p>
                    <w:p w:rsidR="007B5986" w:rsidRPr="00C6320A" w:rsidRDefault="007B5986" w:rsidP="000E39BC">
                      <w:pPr>
                        <w:pStyle w:val="a6"/>
                      </w:pPr>
                      <w:r w:rsidRPr="00C6320A">
                        <w:rPr>
                          <w:rFonts w:hint="eastAsia"/>
                        </w:rPr>
                        <w:t>病猪生长受阻，成为僵猪</w:t>
                      </w:r>
                    </w:p>
                  </w:txbxContent>
                </v:textbox>
              </v:shape>
            </w:pict>
          </mc:Fallback>
        </mc:AlternateContent>
      </w:r>
      <w:r w:rsidR="000E39BC" w:rsidRPr="00AA4310">
        <w:rPr>
          <w:rFonts w:hint="eastAsia"/>
        </w:rPr>
        <w:t>（</w:t>
      </w:r>
      <w:r w:rsidR="000E39BC" w:rsidRPr="00AA4310">
        <w:rPr>
          <w:rFonts w:hint="eastAsia"/>
        </w:rPr>
        <w:t>2</w:t>
      </w:r>
      <w:r w:rsidR="000E39BC" w:rsidRPr="00AA4310">
        <w:rPr>
          <w:rFonts w:hint="eastAsia"/>
        </w:rPr>
        <w:t>）全身淋巴结特别是肠系膜淋巴结充血肿大变软，</w:t>
      </w:r>
      <w:r w:rsidR="000E39BC" w:rsidRPr="00AA4310">
        <w:t>呈紫红色，</w:t>
      </w:r>
      <w:r w:rsidR="000E39BC" w:rsidRPr="00AA4310">
        <w:rPr>
          <w:rFonts w:hint="eastAsia"/>
        </w:rPr>
        <w:t>切面似大理石状</w:t>
      </w:r>
      <w:r w:rsidR="000E39BC" w:rsidRPr="00AA4310">
        <w:t>，与猪瘟的变化相似</w:t>
      </w:r>
      <w:r w:rsidR="000E39BC" w:rsidRPr="00AA4310">
        <w:rPr>
          <w:rFonts w:hint="eastAsia"/>
        </w:rPr>
        <w:t>。</w:t>
      </w:r>
    </w:p>
    <w:p w:rsidR="00E5610D" w:rsidRDefault="00E5610D" w:rsidP="00D13E87">
      <w:pPr>
        <w:spacing w:line="240" w:lineRule="auto"/>
        <w:ind w:firstLine="420"/>
      </w:pPr>
    </w:p>
    <w:p w:rsidR="00E5610D" w:rsidRDefault="00E5610D" w:rsidP="00D13E87">
      <w:pPr>
        <w:spacing w:line="240" w:lineRule="auto"/>
        <w:ind w:firstLine="420"/>
      </w:pPr>
    </w:p>
    <w:p w:rsidR="000E39BC" w:rsidRPr="00AA4310" w:rsidRDefault="000E39BC" w:rsidP="00D13E87">
      <w:pPr>
        <w:spacing w:line="240" w:lineRule="auto"/>
        <w:ind w:firstLine="420"/>
      </w:pPr>
      <w:r w:rsidRPr="00AA4310">
        <w:rPr>
          <w:rFonts w:hint="eastAsia"/>
        </w:rPr>
        <w:t>（</w:t>
      </w:r>
      <w:r w:rsidRPr="00AA4310">
        <w:rPr>
          <w:rFonts w:hint="eastAsia"/>
        </w:rPr>
        <w:t>3</w:t>
      </w:r>
      <w:r w:rsidRPr="00AA4310">
        <w:rPr>
          <w:rFonts w:hint="eastAsia"/>
        </w:rPr>
        <w:t>）肝肾有不同程度肿大，</w:t>
      </w:r>
      <w:r w:rsidRPr="00AA4310">
        <w:t>肝、肾、心外膜见有出血点。</w:t>
      </w:r>
    </w:p>
    <w:p w:rsidR="000E39BC" w:rsidRPr="00AA4310" w:rsidRDefault="000E39BC" w:rsidP="00D13E87">
      <w:pPr>
        <w:spacing w:line="240" w:lineRule="auto"/>
        <w:ind w:firstLine="420"/>
      </w:pPr>
      <w:r w:rsidRPr="00AA4310">
        <w:rPr>
          <w:rFonts w:hint="eastAsia"/>
        </w:rPr>
        <w:t>（</w:t>
      </w:r>
      <w:r w:rsidRPr="00AA4310">
        <w:rPr>
          <w:rFonts w:hint="eastAsia"/>
        </w:rPr>
        <w:t>4</w:t>
      </w:r>
      <w:r w:rsidRPr="00AA4310">
        <w:rPr>
          <w:rFonts w:hint="eastAsia"/>
        </w:rPr>
        <w:t>）</w:t>
      </w:r>
      <w:r w:rsidRPr="00AA4310">
        <w:t>胃肠黏膜红肿，上附黏液，可见出血点，重者呈弥漫性出血</w:t>
      </w:r>
      <w:r w:rsidR="00A14B35">
        <w:rPr>
          <w:rFonts w:hint="eastAsia"/>
        </w:rPr>
        <w:t>（见</w:t>
      </w:r>
      <w:r>
        <w:rPr>
          <w:rFonts w:hint="eastAsia"/>
        </w:rPr>
        <w:t>图</w:t>
      </w:r>
      <w:r>
        <w:rPr>
          <w:rFonts w:hint="eastAsia"/>
        </w:rPr>
        <w:t>2-4-</w:t>
      </w:r>
      <w:r w:rsidR="00363B3C">
        <w:t>7</w:t>
      </w:r>
      <w:r w:rsidRPr="00AA4310">
        <w:rPr>
          <w:rFonts w:hint="eastAsia"/>
        </w:rPr>
        <w:t>）</w:t>
      </w:r>
      <w:r w:rsidRPr="00AA4310">
        <w:t>。</w:t>
      </w:r>
    </w:p>
    <w:p w:rsidR="000E39BC" w:rsidRPr="00AA4310" w:rsidRDefault="000E39BC" w:rsidP="00D13E87">
      <w:pPr>
        <w:spacing w:line="240" w:lineRule="auto"/>
        <w:ind w:firstLine="420"/>
      </w:pPr>
      <w:r w:rsidRPr="00AA4310">
        <w:rPr>
          <w:rFonts w:hint="eastAsia"/>
        </w:rPr>
        <w:t>（</w:t>
      </w:r>
      <w:r w:rsidRPr="00AA4310">
        <w:rPr>
          <w:rFonts w:hint="eastAsia"/>
        </w:rPr>
        <w:t>5</w:t>
      </w:r>
      <w:r w:rsidRPr="00AA4310">
        <w:rPr>
          <w:rFonts w:hint="eastAsia"/>
        </w:rPr>
        <w:t>）</w:t>
      </w:r>
      <w:r w:rsidRPr="00AA4310">
        <w:t>肺有卡他性炎症变化。</w:t>
      </w:r>
    </w:p>
    <w:p w:rsidR="000E39BC" w:rsidRPr="00AA4310" w:rsidRDefault="000E39BC" w:rsidP="00D13E87">
      <w:pPr>
        <w:spacing w:line="240" w:lineRule="auto"/>
        <w:ind w:firstLine="420"/>
      </w:pPr>
      <w:r w:rsidRPr="00AA4310">
        <w:rPr>
          <w:rFonts w:hint="eastAsia"/>
        </w:rPr>
        <w:t>（</w:t>
      </w:r>
      <w:r w:rsidRPr="00AA4310">
        <w:rPr>
          <w:rFonts w:hint="eastAsia"/>
        </w:rPr>
        <w:t>6</w:t>
      </w:r>
      <w:r w:rsidRPr="00AA4310">
        <w:rPr>
          <w:rFonts w:hint="eastAsia"/>
        </w:rPr>
        <w:t>）全身黏膜浆膜均有不同程度的出血斑点，肠黏膜卡他，</w:t>
      </w:r>
      <w:r w:rsidRPr="00AA4310">
        <w:t>病程稍长的病例，大肠黏膜有散在的麸皮状的坏死物</w:t>
      </w:r>
      <w:r w:rsidR="00A14B35">
        <w:rPr>
          <w:rFonts w:hint="eastAsia"/>
        </w:rPr>
        <w:t>（见</w:t>
      </w:r>
      <w:r>
        <w:rPr>
          <w:rFonts w:hint="eastAsia"/>
        </w:rPr>
        <w:t>图</w:t>
      </w:r>
      <w:r>
        <w:rPr>
          <w:rFonts w:hint="eastAsia"/>
        </w:rPr>
        <w:t>2-4-</w:t>
      </w:r>
      <w:r w:rsidR="00363B3C">
        <w:t>8</w:t>
      </w:r>
      <w:r w:rsidRPr="00AA4310">
        <w:rPr>
          <w:rFonts w:hint="eastAsia"/>
        </w:rPr>
        <w:t>）</w:t>
      </w:r>
      <w:r w:rsidRPr="00AA4310">
        <w:t>。</w:t>
      </w:r>
    </w:p>
    <w:p w:rsidR="000E39BC" w:rsidRPr="00AA4310" w:rsidRDefault="000E39BC" w:rsidP="00D13E87">
      <w:pPr>
        <w:spacing w:line="240" w:lineRule="auto"/>
        <w:ind w:firstLine="404"/>
        <w:rPr>
          <w:spacing w:val="-4"/>
        </w:rPr>
      </w:pPr>
      <w:r w:rsidRPr="00AA4310">
        <w:rPr>
          <w:rFonts w:hint="eastAsia"/>
          <w:spacing w:val="-4"/>
        </w:rPr>
        <w:t>2.</w:t>
      </w:r>
      <w:r w:rsidRPr="00AA4310">
        <w:rPr>
          <w:rFonts w:hint="eastAsia"/>
          <w:spacing w:val="-4"/>
        </w:rPr>
        <w:t>慢性型</w:t>
      </w:r>
      <w:r w:rsidRPr="00AA4310">
        <w:rPr>
          <w:rFonts w:hint="eastAsia"/>
          <w:spacing w:val="-4"/>
        </w:rPr>
        <w:t xml:space="preserve">  </w:t>
      </w:r>
      <w:r w:rsidRPr="00AA4310">
        <w:rPr>
          <w:spacing w:val="-4"/>
        </w:rPr>
        <w:t>典型病变主要在大肠，特别是盲肠和结肠前段黏膜的坏死和溃疡。</w:t>
      </w:r>
    </w:p>
    <w:p w:rsidR="000E39BC" w:rsidRPr="00AA4310" w:rsidRDefault="000E39BC" w:rsidP="00D13E87">
      <w:pPr>
        <w:spacing w:line="240" w:lineRule="auto"/>
        <w:ind w:firstLine="420"/>
      </w:pPr>
      <w:r w:rsidRPr="00AA4310">
        <w:rPr>
          <w:rFonts w:hint="eastAsia"/>
        </w:rPr>
        <w:t>（</w:t>
      </w:r>
      <w:r w:rsidRPr="00AA4310">
        <w:rPr>
          <w:rFonts w:hint="eastAsia"/>
        </w:rPr>
        <w:t>1</w:t>
      </w:r>
      <w:r w:rsidRPr="00AA4310">
        <w:rPr>
          <w:rFonts w:hint="eastAsia"/>
        </w:rPr>
        <w:t>）特征为纤维素性坏死性肠炎：在盲肠、结肠、有时</w:t>
      </w:r>
      <w:r w:rsidR="00A14B35">
        <w:rPr>
          <w:rFonts w:hint="eastAsia"/>
        </w:rPr>
        <w:t>回肠后段肠壁增厚，黏膜上覆盖一层弥漫性腐乳状坏死性麦糠样假膜（见</w:t>
      </w:r>
      <w:r>
        <w:rPr>
          <w:rFonts w:hint="eastAsia"/>
        </w:rPr>
        <w:t>图</w:t>
      </w:r>
      <w:r>
        <w:rPr>
          <w:rFonts w:hint="eastAsia"/>
        </w:rPr>
        <w:t>2-4-</w:t>
      </w:r>
      <w:r w:rsidR="00363B3C">
        <w:t>9</w:t>
      </w:r>
      <w:r w:rsidRPr="00AA4310">
        <w:rPr>
          <w:rFonts w:hint="eastAsia"/>
        </w:rPr>
        <w:t>），底面红色，边缘不规则的溃疡（</w:t>
      </w:r>
      <w:r w:rsidRPr="00AA4310">
        <w:t>初期肠壁淋巴滤泡发生肿大，为绿豆至黄豆大，逐渐演变发生坏死，向四周扩延，边缘隆起堤状，中央下陷，坏死物呈灰绿、黄褐、黄绿、污黑等不同颜色，肠壁出现大小不等的圆形溃疡</w:t>
      </w:r>
      <w:r w:rsidRPr="00AA4310">
        <w:rPr>
          <w:rFonts w:hint="eastAsia"/>
        </w:rPr>
        <w:t>，又称“钮扣状”溃疡</w:t>
      </w:r>
      <w:r w:rsidRPr="00AA4310">
        <w:t>。有的溃疡互相融合，形成小块溃疡。有的病例，见整个肠黏膜，特别是盲肠，发生弥漫性坏死及糜烂，表面被覆灰黄色麸皮样坏死物，粗糙不平，肠壁变厚，缺</w:t>
      </w:r>
      <w:r w:rsidRPr="00AA4310">
        <w:lastRenderedPageBreak/>
        <w:t>乏弹性，也见有表层黏膜条状坏死的</w:t>
      </w:r>
      <w:r w:rsidRPr="00AA4310">
        <w:rPr>
          <w:rFonts w:hint="eastAsia"/>
        </w:rPr>
        <w:t>）。</w:t>
      </w:r>
    </w:p>
    <w:p w:rsidR="000E39BC" w:rsidRPr="00AA4310" w:rsidRDefault="000E39BC" w:rsidP="00D13E87">
      <w:pPr>
        <w:spacing w:line="240" w:lineRule="auto"/>
        <w:ind w:firstLine="420"/>
      </w:pPr>
      <w:r w:rsidRPr="00AA4310">
        <w:rPr>
          <w:rFonts w:hint="eastAsia"/>
        </w:rPr>
        <w:t>（</w:t>
      </w:r>
      <w:r w:rsidRPr="00AA4310">
        <w:rPr>
          <w:rFonts w:hint="eastAsia"/>
        </w:rPr>
        <w:t>2</w:t>
      </w:r>
      <w:r w:rsidRPr="00AA4310">
        <w:rPr>
          <w:rFonts w:hint="eastAsia"/>
        </w:rPr>
        <w:t>）肠系膜淋巴结索状肿大，切面</w:t>
      </w:r>
      <w:r w:rsidRPr="00AA4310">
        <w:t>呈灰紫或土灰色，呈髓样变化，</w:t>
      </w:r>
      <w:r w:rsidR="00A14B35">
        <w:rPr>
          <w:rFonts w:hint="eastAsia"/>
        </w:rPr>
        <w:t>有灰白色干酪样坏死灶（见</w:t>
      </w:r>
      <w:r>
        <w:rPr>
          <w:rFonts w:hint="eastAsia"/>
        </w:rPr>
        <w:t>图</w:t>
      </w:r>
      <w:r>
        <w:rPr>
          <w:rFonts w:hint="eastAsia"/>
        </w:rPr>
        <w:t>2-4-</w:t>
      </w:r>
      <w:r w:rsidR="00363B3C">
        <w:t>10</w:t>
      </w:r>
      <w:r w:rsidRPr="00AA4310">
        <w:rPr>
          <w:rFonts w:hint="eastAsia"/>
        </w:rPr>
        <w:t>）。</w:t>
      </w:r>
      <w:r w:rsidRPr="00AA4310">
        <w:t>肠系膜淋巴管变粗，为灰白色索状。</w:t>
      </w:r>
    </w:p>
    <w:p w:rsidR="000E39BC" w:rsidRPr="00AA4310" w:rsidRDefault="000E39BC" w:rsidP="00D13E87">
      <w:pPr>
        <w:spacing w:line="240" w:lineRule="auto"/>
        <w:ind w:firstLine="420"/>
      </w:pPr>
      <w:r w:rsidRPr="00AA4310">
        <w:rPr>
          <w:rFonts w:hint="eastAsia"/>
        </w:rPr>
        <w:t>（</w:t>
      </w:r>
      <w:r w:rsidRPr="00AA4310">
        <w:rPr>
          <w:rFonts w:hint="eastAsia"/>
        </w:rPr>
        <w:t>3</w:t>
      </w:r>
      <w:r w:rsidRPr="00AA4310">
        <w:rPr>
          <w:rFonts w:hint="eastAsia"/>
        </w:rPr>
        <w:t>）脾脏</w:t>
      </w:r>
      <w:r w:rsidRPr="00AA4310">
        <w:t>有的正常，</w:t>
      </w:r>
      <w:r w:rsidRPr="00AA4310">
        <w:rPr>
          <w:rFonts w:hint="eastAsia"/>
        </w:rPr>
        <w:t>有的肿大，蓝色，并有干酪样坏死。</w:t>
      </w:r>
    </w:p>
    <w:p w:rsidR="000E39BC" w:rsidRPr="00AA4310" w:rsidRDefault="000E39BC" w:rsidP="00D13E87">
      <w:pPr>
        <w:spacing w:line="240" w:lineRule="auto"/>
        <w:ind w:firstLine="420"/>
      </w:pPr>
      <w:r w:rsidRPr="00AA4310">
        <w:rPr>
          <w:rFonts w:hint="eastAsia"/>
        </w:rPr>
        <w:t>（</w:t>
      </w:r>
      <w:r w:rsidRPr="00AA4310">
        <w:rPr>
          <w:rFonts w:hint="eastAsia"/>
        </w:rPr>
        <w:t>4</w:t>
      </w:r>
      <w:r w:rsidRPr="00AA4310">
        <w:rPr>
          <w:rFonts w:hint="eastAsia"/>
        </w:rPr>
        <w:t>）肝变性，切面有针尖大灰黄色坏死灶或灰白色增生结节。</w:t>
      </w:r>
    </w:p>
    <w:p w:rsidR="000E39BC" w:rsidRPr="00AA4310" w:rsidRDefault="000E39BC" w:rsidP="00D13E87">
      <w:pPr>
        <w:spacing w:line="240" w:lineRule="auto"/>
        <w:ind w:firstLine="420"/>
      </w:pPr>
      <w:r w:rsidRPr="00AA4310">
        <w:rPr>
          <w:rFonts w:hint="eastAsia"/>
        </w:rPr>
        <w:t>（</w:t>
      </w:r>
      <w:r w:rsidRPr="00AA4310">
        <w:rPr>
          <w:rFonts w:hint="eastAsia"/>
        </w:rPr>
        <w:t>5</w:t>
      </w:r>
      <w:r w:rsidRPr="00AA4310">
        <w:rPr>
          <w:rFonts w:hint="eastAsia"/>
        </w:rPr>
        <w:t>）肺出现卡他性肺炎，切面有灰黄色干酪样结节等。</w:t>
      </w:r>
    </w:p>
    <w:p w:rsidR="000E39BC" w:rsidRPr="00F21E22" w:rsidRDefault="00363B3C" w:rsidP="00D13E87">
      <w:pPr>
        <w:spacing w:line="240" w:lineRule="auto"/>
        <w:ind w:firstLine="420"/>
      </w:pPr>
      <w:r>
        <w:rPr>
          <w:noProof/>
        </w:rPr>
        <w:drawing>
          <wp:anchor distT="0" distB="0" distL="114300" distR="114300" simplePos="0" relativeHeight="252188672" behindDoc="0" locked="0" layoutInCell="1" allowOverlap="1" wp14:anchorId="2D8094E9" wp14:editId="38DD70A8">
            <wp:simplePos x="0" y="0"/>
            <wp:positionH relativeFrom="column">
              <wp:posOffset>2870200</wp:posOffset>
            </wp:positionH>
            <wp:positionV relativeFrom="paragraph">
              <wp:posOffset>189230</wp:posOffset>
            </wp:positionV>
            <wp:extent cx="2432050" cy="1565910"/>
            <wp:effectExtent l="0" t="0" r="6350" b="0"/>
            <wp:wrapSquare wrapText="bothSides"/>
            <wp:docPr id="4907" name="图片 4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432050" cy="1565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87648" behindDoc="0" locked="0" layoutInCell="1" allowOverlap="1" wp14:anchorId="2237B7D9" wp14:editId="4E94B900">
            <wp:simplePos x="0" y="0"/>
            <wp:positionH relativeFrom="column">
              <wp:posOffset>203200</wp:posOffset>
            </wp:positionH>
            <wp:positionV relativeFrom="paragraph">
              <wp:posOffset>201930</wp:posOffset>
            </wp:positionV>
            <wp:extent cx="2514600" cy="1571625"/>
            <wp:effectExtent l="0" t="0" r="0" b="9525"/>
            <wp:wrapSquare wrapText="bothSides"/>
            <wp:docPr id="4911" name="图片 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5146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728" w:rsidRDefault="00EA4728" w:rsidP="00EA4728">
      <w:pPr>
        <w:widowControl/>
        <w:spacing w:line="240" w:lineRule="auto"/>
        <w:rPr>
          <w:b/>
          <w:sz w:val="30"/>
          <w:szCs w:val="30"/>
        </w:rPr>
      </w:pPr>
      <w:r>
        <w:rPr>
          <w:noProof/>
        </w:rPr>
        <mc:AlternateContent>
          <mc:Choice Requires="wps">
            <w:drawing>
              <wp:anchor distT="0" distB="0" distL="114300" distR="114300" simplePos="0" relativeHeight="252194816" behindDoc="0" locked="0" layoutInCell="1" allowOverlap="1" wp14:anchorId="02283955" wp14:editId="5C2C2979">
                <wp:simplePos x="0" y="0"/>
                <wp:positionH relativeFrom="column">
                  <wp:posOffset>2825750</wp:posOffset>
                </wp:positionH>
                <wp:positionV relativeFrom="paragraph">
                  <wp:posOffset>3609340</wp:posOffset>
                </wp:positionV>
                <wp:extent cx="2628900" cy="495300"/>
                <wp:effectExtent l="0" t="0" r="19050" b="19050"/>
                <wp:wrapTopAndBottom/>
                <wp:docPr id="4910" name="文本框 4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10</w:t>
                            </w:r>
                            <w:r w:rsidRPr="00C6320A">
                              <w:rPr>
                                <w:rFonts w:hint="eastAsia"/>
                              </w:rPr>
                              <w:t xml:space="preserve"> </w:t>
                            </w:r>
                            <w:r w:rsidRPr="00C6320A">
                              <w:rPr>
                                <w:rFonts w:hint="eastAsia"/>
                              </w:rPr>
                              <w:t>慢性猪副伤寒</w:t>
                            </w:r>
                          </w:p>
                          <w:p w:rsidR="007B5986" w:rsidRPr="00815F91" w:rsidRDefault="007B5986" w:rsidP="000E39BC">
                            <w:pPr>
                              <w:pStyle w:val="a6"/>
                            </w:pPr>
                            <w:r>
                              <w:rPr>
                                <w:rFonts w:hint="eastAsia"/>
                              </w:rPr>
                              <w:t>病猪肠系膜淋巴结呈索样肿切面灰白色</w:t>
                            </w:r>
                          </w:p>
                          <w:p w:rsidR="007B5986" w:rsidRPr="002417E1" w:rsidRDefault="007B5986" w:rsidP="000E39BC">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83955" id="文本框 4910" o:spid="_x0000_s1225" type="#_x0000_t202" style="position:absolute;left:0;text-align:left;margin-left:222.5pt;margin-top:284.2pt;width:207pt;height:39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10</w:t>
                      </w:r>
                      <w:r w:rsidRPr="00C6320A">
                        <w:rPr>
                          <w:rFonts w:hint="eastAsia"/>
                        </w:rPr>
                        <w:t xml:space="preserve"> </w:t>
                      </w:r>
                      <w:r w:rsidRPr="00C6320A">
                        <w:rPr>
                          <w:rFonts w:hint="eastAsia"/>
                        </w:rPr>
                        <w:t>慢性猪副伤寒</w:t>
                      </w:r>
                    </w:p>
                    <w:p w:rsidR="007B5986" w:rsidRPr="00815F91" w:rsidRDefault="007B5986" w:rsidP="000E39BC">
                      <w:pPr>
                        <w:pStyle w:val="a6"/>
                      </w:pPr>
                      <w:r>
                        <w:rPr>
                          <w:rFonts w:hint="eastAsia"/>
                        </w:rPr>
                        <w:t>病猪肠系膜淋巴结呈索样肿切面灰白色</w:t>
                      </w:r>
                    </w:p>
                    <w:p w:rsidR="007B5986" w:rsidRPr="002417E1" w:rsidRDefault="007B5986" w:rsidP="000E39BC">
                      <w:pPr>
                        <w:ind w:firstLine="420"/>
                      </w:pPr>
                    </w:p>
                  </w:txbxContent>
                </v:textbox>
                <w10:wrap type="topAndBottom"/>
              </v:shape>
            </w:pict>
          </mc:Fallback>
        </mc:AlternateContent>
      </w:r>
      <w:r w:rsidR="00363B3C">
        <w:rPr>
          <w:noProof/>
        </w:rPr>
        <mc:AlternateContent>
          <mc:Choice Requires="wps">
            <w:drawing>
              <wp:anchor distT="0" distB="0" distL="114300" distR="114300" simplePos="0" relativeHeight="252193792" behindDoc="0" locked="0" layoutInCell="1" allowOverlap="1" wp14:anchorId="121CE8DA" wp14:editId="7A1DAB63">
                <wp:simplePos x="0" y="0"/>
                <wp:positionH relativeFrom="column">
                  <wp:posOffset>247650</wp:posOffset>
                </wp:positionH>
                <wp:positionV relativeFrom="paragraph">
                  <wp:posOffset>3628390</wp:posOffset>
                </wp:positionV>
                <wp:extent cx="2514600" cy="495300"/>
                <wp:effectExtent l="0" t="0" r="19050" b="19050"/>
                <wp:wrapTopAndBottom/>
                <wp:docPr id="4906" name="文本框 4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9</w:t>
                            </w:r>
                            <w:r w:rsidRPr="00C6320A">
                              <w:rPr>
                                <w:rFonts w:hint="eastAsia"/>
                              </w:rPr>
                              <w:t xml:space="preserve">  </w:t>
                            </w:r>
                            <w:r w:rsidRPr="00C6320A">
                              <w:rPr>
                                <w:rFonts w:hint="eastAsia"/>
                              </w:rPr>
                              <w:t>慢性猪副伤寒</w:t>
                            </w:r>
                          </w:p>
                          <w:p w:rsidR="007B5986" w:rsidRPr="00C6320A" w:rsidRDefault="007B5986" w:rsidP="000E39BC">
                            <w:pPr>
                              <w:pStyle w:val="a6"/>
                            </w:pPr>
                            <w:r w:rsidRPr="00C6320A">
                              <w:rPr>
                                <w:rFonts w:hint="eastAsia"/>
                              </w:rPr>
                              <w:t>病猪坏死肠粘膜凝结成糠麸样伪膜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CE8DA" id="文本框 4906" o:spid="_x0000_s1226" type="#_x0000_t202" style="position:absolute;left:0;text-align:left;margin-left:19.5pt;margin-top:285.7pt;width:198pt;height:39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9</w:t>
                      </w:r>
                      <w:r w:rsidRPr="00C6320A">
                        <w:rPr>
                          <w:rFonts w:hint="eastAsia"/>
                        </w:rPr>
                        <w:t xml:space="preserve">  </w:t>
                      </w:r>
                      <w:r w:rsidRPr="00C6320A">
                        <w:rPr>
                          <w:rFonts w:hint="eastAsia"/>
                        </w:rPr>
                        <w:t>慢性猪副伤寒</w:t>
                      </w:r>
                    </w:p>
                    <w:p w:rsidR="007B5986" w:rsidRPr="00C6320A" w:rsidRDefault="007B5986" w:rsidP="000E39BC">
                      <w:pPr>
                        <w:pStyle w:val="a6"/>
                      </w:pPr>
                      <w:r w:rsidRPr="00C6320A">
                        <w:rPr>
                          <w:rFonts w:hint="eastAsia"/>
                        </w:rPr>
                        <w:t>病猪坏死肠粘膜凝结成糠麸样伪膜</w:t>
                      </w:r>
                    </w:p>
                  </w:txbxContent>
                </v:textbox>
                <w10:wrap type="topAndBottom"/>
              </v:shape>
            </w:pict>
          </mc:Fallback>
        </mc:AlternateContent>
      </w:r>
      <w:r w:rsidR="00363B3C">
        <w:rPr>
          <w:noProof/>
        </w:rPr>
        <w:drawing>
          <wp:anchor distT="0" distB="0" distL="114300" distR="114300" simplePos="0" relativeHeight="252192768" behindDoc="0" locked="0" layoutInCell="1" allowOverlap="1" wp14:anchorId="5F44FE02" wp14:editId="74D1751B">
            <wp:simplePos x="0" y="0"/>
            <wp:positionH relativeFrom="column">
              <wp:posOffset>2863850</wp:posOffset>
            </wp:positionH>
            <wp:positionV relativeFrom="paragraph">
              <wp:posOffset>2124710</wp:posOffset>
            </wp:positionV>
            <wp:extent cx="2495550" cy="1474470"/>
            <wp:effectExtent l="0" t="0" r="0" b="0"/>
            <wp:wrapSquare wrapText="bothSides"/>
            <wp:docPr id="4909" name="图片 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495550" cy="14744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3B3C">
        <w:rPr>
          <w:noProof/>
        </w:rPr>
        <w:drawing>
          <wp:anchor distT="0" distB="0" distL="114300" distR="114300" simplePos="0" relativeHeight="252191744" behindDoc="0" locked="0" layoutInCell="1" allowOverlap="1" wp14:anchorId="2286799B" wp14:editId="1BF3FF42">
            <wp:simplePos x="0" y="0"/>
            <wp:positionH relativeFrom="column">
              <wp:posOffset>201295</wp:posOffset>
            </wp:positionH>
            <wp:positionV relativeFrom="paragraph">
              <wp:posOffset>2118360</wp:posOffset>
            </wp:positionV>
            <wp:extent cx="2478405" cy="1485900"/>
            <wp:effectExtent l="0" t="0" r="0" b="0"/>
            <wp:wrapSquare wrapText="bothSides"/>
            <wp:docPr id="4905" name="图片 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47840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3B3C">
        <w:rPr>
          <w:noProof/>
        </w:rPr>
        <mc:AlternateContent>
          <mc:Choice Requires="wps">
            <w:drawing>
              <wp:anchor distT="0" distB="0" distL="114300" distR="114300" simplePos="0" relativeHeight="252190720" behindDoc="0" locked="0" layoutInCell="1" allowOverlap="1" wp14:anchorId="7A94598B" wp14:editId="283C3025">
                <wp:simplePos x="0" y="0"/>
                <wp:positionH relativeFrom="column">
                  <wp:posOffset>2813050</wp:posOffset>
                </wp:positionH>
                <wp:positionV relativeFrom="paragraph">
                  <wp:posOffset>1590040</wp:posOffset>
                </wp:positionV>
                <wp:extent cx="2628900" cy="472440"/>
                <wp:effectExtent l="0" t="0" r="19050" b="22860"/>
                <wp:wrapTopAndBottom/>
                <wp:docPr id="4908" name="文本框 4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7244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8</w:t>
                            </w:r>
                            <w:r w:rsidRPr="00C6320A">
                              <w:rPr>
                                <w:rFonts w:hint="eastAsia"/>
                              </w:rPr>
                              <w:t xml:space="preserve">  </w:t>
                            </w:r>
                            <w:r w:rsidRPr="00C6320A">
                              <w:rPr>
                                <w:rFonts w:hint="eastAsia"/>
                              </w:rPr>
                              <w:t>急性猪副伤寒</w:t>
                            </w:r>
                          </w:p>
                          <w:p w:rsidR="007B5986" w:rsidRDefault="007B5986" w:rsidP="000E39BC">
                            <w:pPr>
                              <w:pStyle w:val="a6"/>
                            </w:pPr>
                            <w:r>
                              <w:rPr>
                                <w:rFonts w:hint="eastAsia"/>
                              </w:rPr>
                              <w:t>病猪大肠粘膜炎性充血，表面糠麸样</w:t>
                            </w:r>
                            <w:r w:rsidRPr="005B3625">
                              <w:rPr>
                                <w:rFonts w:hint="eastAsia"/>
                              </w:rPr>
                              <w:t>伪膜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4598B" id="文本框 4908" o:spid="_x0000_s1227" type="#_x0000_t202" style="position:absolute;left:0;text-align:left;margin-left:221.5pt;margin-top:125.2pt;width:207pt;height:37.2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8</w:t>
                      </w:r>
                      <w:r w:rsidRPr="00C6320A">
                        <w:rPr>
                          <w:rFonts w:hint="eastAsia"/>
                        </w:rPr>
                        <w:t xml:space="preserve">  </w:t>
                      </w:r>
                      <w:r w:rsidRPr="00C6320A">
                        <w:rPr>
                          <w:rFonts w:hint="eastAsia"/>
                        </w:rPr>
                        <w:t>急性猪副伤寒</w:t>
                      </w:r>
                    </w:p>
                    <w:p w:rsidR="007B5986" w:rsidRDefault="007B5986" w:rsidP="000E39BC">
                      <w:pPr>
                        <w:pStyle w:val="a6"/>
                      </w:pPr>
                      <w:r>
                        <w:rPr>
                          <w:rFonts w:hint="eastAsia"/>
                        </w:rPr>
                        <w:t>病猪大肠粘膜炎性充血，表面糠麸样</w:t>
                      </w:r>
                      <w:r w:rsidRPr="005B3625">
                        <w:rPr>
                          <w:rFonts w:hint="eastAsia"/>
                        </w:rPr>
                        <w:t>伪膜</w:t>
                      </w:r>
                    </w:p>
                  </w:txbxContent>
                </v:textbox>
                <w10:wrap type="topAndBottom"/>
              </v:shape>
            </w:pict>
          </mc:Fallback>
        </mc:AlternateContent>
      </w:r>
      <w:r w:rsidR="00363B3C">
        <w:rPr>
          <w:noProof/>
        </w:rPr>
        <mc:AlternateContent>
          <mc:Choice Requires="wps">
            <w:drawing>
              <wp:anchor distT="0" distB="0" distL="114300" distR="114300" simplePos="0" relativeHeight="252189696" behindDoc="0" locked="0" layoutInCell="1" allowOverlap="1" wp14:anchorId="280FBEA7" wp14:editId="7F11E3E2">
                <wp:simplePos x="0" y="0"/>
                <wp:positionH relativeFrom="column">
                  <wp:posOffset>387350</wp:posOffset>
                </wp:positionH>
                <wp:positionV relativeFrom="paragraph">
                  <wp:posOffset>1590040</wp:posOffset>
                </wp:positionV>
                <wp:extent cx="2286000" cy="495300"/>
                <wp:effectExtent l="0" t="0" r="19050" b="19050"/>
                <wp:wrapTopAndBottom/>
                <wp:docPr id="4912" name="文本框 4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7</w:t>
                            </w:r>
                            <w:r w:rsidRPr="00C6320A">
                              <w:rPr>
                                <w:rFonts w:hint="eastAsia"/>
                              </w:rPr>
                              <w:t xml:space="preserve">  </w:t>
                            </w:r>
                            <w:r w:rsidRPr="00C6320A">
                              <w:rPr>
                                <w:rFonts w:hint="eastAsia"/>
                              </w:rPr>
                              <w:t>急性猪副伤寒</w:t>
                            </w:r>
                          </w:p>
                          <w:p w:rsidR="007B5986" w:rsidRDefault="007B5986" w:rsidP="000E39BC">
                            <w:pPr>
                              <w:pStyle w:val="a6"/>
                            </w:pPr>
                            <w:r>
                              <w:rPr>
                                <w:rFonts w:hint="eastAsia"/>
                              </w:rPr>
                              <w:t>病猪回肠后段急性出血</w:t>
                            </w:r>
                          </w:p>
                          <w:p w:rsidR="007B5986" w:rsidRDefault="007B5986" w:rsidP="000E39BC">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FBEA7" id="文本框 4912" o:spid="_x0000_s1228" type="#_x0000_t202" style="position:absolute;left:0;text-align:left;margin-left:30.5pt;margin-top:125.2pt;width:180pt;height:39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7</w:t>
                      </w:r>
                      <w:r w:rsidRPr="00C6320A">
                        <w:rPr>
                          <w:rFonts w:hint="eastAsia"/>
                        </w:rPr>
                        <w:t xml:space="preserve">  </w:t>
                      </w:r>
                      <w:r w:rsidRPr="00C6320A">
                        <w:rPr>
                          <w:rFonts w:hint="eastAsia"/>
                        </w:rPr>
                        <w:t>急性猪副伤寒</w:t>
                      </w:r>
                    </w:p>
                    <w:p w:rsidR="007B5986" w:rsidRDefault="007B5986" w:rsidP="000E39BC">
                      <w:pPr>
                        <w:pStyle w:val="a6"/>
                      </w:pPr>
                      <w:r>
                        <w:rPr>
                          <w:rFonts w:hint="eastAsia"/>
                        </w:rPr>
                        <w:t>病猪回肠后段急性出血</w:t>
                      </w:r>
                    </w:p>
                    <w:p w:rsidR="007B5986" w:rsidRDefault="007B5986" w:rsidP="000E39BC">
                      <w:pPr>
                        <w:ind w:firstLine="420"/>
                      </w:pPr>
                    </w:p>
                  </w:txbxContent>
                </v:textbox>
                <w10:wrap type="topAndBottom"/>
              </v:shape>
            </w:pict>
          </mc:Fallback>
        </mc:AlternateContent>
      </w:r>
    </w:p>
    <w:p w:rsidR="00EA4728" w:rsidRDefault="00EA4728" w:rsidP="00EA4728">
      <w:pPr>
        <w:widowControl/>
        <w:spacing w:line="240" w:lineRule="auto"/>
        <w:rPr>
          <w:b/>
          <w:sz w:val="30"/>
          <w:szCs w:val="30"/>
        </w:rPr>
      </w:pPr>
    </w:p>
    <w:p w:rsidR="00EA4728" w:rsidRDefault="00EA4728" w:rsidP="00EA4728">
      <w:pPr>
        <w:widowControl/>
        <w:spacing w:line="240" w:lineRule="auto"/>
        <w:rPr>
          <w:b/>
          <w:sz w:val="30"/>
          <w:szCs w:val="30"/>
        </w:rPr>
      </w:pPr>
    </w:p>
    <w:p w:rsidR="000E39BC" w:rsidRPr="00307E2D" w:rsidRDefault="00EA4728" w:rsidP="00307E2D">
      <w:pPr>
        <w:pStyle w:val="2"/>
        <w:jc w:val="center"/>
        <w:rPr>
          <w:rFonts w:asciiTheme="majorEastAsia" w:hAnsiTheme="majorEastAsia"/>
          <w:sz w:val="30"/>
          <w:szCs w:val="30"/>
        </w:rPr>
      </w:pPr>
      <w:bookmarkStart w:id="78" w:name="_Toc64396005"/>
      <w:r w:rsidRPr="00307E2D">
        <w:rPr>
          <w:rFonts w:asciiTheme="majorEastAsia" w:hAnsiTheme="majorEastAsia"/>
          <w:sz w:val="30"/>
          <w:szCs w:val="30"/>
        </w:rPr>
        <w:t>任</w:t>
      </w:r>
      <w:r w:rsidR="000E39BC" w:rsidRPr="00307E2D">
        <w:rPr>
          <w:rFonts w:asciiTheme="majorEastAsia" w:hAnsiTheme="majorEastAsia"/>
          <w:sz w:val="30"/>
          <w:szCs w:val="30"/>
        </w:rPr>
        <w:t>务3 传染性胃肠炎防治</w:t>
      </w:r>
      <w:bookmarkEnd w:id="78"/>
    </w:p>
    <w:p w:rsidR="000E39BC" w:rsidRDefault="000E39BC" w:rsidP="00D13E87">
      <w:pPr>
        <w:spacing w:line="240" w:lineRule="auto"/>
        <w:ind w:firstLine="420"/>
      </w:pPr>
      <w:r>
        <w:rPr>
          <w:rFonts w:hint="eastAsia"/>
        </w:rPr>
        <w:t>猪传染性胃肠炎（</w:t>
      </w:r>
      <w:r>
        <w:rPr>
          <w:rFonts w:hint="eastAsia"/>
        </w:rPr>
        <w:t>TGE</w:t>
      </w:r>
      <w:r>
        <w:rPr>
          <w:rFonts w:hint="eastAsia"/>
        </w:rPr>
        <w:t>）是由冠状病毒科猪传染性胃肠炎病毒引起的猪的一种高度接触性肠道疾病。特征是呕吐、严重腹泻和脱水。各年龄猪都可发生，但主要影响</w:t>
      </w:r>
      <w:r>
        <w:rPr>
          <w:rFonts w:hint="eastAsia"/>
        </w:rPr>
        <w:t>10</w:t>
      </w:r>
      <w:r>
        <w:rPr>
          <w:rFonts w:hint="eastAsia"/>
        </w:rPr>
        <w:t>天龄以内仔猪，病死率可达</w:t>
      </w:r>
      <w:r>
        <w:rPr>
          <w:rFonts w:hint="eastAsia"/>
        </w:rPr>
        <w:t>100%</w:t>
      </w:r>
      <w:r>
        <w:rPr>
          <w:rFonts w:hint="eastAsia"/>
        </w:rPr>
        <w:t>；</w:t>
      </w:r>
      <w:r>
        <w:rPr>
          <w:rFonts w:hint="eastAsia"/>
        </w:rPr>
        <w:t>5</w:t>
      </w:r>
      <w:r>
        <w:rPr>
          <w:rFonts w:hint="eastAsia"/>
        </w:rPr>
        <w:t>周龄以上猪死亡率低，但生产性能下降，饲料报酬降低。</w:t>
      </w:r>
    </w:p>
    <w:p w:rsidR="000E39BC" w:rsidRPr="00674112" w:rsidRDefault="000E39BC" w:rsidP="00674112">
      <w:pPr>
        <w:spacing w:line="240" w:lineRule="auto"/>
        <w:ind w:firstLineChars="200" w:firstLine="560"/>
        <w:rPr>
          <w:sz w:val="28"/>
        </w:rPr>
      </w:pPr>
      <w:r w:rsidRPr="00674112">
        <w:rPr>
          <w:rFonts w:hint="eastAsia"/>
          <w:sz w:val="28"/>
        </w:rPr>
        <w:t>一、疾病防控</w:t>
      </w:r>
    </w:p>
    <w:p w:rsidR="000E39BC" w:rsidRDefault="000E39BC" w:rsidP="00D13E87">
      <w:pPr>
        <w:spacing w:line="240" w:lineRule="auto"/>
        <w:ind w:firstLine="420"/>
      </w:pPr>
      <w:r>
        <w:rPr>
          <w:rFonts w:hint="eastAsia"/>
        </w:rPr>
        <w:t>气候骤变和带毒猪排毒是诱发本病的主要原因，脱水和电解质的丢失是导致死亡的直接因素。</w:t>
      </w:r>
    </w:p>
    <w:p w:rsidR="00AA05C2" w:rsidRDefault="00AA05C2" w:rsidP="00AA05C2">
      <w:pPr>
        <w:spacing w:line="240" w:lineRule="auto"/>
        <w:ind w:firstLine="420"/>
      </w:pPr>
      <w:r>
        <w:rPr>
          <w:rFonts w:hint="eastAsia"/>
        </w:rPr>
        <w:lastRenderedPageBreak/>
        <w:t>（一）</w:t>
      </w:r>
      <w:r w:rsidR="000E39BC">
        <w:rPr>
          <w:rFonts w:hint="eastAsia"/>
        </w:rPr>
        <w:t>生物安全</w:t>
      </w:r>
      <w:r w:rsidR="000E39BC">
        <w:rPr>
          <w:rFonts w:hint="eastAsia"/>
        </w:rPr>
        <w:t xml:space="preserve">  </w:t>
      </w:r>
    </w:p>
    <w:p w:rsidR="000E39BC" w:rsidRDefault="000E39BC" w:rsidP="00AA05C2">
      <w:pPr>
        <w:ind w:firstLine="420"/>
      </w:pPr>
      <w:r>
        <w:rPr>
          <w:rFonts w:hint="eastAsia"/>
        </w:rPr>
        <w:t>应加强饲养管理，确保哺乳猪舍的温度达到要求。</w:t>
      </w:r>
    </w:p>
    <w:p w:rsidR="000E39BC" w:rsidRDefault="00AA05C2" w:rsidP="00D13E87">
      <w:pPr>
        <w:spacing w:line="240" w:lineRule="auto"/>
        <w:ind w:firstLine="420"/>
      </w:pPr>
      <w:r>
        <w:rPr>
          <w:rFonts w:hint="eastAsia"/>
        </w:rPr>
        <w:t>（二）</w:t>
      </w:r>
      <w:r w:rsidR="000E39BC">
        <w:rPr>
          <w:rFonts w:hint="eastAsia"/>
        </w:rPr>
        <w:t>免疫预防</w:t>
      </w:r>
    </w:p>
    <w:p w:rsidR="000E39BC" w:rsidRDefault="00AA05C2" w:rsidP="00D13E87">
      <w:pPr>
        <w:spacing w:line="240" w:lineRule="auto"/>
        <w:ind w:firstLine="420"/>
      </w:pPr>
      <w:r>
        <w:rPr>
          <w:rFonts w:hint="eastAsia"/>
        </w:rPr>
        <w:t>1</w:t>
      </w:r>
      <w:r>
        <w:t>.</w:t>
      </w:r>
      <w:r w:rsidR="000E39BC">
        <w:rPr>
          <w:rFonts w:hint="eastAsia"/>
        </w:rPr>
        <w:t>常用猪传染性胃肠炎</w:t>
      </w:r>
      <w:r w:rsidR="000E39BC">
        <w:rPr>
          <w:rFonts w:hint="eastAsia"/>
        </w:rPr>
        <w:t>-</w:t>
      </w:r>
      <w:r w:rsidR="000E39BC">
        <w:rPr>
          <w:rFonts w:hint="eastAsia"/>
        </w:rPr>
        <w:t>猪流行性腹泻二联灭活苗，主要用于妊娠母猪的免疫接种。在产前</w:t>
      </w:r>
      <w:r w:rsidR="000E39BC">
        <w:rPr>
          <w:rFonts w:hint="eastAsia"/>
        </w:rPr>
        <w:t>2</w:t>
      </w:r>
      <w:r w:rsidR="000E39BC">
        <w:rPr>
          <w:rFonts w:hint="eastAsia"/>
        </w:rPr>
        <w:t>周交巢穴（后海穴）注射</w:t>
      </w:r>
      <w:r w:rsidR="000E39BC">
        <w:rPr>
          <w:rFonts w:hint="eastAsia"/>
        </w:rPr>
        <w:t>4</w:t>
      </w:r>
      <w:r w:rsidR="000E39BC">
        <w:rPr>
          <w:rFonts w:hint="eastAsia"/>
        </w:rPr>
        <w:t>～</w:t>
      </w:r>
      <w:r w:rsidR="000E39BC">
        <w:rPr>
          <w:rFonts w:hint="eastAsia"/>
        </w:rPr>
        <w:t>5ml</w:t>
      </w:r>
      <w:r w:rsidR="000E39BC">
        <w:rPr>
          <w:rFonts w:hint="eastAsia"/>
        </w:rPr>
        <w:t>，</w:t>
      </w:r>
      <w:r w:rsidR="000E39BC">
        <w:rPr>
          <w:rFonts w:hint="eastAsia"/>
        </w:rPr>
        <w:t>14</w:t>
      </w:r>
      <w:r w:rsidR="000E39BC">
        <w:rPr>
          <w:rFonts w:hint="eastAsia"/>
        </w:rPr>
        <w:t>天产生免疫力，免疫期</w:t>
      </w:r>
      <w:r w:rsidR="000E39BC">
        <w:rPr>
          <w:rFonts w:hint="eastAsia"/>
        </w:rPr>
        <w:t>6</w:t>
      </w:r>
      <w:r w:rsidR="000E39BC">
        <w:rPr>
          <w:rFonts w:hint="eastAsia"/>
        </w:rPr>
        <w:t>个月，仔猪被动免疫的保护期维持到断奶后</w:t>
      </w:r>
      <w:r w:rsidR="000E39BC">
        <w:rPr>
          <w:rFonts w:hint="eastAsia"/>
        </w:rPr>
        <w:t>7</w:t>
      </w:r>
      <w:r w:rsidR="000E39BC">
        <w:rPr>
          <w:rFonts w:hint="eastAsia"/>
        </w:rPr>
        <w:t>天。</w:t>
      </w:r>
    </w:p>
    <w:p w:rsidR="000E39BC" w:rsidRDefault="00AA05C2" w:rsidP="00D13E87">
      <w:pPr>
        <w:spacing w:line="240" w:lineRule="auto"/>
        <w:ind w:firstLine="420"/>
      </w:pPr>
      <w:r>
        <w:rPr>
          <w:rFonts w:hint="eastAsia"/>
        </w:rPr>
        <w:t>2</w:t>
      </w:r>
      <w:r>
        <w:t>.</w:t>
      </w:r>
      <w:r w:rsidR="000E39BC">
        <w:rPr>
          <w:rFonts w:hint="eastAsia"/>
        </w:rPr>
        <w:t>弱毒苗：有匈牙利</w:t>
      </w:r>
      <w:r w:rsidR="000E39BC">
        <w:rPr>
          <w:rFonts w:hint="eastAsia"/>
        </w:rPr>
        <w:t>CKP</w:t>
      </w:r>
      <w:r w:rsidR="000E39BC">
        <w:rPr>
          <w:rFonts w:hint="eastAsia"/>
        </w:rPr>
        <w:t>株、德国</w:t>
      </w:r>
      <w:r w:rsidR="000E39BC">
        <w:rPr>
          <w:rFonts w:hint="eastAsia"/>
        </w:rPr>
        <w:t>PI-300</w:t>
      </w:r>
      <w:r w:rsidR="000E39BC">
        <w:rPr>
          <w:rFonts w:hint="eastAsia"/>
        </w:rPr>
        <w:t>株、美国</w:t>
      </w:r>
      <w:r w:rsidR="000E39BC">
        <w:rPr>
          <w:rFonts w:hint="eastAsia"/>
        </w:rPr>
        <w:t>TGE-Vae</w:t>
      </w:r>
      <w:r w:rsidR="000E39BC">
        <w:rPr>
          <w:rFonts w:hint="eastAsia"/>
        </w:rPr>
        <w:t>株、我国哈兽所华株。妊娠母猪产前免疫，仔猪出生后通过吸吮乳汁获得保护。或仔猪出生后</w:t>
      </w:r>
      <w:r w:rsidR="000E39BC">
        <w:rPr>
          <w:rFonts w:hint="eastAsia"/>
        </w:rPr>
        <w:t>1</w:t>
      </w:r>
      <w:r w:rsidR="000E39BC">
        <w:rPr>
          <w:rFonts w:hint="eastAsia"/>
        </w:rPr>
        <w:t>～</w:t>
      </w:r>
      <w:r w:rsidR="000E39BC">
        <w:rPr>
          <w:rFonts w:hint="eastAsia"/>
        </w:rPr>
        <w:t>2</w:t>
      </w:r>
      <w:r w:rsidR="000E39BC">
        <w:rPr>
          <w:rFonts w:hint="eastAsia"/>
        </w:rPr>
        <w:t>天龄进行口服接种，</w:t>
      </w:r>
      <w:r w:rsidR="000E39BC">
        <w:rPr>
          <w:rFonts w:hint="eastAsia"/>
        </w:rPr>
        <w:t>4</w:t>
      </w:r>
      <w:r w:rsidR="000E39BC">
        <w:rPr>
          <w:rFonts w:hint="eastAsia"/>
        </w:rPr>
        <w:t>～</w:t>
      </w:r>
      <w:r w:rsidR="000E39BC">
        <w:rPr>
          <w:rFonts w:hint="eastAsia"/>
        </w:rPr>
        <w:t>5</w:t>
      </w:r>
      <w:r w:rsidR="000E39BC">
        <w:rPr>
          <w:rFonts w:hint="eastAsia"/>
        </w:rPr>
        <w:t>天后产生免疫力。</w:t>
      </w:r>
    </w:p>
    <w:p w:rsidR="000E39BC" w:rsidRDefault="00AA05C2" w:rsidP="00D13E87">
      <w:pPr>
        <w:spacing w:line="240" w:lineRule="auto"/>
        <w:ind w:firstLine="420"/>
      </w:pPr>
      <w:r>
        <w:rPr>
          <w:rFonts w:hint="eastAsia"/>
        </w:rPr>
        <w:t>（三）</w:t>
      </w:r>
      <w:r w:rsidR="000E39BC">
        <w:rPr>
          <w:rFonts w:hint="eastAsia"/>
        </w:rPr>
        <w:t>发病的处理</w:t>
      </w:r>
    </w:p>
    <w:p w:rsidR="000E39BC" w:rsidRDefault="000E39BC" w:rsidP="00D13E87">
      <w:pPr>
        <w:spacing w:line="240" w:lineRule="auto"/>
        <w:ind w:firstLine="420"/>
      </w:pPr>
      <w:r>
        <w:rPr>
          <w:rFonts w:hint="eastAsia"/>
        </w:rPr>
        <w:t>发病时迅速隔离病猪，补充水分及电解质，如口服补液盐饮水，避免脱水；对发病猪舍和用具要经常消毒，避免病原扩散。使用广谱抗生素，防止继发细菌感染。</w:t>
      </w:r>
    </w:p>
    <w:p w:rsidR="000E39BC" w:rsidRDefault="00AA05C2" w:rsidP="00D13E87">
      <w:pPr>
        <w:spacing w:line="240" w:lineRule="auto"/>
        <w:ind w:firstLine="420"/>
      </w:pPr>
      <w:r>
        <w:rPr>
          <w:rFonts w:hint="eastAsia"/>
        </w:rPr>
        <w:t>1</w:t>
      </w:r>
      <w:r>
        <w:t>.</w:t>
      </w:r>
      <w:r w:rsidR="000E39BC">
        <w:rPr>
          <w:rFonts w:hint="eastAsia"/>
        </w:rPr>
        <w:t>抗毒止痢安</w:t>
      </w:r>
      <w:r w:rsidR="000E39BC">
        <w:rPr>
          <w:rFonts w:hint="eastAsia"/>
        </w:rPr>
        <w:t>10ml+</w:t>
      </w:r>
      <w:r w:rsidR="000E39BC">
        <w:rPr>
          <w:rFonts w:hint="eastAsia"/>
        </w:rPr>
        <w:t>病毒唑</w:t>
      </w:r>
      <w:r w:rsidR="000E39BC">
        <w:rPr>
          <w:rFonts w:hint="eastAsia"/>
        </w:rPr>
        <w:t>2ml</w:t>
      </w:r>
      <w:r w:rsidR="000E39BC">
        <w:rPr>
          <w:rFonts w:hint="eastAsia"/>
        </w:rPr>
        <w:t>，成猪、仔猪每</w:t>
      </w:r>
      <w:r w:rsidR="000E39BC">
        <w:rPr>
          <w:rFonts w:hint="eastAsia"/>
        </w:rPr>
        <w:t>kg</w:t>
      </w:r>
      <w:r w:rsidR="000E39BC">
        <w:rPr>
          <w:rFonts w:hint="eastAsia"/>
        </w:rPr>
        <w:t>体重</w:t>
      </w:r>
      <w:r w:rsidR="000E39BC">
        <w:rPr>
          <w:rFonts w:hint="eastAsia"/>
        </w:rPr>
        <w:t>0.2 ml</w:t>
      </w:r>
      <w:r w:rsidR="000E39BC">
        <w:rPr>
          <w:rFonts w:hint="eastAsia"/>
        </w:rPr>
        <w:t>。</w:t>
      </w:r>
    </w:p>
    <w:p w:rsidR="000E39BC" w:rsidRDefault="00AA05C2" w:rsidP="00D13E87">
      <w:pPr>
        <w:spacing w:line="240" w:lineRule="auto"/>
        <w:ind w:firstLine="420"/>
      </w:pPr>
      <w:r>
        <w:rPr>
          <w:rFonts w:hint="eastAsia"/>
        </w:rPr>
        <w:t>2</w:t>
      </w:r>
      <w:r>
        <w:t>.</w:t>
      </w:r>
      <w:r w:rsidR="000E39BC">
        <w:rPr>
          <w:rFonts w:hint="eastAsia"/>
        </w:rPr>
        <w:t>白细胞干扰素肌注。</w:t>
      </w:r>
    </w:p>
    <w:p w:rsidR="000E39BC" w:rsidRDefault="00AA05C2" w:rsidP="00D13E87">
      <w:pPr>
        <w:spacing w:line="240" w:lineRule="auto"/>
        <w:ind w:firstLine="420"/>
      </w:pPr>
      <w:r>
        <w:rPr>
          <w:rFonts w:hint="eastAsia"/>
        </w:rPr>
        <w:t>3</w:t>
      </w:r>
      <w:r>
        <w:t>.</w:t>
      </w:r>
      <w:r w:rsidR="000E39BC">
        <w:rPr>
          <w:rFonts w:hint="eastAsia"/>
        </w:rPr>
        <w:t>痢菌净</w:t>
      </w:r>
      <w:r w:rsidR="000E39BC">
        <w:rPr>
          <w:rFonts w:hint="eastAsia"/>
        </w:rPr>
        <w:t>+</w:t>
      </w:r>
      <w:r w:rsidR="000E39BC">
        <w:rPr>
          <w:rFonts w:hint="eastAsia"/>
        </w:rPr>
        <w:t>病毒唑（成猪）</w:t>
      </w:r>
    </w:p>
    <w:p w:rsidR="000E39BC" w:rsidRDefault="00AA05C2" w:rsidP="00D13E87">
      <w:pPr>
        <w:spacing w:line="240" w:lineRule="auto"/>
        <w:ind w:firstLine="420"/>
      </w:pPr>
      <w:r>
        <w:rPr>
          <w:rFonts w:hint="eastAsia"/>
        </w:rPr>
        <w:t>4</w:t>
      </w:r>
      <w:r>
        <w:t>.</w:t>
      </w:r>
      <w:r w:rsidR="000E39BC">
        <w:rPr>
          <w:rFonts w:hint="eastAsia"/>
        </w:rPr>
        <w:t>10%</w:t>
      </w:r>
      <w:r w:rsidR="000E39BC">
        <w:rPr>
          <w:rFonts w:hint="eastAsia"/>
        </w:rPr>
        <w:t>草木灰水喂（经过滤处理）。</w:t>
      </w:r>
    </w:p>
    <w:p w:rsidR="000E39BC" w:rsidRDefault="00AA05C2" w:rsidP="00D13E87">
      <w:pPr>
        <w:spacing w:line="240" w:lineRule="auto"/>
        <w:ind w:firstLine="420"/>
      </w:pPr>
      <w:r>
        <w:rPr>
          <w:rFonts w:hint="eastAsia"/>
        </w:rPr>
        <w:t>5</w:t>
      </w:r>
      <w:r>
        <w:t>.</w:t>
      </w:r>
      <w:r w:rsidR="000E39BC">
        <w:rPr>
          <w:rFonts w:hint="eastAsia"/>
        </w:rPr>
        <w:t>脱水严重时，</w:t>
      </w:r>
      <w:r w:rsidR="000E39BC">
        <w:rPr>
          <w:rFonts w:hint="eastAsia"/>
        </w:rPr>
        <w:t>5</w:t>
      </w:r>
      <w:r w:rsidR="000E39BC">
        <w:rPr>
          <w:rFonts w:hint="eastAsia"/>
        </w:rPr>
        <w:t>～</w:t>
      </w:r>
      <w:r w:rsidR="000E39BC">
        <w:rPr>
          <w:rFonts w:hint="eastAsia"/>
        </w:rPr>
        <w:t>10%</w:t>
      </w:r>
      <w:r w:rsidR="000E39BC">
        <w:rPr>
          <w:rFonts w:hint="eastAsia"/>
        </w:rPr>
        <w:t>葡萄糖</w:t>
      </w:r>
      <w:r w:rsidR="000E39BC">
        <w:rPr>
          <w:rFonts w:hint="eastAsia"/>
        </w:rPr>
        <w:t>+</w:t>
      </w:r>
      <w:r w:rsidR="000E39BC">
        <w:rPr>
          <w:rFonts w:hint="eastAsia"/>
        </w:rPr>
        <w:t>碳酸氢钠腹腔注射。</w:t>
      </w:r>
    </w:p>
    <w:p w:rsidR="000E39BC" w:rsidRPr="00674112" w:rsidRDefault="000E39BC" w:rsidP="00674112">
      <w:pPr>
        <w:spacing w:line="240" w:lineRule="auto"/>
        <w:ind w:firstLineChars="200" w:firstLine="560"/>
        <w:rPr>
          <w:sz w:val="28"/>
        </w:rPr>
      </w:pPr>
      <w:r w:rsidRPr="00674112">
        <w:rPr>
          <w:rFonts w:hint="eastAsia"/>
          <w:sz w:val="28"/>
        </w:rPr>
        <w:t>二、疾病诊断</w:t>
      </w:r>
    </w:p>
    <w:p w:rsidR="000E39BC" w:rsidRPr="00674112" w:rsidRDefault="000E39BC" w:rsidP="00674112">
      <w:pPr>
        <w:spacing w:line="240" w:lineRule="auto"/>
        <w:ind w:firstLineChars="200" w:firstLine="480"/>
        <w:rPr>
          <w:sz w:val="24"/>
        </w:rPr>
      </w:pPr>
      <w:r w:rsidRPr="00674112">
        <w:rPr>
          <w:rFonts w:hint="eastAsia"/>
          <w:sz w:val="24"/>
        </w:rPr>
        <w:t>（一）病原</w:t>
      </w:r>
    </w:p>
    <w:p w:rsidR="000E39BC" w:rsidRDefault="000E39BC" w:rsidP="00D13E87">
      <w:pPr>
        <w:spacing w:line="240" w:lineRule="auto"/>
        <w:ind w:firstLine="420"/>
      </w:pPr>
      <w:r>
        <w:rPr>
          <w:rFonts w:hint="eastAsia"/>
        </w:rPr>
        <w:t>本病病原为冠状病毒科冠状病毒属的猪传染性胃肠炎病毒。</w:t>
      </w:r>
    </w:p>
    <w:p w:rsidR="000E39BC" w:rsidRDefault="000E39BC" w:rsidP="00D13E87">
      <w:pPr>
        <w:spacing w:line="240" w:lineRule="auto"/>
        <w:ind w:firstLine="420"/>
      </w:pPr>
      <w:r>
        <w:rPr>
          <w:rFonts w:hint="eastAsia"/>
        </w:rPr>
        <w:t>体内分布：病猪各器官、体液和排泄物，以及空肠、十二指肠和肠系膜淋巴结含病毒最高。</w:t>
      </w:r>
    </w:p>
    <w:p w:rsidR="000E39BC" w:rsidRDefault="000E39BC" w:rsidP="00D13E87">
      <w:pPr>
        <w:spacing w:line="240" w:lineRule="auto"/>
        <w:ind w:firstLine="420"/>
      </w:pPr>
      <w:r>
        <w:rPr>
          <w:rFonts w:hint="eastAsia"/>
        </w:rPr>
        <w:t>抵抗力：不强。</w:t>
      </w:r>
      <w:r>
        <w:rPr>
          <w:rFonts w:hint="eastAsia"/>
        </w:rPr>
        <w:t>1%</w:t>
      </w:r>
      <w:r>
        <w:rPr>
          <w:rFonts w:hint="eastAsia"/>
        </w:rPr>
        <w:t>来苏儿，</w:t>
      </w:r>
      <w:r>
        <w:rPr>
          <w:rFonts w:hint="eastAsia"/>
        </w:rPr>
        <w:t>5%</w:t>
      </w:r>
      <w:r>
        <w:rPr>
          <w:rFonts w:hint="eastAsia"/>
        </w:rPr>
        <w:t>石碳酸，</w:t>
      </w:r>
      <w:r>
        <w:rPr>
          <w:rFonts w:hint="eastAsia"/>
        </w:rPr>
        <w:t>0.03%</w:t>
      </w:r>
      <w:r>
        <w:rPr>
          <w:rFonts w:hint="eastAsia"/>
        </w:rPr>
        <w:t>福尔马林可杀灭。百毒杀效果也不错。</w:t>
      </w:r>
    </w:p>
    <w:p w:rsidR="000E39BC" w:rsidRPr="00674112" w:rsidRDefault="000E39BC" w:rsidP="00674112">
      <w:pPr>
        <w:spacing w:line="240" w:lineRule="auto"/>
        <w:ind w:firstLineChars="200" w:firstLine="480"/>
        <w:rPr>
          <w:sz w:val="24"/>
        </w:rPr>
      </w:pPr>
      <w:r w:rsidRPr="00674112">
        <w:rPr>
          <w:rFonts w:hint="eastAsia"/>
          <w:sz w:val="24"/>
        </w:rPr>
        <w:t>（二）流行诊断</w:t>
      </w:r>
    </w:p>
    <w:p w:rsidR="000E39BC" w:rsidRDefault="000E39BC" w:rsidP="00D13E87">
      <w:pPr>
        <w:spacing w:line="240" w:lineRule="auto"/>
        <w:ind w:firstLine="420"/>
      </w:pPr>
      <w:r>
        <w:rPr>
          <w:rFonts w:hint="eastAsia"/>
        </w:rPr>
        <w:t>1.</w:t>
      </w:r>
      <w:r>
        <w:rPr>
          <w:rFonts w:hint="eastAsia"/>
        </w:rPr>
        <w:t>易感动物</w:t>
      </w:r>
      <w:r>
        <w:rPr>
          <w:rFonts w:hint="eastAsia"/>
        </w:rPr>
        <w:t xml:space="preserve">  </w:t>
      </w:r>
      <w:r>
        <w:rPr>
          <w:rFonts w:hint="eastAsia"/>
        </w:rPr>
        <w:t>主要发生于猪。其他动物、人未见有感染。</w:t>
      </w:r>
    </w:p>
    <w:p w:rsidR="000E39BC" w:rsidRDefault="000E39BC" w:rsidP="00D13E87">
      <w:pPr>
        <w:spacing w:line="240" w:lineRule="auto"/>
        <w:ind w:firstLine="420"/>
      </w:pPr>
      <w:r>
        <w:rPr>
          <w:rFonts w:hint="eastAsia"/>
        </w:rPr>
        <w:t>2.</w:t>
      </w:r>
      <w:r>
        <w:rPr>
          <w:rFonts w:hint="eastAsia"/>
        </w:rPr>
        <w:t>传染源</w:t>
      </w:r>
      <w:r>
        <w:rPr>
          <w:rFonts w:hint="eastAsia"/>
        </w:rPr>
        <w:t xml:space="preserve">  </w:t>
      </w:r>
      <w:r>
        <w:rPr>
          <w:rFonts w:hint="eastAsia"/>
        </w:rPr>
        <w:t>病猪和带毒猪。病猪的粪便、呕吐物、乳汁、鼻分泌物和呼出气体中含有病毒。部分康复猪带毒排毒达</w:t>
      </w:r>
      <w:r>
        <w:rPr>
          <w:rFonts w:hint="eastAsia"/>
        </w:rPr>
        <w:t>2</w:t>
      </w:r>
      <w:r>
        <w:rPr>
          <w:rFonts w:hint="eastAsia"/>
        </w:rPr>
        <w:t>～</w:t>
      </w:r>
      <w:r>
        <w:rPr>
          <w:rFonts w:hint="eastAsia"/>
        </w:rPr>
        <w:t>8</w:t>
      </w:r>
      <w:r>
        <w:rPr>
          <w:rFonts w:hint="eastAsia"/>
        </w:rPr>
        <w:t>周。有些成年猪感染后症状不严重，处于带毒排毒状态。</w:t>
      </w:r>
    </w:p>
    <w:p w:rsidR="000E39BC" w:rsidRDefault="000C4CC8" w:rsidP="00D13E87">
      <w:pPr>
        <w:spacing w:line="240" w:lineRule="auto"/>
        <w:ind w:firstLine="420"/>
      </w:pPr>
      <w:r>
        <w:rPr>
          <w:noProof/>
        </w:rPr>
        <w:drawing>
          <wp:anchor distT="0" distB="0" distL="114300" distR="114300" simplePos="0" relativeHeight="252196864" behindDoc="0" locked="0" layoutInCell="1" allowOverlap="1" wp14:anchorId="76657A33" wp14:editId="2E0DDCBB">
            <wp:simplePos x="0" y="0"/>
            <wp:positionH relativeFrom="column">
              <wp:posOffset>3714750</wp:posOffset>
            </wp:positionH>
            <wp:positionV relativeFrom="paragraph">
              <wp:posOffset>91440</wp:posOffset>
            </wp:positionV>
            <wp:extent cx="1764665" cy="1155700"/>
            <wp:effectExtent l="0" t="0" r="6985" b="6350"/>
            <wp:wrapSquare wrapText="bothSides"/>
            <wp:docPr id="4898" name="图片 4898" descr="图传染性胃肠炎：水样腹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图传染性胃肠炎：水样腹泻"/>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76466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rPr>
        <w:t>3.</w:t>
      </w:r>
      <w:r w:rsidR="000E39BC">
        <w:rPr>
          <w:rFonts w:hint="eastAsia"/>
        </w:rPr>
        <w:t>传播途径</w:t>
      </w:r>
      <w:r w:rsidR="000E39BC">
        <w:rPr>
          <w:rFonts w:hint="eastAsia"/>
        </w:rPr>
        <w:t xml:space="preserve">  </w:t>
      </w:r>
      <w:r w:rsidR="000E39BC">
        <w:rPr>
          <w:rFonts w:hint="eastAsia"/>
        </w:rPr>
        <w:t>接触病猪及有毒排泄物或食入污染的饲料和饮水等，经呼吸道和消化道感染。</w:t>
      </w:r>
    </w:p>
    <w:p w:rsidR="000E39BC" w:rsidRDefault="000E39BC" w:rsidP="00D13E87">
      <w:pPr>
        <w:spacing w:line="240" w:lineRule="auto"/>
        <w:ind w:firstLine="420"/>
      </w:pPr>
      <w:r>
        <w:rPr>
          <w:rFonts w:hint="eastAsia"/>
        </w:rPr>
        <w:t>4.</w:t>
      </w:r>
      <w:r>
        <w:rPr>
          <w:rFonts w:hint="eastAsia"/>
        </w:rPr>
        <w:t>季节性及流行特点</w:t>
      </w:r>
      <w:r>
        <w:rPr>
          <w:rFonts w:hint="eastAsia"/>
        </w:rPr>
        <w:t xml:space="preserve">  </w:t>
      </w:r>
      <w:r>
        <w:rPr>
          <w:rFonts w:hint="eastAsia"/>
        </w:rPr>
        <w:t>寒冷季节易发（冬末春初，</w:t>
      </w:r>
      <w:r>
        <w:rPr>
          <w:rFonts w:hint="eastAsia"/>
        </w:rPr>
        <w:t>12</w:t>
      </w:r>
      <w:r>
        <w:rPr>
          <w:rFonts w:hint="eastAsia"/>
        </w:rPr>
        <w:t>月～</w:t>
      </w:r>
      <w:r>
        <w:rPr>
          <w:rFonts w:hint="eastAsia"/>
        </w:rPr>
        <w:t>4</w:t>
      </w:r>
      <w:r>
        <w:rPr>
          <w:rFonts w:hint="eastAsia"/>
        </w:rPr>
        <w:t>月），夏季少发。在新疫区可呈急性暴发，传播迅速。老疫区虽然不断有易感猪出生，但发病率低。</w:t>
      </w:r>
    </w:p>
    <w:p w:rsidR="000E39BC" w:rsidRPr="00674112" w:rsidRDefault="000E39BC" w:rsidP="00674112">
      <w:pPr>
        <w:spacing w:line="240" w:lineRule="auto"/>
        <w:ind w:firstLineChars="200" w:firstLine="480"/>
        <w:rPr>
          <w:sz w:val="24"/>
        </w:rPr>
      </w:pPr>
      <w:r w:rsidRPr="00674112">
        <w:rPr>
          <w:rFonts w:hint="eastAsia"/>
          <w:sz w:val="24"/>
        </w:rPr>
        <w:t>（三）临床诊断</w:t>
      </w:r>
    </w:p>
    <w:p w:rsidR="000E39BC" w:rsidRDefault="000C4CC8" w:rsidP="00D13E87">
      <w:pPr>
        <w:spacing w:line="240" w:lineRule="auto"/>
        <w:ind w:firstLine="420"/>
      </w:pPr>
      <w:r>
        <w:rPr>
          <w:noProof/>
        </w:rPr>
        <mc:AlternateContent>
          <mc:Choice Requires="wps">
            <w:drawing>
              <wp:anchor distT="0" distB="0" distL="114300" distR="114300" simplePos="0" relativeHeight="252195840" behindDoc="0" locked="0" layoutInCell="1" allowOverlap="1" wp14:anchorId="3F64EB36" wp14:editId="1DA058DA">
                <wp:simplePos x="0" y="0"/>
                <wp:positionH relativeFrom="column">
                  <wp:posOffset>3765550</wp:posOffset>
                </wp:positionH>
                <wp:positionV relativeFrom="paragraph">
                  <wp:posOffset>97790</wp:posOffset>
                </wp:positionV>
                <wp:extent cx="1670050" cy="501650"/>
                <wp:effectExtent l="0" t="0" r="25400" b="12700"/>
                <wp:wrapSquare wrapText="bothSides"/>
                <wp:docPr id="4897" name="文本框 4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50165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-11</w:t>
                            </w:r>
                            <w:r w:rsidRPr="00C6320A">
                              <w:rPr>
                                <w:rFonts w:hint="eastAsia"/>
                              </w:rPr>
                              <w:t>传染性胃肠炎</w:t>
                            </w:r>
                          </w:p>
                          <w:p w:rsidR="007B5986" w:rsidRPr="00C6320A" w:rsidRDefault="007B5986" w:rsidP="000E39BC">
                            <w:pPr>
                              <w:pStyle w:val="a6"/>
                            </w:pPr>
                            <w:r w:rsidRPr="00C6320A">
                              <w:rPr>
                                <w:rFonts w:hint="eastAsia"/>
                              </w:rPr>
                              <w:t>病猪水样腹泻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4EB36" id="文本框 4897" o:spid="_x0000_s1229" type="#_x0000_t202" style="position:absolute;left:0;text-align:left;margin-left:296.5pt;margin-top:7.7pt;width:131.5pt;height:39.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-11</w:t>
                      </w:r>
                      <w:r w:rsidRPr="00C6320A">
                        <w:rPr>
                          <w:rFonts w:hint="eastAsia"/>
                        </w:rPr>
                        <w:t>传染性胃肠炎</w:t>
                      </w:r>
                    </w:p>
                    <w:p w:rsidR="007B5986" w:rsidRPr="00C6320A" w:rsidRDefault="007B5986" w:rsidP="000E39BC">
                      <w:pPr>
                        <w:pStyle w:val="a6"/>
                      </w:pPr>
                      <w:r w:rsidRPr="00C6320A">
                        <w:rPr>
                          <w:rFonts w:hint="eastAsia"/>
                        </w:rPr>
                        <w:t>病猪水样腹泻</w:t>
                      </w:r>
                    </w:p>
                  </w:txbxContent>
                </v:textbox>
                <w10:wrap type="square"/>
              </v:shape>
            </w:pict>
          </mc:Fallback>
        </mc:AlternateContent>
      </w:r>
      <w:r w:rsidR="000E39BC">
        <w:rPr>
          <w:rFonts w:hint="eastAsia"/>
        </w:rPr>
        <w:t>潜伏期很短，多数为</w:t>
      </w:r>
      <w:r w:rsidR="000E39BC">
        <w:rPr>
          <w:rFonts w:hint="eastAsia"/>
        </w:rPr>
        <w:t>15</w:t>
      </w:r>
      <w:r w:rsidR="000E39BC">
        <w:rPr>
          <w:rFonts w:hint="eastAsia"/>
        </w:rPr>
        <w:t>～</w:t>
      </w:r>
      <w:r w:rsidR="000E39BC">
        <w:rPr>
          <w:rFonts w:hint="eastAsia"/>
        </w:rPr>
        <w:t>18</w:t>
      </w:r>
      <w:r w:rsidR="000E39BC">
        <w:rPr>
          <w:rFonts w:hint="eastAsia"/>
        </w:rPr>
        <w:t>小时，有时为</w:t>
      </w:r>
      <w:r w:rsidR="000E39BC">
        <w:rPr>
          <w:rFonts w:hint="eastAsia"/>
        </w:rPr>
        <w:t>2</w:t>
      </w:r>
      <w:r w:rsidR="000E39BC">
        <w:rPr>
          <w:rFonts w:hint="eastAsia"/>
        </w:rPr>
        <w:t>～</w:t>
      </w:r>
      <w:r w:rsidR="000E39BC">
        <w:rPr>
          <w:rFonts w:hint="eastAsia"/>
        </w:rPr>
        <w:t>3</w:t>
      </w:r>
      <w:r w:rsidR="000E39BC">
        <w:rPr>
          <w:rFonts w:hint="eastAsia"/>
        </w:rPr>
        <w:t>天，传播迅速，数日可波及全群。</w:t>
      </w:r>
    </w:p>
    <w:p w:rsidR="000E39BC" w:rsidRDefault="00961FBB" w:rsidP="00D13E87">
      <w:pPr>
        <w:spacing w:line="240" w:lineRule="auto"/>
        <w:ind w:firstLine="420"/>
      </w:pPr>
      <w:r w:rsidRPr="00674112">
        <w:rPr>
          <w:noProof/>
          <w:sz w:val="24"/>
        </w:rPr>
        <w:drawing>
          <wp:anchor distT="0" distB="0" distL="114300" distR="114300" simplePos="0" relativeHeight="252296192" behindDoc="0" locked="0" layoutInCell="1" allowOverlap="1" wp14:anchorId="23C9AD05" wp14:editId="0AFF7069">
            <wp:simplePos x="0" y="0"/>
            <wp:positionH relativeFrom="column">
              <wp:posOffset>3695065</wp:posOffset>
            </wp:positionH>
            <wp:positionV relativeFrom="paragraph">
              <wp:posOffset>165100</wp:posOffset>
            </wp:positionV>
            <wp:extent cx="1765300" cy="1299845"/>
            <wp:effectExtent l="0" t="0" r="6350" b="0"/>
            <wp:wrapSquare wrapText="bothSides"/>
            <wp:docPr id="4865" name="图片 4865" descr="图传染性胃肠炎：肠壁菲薄，缺乏弹性，肠管扩张，呈半透明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图传染性胃肠炎：肠壁菲薄，缺乏弹性，肠管扩张，呈半透明状"/>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7653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rPr>
        <w:t>1.</w:t>
      </w:r>
      <w:r w:rsidR="000E39BC">
        <w:rPr>
          <w:rFonts w:hint="eastAsia"/>
        </w:rPr>
        <w:t>仔猪</w:t>
      </w:r>
      <w:r w:rsidR="000E39BC">
        <w:rPr>
          <w:rFonts w:hint="eastAsia"/>
        </w:rPr>
        <w:t xml:space="preserve">  </w:t>
      </w:r>
      <w:r w:rsidR="000C4CC8">
        <w:rPr>
          <w:rFonts w:hint="eastAsia"/>
        </w:rPr>
        <w:t>突然发病，先呕吐（食完乳后发生），继而水样腹泻（见</w:t>
      </w:r>
      <w:r w:rsidR="000E39BC">
        <w:rPr>
          <w:rFonts w:hint="eastAsia"/>
        </w:rPr>
        <w:t>图</w:t>
      </w:r>
      <w:r w:rsidR="000E39BC">
        <w:rPr>
          <w:rFonts w:hint="eastAsia"/>
        </w:rPr>
        <w:t>2-</w:t>
      </w:r>
      <w:r w:rsidR="000E39BC">
        <w:t>4</w:t>
      </w:r>
      <w:r w:rsidR="000E39BC">
        <w:rPr>
          <w:rFonts w:hint="eastAsia"/>
        </w:rPr>
        <w:t>-</w:t>
      </w:r>
      <w:r>
        <w:t>11</w:t>
      </w:r>
      <w:r w:rsidR="000E39BC">
        <w:rPr>
          <w:rFonts w:hint="eastAsia"/>
        </w:rPr>
        <w:t>），粪便为黄色、绿色或白色等，可含有未消化的乳凝块。病猪明显脱水</w:t>
      </w:r>
      <w:r w:rsidR="007446B6">
        <w:rPr>
          <w:rFonts w:hint="eastAsia"/>
        </w:rPr>
        <w:t>，</w:t>
      </w:r>
      <w:r w:rsidR="000E39BC">
        <w:rPr>
          <w:rFonts w:hint="eastAsia"/>
        </w:rPr>
        <w:t>10</w:t>
      </w:r>
      <w:r w:rsidR="000E39BC">
        <w:rPr>
          <w:rFonts w:hint="eastAsia"/>
        </w:rPr>
        <w:t>天龄以内仔猪多在出现症状后</w:t>
      </w:r>
      <w:r w:rsidR="000E39BC">
        <w:rPr>
          <w:rFonts w:hint="eastAsia"/>
        </w:rPr>
        <w:t>2</w:t>
      </w:r>
      <w:r w:rsidR="000E39BC">
        <w:rPr>
          <w:rFonts w:hint="eastAsia"/>
        </w:rPr>
        <w:t>～</w:t>
      </w:r>
      <w:r w:rsidR="000E39BC">
        <w:rPr>
          <w:rFonts w:hint="eastAsia"/>
        </w:rPr>
        <w:t>7</w:t>
      </w:r>
      <w:r w:rsidR="000E39BC">
        <w:rPr>
          <w:rFonts w:hint="eastAsia"/>
        </w:rPr>
        <w:t>天内死亡；如果母猪泌乳量减少，仔猪没有足够的乳汁，病死率更高。如无继发感染，</w:t>
      </w:r>
      <w:r w:rsidR="000E39BC">
        <w:rPr>
          <w:rFonts w:hint="eastAsia"/>
        </w:rPr>
        <w:t>3</w:t>
      </w:r>
      <w:r w:rsidR="000E39BC">
        <w:rPr>
          <w:rFonts w:hint="eastAsia"/>
        </w:rPr>
        <w:t>周龄以上的猪可以自行康复，但生长发育不良。</w:t>
      </w:r>
    </w:p>
    <w:p w:rsidR="00263264" w:rsidRDefault="000C4CC8" w:rsidP="00961FBB">
      <w:pPr>
        <w:spacing w:line="240" w:lineRule="auto"/>
        <w:ind w:firstLineChars="200" w:firstLine="420"/>
      </w:pPr>
      <w:r>
        <w:rPr>
          <w:noProof/>
        </w:rPr>
        <w:lastRenderedPageBreak/>
        <mc:AlternateContent>
          <mc:Choice Requires="wps">
            <w:drawing>
              <wp:anchor distT="0" distB="0" distL="114300" distR="114300" simplePos="0" relativeHeight="252198912" behindDoc="0" locked="0" layoutInCell="1" allowOverlap="1" wp14:anchorId="7D398792" wp14:editId="2312D6F7">
                <wp:simplePos x="0" y="0"/>
                <wp:positionH relativeFrom="margin">
                  <wp:posOffset>3693160</wp:posOffset>
                </wp:positionH>
                <wp:positionV relativeFrom="paragraph">
                  <wp:posOffset>210185</wp:posOffset>
                </wp:positionV>
                <wp:extent cx="1924050" cy="693420"/>
                <wp:effectExtent l="0" t="0" r="19050" b="11430"/>
                <wp:wrapSquare wrapText="bothSides"/>
                <wp:docPr id="4864" name="文本框 4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69342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12</w:t>
                            </w:r>
                            <w:r w:rsidRPr="00C6320A">
                              <w:rPr>
                                <w:rFonts w:hint="eastAsia"/>
                              </w:rPr>
                              <w:t>传染性胃肠炎</w:t>
                            </w:r>
                          </w:p>
                          <w:p w:rsidR="007B5986" w:rsidRPr="00C6320A" w:rsidRDefault="007B5986" w:rsidP="000E39BC">
                            <w:pPr>
                              <w:pStyle w:val="a6"/>
                            </w:pPr>
                            <w:r w:rsidRPr="00C6320A">
                              <w:rPr>
                                <w:rFonts w:hint="eastAsia"/>
                              </w:rPr>
                              <w:t>病猪肠壁菲薄，缺乏弹性，肠管扩张，呈半透明状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98792" id="文本框 4864" o:spid="_x0000_s1230" type="#_x0000_t202" style="position:absolute;left:0;text-align:left;margin-left:290.8pt;margin-top:16.55pt;width:151.5pt;height:54.6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" strokecolor="white">
                <v:textbox>
                  <w:txbxContent>
                    <w:p w:rsidR="007B5986" w:rsidRPr="00C6320A" w:rsidRDefault="007B5986" w:rsidP="000E39BC">
                      <w:pPr>
                        <w:pStyle w:val="a6"/>
                      </w:pPr>
                      <w:r w:rsidRPr="00C6320A">
                        <w:rPr>
                          <w:rFonts w:hint="eastAsia"/>
                        </w:rPr>
                        <w:t>图</w:t>
                      </w:r>
                      <w:r w:rsidRPr="00EF4554">
                        <w:t>2-4-</w:t>
                      </w:r>
                      <w:r>
                        <w:t>12</w:t>
                      </w:r>
                      <w:r w:rsidRPr="00C6320A">
                        <w:rPr>
                          <w:rFonts w:hint="eastAsia"/>
                        </w:rPr>
                        <w:t>传染性胃肠炎</w:t>
                      </w:r>
                    </w:p>
                    <w:p w:rsidR="007B5986" w:rsidRPr="00C6320A" w:rsidRDefault="007B5986" w:rsidP="000E39BC">
                      <w:pPr>
                        <w:pStyle w:val="a6"/>
                      </w:pPr>
                      <w:r w:rsidRPr="00C6320A">
                        <w:rPr>
                          <w:rFonts w:hint="eastAsia"/>
                        </w:rPr>
                        <w:t>病猪肠壁菲薄，缺乏弹性，肠管扩张，呈半透明状</w:t>
                      </w:r>
                    </w:p>
                  </w:txbxContent>
                </v:textbox>
                <w10:wrap type="square" anchorx="margin"/>
              </v:shape>
            </w:pict>
          </mc:Fallback>
        </mc:AlternateContent>
      </w:r>
      <w:r w:rsidR="000E39BC">
        <w:rPr>
          <w:rFonts w:hint="eastAsia"/>
        </w:rPr>
        <w:t>2.</w:t>
      </w:r>
      <w:r w:rsidR="000E39BC">
        <w:rPr>
          <w:rFonts w:hint="eastAsia"/>
        </w:rPr>
        <w:t>育肥猪和母猪</w:t>
      </w:r>
      <w:r w:rsidR="000E39BC">
        <w:rPr>
          <w:rFonts w:hint="eastAsia"/>
        </w:rPr>
        <w:t xml:space="preserve">  </w:t>
      </w:r>
      <w:r w:rsidR="000E39BC">
        <w:rPr>
          <w:rFonts w:hint="eastAsia"/>
        </w:rPr>
        <w:t>症状较轻，通常只有一天或至数天的食欲不振，个别猪有呕吐、灰色褐色水样腹泻，</w:t>
      </w:r>
      <w:r w:rsidR="000E39BC">
        <w:rPr>
          <w:rFonts w:hint="eastAsia"/>
        </w:rPr>
        <w:t>5</w:t>
      </w:r>
      <w:r w:rsidR="000E39BC">
        <w:rPr>
          <w:rFonts w:hint="eastAsia"/>
        </w:rPr>
        <w:t>～</w:t>
      </w:r>
      <w:r w:rsidR="000E39BC">
        <w:rPr>
          <w:rFonts w:hint="eastAsia"/>
        </w:rPr>
        <w:t>8</w:t>
      </w:r>
      <w:r w:rsidR="000E39BC">
        <w:rPr>
          <w:rFonts w:hint="eastAsia"/>
        </w:rPr>
        <w:t>天后腹泻停止，极少死亡。</w:t>
      </w:r>
    </w:p>
    <w:p w:rsidR="00961FBB" w:rsidRPr="00674112" w:rsidRDefault="00961FBB" w:rsidP="00961FBB">
      <w:pPr>
        <w:spacing w:line="240" w:lineRule="auto"/>
        <w:ind w:firstLineChars="200" w:firstLine="480"/>
        <w:rPr>
          <w:sz w:val="24"/>
        </w:rPr>
      </w:pPr>
      <w:r w:rsidRPr="00674112">
        <w:rPr>
          <w:rFonts w:hint="eastAsia"/>
          <w:sz w:val="24"/>
        </w:rPr>
        <w:t>（四）剖检诊断</w:t>
      </w:r>
    </w:p>
    <w:p w:rsidR="000E39BC" w:rsidRDefault="000E39BC" w:rsidP="00263264">
      <w:pPr>
        <w:spacing w:line="240" w:lineRule="auto"/>
        <w:ind w:firstLineChars="200" w:firstLine="420"/>
      </w:pPr>
      <w:r>
        <w:rPr>
          <w:rFonts w:hint="eastAsia"/>
        </w:rPr>
        <w:t>外观尸体脱水明显，体表污粪。胃内充满凝乳块，胃底黏膜充血、出血。肠内充</w:t>
      </w:r>
      <w:r w:rsidR="000C4CC8">
        <w:rPr>
          <w:rFonts w:hint="eastAsia"/>
        </w:rPr>
        <w:t>满水样粪便，肠壁变薄呈半透明状，肠系膜充血，肠系膜淋巴结肿胀（见</w:t>
      </w:r>
      <w:r>
        <w:rPr>
          <w:rFonts w:hint="eastAsia"/>
        </w:rPr>
        <w:t>图</w:t>
      </w:r>
      <w:r>
        <w:rPr>
          <w:rFonts w:hint="eastAsia"/>
        </w:rPr>
        <w:t>2-</w:t>
      </w:r>
      <w:r>
        <w:t>4</w:t>
      </w:r>
      <w:r>
        <w:rPr>
          <w:rFonts w:hint="eastAsia"/>
        </w:rPr>
        <w:t>-</w:t>
      </w:r>
      <w:r w:rsidR="00263264">
        <w:t>12</w:t>
      </w:r>
      <w:r>
        <w:rPr>
          <w:rFonts w:hint="eastAsia"/>
        </w:rPr>
        <w:t>）。</w:t>
      </w:r>
    </w:p>
    <w:p w:rsidR="000E39BC" w:rsidRDefault="000E39BC" w:rsidP="00D13E87">
      <w:pPr>
        <w:spacing w:line="240" w:lineRule="auto"/>
        <w:ind w:firstLine="420"/>
      </w:pPr>
    </w:p>
    <w:p w:rsidR="00674112" w:rsidRDefault="00674112" w:rsidP="00674112">
      <w:pPr>
        <w:jc w:val="center"/>
      </w:pPr>
    </w:p>
    <w:p w:rsidR="005567D2" w:rsidRDefault="005567D2" w:rsidP="00674112">
      <w:pPr>
        <w:jc w:val="center"/>
      </w:pPr>
    </w:p>
    <w:p w:rsidR="007446B6" w:rsidRDefault="007446B6" w:rsidP="00674112">
      <w:pPr>
        <w:jc w:val="center"/>
      </w:pPr>
    </w:p>
    <w:p w:rsidR="007446B6" w:rsidRDefault="007446B6" w:rsidP="00674112">
      <w:pPr>
        <w:jc w:val="center"/>
      </w:pPr>
    </w:p>
    <w:p w:rsidR="000E39BC" w:rsidRDefault="000E39BC" w:rsidP="00B010A3">
      <w:pPr>
        <w:pStyle w:val="2"/>
        <w:jc w:val="center"/>
      </w:pPr>
      <w:bookmarkStart w:id="79" w:name="_Toc64396006"/>
      <w:r w:rsidRPr="00674112">
        <w:t>任务</w:t>
      </w:r>
      <w:r w:rsidRPr="00674112">
        <w:t xml:space="preserve">4 </w:t>
      </w:r>
      <w:r w:rsidRPr="00674112">
        <w:t>猪痢疾防治</w:t>
      </w:r>
      <w:bookmarkEnd w:id="79"/>
    </w:p>
    <w:p w:rsidR="000E39BC" w:rsidRPr="000F5DA4" w:rsidRDefault="000E39BC" w:rsidP="00674112">
      <w:pPr>
        <w:spacing w:line="240" w:lineRule="auto"/>
        <w:ind w:firstLine="420"/>
      </w:pPr>
      <w:r w:rsidRPr="000F5DA4">
        <w:rPr>
          <w:rFonts w:hint="eastAsia"/>
        </w:rPr>
        <w:t>猪痢疾是由猪痢疾螺旋体引起一种严重肠道传染病。特征：排粘液性血性稀粪，大肠卡他性出血性甚至纤维素性坏死性炎症。</w:t>
      </w:r>
    </w:p>
    <w:p w:rsidR="000E39BC" w:rsidRPr="00674112" w:rsidRDefault="000E39BC" w:rsidP="00674112">
      <w:pPr>
        <w:spacing w:line="240" w:lineRule="auto"/>
        <w:ind w:firstLineChars="200" w:firstLine="560"/>
        <w:rPr>
          <w:sz w:val="28"/>
        </w:rPr>
      </w:pPr>
      <w:r w:rsidRPr="00674112">
        <w:rPr>
          <w:rFonts w:hint="eastAsia"/>
          <w:sz w:val="28"/>
        </w:rPr>
        <w:t>一、疾病防控</w:t>
      </w:r>
    </w:p>
    <w:p w:rsidR="000E39BC" w:rsidRPr="00674112" w:rsidRDefault="000E39BC" w:rsidP="00674112">
      <w:pPr>
        <w:spacing w:line="240" w:lineRule="auto"/>
        <w:ind w:firstLineChars="200" w:firstLine="480"/>
        <w:rPr>
          <w:sz w:val="24"/>
        </w:rPr>
      </w:pPr>
      <w:r w:rsidRPr="00674112">
        <w:rPr>
          <w:rFonts w:hint="eastAsia"/>
          <w:sz w:val="24"/>
        </w:rPr>
        <w:t>（一）生物安全</w:t>
      </w:r>
    </w:p>
    <w:p w:rsidR="000E39BC" w:rsidRPr="00E03FA0" w:rsidRDefault="000E39BC" w:rsidP="00674112">
      <w:pPr>
        <w:spacing w:line="240" w:lineRule="auto"/>
        <w:ind w:firstLine="420"/>
      </w:pPr>
      <w:r w:rsidRPr="00E03FA0">
        <w:rPr>
          <w:rFonts w:hint="eastAsia"/>
        </w:rPr>
        <w:t>对发生过本病的猪场及地区应严格检疫，防止传染源进入。具体包括如下：</w:t>
      </w:r>
    </w:p>
    <w:p w:rsidR="000E39BC" w:rsidRPr="00E03FA0" w:rsidRDefault="000E39BC" w:rsidP="00674112">
      <w:pPr>
        <w:spacing w:line="240" w:lineRule="auto"/>
        <w:ind w:firstLine="420"/>
      </w:pPr>
      <w:r w:rsidRPr="00E03FA0">
        <w:rPr>
          <w:rFonts w:hint="eastAsia"/>
        </w:rPr>
        <w:t>1.</w:t>
      </w:r>
      <w:r w:rsidRPr="00E03FA0">
        <w:rPr>
          <w:rFonts w:hint="eastAsia"/>
        </w:rPr>
        <w:t>严格执行自繁自养，特别注意不要从疫区进猪入场。</w:t>
      </w:r>
    </w:p>
    <w:p w:rsidR="000E39BC" w:rsidRPr="00E03FA0" w:rsidRDefault="000E39BC" w:rsidP="00674112">
      <w:pPr>
        <w:spacing w:line="240" w:lineRule="auto"/>
        <w:ind w:firstLine="420"/>
      </w:pPr>
      <w:r w:rsidRPr="00E03FA0">
        <w:rPr>
          <w:rFonts w:hint="eastAsia"/>
        </w:rPr>
        <w:t>2.</w:t>
      </w:r>
      <w:r w:rsidRPr="00E03FA0">
        <w:rPr>
          <w:rFonts w:hint="eastAsia"/>
        </w:rPr>
        <w:t>引进猪应严格检疫至少隔离</w:t>
      </w:r>
      <w:r w:rsidRPr="00E03FA0">
        <w:rPr>
          <w:rFonts w:hint="eastAsia"/>
        </w:rPr>
        <w:t>3</w:t>
      </w:r>
      <w:r w:rsidRPr="00E03FA0">
        <w:rPr>
          <w:rFonts w:hint="eastAsia"/>
        </w:rPr>
        <w:t>周以上才混群。</w:t>
      </w:r>
    </w:p>
    <w:p w:rsidR="000E39BC" w:rsidRPr="00E03FA0" w:rsidRDefault="000E39BC" w:rsidP="00674112">
      <w:pPr>
        <w:spacing w:line="240" w:lineRule="auto"/>
        <w:ind w:firstLine="420"/>
      </w:pPr>
      <w:r w:rsidRPr="00E03FA0">
        <w:rPr>
          <w:rFonts w:hint="eastAsia"/>
        </w:rPr>
        <w:t>3.</w:t>
      </w:r>
      <w:r w:rsidRPr="00E03FA0">
        <w:rPr>
          <w:rFonts w:hint="eastAsia"/>
        </w:rPr>
        <w:t>猪场应与外界隔离，限制外来人员进入，猪舍之间不同龄的猪，应处于隔离状态。</w:t>
      </w:r>
    </w:p>
    <w:p w:rsidR="000E39BC" w:rsidRPr="00674112" w:rsidRDefault="000E39BC" w:rsidP="00674112">
      <w:pPr>
        <w:spacing w:line="240" w:lineRule="auto"/>
        <w:ind w:firstLineChars="200" w:firstLine="480"/>
        <w:rPr>
          <w:sz w:val="24"/>
        </w:rPr>
      </w:pPr>
      <w:r w:rsidRPr="00674112">
        <w:rPr>
          <w:rFonts w:hint="eastAsia"/>
          <w:sz w:val="24"/>
        </w:rPr>
        <w:t>（二）疾病治疗</w:t>
      </w:r>
    </w:p>
    <w:p w:rsidR="000E39BC" w:rsidRPr="00E03FA0" w:rsidRDefault="000E39BC" w:rsidP="00674112">
      <w:pPr>
        <w:spacing w:line="240" w:lineRule="auto"/>
        <w:ind w:firstLine="420"/>
      </w:pPr>
      <w:r w:rsidRPr="00E03FA0">
        <w:rPr>
          <w:rFonts w:hint="eastAsia"/>
        </w:rPr>
        <w:t>1.</w:t>
      </w:r>
      <w:r w:rsidRPr="00E03FA0">
        <w:rPr>
          <w:rFonts w:hint="eastAsia"/>
        </w:rPr>
        <w:t>喂服食用醋。</w:t>
      </w:r>
    </w:p>
    <w:p w:rsidR="000E39BC" w:rsidRPr="00E03FA0" w:rsidRDefault="000E39BC" w:rsidP="00674112">
      <w:pPr>
        <w:spacing w:line="240" w:lineRule="auto"/>
        <w:ind w:firstLine="420"/>
      </w:pPr>
      <w:r w:rsidRPr="00E03FA0">
        <w:rPr>
          <w:rFonts w:hint="eastAsia"/>
        </w:rPr>
        <w:t>2.</w:t>
      </w:r>
      <w:r w:rsidRPr="00E03FA0">
        <w:rPr>
          <w:rFonts w:hint="eastAsia"/>
        </w:rPr>
        <w:t>林可</w:t>
      </w:r>
      <w:r>
        <w:rPr>
          <w:rFonts w:hint="eastAsia"/>
        </w:rPr>
        <w:t>霉素或磺胺间甲氧嘧啶</w:t>
      </w:r>
      <w:r w:rsidRPr="00E03FA0">
        <w:rPr>
          <w:rFonts w:hint="eastAsia"/>
        </w:rPr>
        <w:t>肌注。</w:t>
      </w:r>
    </w:p>
    <w:p w:rsidR="000E39BC" w:rsidRPr="00E03FA0" w:rsidRDefault="000E39BC" w:rsidP="00674112">
      <w:pPr>
        <w:spacing w:line="240" w:lineRule="auto"/>
        <w:ind w:firstLine="420"/>
      </w:pPr>
      <w:r w:rsidRPr="00E03FA0">
        <w:rPr>
          <w:rFonts w:hint="eastAsia"/>
        </w:rPr>
        <w:t>3.</w:t>
      </w:r>
      <w:r w:rsidRPr="00E03FA0">
        <w:rPr>
          <w:rFonts w:hint="eastAsia"/>
        </w:rPr>
        <w:t>粘杆菌素、螺旋霉素、亚奇霉素、磺胺间甲</w:t>
      </w:r>
      <w:r>
        <w:rPr>
          <w:rFonts w:hint="eastAsia"/>
        </w:rPr>
        <w:t>氧嘧啶</w:t>
      </w:r>
      <w:r w:rsidRPr="00E03FA0">
        <w:rPr>
          <w:rFonts w:hint="eastAsia"/>
        </w:rPr>
        <w:t>混料连喂</w:t>
      </w:r>
      <w:r w:rsidRPr="00E03FA0">
        <w:rPr>
          <w:rFonts w:hint="eastAsia"/>
        </w:rPr>
        <w:t>3</w:t>
      </w:r>
      <w:r w:rsidRPr="00E03FA0">
        <w:rPr>
          <w:rFonts w:hint="eastAsia"/>
        </w:rPr>
        <w:t>～</w:t>
      </w:r>
      <w:r w:rsidRPr="00E03FA0">
        <w:rPr>
          <w:rFonts w:hint="eastAsia"/>
        </w:rPr>
        <w:t>4</w:t>
      </w:r>
      <w:r w:rsidRPr="00E03FA0">
        <w:rPr>
          <w:rFonts w:hint="eastAsia"/>
        </w:rPr>
        <w:t>天。</w:t>
      </w:r>
    </w:p>
    <w:p w:rsidR="000E39BC" w:rsidRPr="00E03FA0" w:rsidRDefault="000E39BC" w:rsidP="00674112">
      <w:pPr>
        <w:spacing w:line="240" w:lineRule="auto"/>
        <w:ind w:firstLine="420"/>
      </w:pPr>
      <w:r w:rsidRPr="00E03FA0">
        <w:rPr>
          <w:rFonts w:hint="eastAsia"/>
        </w:rPr>
        <w:t>4.</w:t>
      </w:r>
      <w:r w:rsidRPr="00E03FA0">
        <w:rPr>
          <w:rFonts w:hint="eastAsia"/>
        </w:rPr>
        <w:t>对下痢严重肌注</w:t>
      </w:r>
      <w:r w:rsidRPr="00E03FA0">
        <w:rPr>
          <w:rFonts w:hint="eastAsia"/>
        </w:rPr>
        <w:t>K</w:t>
      </w:r>
      <w:r w:rsidRPr="00E03FA0">
        <w:rPr>
          <w:rFonts w:hint="eastAsia"/>
          <w:vertAlign w:val="subscript"/>
        </w:rPr>
        <w:t>3</w:t>
      </w:r>
      <w:r w:rsidRPr="00E03FA0">
        <w:rPr>
          <w:rFonts w:hint="eastAsia"/>
          <w:vertAlign w:val="subscript"/>
        </w:rPr>
        <w:t>、</w:t>
      </w:r>
      <w:r w:rsidRPr="00E03FA0">
        <w:rPr>
          <w:rFonts w:hint="eastAsia"/>
        </w:rPr>
        <w:t>止血敏。</w:t>
      </w:r>
    </w:p>
    <w:p w:rsidR="000E39BC" w:rsidRPr="00E03FA0" w:rsidRDefault="000E39BC" w:rsidP="00674112">
      <w:pPr>
        <w:spacing w:line="240" w:lineRule="auto"/>
        <w:ind w:firstLine="420"/>
      </w:pPr>
      <w:r w:rsidRPr="00E03FA0">
        <w:rPr>
          <w:rFonts w:hint="eastAsia"/>
        </w:rPr>
        <w:t>5.</w:t>
      </w:r>
      <w:r w:rsidRPr="00E03FA0">
        <w:rPr>
          <w:rFonts w:hint="eastAsia"/>
        </w:rPr>
        <w:t>补液调</w:t>
      </w:r>
      <w:r>
        <w:rPr>
          <w:rFonts w:hint="eastAsia"/>
        </w:rPr>
        <w:t>整</w:t>
      </w:r>
      <w:r w:rsidRPr="00E03FA0">
        <w:rPr>
          <w:rFonts w:hint="eastAsia"/>
        </w:rPr>
        <w:t>水</w:t>
      </w:r>
      <w:r>
        <w:rPr>
          <w:rFonts w:hint="eastAsia"/>
        </w:rPr>
        <w:t>和</w:t>
      </w:r>
      <w:r w:rsidRPr="00E03FA0">
        <w:rPr>
          <w:rFonts w:hint="eastAsia"/>
        </w:rPr>
        <w:t>电解质</w:t>
      </w:r>
      <w:r>
        <w:rPr>
          <w:rFonts w:hint="eastAsia"/>
        </w:rPr>
        <w:t>平衡</w:t>
      </w:r>
      <w:r w:rsidRPr="00E03FA0">
        <w:rPr>
          <w:rFonts w:hint="eastAsia"/>
        </w:rPr>
        <w:t>，防酸中毒。</w:t>
      </w:r>
    </w:p>
    <w:p w:rsidR="000E39BC" w:rsidRPr="00674112" w:rsidRDefault="000E39BC" w:rsidP="00674112">
      <w:pPr>
        <w:spacing w:line="240" w:lineRule="auto"/>
        <w:ind w:firstLineChars="200" w:firstLine="560"/>
        <w:rPr>
          <w:sz w:val="28"/>
        </w:rPr>
      </w:pPr>
      <w:r w:rsidRPr="00674112">
        <w:rPr>
          <w:rFonts w:hint="eastAsia"/>
          <w:sz w:val="28"/>
        </w:rPr>
        <w:t>二、疾病诊断</w:t>
      </w:r>
    </w:p>
    <w:p w:rsidR="000E39BC" w:rsidRPr="00674112" w:rsidRDefault="000E39BC" w:rsidP="00674112">
      <w:pPr>
        <w:spacing w:line="240" w:lineRule="auto"/>
        <w:ind w:firstLineChars="200" w:firstLine="480"/>
        <w:rPr>
          <w:sz w:val="24"/>
        </w:rPr>
      </w:pPr>
      <w:r w:rsidRPr="00674112">
        <w:rPr>
          <w:rFonts w:hint="eastAsia"/>
          <w:sz w:val="24"/>
        </w:rPr>
        <w:t>（一）病原</w:t>
      </w:r>
    </w:p>
    <w:p w:rsidR="000E39BC" w:rsidRPr="000F5DA4" w:rsidRDefault="000E39BC" w:rsidP="00674112">
      <w:pPr>
        <w:spacing w:line="240" w:lineRule="auto"/>
        <w:ind w:firstLine="420"/>
      </w:pPr>
      <w:r>
        <w:rPr>
          <w:rFonts w:hint="eastAsia"/>
        </w:rPr>
        <w:t>本病病原为</w:t>
      </w:r>
      <w:r w:rsidRPr="000F5DA4">
        <w:rPr>
          <w:rFonts w:hint="eastAsia"/>
        </w:rPr>
        <w:t>猪密螺旋体。</w:t>
      </w:r>
    </w:p>
    <w:p w:rsidR="000E39BC" w:rsidRPr="000F5DA4" w:rsidRDefault="000E39BC" w:rsidP="00674112">
      <w:pPr>
        <w:spacing w:line="240" w:lineRule="auto"/>
        <w:ind w:firstLine="420"/>
      </w:pPr>
      <w:r w:rsidRPr="000F5DA4">
        <w:rPr>
          <w:rFonts w:hint="eastAsia"/>
        </w:rPr>
        <w:t>形态：多数为</w:t>
      </w:r>
      <w:r w:rsidRPr="000F5DA4">
        <w:rPr>
          <w:rFonts w:hint="eastAsia"/>
        </w:rPr>
        <w:t>4</w:t>
      </w:r>
      <w:r w:rsidRPr="000F5DA4">
        <w:rPr>
          <w:rFonts w:hint="eastAsia"/>
        </w:rPr>
        <w:t>～</w:t>
      </w:r>
      <w:r w:rsidRPr="000F5DA4">
        <w:rPr>
          <w:rFonts w:hint="eastAsia"/>
        </w:rPr>
        <w:t>6</w:t>
      </w:r>
      <w:r w:rsidRPr="000F5DA4">
        <w:rPr>
          <w:rFonts w:hint="eastAsia"/>
        </w:rPr>
        <w:t>个弯曲，两端尖利，能活泼运动，</w:t>
      </w:r>
      <w:r w:rsidRPr="000F5DA4">
        <w:rPr>
          <w:rFonts w:hint="eastAsia"/>
        </w:rPr>
        <w:t>G</w:t>
      </w:r>
      <w:r w:rsidRPr="000F5DA4">
        <w:rPr>
          <w:rFonts w:hint="eastAsia"/>
          <w:vertAlign w:val="superscript"/>
        </w:rPr>
        <w:t>—</w:t>
      </w:r>
      <w:r w:rsidRPr="000F5DA4">
        <w:rPr>
          <w:rFonts w:hint="eastAsia"/>
        </w:rPr>
        <w:t>，属厌氧螺旋体，但</w:t>
      </w:r>
      <w:r>
        <w:rPr>
          <w:rFonts w:hint="eastAsia"/>
        </w:rPr>
        <w:t>对</w:t>
      </w:r>
      <w:r w:rsidRPr="000F5DA4">
        <w:rPr>
          <w:rFonts w:hint="eastAsia"/>
        </w:rPr>
        <w:t>氧有耐受性，它易于在厌氧的条件下新倾注的含</w:t>
      </w:r>
      <w:r w:rsidRPr="000F5DA4">
        <w:rPr>
          <w:rFonts w:hint="eastAsia"/>
        </w:rPr>
        <w:t>5%</w:t>
      </w:r>
      <w:r w:rsidRPr="000F5DA4">
        <w:rPr>
          <w:rFonts w:hint="eastAsia"/>
        </w:rPr>
        <w:t>牛血清的胰酶大豆酪胨琼脂平板上生长，形成灰色，朦胧的小菌落，须</w:t>
      </w:r>
      <w:r w:rsidRPr="000F5DA4">
        <w:rPr>
          <w:rFonts w:hint="eastAsia"/>
        </w:rPr>
        <w:t>2</w:t>
      </w:r>
      <w:r w:rsidRPr="000F5DA4">
        <w:rPr>
          <w:rFonts w:hint="eastAsia"/>
        </w:rPr>
        <w:t>～</w:t>
      </w:r>
      <w:r w:rsidRPr="000F5DA4">
        <w:rPr>
          <w:rFonts w:hint="eastAsia"/>
        </w:rPr>
        <w:t>3</w:t>
      </w:r>
      <w:r w:rsidRPr="000F5DA4">
        <w:rPr>
          <w:rFonts w:hint="eastAsia"/>
        </w:rPr>
        <w:t>天观察一次，溶血现象常呈强</w:t>
      </w:r>
      <w:r w:rsidRPr="000F5DA4">
        <w:t>β</w:t>
      </w:r>
      <w:r w:rsidRPr="000F5DA4">
        <w:rPr>
          <w:rFonts w:hint="eastAsia"/>
        </w:rPr>
        <w:t>溶血，而健康猪肠道中的无害密螺旋体呈弱</w:t>
      </w:r>
      <w:r w:rsidRPr="000F5DA4">
        <w:t>β</w:t>
      </w:r>
      <w:r w:rsidRPr="000F5DA4">
        <w:rPr>
          <w:rFonts w:hint="eastAsia"/>
        </w:rPr>
        <w:t>溶血可作区别。</w:t>
      </w:r>
    </w:p>
    <w:p w:rsidR="000E39BC" w:rsidRPr="000F5DA4" w:rsidRDefault="000E39BC" w:rsidP="00674112">
      <w:pPr>
        <w:spacing w:line="240" w:lineRule="auto"/>
        <w:ind w:firstLine="420"/>
      </w:pPr>
      <w:r w:rsidRPr="000F5DA4">
        <w:rPr>
          <w:rFonts w:hint="eastAsia"/>
        </w:rPr>
        <w:t>抵抗力：本菌对高温、直射阳光、干燥和一般消毒药均敏感。</w:t>
      </w:r>
    </w:p>
    <w:p w:rsidR="000E39BC" w:rsidRPr="00674112" w:rsidRDefault="000E39BC" w:rsidP="00674112">
      <w:pPr>
        <w:spacing w:line="240" w:lineRule="auto"/>
        <w:ind w:firstLineChars="200" w:firstLine="480"/>
        <w:rPr>
          <w:sz w:val="24"/>
        </w:rPr>
      </w:pPr>
      <w:r w:rsidRPr="00674112">
        <w:rPr>
          <w:rFonts w:hint="eastAsia"/>
          <w:sz w:val="24"/>
        </w:rPr>
        <w:t>（二）流行诊断</w:t>
      </w:r>
    </w:p>
    <w:p w:rsidR="000E39BC" w:rsidRPr="00E03FA0" w:rsidRDefault="000E39BC" w:rsidP="00674112">
      <w:pPr>
        <w:spacing w:line="240" w:lineRule="auto"/>
        <w:ind w:firstLine="396"/>
        <w:rPr>
          <w:spacing w:val="-6"/>
        </w:rPr>
      </w:pPr>
      <w:r w:rsidRPr="00E03FA0">
        <w:rPr>
          <w:rFonts w:hint="eastAsia"/>
          <w:spacing w:val="-6"/>
        </w:rPr>
        <w:t>1.</w:t>
      </w:r>
      <w:r w:rsidRPr="00E03FA0">
        <w:rPr>
          <w:rFonts w:hint="eastAsia"/>
          <w:spacing w:val="-6"/>
        </w:rPr>
        <w:t>易感动物</w:t>
      </w:r>
      <w:r>
        <w:rPr>
          <w:rFonts w:hint="eastAsia"/>
          <w:spacing w:val="-6"/>
        </w:rPr>
        <w:t xml:space="preserve">  </w:t>
      </w:r>
      <w:r w:rsidRPr="00E03FA0">
        <w:rPr>
          <w:rFonts w:hint="eastAsia"/>
          <w:spacing w:val="-6"/>
        </w:rPr>
        <w:t>主要发生于</w:t>
      </w:r>
      <w:r w:rsidRPr="00E03FA0">
        <w:rPr>
          <w:rFonts w:hint="eastAsia"/>
          <w:spacing w:val="-6"/>
        </w:rPr>
        <w:t>15</w:t>
      </w:r>
      <w:r w:rsidRPr="00E03FA0">
        <w:rPr>
          <w:rFonts w:hint="eastAsia"/>
          <w:spacing w:val="-6"/>
        </w:rPr>
        <w:t>～</w:t>
      </w:r>
      <w:smartTag w:uri="urn:schemas-microsoft-com:office:smarttags" w:element="chmetcnv">
        <w:smartTagPr>
          <w:attr w:name="TCSC" w:val="0"/>
          <w:attr w:name="NumberType" w:val="1"/>
          <w:attr w:name="Negative" w:val="False"/>
          <w:attr w:name="HasSpace" w:val="False"/>
          <w:attr w:name="SourceValue" w:val="70"/>
          <w:attr w:name="UnitName" w:val="kg"/>
        </w:smartTagPr>
        <w:r w:rsidRPr="00E03FA0">
          <w:rPr>
            <w:rFonts w:hint="eastAsia"/>
            <w:spacing w:val="-6"/>
          </w:rPr>
          <w:t>70kg</w:t>
        </w:r>
      </w:smartTag>
      <w:r w:rsidRPr="00E03FA0">
        <w:rPr>
          <w:rFonts w:hint="eastAsia"/>
          <w:spacing w:val="-6"/>
        </w:rPr>
        <w:t>猪，尤以</w:t>
      </w:r>
      <w:r w:rsidRPr="00E03FA0">
        <w:rPr>
          <w:rFonts w:hint="eastAsia"/>
          <w:spacing w:val="-6"/>
        </w:rPr>
        <w:t>2</w:t>
      </w:r>
      <w:r w:rsidRPr="00E03FA0">
        <w:rPr>
          <w:rFonts w:hint="eastAsia"/>
          <w:spacing w:val="-6"/>
        </w:rPr>
        <w:t>～</w:t>
      </w:r>
      <w:r w:rsidRPr="00E03FA0">
        <w:rPr>
          <w:rFonts w:hint="eastAsia"/>
          <w:spacing w:val="-6"/>
        </w:rPr>
        <w:t>3</w:t>
      </w:r>
      <w:r w:rsidRPr="00E03FA0">
        <w:rPr>
          <w:rFonts w:hint="eastAsia"/>
          <w:spacing w:val="-6"/>
        </w:rPr>
        <w:t>个月龄的仔猪较常发生，哺乳仔猪较少发生，未见其他家畜禽发病。</w:t>
      </w:r>
    </w:p>
    <w:p w:rsidR="000E39BC" w:rsidRPr="00E03FA0" w:rsidRDefault="000E39BC" w:rsidP="00674112">
      <w:pPr>
        <w:spacing w:line="240" w:lineRule="auto"/>
        <w:ind w:firstLine="420"/>
      </w:pPr>
      <w:r w:rsidRPr="00E03FA0">
        <w:rPr>
          <w:rFonts w:hint="eastAsia"/>
        </w:rPr>
        <w:t>2.</w:t>
      </w:r>
      <w:r w:rsidRPr="00E03FA0">
        <w:rPr>
          <w:rFonts w:hint="eastAsia"/>
        </w:rPr>
        <w:t>传染来源</w:t>
      </w:r>
      <w:r>
        <w:rPr>
          <w:rFonts w:hint="eastAsia"/>
        </w:rPr>
        <w:t xml:space="preserve">  </w:t>
      </w:r>
      <w:r w:rsidRPr="00E03FA0">
        <w:rPr>
          <w:rFonts w:hint="eastAsia"/>
        </w:rPr>
        <w:t>病猪及带菌猪。从粪中排出病原污染饲料、环境、饮水。</w:t>
      </w:r>
    </w:p>
    <w:p w:rsidR="00B3230C" w:rsidRDefault="000E39BC" w:rsidP="00674112">
      <w:pPr>
        <w:spacing w:line="240" w:lineRule="auto"/>
        <w:ind w:firstLine="420"/>
      </w:pPr>
      <w:r w:rsidRPr="00E03FA0">
        <w:rPr>
          <w:rFonts w:hint="eastAsia"/>
        </w:rPr>
        <w:t>3.</w:t>
      </w:r>
      <w:r w:rsidRPr="00E03FA0">
        <w:rPr>
          <w:rFonts w:hint="eastAsia"/>
        </w:rPr>
        <w:t>传播途径</w:t>
      </w:r>
      <w:r>
        <w:rPr>
          <w:rFonts w:hint="eastAsia"/>
        </w:rPr>
        <w:t xml:space="preserve">  </w:t>
      </w:r>
      <w:r w:rsidRPr="00E03FA0">
        <w:rPr>
          <w:rFonts w:hint="eastAsia"/>
        </w:rPr>
        <w:t>消化道感染。</w:t>
      </w:r>
    </w:p>
    <w:p w:rsidR="00701564" w:rsidRDefault="00B3230C" w:rsidP="00674112">
      <w:pPr>
        <w:spacing w:line="240" w:lineRule="auto"/>
        <w:ind w:firstLine="420"/>
        <w:rPr>
          <w:spacing w:val="-4"/>
        </w:rPr>
      </w:pPr>
      <w:r w:rsidRPr="00E03FA0">
        <w:rPr>
          <w:rFonts w:hint="eastAsia"/>
          <w:spacing w:val="-4"/>
        </w:rPr>
        <w:lastRenderedPageBreak/>
        <w:t>4.</w:t>
      </w:r>
      <w:r w:rsidRPr="00E03FA0">
        <w:rPr>
          <w:rFonts w:hint="eastAsia"/>
          <w:spacing w:val="-4"/>
        </w:rPr>
        <w:t>流行季节及规律</w:t>
      </w:r>
      <w:r>
        <w:rPr>
          <w:rFonts w:hint="eastAsia"/>
          <w:spacing w:val="-4"/>
        </w:rPr>
        <w:t xml:space="preserve">  </w:t>
      </w:r>
      <w:r w:rsidRPr="00E03FA0">
        <w:rPr>
          <w:rFonts w:hint="eastAsia"/>
          <w:spacing w:val="-4"/>
        </w:rPr>
        <w:t>本病没有季节性，一年四季可发生，呈地方性流行，流行较慢，常延后数月。小猪发病率达</w:t>
      </w:r>
      <w:r w:rsidRPr="00E03FA0">
        <w:rPr>
          <w:rFonts w:hint="eastAsia"/>
          <w:spacing w:val="-4"/>
        </w:rPr>
        <w:t>75%</w:t>
      </w:r>
      <w:r w:rsidRPr="00E03FA0">
        <w:rPr>
          <w:rFonts w:hint="eastAsia"/>
          <w:spacing w:val="-4"/>
        </w:rPr>
        <w:t>，死亡率</w:t>
      </w:r>
      <w:r w:rsidRPr="00E03FA0">
        <w:rPr>
          <w:rFonts w:hint="eastAsia"/>
          <w:spacing w:val="-4"/>
        </w:rPr>
        <w:t>5</w:t>
      </w:r>
      <w:r w:rsidRPr="00E03FA0">
        <w:rPr>
          <w:rFonts w:hint="eastAsia"/>
          <w:spacing w:val="-4"/>
        </w:rPr>
        <w:t>～</w:t>
      </w:r>
      <w:r w:rsidRPr="00E03FA0">
        <w:rPr>
          <w:rFonts w:hint="eastAsia"/>
          <w:spacing w:val="-4"/>
        </w:rPr>
        <w:t>25%</w:t>
      </w:r>
      <w:r w:rsidRPr="00E03FA0">
        <w:rPr>
          <w:rFonts w:hint="eastAsia"/>
          <w:spacing w:val="-4"/>
        </w:rPr>
        <w:t>。其流行多为购入带菌猪引起。长途运输，突然变更</w:t>
      </w:r>
      <w:r>
        <w:rPr>
          <w:rFonts w:hint="eastAsia"/>
          <w:spacing w:val="-4"/>
        </w:rPr>
        <w:t>饲</w:t>
      </w:r>
      <w:r w:rsidRPr="00E03FA0">
        <w:rPr>
          <w:rFonts w:hint="eastAsia"/>
          <w:spacing w:val="-4"/>
        </w:rPr>
        <w:t>料、环境改变、密集饲料、饲管失调等应激因素可促使本病发生，猪场内一旦发生本病，可长期污染，很难净化。</w:t>
      </w:r>
    </w:p>
    <w:p w:rsidR="000E39BC" w:rsidRPr="006B46E1" w:rsidRDefault="006B46E1" w:rsidP="00674112">
      <w:pPr>
        <w:spacing w:line="240" w:lineRule="auto"/>
        <w:ind w:firstLine="420"/>
        <w:rPr>
          <w:sz w:val="24"/>
          <w:szCs w:val="24"/>
        </w:rPr>
      </w:pPr>
      <w:r w:rsidRPr="006B46E1">
        <w:rPr>
          <w:rFonts w:hint="eastAsia"/>
          <w:spacing w:val="-4"/>
          <w:sz w:val="24"/>
          <w:szCs w:val="24"/>
        </w:rPr>
        <w:t>（</w:t>
      </w:r>
      <w:r w:rsidR="00701564" w:rsidRPr="006B46E1">
        <w:rPr>
          <w:rFonts w:hint="eastAsia"/>
          <w:sz w:val="24"/>
          <w:szCs w:val="24"/>
        </w:rPr>
        <w:t>三）临床诊断</w:t>
      </w:r>
    </w:p>
    <w:p w:rsidR="000E39BC" w:rsidRPr="006B46E1" w:rsidRDefault="006B46E1" w:rsidP="006B46E1">
      <w:pPr>
        <w:spacing w:line="240" w:lineRule="auto"/>
        <w:rPr>
          <w:spacing w:val="-4"/>
        </w:rPr>
      </w:pPr>
      <w:r>
        <w:rPr>
          <w:noProof/>
        </w:rPr>
        <w:drawing>
          <wp:anchor distT="0" distB="0" distL="114300" distR="114300" simplePos="0" relativeHeight="252213248" behindDoc="0" locked="0" layoutInCell="1" allowOverlap="1" wp14:anchorId="278E5286" wp14:editId="1A00A531">
            <wp:simplePos x="0" y="0"/>
            <wp:positionH relativeFrom="margin">
              <wp:align>right</wp:align>
            </wp:positionH>
            <wp:positionV relativeFrom="paragraph">
              <wp:posOffset>5715</wp:posOffset>
            </wp:positionV>
            <wp:extent cx="2057400" cy="1684020"/>
            <wp:effectExtent l="0" t="0" r="0" b="0"/>
            <wp:wrapSquare wrapText="bothSides"/>
            <wp:docPr id="3583" name="图片 3583" descr="腹泻（粪便带血呈褐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腹泻（粪便带血呈褐色）"/>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57400"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701564" w:rsidRPr="00F45439">
        <w:rPr>
          <w:spacing w:val="-4"/>
        </w:rPr>
        <w:t xml:space="preserve"> </w:t>
      </w:r>
      <w:r>
        <w:rPr>
          <w:rFonts w:hint="eastAsia"/>
          <w:spacing w:val="-4"/>
        </w:rPr>
        <w:t xml:space="preserve"> </w:t>
      </w:r>
      <w:r>
        <w:rPr>
          <w:spacing w:val="-4"/>
        </w:rPr>
        <w:t xml:space="preserve">  </w:t>
      </w:r>
      <w:r w:rsidR="000E39BC" w:rsidRPr="00E03FA0">
        <w:rPr>
          <w:rFonts w:hint="eastAsia"/>
        </w:rPr>
        <w:t>潜伏期</w:t>
      </w:r>
      <w:r w:rsidR="000E39BC" w:rsidRPr="00E03FA0">
        <w:rPr>
          <w:rFonts w:hint="eastAsia"/>
        </w:rPr>
        <w:t>1</w:t>
      </w:r>
      <w:r w:rsidR="000E39BC" w:rsidRPr="00E03FA0">
        <w:rPr>
          <w:rFonts w:hint="eastAsia"/>
        </w:rPr>
        <w:t>～</w:t>
      </w:r>
      <w:r w:rsidR="000E39BC" w:rsidRPr="00E03FA0">
        <w:rPr>
          <w:rFonts w:hint="eastAsia"/>
        </w:rPr>
        <w:t>2</w:t>
      </w:r>
      <w:r w:rsidR="000E39BC" w:rsidRPr="00E03FA0">
        <w:rPr>
          <w:rFonts w:hint="eastAsia"/>
        </w:rPr>
        <w:t>个月以上，一般</w:t>
      </w:r>
      <w:r w:rsidR="000E39BC" w:rsidRPr="00E03FA0">
        <w:rPr>
          <w:rFonts w:hint="eastAsia"/>
        </w:rPr>
        <w:t>10</w:t>
      </w:r>
      <w:r w:rsidR="000E39BC" w:rsidRPr="00E03FA0">
        <w:rPr>
          <w:rFonts w:hint="eastAsia"/>
        </w:rPr>
        <w:t>～</w:t>
      </w:r>
      <w:r w:rsidR="000E39BC" w:rsidRPr="00E03FA0">
        <w:rPr>
          <w:rFonts w:hint="eastAsia"/>
        </w:rPr>
        <w:t>14</w:t>
      </w:r>
      <w:r w:rsidR="000E39BC" w:rsidRPr="00E03FA0">
        <w:rPr>
          <w:rFonts w:hint="eastAsia"/>
        </w:rPr>
        <w:t>天。</w:t>
      </w:r>
    </w:p>
    <w:p w:rsidR="000E39BC" w:rsidRPr="00E03FA0" w:rsidRDefault="000E39BC" w:rsidP="00674112">
      <w:pPr>
        <w:spacing w:line="240" w:lineRule="auto"/>
        <w:ind w:firstLine="420"/>
      </w:pPr>
      <w:r>
        <w:rPr>
          <w:rFonts w:hint="eastAsia"/>
        </w:rPr>
        <w:t>1.</w:t>
      </w:r>
      <w:r w:rsidRPr="00E03FA0">
        <w:rPr>
          <w:rFonts w:hint="eastAsia"/>
        </w:rPr>
        <w:t>最急性型</w:t>
      </w:r>
      <w:r>
        <w:rPr>
          <w:rFonts w:hint="eastAsia"/>
        </w:rPr>
        <w:t xml:space="preserve">  </w:t>
      </w:r>
      <w:r w:rsidRPr="00E03FA0">
        <w:rPr>
          <w:rFonts w:hint="eastAsia"/>
        </w:rPr>
        <w:t>多见于流行初期，往往突然死亡，不表现症状，仅见有拉血样稀粪，有的痉挛抽搐，随后发生的多呈急性型。</w:t>
      </w:r>
    </w:p>
    <w:p w:rsidR="000E39BC" w:rsidRPr="00E03FA0" w:rsidRDefault="000E39BC" w:rsidP="00674112">
      <w:pPr>
        <w:spacing w:line="240" w:lineRule="auto"/>
        <w:ind w:firstLine="420"/>
      </w:pPr>
      <w:r>
        <w:rPr>
          <w:noProof/>
        </w:rPr>
        <mc:AlternateContent>
          <mc:Choice Requires="wps">
            <w:drawing>
              <wp:anchor distT="0" distB="0" distL="114300" distR="114300" simplePos="0" relativeHeight="252214272" behindDoc="0" locked="0" layoutInCell="1" allowOverlap="1">
                <wp:simplePos x="0" y="0"/>
                <wp:positionH relativeFrom="margin">
                  <wp:posOffset>3346450</wp:posOffset>
                </wp:positionH>
                <wp:positionV relativeFrom="paragraph">
                  <wp:posOffset>897890</wp:posOffset>
                </wp:positionV>
                <wp:extent cx="1797050" cy="461010"/>
                <wp:effectExtent l="0" t="0" r="12700" b="15240"/>
                <wp:wrapSquare wrapText="bothSides"/>
                <wp:docPr id="3582" name="文本框 3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6101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t>2</w:t>
                            </w:r>
                            <w:r w:rsidRPr="00C6320A">
                              <w:rPr>
                                <w:rFonts w:hint="eastAsia"/>
                              </w:rPr>
                              <w:t>-4-</w:t>
                            </w:r>
                            <w:r>
                              <w:t>13</w:t>
                            </w:r>
                            <w:r w:rsidRPr="00C6320A">
                              <w:rPr>
                                <w:rFonts w:hint="eastAsia"/>
                              </w:rPr>
                              <w:t xml:space="preserve"> </w:t>
                            </w:r>
                            <w:r w:rsidRPr="00C6320A">
                              <w:rPr>
                                <w:rFonts w:hint="eastAsia"/>
                              </w:rPr>
                              <w:t>猪痢疾</w:t>
                            </w:r>
                          </w:p>
                          <w:p w:rsidR="007B5986" w:rsidRPr="00C6320A" w:rsidRDefault="007B5986" w:rsidP="000E39BC">
                            <w:pPr>
                              <w:pStyle w:val="a6"/>
                            </w:pPr>
                            <w:r w:rsidRPr="00C6320A">
                              <w:rPr>
                                <w:rFonts w:hint="eastAsia"/>
                              </w:rPr>
                              <w:t>病猪腹泻，粪便带血呈褐色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82" o:spid="_x0000_s1231" type="#_x0000_t202" style="position:absolute;left:0;text-align:left;margin-left:263.5pt;margin-top:70.7pt;width:141.5pt;height:36.3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" strokecolor="white">
                <v:textbox>
                  <w:txbxContent>
                    <w:p w:rsidR="007B5986" w:rsidRPr="00C6320A" w:rsidRDefault="007B5986" w:rsidP="000E39BC">
                      <w:pPr>
                        <w:pStyle w:val="a6"/>
                      </w:pPr>
                      <w:r w:rsidRPr="00C6320A">
                        <w:rPr>
                          <w:rFonts w:hint="eastAsia"/>
                        </w:rPr>
                        <w:t>图</w:t>
                      </w:r>
                      <w:r>
                        <w:t>2</w:t>
                      </w:r>
                      <w:r w:rsidRPr="00C6320A">
                        <w:rPr>
                          <w:rFonts w:hint="eastAsia"/>
                        </w:rPr>
                        <w:t>-4-</w:t>
                      </w:r>
                      <w:r>
                        <w:t>13</w:t>
                      </w:r>
                      <w:r w:rsidRPr="00C6320A">
                        <w:rPr>
                          <w:rFonts w:hint="eastAsia"/>
                        </w:rPr>
                        <w:t xml:space="preserve"> </w:t>
                      </w:r>
                      <w:r w:rsidRPr="00C6320A">
                        <w:rPr>
                          <w:rFonts w:hint="eastAsia"/>
                        </w:rPr>
                        <w:t>猪痢疾</w:t>
                      </w:r>
                    </w:p>
                    <w:p w:rsidR="007B5986" w:rsidRPr="00C6320A" w:rsidRDefault="007B5986" w:rsidP="000E39BC">
                      <w:pPr>
                        <w:pStyle w:val="a6"/>
                      </w:pPr>
                      <w:r w:rsidRPr="00C6320A">
                        <w:rPr>
                          <w:rFonts w:hint="eastAsia"/>
                        </w:rPr>
                        <w:t>病猪腹泻，粪便带血呈褐色</w:t>
                      </w:r>
                    </w:p>
                  </w:txbxContent>
                </v:textbox>
                <w10:wrap type="square" anchorx="margin"/>
              </v:shape>
            </w:pict>
          </mc:Fallback>
        </mc:AlternateContent>
      </w:r>
      <w:r>
        <w:rPr>
          <w:rFonts w:hint="eastAsia"/>
        </w:rPr>
        <w:t>2.</w:t>
      </w:r>
      <w:r w:rsidRPr="00E03FA0">
        <w:rPr>
          <w:rFonts w:hint="eastAsia"/>
        </w:rPr>
        <w:t>急性型</w:t>
      </w:r>
      <w:r>
        <w:rPr>
          <w:rFonts w:hint="eastAsia"/>
        </w:rPr>
        <w:t xml:space="preserve">  </w:t>
      </w:r>
      <w:r w:rsidRPr="00E03FA0">
        <w:rPr>
          <w:rFonts w:hint="eastAsia"/>
        </w:rPr>
        <w:t>体温升高达</w:t>
      </w:r>
      <w:r w:rsidRPr="00E03FA0">
        <w:rPr>
          <w:rFonts w:hint="eastAsia"/>
        </w:rPr>
        <w:t>40</w:t>
      </w:r>
      <w:r w:rsidRPr="00E03FA0">
        <w:rPr>
          <w:rFonts w:hint="eastAsia"/>
        </w:rPr>
        <w:t>～</w:t>
      </w:r>
      <w:smartTag w:uri="urn:schemas-microsoft-com:office:smarttags" w:element="chmetcnv">
        <w:smartTagPr>
          <w:attr w:name="TCSC" w:val="0"/>
          <w:attr w:name="NumberType" w:val="1"/>
          <w:attr w:name="Negative" w:val="False"/>
          <w:attr w:name="HasSpace" w:val="False"/>
          <w:attr w:name="SourceValue" w:val="40.5"/>
          <w:attr w:name="UnitName" w:val="℃"/>
        </w:smartTagPr>
        <w:r w:rsidRPr="00E03FA0">
          <w:rPr>
            <w:rFonts w:hint="eastAsia"/>
          </w:rPr>
          <w:t>40.5</w:t>
        </w:r>
        <w:r w:rsidRPr="00E03FA0">
          <w:rPr>
            <w:rFonts w:hint="eastAsia"/>
          </w:rPr>
          <w:t>℃</w:t>
        </w:r>
      </w:smartTag>
      <w:r w:rsidRPr="00E03FA0">
        <w:rPr>
          <w:rFonts w:hint="eastAsia"/>
        </w:rPr>
        <w:t>，精神沉郁，食欲不振，粪硬带粘液，随后排灰黄色软粪，很快转为稀痢，严重的病例在</w:t>
      </w:r>
      <w:r w:rsidRPr="00E03FA0">
        <w:rPr>
          <w:rFonts w:hint="eastAsia"/>
        </w:rPr>
        <w:t>1</w:t>
      </w:r>
      <w:r w:rsidRPr="00E03FA0">
        <w:rPr>
          <w:rFonts w:hint="eastAsia"/>
        </w:rPr>
        <w:t>～</w:t>
      </w:r>
      <w:r w:rsidRPr="00E03FA0">
        <w:rPr>
          <w:rFonts w:hint="eastAsia"/>
        </w:rPr>
        <w:t>2</w:t>
      </w:r>
      <w:r w:rsidRPr="00E03FA0">
        <w:rPr>
          <w:rFonts w:hint="eastAsia"/>
        </w:rPr>
        <w:t>天内粪便中混有多量血液和粘液，坏死性组织碎片，粪呈棕色、红色或黑色恶臭</w:t>
      </w:r>
      <w:r w:rsidRPr="00EB19B4">
        <w:rPr>
          <w:rFonts w:hint="eastAsia"/>
        </w:rPr>
        <w:t>（</w:t>
      </w:r>
      <w:r w:rsidR="006B46E1">
        <w:rPr>
          <w:rFonts w:hint="eastAsia"/>
        </w:rPr>
        <w:t>见</w:t>
      </w:r>
      <w:r w:rsidRPr="00EB19B4">
        <w:rPr>
          <w:rFonts w:hint="eastAsia"/>
        </w:rPr>
        <w:t>图</w:t>
      </w:r>
      <w:r w:rsidRPr="00EF4554">
        <w:t>2-4-</w:t>
      </w:r>
      <w:r w:rsidR="00556A70">
        <w:t>13</w:t>
      </w:r>
      <w:r w:rsidRPr="00EB19B4">
        <w:rPr>
          <w:rFonts w:hint="eastAsia"/>
        </w:rPr>
        <w:t>）</w:t>
      </w:r>
      <w:r w:rsidRPr="00E03FA0">
        <w:rPr>
          <w:rFonts w:hint="eastAsia"/>
        </w:rPr>
        <w:t>。病猪拱背收腹，消瘦脱水、贫血、发绀，最后衰竭痉挛抽搐而死，或转为慢性。病程</w:t>
      </w:r>
      <w:r w:rsidRPr="00E03FA0">
        <w:rPr>
          <w:rFonts w:hint="eastAsia"/>
        </w:rPr>
        <w:t>3</w:t>
      </w:r>
      <w:r w:rsidRPr="00E03FA0">
        <w:rPr>
          <w:rFonts w:hint="eastAsia"/>
        </w:rPr>
        <w:t>～</w:t>
      </w:r>
      <w:r w:rsidRPr="00E03FA0">
        <w:rPr>
          <w:rFonts w:hint="eastAsia"/>
        </w:rPr>
        <w:t>5</w:t>
      </w:r>
      <w:r w:rsidRPr="00E03FA0">
        <w:rPr>
          <w:rFonts w:hint="eastAsia"/>
        </w:rPr>
        <w:t>天，甚至</w:t>
      </w:r>
      <w:r w:rsidRPr="00E03FA0">
        <w:rPr>
          <w:rFonts w:hint="eastAsia"/>
        </w:rPr>
        <w:t>10</w:t>
      </w:r>
      <w:r w:rsidRPr="00E03FA0">
        <w:rPr>
          <w:rFonts w:hint="eastAsia"/>
        </w:rPr>
        <w:t>天。</w:t>
      </w:r>
    </w:p>
    <w:p w:rsidR="000E39BC" w:rsidRPr="00E03FA0" w:rsidRDefault="000E39BC" w:rsidP="00674112">
      <w:pPr>
        <w:spacing w:line="240" w:lineRule="auto"/>
        <w:ind w:firstLine="420"/>
      </w:pPr>
      <w:r>
        <w:rPr>
          <w:rFonts w:hint="eastAsia"/>
        </w:rPr>
        <w:t>3.</w:t>
      </w:r>
      <w:r w:rsidRPr="00E03FA0">
        <w:rPr>
          <w:rFonts w:hint="eastAsia"/>
        </w:rPr>
        <w:t>慢性型</w:t>
      </w:r>
      <w:r>
        <w:rPr>
          <w:rFonts w:hint="eastAsia"/>
        </w:rPr>
        <w:t xml:space="preserve">  </w:t>
      </w:r>
      <w:r w:rsidRPr="00E03FA0">
        <w:rPr>
          <w:rFonts w:hint="eastAsia"/>
        </w:rPr>
        <w:t>病程轻，下痢，粪中粘液及坏死组织碎片较多，血液较少，呈渐进性消瘦、贫血，</w:t>
      </w:r>
      <w:r>
        <w:rPr>
          <w:rFonts w:hint="eastAsia"/>
        </w:rPr>
        <w:t>病</w:t>
      </w:r>
      <w:r w:rsidRPr="00E03FA0">
        <w:rPr>
          <w:rFonts w:hint="eastAsia"/>
        </w:rPr>
        <w:t>死率低，生长迟滞，多为僵猪。病程一个月以上。</w:t>
      </w:r>
    </w:p>
    <w:p w:rsidR="000E39BC" w:rsidRPr="002F5BB5" w:rsidRDefault="00556A70" w:rsidP="00EA4728">
      <w:pPr>
        <w:spacing w:line="240" w:lineRule="auto"/>
        <w:ind w:firstLineChars="200" w:firstLine="480"/>
      </w:pPr>
      <w:r>
        <w:rPr>
          <w:rFonts w:hint="eastAsia"/>
          <w:sz w:val="24"/>
        </w:rPr>
        <w:t>（四）</w:t>
      </w:r>
      <w:r w:rsidR="000E39BC" w:rsidRPr="00EA4728">
        <w:rPr>
          <w:rFonts w:hint="eastAsia"/>
          <w:sz w:val="24"/>
        </w:rPr>
        <w:t>剖检诊断</w:t>
      </w:r>
      <w:r w:rsidR="000E39BC" w:rsidRPr="002F5BB5">
        <w:rPr>
          <w:rFonts w:hint="eastAsia"/>
        </w:rPr>
        <w:t xml:space="preserve"> </w:t>
      </w:r>
    </w:p>
    <w:p w:rsidR="000E39BC" w:rsidRDefault="000E39BC" w:rsidP="00674112">
      <w:pPr>
        <w:spacing w:line="240" w:lineRule="auto"/>
        <w:ind w:firstLine="420"/>
      </w:pPr>
      <w:r w:rsidRPr="00E03FA0">
        <w:rPr>
          <w:rFonts w:hint="eastAsia"/>
        </w:rPr>
        <w:t>主要局限于大肠。大肠粘膜肿胀，出血。表面覆盖有粘液及混有脓血渗出液并混有少量未消化物。病程较长的大肠粘膜糜烂，轻度溃疡，及有伪膜，肠系膜充血水肿，淋巴结肿胀，腹水增多等。</w:t>
      </w:r>
    </w:p>
    <w:p w:rsidR="00CC18FA" w:rsidRDefault="00CC18FA" w:rsidP="00674112">
      <w:pPr>
        <w:spacing w:line="240" w:lineRule="auto"/>
        <w:ind w:firstLine="420"/>
      </w:pPr>
    </w:p>
    <w:p w:rsidR="00CC18FA" w:rsidRDefault="00CC18FA" w:rsidP="00674112">
      <w:pPr>
        <w:spacing w:line="240" w:lineRule="auto"/>
        <w:ind w:firstLine="420"/>
      </w:pPr>
    </w:p>
    <w:p w:rsidR="00CC18FA" w:rsidRDefault="00CC18FA" w:rsidP="00674112">
      <w:pPr>
        <w:spacing w:line="240" w:lineRule="auto"/>
        <w:ind w:firstLine="420"/>
      </w:pPr>
    </w:p>
    <w:p w:rsidR="00CC18FA" w:rsidRDefault="00CC18FA" w:rsidP="00674112">
      <w:pPr>
        <w:spacing w:line="240" w:lineRule="auto"/>
        <w:ind w:firstLine="420"/>
      </w:pPr>
    </w:p>
    <w:p w:rsidR="00CC18FA" w:rsidRPr="00E03FA0" w:rsidRDefault="00CC18FA" w:rsidP="00674112">
      <w:pPr>
        <w:spacing w:line="240" w:lineRule="auto"/>
        <w:ind w:firstLine="420"/>
      </w:pPr>
    </w:p>
    <w:p w:rsidR="000E39BC" w:rsidRPr="00D00175" w:rsidRDefault="000E39BC" w:rsidP="00D13E87">
      <w:pPr>
        <w:spacing w:line="240" w:lineRule="auto"/>
        <w:ind w:firstLine="420"/>
      </w:pPr>
    </w:p>
    <w:p w:rsidR="000E39BC" w:rsidRDefault="000E39BC" w:rsidP="00B010A3">
      <w:pPr>
        <w:pStyle w:val="2"/>
        <w:jc w:val="center"/>
      </w:pPr>
      <w:bookmarkStart w:id="80" w:name="_Toc64396007"/>
      <w:r w:rsidRPr="002D0DDD">
        <w:t>任务</w:t>
      </w:r>
      <w:r w:rsidRPr="002D0DDD">
        <w:t xml:space="preserve">5 </w:t>
      </w:r>
      <w:r w:rsidRPr="002D0DDD">
        <w:t>轮状病毒病防控</w:t>
      </w:r>
      <w:bookmarkEnd w:id="80"/>
    </w:p>
    <w:p w:rsidR="000E39BC" w:rsidRDefault="000E39BC" w:rsidP="00D13E87">
      <w:pPr>
        <w:spacing w:line="240" w:lineRule="auto"/>
        <w:ind w:firstLine="420"/>
      </w:pPr>
      <w:r w:rsidRPr="00EB61E1">
        <w:rPr>
          <w:rFonts w:hint="eastAsia"/>
        </w:rPr>
        <w:t>猪轮状病毒感染由猪轮状病毒引起的一种急性肠道传染病，</w:t>
      </w:r>
      <w:r>
        <w:rPr>
          <w:rFonts w:hint="eastAsia"/>
        </w:rPr>
        <w:t>临床上以</w:t>
      </w:r>
      <w:r w:rsidRPr="00EB61E1">
        <w:rPr>
          <w:rFonts w:hint="eastAsia"/>
        </w:rPr>
        <w:t>仔猪</w:t>
      </w:r>
      <w:r>
        <w:rPr>
          <w:rFonts w:hint="eastAsia"/>
        </w:rPr>
        <w:t>表现较明显，出现</w:t>
      </w:r>
      <w:r w:rsidRPr="00EB61E1">
        <w:rPr>
          <w:rFonts w:hint="eastAsia"/>
        </w:rPr>
        <w:t>厌食、呕吐、下痢</w:t>
      </w:r>
      <w:r>
        <w:rPr>
          <w:rFonts w:hint="eastAsia"/>
        </w:rPr>
        <w:t>等，</w:t>
      </w:r>
      <w:r w:rsidRPr="00EB61E1">
        <w:rPr>
          <w:rFonts w:hint="eastAsia"/>
        </w:rPr>
        <w:t>种猪和大猪</w:t>
      </w:r>
      <w:r>
        <w:rPr>
          <w:rFonts w:hint="eastAsia"/>
        </w:rPr>
        <w:t>多为</w:t>
      </w:r>
      <w:r w:rsidRPr="00EB61E1">
        <w:rPr>
          <w:rFonts w:hint="eastAsia"/>
        </w:rPr>
        <w:t>隐形感染。</w:t>
      </w:r>
    </w:p>
    <w:p w:rsidR="000E39BC" w:rsidRPr="002D0DDD" w:rsidRDefault="000E39BC" w:rsidP="002D0DDD">
      <w:pPr>
        <w:spacing w:line="240" w:lineRule="auto"/>
        <w:ind w:firstLineChars="200" w:firstLine="560"/>
        <w:rPr>
          <w:sz w:val="28"/>
        </w:rPr>
      </w:pPr>
      <w:r w:rsidRPr="002D0DDD">
        <w:rPr>
          <w:rFonts w:hint="eastAsia"/>
          <w:sz w:val="28"/>
        </w:rPr>
        <w:t>一、疾病防控</w:t>
      </w:r>
    </w:p>
    <w:p w:rsidR="000E39BC" w:rsidRPr="002D0DDD" w:rsidRDefault="00DF7804" w:rsidP="002D0DDD">
      <w:pPr>
        <w:spacing w:line="240" w:lineRule="auto"/>
        <w:ind w:firstLineChars="200" w:firstLine="480"/>
        <w:rPr>
          <w:sz w:val="24"/>
        </w:rPr>
      </w:pPr>
      <w:r>
        <w:rPr>
          <w:rFonts w:hint="eastAsia"/>
          <w:sz w:val="24"/>
        </w:rPr>
        <w:t>（一）</w:t>
      </w:r>
      <w:r w:rsidR="000E39BC" w:rsidRPr="002D0DDD">
        <w:rPr>
          <w:rFonts w:hint="eastAsia"/>
          <w:sz w:val="24"/>
        </w:rPr>
        <w:t>生物安全措施</w:t>
      </w:r>
    </w:p>
    <w:p w:rsidR="000E39BC" w:rsidRPr="00C6487F" w:rsidRDefault="00DF7804" w:rsidP="00D13E87">
      <w:pPr>
        <w:spacing w:line="240" w:lineRule="auto"/>
        <w:ind w:firstLine="420"/>
        <w:rPr>
          <w:bCs/>
          <w:color w:val="000000"/>
        </w:rPr>
      </w:pPr>
      <w:r>
        <w:rPr>
          <w:bCs/>
          <w:color w:val="000000"/>
        </w:rPr>
        <w:t>1.</w:t>
      </w:r>
      <w:r w:rsidR="000E39BC" w:rsidRPr="00C6487F">
        <w:rPr>
          <w:rFonts w:hint="eastAsia"/>
          <w:bCs/>
          <w:color w:val="000000"/>
        </w:rPr>
        <w:t>加强管理</w:t>
      </w:r>
      <w:r w:rsidR="000E39BC">
        <w:rPr>
          <w:rFonts w:hint="eastAsia"/>
          <w:bCs/>
          <w:color w:val="000000"/>
        </w:rPr>
        <w:t>，</w:t>
      </w:r>
      <w:r w:rsidR="000E39BC" w:rsidRPr="00C6487F">
        <w:rPr>
          <w:rFonts w:hint="eastAsia"/>
          <w:bCs/>
          <w:color w:val="000000"/>
        </w:rPr>
        <w:t>保持圈舍清洁卫生，勤打扫、勤冲洗。仔猪要注意防寒保暖，增强母猪和仔猪的抵抗力。</w:t>
      </w:r>
      <w:r w:rsidR="000E39BC" w:rsidRPr="00C6487F">
        <w:rPr>
          <w:rFonts w:hint="eastAsia"/>
          <w:bCs/>
          <w:color w:val="000000"/>
        </w:rPr>
        <w:t xml:space="preserve"> </w:t>
      </w:r>
    </w:p>
    <w:p w:rsidR="000E39BC" w:rsidRPr="00C6487F" w:rsidRDefault="00DF7804" w:rsidP="00D13E87">
      <w:pPr>
        <w:spacing w:line="240" w:lineRule="auto"/>
        <w:ind w:firstLine="420"/>
        <w:rPr>
          <w:bCs/>
          <w:color w:val="000000"/>
        </w:rPr>
      </w:pPr>
      <w:r>
        <w:rPr>
          <w:bCs/>
          <w:color w:val="000000"/>
        </w:rPr>
        <w:t>2.</w:t>
      </w:r>
      <w:r w:rsidR="000E39BC" w:rsidRPr="00C6487F">
        <w:rPr>
          <w:rFonts w:hint="eastAsia"/>
          <w:bCs/>
          <w:color w:val="000000"/>
        </w:rPr>
        <w:t>早吃初乳</w:t>
      </w:r>
      <w:r w:rsidR="000E39BC">
        <w:rPr>
          <w:rFonts w:hint="eastAsia"/>
          <w:bCs/>
          <w:color w:val="000000"/>
        </w:rPr>
        <w:t xml:space="preserve">  </w:t>
      </w:r>
      <w:r w:rsidR="000E39BC" w:rsidRPr="00C6487F">
        <w:rPr>
          <w:rFonts w:hint="eastAsia"/>
          <w:bCs/>
          <w:color w:val="000000"/>
        </w:rPr>
        <w:t>在疫区要使新生仔猪及早吃到初乳，因初乳中含有一定量的保护性抗体，仔猪吃到初乳后可获得一定的抵抗力。</w:t>
      </w:r>
      <w:r w:rsidR="000E39BC" w:rsidRPr="00C6487F">
        <w:rPr>
          <w:rFonts w:hint="eastAsia"/>
          <w:bCs/>
          <w:color w:val="000000"/>
        </w:rPr>
        <w:t xml:space="preserve"> </w:t>
      </w:r>
    </w:p>
    <w:p w:rsidR="000E39BC" w:rsidRPr="00C6487F" w:rsidRDefault="00DF7804" w:rsidP="00D13E87">
      <w:pPr>
        <w:spacing w:line="240" w:lineRule="auto"/>
        <w:ind w:firstLine="420"/>
        <w:rPr>
          <w:bCs/>
          <w:color w:val="000000"/>
        </w:rPr>
      </w:pPr>
      <w:r>
        <w:rPr>
          <w:bCs/>
          <w:color w:val="000000"/>
        </w:rPr>
        <w:t>3.</w:t>
      </w:r>
      <w:r w:rsidR="000E39BC" w:rsidRPr="00C6487F">
        <w:rPr>
          <w:rFonts w:hint="eastAsia"/>
          <w:bCs/>
          <w:color w:val="000000"/>
        </w:rPr>
        <w:t>经常消毒猪舍及用具经常进行消毒，可减少环境中病毒含量，也可防止一些细菌的继发感染，减少发病的机会。</w:t>
      </w:r>
      <w:r w:rsidR="000E39BC" w:rsidRPr="00C6487F">
        <w:rPr>
          <w:rFonts w:hint="eastAsia"/>
          <w:bCs/>
          <w:color w:val="000000"/>
        </w:rPr>
        <w:t xml:space="preserve"> </w:t>
      </w:r>
    </w:p>
    <w:p w:rsidR="000E39BC" w:rsidRPr="002D0DDD" w:rsidRDefault="00DF7804" w:rsidP="002D0DDD">
      <w:pPr>
        <w:spacing w:line="240" w:lineRule="auto"/>
        <w:ind w:firstLineChars="200" w:firstLine="480"/>
        <w:rPr>
          <w:sz w:val="24"/>
        </w:rPr>
      </w:pPr>
      <w:r>
        <w:rPr>
          <w:rFonts w:hint="eastAsia"/>
          <w:sz w:val="24"/>
        </w:rPr>
        <w:t>（二）</w:t>
      </w:r>
      <w:r w:rsidR="000E39BC" w:rsidRPr="002D0DDD">
        <w:rPr>
          <w:rFonts w:hint="eastAsia"/>
          <w:sz w:val="24"/>
        </w:rPr>
        <w:t>免疫预防</w:t>
      </w:r>
    </w:p>
    <w:p w:rsidR="000E39BC" w:rsidRPr="00C6487F" w:rsidRDefault="000E39BC" w:rsidP="00D13E87">
      <w:pPr>
        <w:spacing w:line="240" w:lineRule="auto"/>
        <w:ind w:firstLine="420"/>
        <w:rPr>
          <w:bCs/>
          <w:color w:val="000000"/>
        </w:rPr>
      </w:pPr>
      <w:r w:rsidRPr="00C6487F">
        <w:rPr>
          <w:rFonts w:hint="eastAsia"/>
          <w:bCs/>
          <w:color w:val="000000"/>
        </w:rPr>
        <w:t>疫苗接种用猪轮状病毒油佐剂灭活苗或猪轮状病毒弱毒双价苗对母猪或仔猪进行预防</w:t>
      </w:r>
      <w:r w:rsidRPr="00C6487F">
        <w:rPr>
          <w:rFonts w:hint="eastAsia"/>
          <w:bCs/>
          <w:color w:val="000000"/>
        </w:rPr>
        <w:lastRenderedPageBreak/>
        <w:t>注射。油佐剂苗于怀孕母猪临产前</w:t>
      </w:r>
      <w:r w:rsidRPr="00C6487F">
        <w:rPr>
          <w:rFonts w:hint="eastAsia"/>
          <w:bCs/>
          <w:color w:val="000000"/>
        </w:rPr>
        <w:t>30</w:t>
      </w:r>
      <w:r w:rsidRPr="00C6487F">
        <w:rPr>
          <w:rFonts w:hint="eastAsia"/>
          <w:bCs/>
          <w:color w:val="000000"/>
        </w:rPr>
        <w:t>天肌内注射</w:t>
      </w:r>
      <w:r w:rsidRPr="00C6487F">
        <w:rPr>
          <w:rFonts w:hint="eastAsia"/>
          <w:bCs/>
          <w:color w:val="000000"/>
        </w:rPr>
        <w:t>2</w:t>
      </w:r>
      <w:r w:rsidRPr="00C6487F">
        <w:rPr>
          <w:rFonts w:hint="eastAsia"/>
          <w:bCs/>
          <w:color w:val="000000"/>
        </w:rPr>
        <w:t>毫升；仔猪于</w:t>
      </w:r>
      <w:r w:rsidRPr="00C6487F">
        <w:rPr>
          <w:rFonts w:hint="eastAsia"/>
          <w:bCs/>
          <w:color w:val="000000"/>
        </w:rPr>
        <w:t>7</w:t>
      </w:r>
      <w:r w:rsidRPr="00C6487F">
        <w:rPr>
          <w:rFonts w:hint="eastAsia"/>
          <w:bCs/>
          <w:color w:val="000000"/>
        </w:rPr>
        <w:t>日龄和</w:t>
      </w:r>
      <w:r w:rsidRPr="00C6487F">
        <w:rPr>
          <w:rFonts w:hint="eastAsia"/>
          <w:bCs/>
          <w:color w:val="000000"/>
        </w:rPr>
        <w:t>21</w:t>
      </w:r>
      <w:r w:rsidRPr="00C6487F">
        <w:rPr>
          <w:rFonts w:hint="eastAsia"/>
          <w:bCs/>
          <w:color w:val="000000"/>
        </w:rPr>
        <w:t>日龄各注射</w:t>
      </w:r>
      <w:r w:rsidRPr="00C6487F">
        <w:rPr>
          <w:rFonts w:hint="eastAsia"/>
          <w:bCs/>
          <w:color w:val="000000"/>
        </w:rPr>
        <w:t>1</w:t>
      </w:r>
      <w:r w:rsidRPr="00C6487F">
        <w:rPr>
          <w:rFonts w:hint="eastAsia"/>
          <w:bCs/>
          <w:color w:val="000000"/>
        </w:rPr>
        <w:t>次，注射部位在后海穴（尾根和肛门之间凹窝处），每次每头注射</w:t>
      </w:r>
      <w:r w:rsidRPr="00C6487F">
        <w:rPr>
          <w:rFonts w:hint="eastAsia"/>
          <w:bCs/>
          <w:color w:val="000000"/>
        </w:rPr>
        <w:t>0.5</w:t>
      </w:r>
      <w:r w:rsidRPr="00C6487F">
        <w:rPr>
          <w:rFonts w:hint="eastAsia"/>
          <w:bCs/>
          <w:color w:val="000000"/>
        </w:rPr>
        <w:t>毫升。弱毒苗于临产前</w:t>
      </w:r>
      <w:r w:rsidRPr="00C6487F">
        <w:rPr>
          <w:rFonts w:hint="eastAsia"/>
          <w:bCs/>
          <w:color w:val="000000"/>
        </w:rPr>
        <w:t>5</w:t>
      </w:r>
      <w:r w:rsidRPr="00C6487F">
        <w:rPr>
          <w:rFonts w:hint="eastAsia"/>
          <w:bCs/>
          <w:color w:val="000000"/>
        </w:rPr>
        <w:t>周和</w:t>
      </w:r>
      <w:r w:rsidRPr="00C6487F">
        <w:rPr>
          <w:rFonts w:hint="eastAsia"/>
          <w:bCs/>
          <w:color w:val="000000"/>
        </w:rPr>
        <w:t>2</w:t>
      </w:r>
      <w:r w:rsidRPr="00C6487F">
        <w:rPr>
          <w:rFonts w:hint="eastAsia"/>
          <w:bCs/>
          <w:color w:val="000000"/>
        </w:rPr>
        <w:t>周分别肌内注射</w:t>
      </w:r>
      <w:r w:rsidRPr="00C6487F">
        <w:rPr>
          <w:rFonts w:hint="eastAsia"/>
          <w:bCs/>
          <w:color w:val="000000"/>
        </w:rPr>
        <w:t>1</w:t>
      </w:r>
      <w:r w:rsidRPr="00C6487F">
        <w:rPr>
          <w:rFonts w:hint="eastAsia"/>
          <w:bCs/>
          <w:color w:val="000000"/>
        </w:rPr>
        <w:t>次，每次每头</w:t>
      </w:r>
      <w:r w:rsidRPr="00C6487F">
        <w:rPr>
          <w:rFonts w:hint="eastAsia"/>
          <w:bCs/>
          <w:color w:val="000000"/>
        </w:rPr>
        <w:t>l</w:t>
      </w:r>
      <w:r w:rsidRPr="00C6487F">
        <w:rPr>
          <w:rFonts w:hint="eastAsia"/>
          <w:bCs/>
          <w:color w:val="000000"/>
        </w:rPr>
        <w:t>毫升。</w:t>
      </w:r>
      <w:r w:rsidRPr="00C6487F">
        <w:rPr>
          <w:rFonts w:hint="eastAsia"/>
          <w:bCs/>
          <w:color w:val="000000"/>
        </w:rPr>
        <w:t xml:space="preserve"> </w:t>
      </w:r>
    </w:p>
    <w:p w:rsidR="000E39BC" w:rsidRPr="002D0DDD" w:rsidRDefault="00DF7804" w:rsidP="002D0DDD">
      <w:pPr>
        <w:spacing w:line="240" w:lineRule="auto"/>
        <w:ind w:firstLineChars="200" w:firstLine="480"/>
        <w:rPr>
          <w:sz w:val="24"/>
        </w:rPr>
      </w:pPr>
      <w:r>
        <w:rPr>
          <w:rFonts w:hint="eastAsia"/>
          <w:sz w:val="24"/>
        </w:rPr>
        <w:t>（三）</w:t>
      </w:r>
      <w:r w:rsidR="000E39BC" w:rsidRPr="002D0DDD">
        <w:rPr>
          <w:rFonts w:hint="eastAsia"/>
          <w:sz w:val="24"/>
        </w:rPr>
        <w:t>发病处理</w:t>
      </w:r>
      <w:r w:rsidR="000E39BC" w:rsidRPr="002D0DDD">
        <w:rPr>
          <w:rFonts w:hint="eastAsia"/>
          <w:sz w:val="24"/>
        </w:rPr>
        <w:t xml:space="preserve"> </w:t>
      </w:r>
    </w:p>
    <w:p w:rsidR="000E39BC" w:rsidRDefault="00DF7804" w:rsidP="00D13E87">
      <w:pPr>
        <w:spacing w:line="240" w:lineRule="auto"/>
        <w:ind w:firstLine="420"/>
        <w:rPr>
          <w:bCs/>
          <w:color w:val="000000"/>
        </w:rPr>
      </w:pPr>
      <w:r>
        <w:rPr>
          <w:bCs/>
          <w:color w:val="000000"/>
        </w:rPr>
        <w:t>1.</w:t>
      </w:r>
      <w:r w:rsidR="000E39BC" w:rsidRPr="00C6487F">
        <w:rPr>
          <w:rFonts w:hint="eastAsia"/>
          <w:bCs/>
          <w:color w:val="000000"/>
        </w:rPr>
        <w:t>隔离</w:t>
      </w:r>
      <w:r w:rsidR="000E39BC">
        <w:rPr>
          <w:rFonts w:hint="eastAsia"/>
          <w:bCs/>
          <w:color w:val="000000"/>
        </w:rPr>
        <w:t>消毒</w:t>
      </w:r>
      <w:r w:rsidR="000E39BC">
        <w:rPr>
          <w:rFonts w:hint="eastAsia"/>
          <w:bCs/>
          <w:color w:val="000000"/>
        </w:rPr>
        <w:t xml:space="preserve">  </w:t>
      </w:r>
    </w:p>
    <w:p w:rsidR="000E39BC" w:rsidRPr="00C6487F" w:rsidRDefault="000E39BC" w:rsidP="00D13E87">
      <w:pPr>
        <w:spacing w:line="240" w:lineRule="auto"/>
        <w:ind w:firstLine="420"/>
        <w:rPr>
          <w:bCs/>
          <w:color w:val="000000"/>
        </w:rPr>
      </w:pPr>
      <w:r w:rsidRPr="00C6487F">
        <w:rPr>
          <w:rFonts w:hint="eastAsia"/>
          <w:bCs/>
          <w:color w:val="000000"/>
        </w:rPr>
        <w:t>发现病猪立即隔离到清洁、消毒、干燥和温暖的猪舍中，加强护理，给易消化的饲料，及时清除病猪粪便及被其污染的垫草，消毒被污染的环境和器物。</w:t>
      </w:r>
    </w:p>
    <w:p w:rsidR="000E39BC" w:rsidRPr="00C6487F" w:rsidRDefault="00DF7804" w:rsidP="00D13E87">
      <w:pPr>
        <w:spacing w:line="240" w:lineRule="auto"/>
        <w:ind w:firstLine="420"/>
        <w:rPr>
          <w:bCs/>
          <w:color w:val="000000"/>
        </w:rPr>
      </w:pPr>
      <w:r>
        <w:rPr>
          <w:rFonts w:hint="eastAsia"/>
          <w:bCs/>
          <w:color w:val="000000"/>
        </w:rPr>
        <w:t>2</w:t>
      </w:r>
      <w:r>
        <w:rPr>
          <w:bCs/>
          <w:color w:val="000000"/>
        </w:rPr>
        <w:t>.</w:t>
      </w:r>
      <w:r w:rsidR="000E39BC">
        <w:rPr>
          <w:rFonts w:hint="eastAsia"/>
          <w:bCs/>
          <w:color w:val="000000"/>
        </w:rPr>
        <w:t>对症</w:t>
      </w:r>
      <w:r w:rsidR="000E39BC" w:rsidRPr="00C6487F">
        <w:rPr>
          <w:rFonts w:hint="eastAsia"/>
          <w:bCs/>
          <w:color w:val="000000"/>
        </w:rPr>
        <w:t>治疗</w:t>
      </w:r>
    </w:p>
    <w:p w:rsidR="000E39BC" w:rsidRPr="00C6487F" w:rsidRDefault="00DF7804" w:rsidP="00D13E87">
      <w:pPr>
        <w:spacing w:line="240" w:lineRule="auto"/>
        <w:ind w:firstLine="420"/>
        <w:rPr>
          <w:bCs/>
          <w:color w:val="000000"/>
        </w:rPr>
      </w:pPr>
      <w:r>
        <w:rPr>
          <w:rFonts w:hint="eastAsia"/>
          <w:bCs/>
          <w:color w:val="000000"/>
        </w:rPr>
        <w:t>（</w:t>
      </w:r>
      <w:r>
        <w:rPr>
          <w:rFonts w:hint="eastAsia"/>
          <w:bCs/>
          <w:color w:val="000000"/>
        </w:rPr>
        <w:t>1</w:t>
      </w:r>
      <w:r>
        <w:rPr>
          <w:rFonts w:hint="eastAsia"/>
          <w:bCs/>
          <w:color w:val="000000"/>
        </w:rPr>
        <w:t>）</w:t>
      </w:r>
      <w:r w:rsidR="000E39BC" w:rsidRPr="00C6487F">
        <w:rPr>
          <w:rFonts w:hint="eastAsia"/>
          <w:bCs/>
          <w:color w:val="000000"/>
        </w:rPr>
        <w:t>饮用葡萄糖甘氨酸溶液（葡萄糖</w:t>
      </w:r>
      <w:smartTag w:uri="urn:schemas-microsoft-com:office:smarttags" w:element="chmetcnv">
        <w:smartTagPr>
          <w:attr w:name="TCSC" w:val="0"/>
          <w:attr w:name="NumberType" w:val="1"/>
          <w:attr w:name="Negative" w:val="False"/>
          <w:attr w:name="HasSpace" w:val="False"/>
          <w:attr w:name="SourceValue" w:val="22.5"/>
          <w:attr w:name="UnitName" w:val="克"/>
        </w:smartTagPr>
        <w:r w:rsidR="000E39BC" w:rsidRPr="00C6487F">
          <w:rPr>
            <w:rFonts w:hint="eastAsia"/>
            <w:bCs/>
            <w:color w:val="000000"/>
          </w:rPr>
          <w:t>22.5</w:t>
        </w:r>
        <w:r w:rsidR="000E39BC" w:rsidRPr="00C6487F">
          <w:rPr>
            <w:rFonts w:hint="eastAsia"/>
            <w:bCs/>
            <w:color w:val="000000"/>
          </w:rPr>
          <w:t>克</w:t>
        </w:r>
      </w:smartTag>
      <w:r w:rsidR="000E39BC" w:rsidRPr="00C6487F">
        <w:rPr>
          <w:rFonts w:hint="eastAsia"/>
          <w:bCs/>
          <w:color w:val="000000"/>
        </w:rPr>
        <w:t>、氯化钠</w:t>
      </w:r>
      <w:r w:rsidR="00820445">
        <w:rPr>
          <w:rFonts w:hint="eastAsia"/>
          <w:bCs/>
          <w:color w:val="000000"/>
        </w:rPr>
        <w:t>4</w:t>
      </w:r>
      <w:r w:rsidR="00820445">
        <w:rPr>
          <w:bCs/>
          <w:color w:val="000000"/>
        </w:rPr>
        <w:t>.</w:t>
      </w:r>
      <w:smartTag w:uri="urn:schemas-microsoft-com:office:smarttags" w:element="chmetcnv">
        <w:smartTagPr>
          <w:attr w:name="TCSC" w:val="0"/>
          <w:attr w:name="NumberType" w:val="1"/>
          <w:attr w:name="Negative" w:val="False"/>
          <w:attr w:name="HasSpace" w:val="False"/>
          <w:attr w:name="SourceValue" w:val="75"/>
          <w:attr w:name="UnitName" w:val="克"/>
        </w:smartTagPr>
        <w:r w:rsidR="000E39BC" w:rsidRPr="00C6487F">
          <w:rPr>
            <w:rFonts w:hint="eastAsia"/>
            <w:bCs/>
            <w:color w:val="000000"/>
          </w:rPr>
          <w:t>75</w:t>
        </w:r>
        <w:r w:rsidR="000E39BC" w:rsidRPr="00C6487F">
          <w:rPr>
            <w:rFonts w:hint="eastAsia"/>
            <w:bCs/>
            <w:color w:val="000000"/>
          </w:rPr>
          <w:t>克</w:t>
        </w:r>
      </w:smartTag>
      <w:r w:rsidR="000E39BC" w:rsidRPr="00C6487F">
        <w:rPr>
          <w:rFonts w:hint="eastAsia"/>
          <w:bCs/>
          <w:color w:val="000000"/>
        </w:rPr>
        <w:t>、甘氨酸</w:t>
      </w:r>
      <w:r w:rsidR="000E39BC" w:rsidRPr="00C6487F">
        <w:rPr>
          <w:rFonts w:hint="eastAsia"/>
          <w:bCs/>
          <w:color w:val="000000"/>
        </w:rPr>
        <w:t xml:space="preserve">3. </w:t>
      </w:r>
      <w:smartTag w:uri="urn:schemas-microsoft-com:office:smarttags" w:element="chmetcnv">
        <w:smartTagPr>
          <w:attr w:name="TCSC" w:val="0"/>
          <w:attr w:name="NumberType" w:val="1"/>
          <w:attr w:name="Negative" w:val="False"/>
          <w:attr w:name="HasSpace" w:val="False"/>
          <w:attr w:name="SourceValue" w:val="44"/>
          <w:attr w:name="UnitName" w:val="克"/>
        </w:smartTagPr>
        <w:r w:rsidR="000E39BC" w:rsidRPr="00C6487F">
          <w:rPr>
            <w:rFonts w:hint="eastAsia"/>
            <w:bCs/>
            <w:color w:val="000000"/>
          </w:rPr>
          <w:t>44</w:t>
        </w:r>
        <w:r w:rsidR="000E39BC" w:rsidRPr="00C6487F">
          <w:rPr>
            <w:rFonts w:hint="eastAsia"/>
            <w:bCs/>
            <w:color w:val="000000"/>
          </w:rPr>
          <w:t>克</w:t>
        </w:r>
      </w:smartTag>
      <w:r w:rsidR="000E39BC" w:rsidRPr="00C6487F">
        <w:rPr>
          <w:rFonts w:hint="eastAsia"/>
          <w:bCs/>
          <w:color w:val="000000"/>
        </w:rPr>
        <w:t>、枸橼酸</w:t>
      </w:r>
      <w:smartTag w:uri="urn:schemas-microsoft-com:office:smarttags" w:element="chmetcnv">
        <w:smartTagPr>
          <w:attr w:name="TCSC" w:val="0"/>
          <w:attr w:name="NumberType" w:val="1"/>
          <w:attr w:name="Negative" w:val="False"/>
          <w:attr w:name="HasSpace" w:val="False"/>
          <w:attr w:name="SourceValue" w:val=".27"/>
          <w:attr w:name="UnitName" w:val="克"/>
        </w:smartTagPr>
        <w:r w:rsidR="000E39BC" w:rsidRPr="00C6487F">
          <w:rPr>
            <w:rFonts w:hint="eastAsia"/>
            <w:bCs/>
            <w:color w:val="000000"/>
          </w:rPr>
          <w:t>0.27</w:t>
        </w:r>
        <w:r w:rsidR="000E39BC" w:rsidRPr="00C6487F">
          <w:rPr>
            <w:rFonts w:hint="eastAsia"/>
            <w:bCs/>
            <w:color w:val="000000"/>
          </w:rPr>
          <w:t>克</w:t>
        </w:r>
      </w:smartTag>
      <w:r w:rsidR="000E39BC" w:rsidRPr="00C6487F">
        <w:rPr>
          <w:rFonts w:hint="eastAsia"/>
          <w:bCs/>
          <w:color w:val="000000"/>
        </w:rPr>
        <w:t>、枸橼酸钾</w:t>
      </w:r>
      <w:smartTag w:uri="urn:schemas-microsoft-com:office:smarttags" w:element="chmetcnv">
        <w:smartTagPr>
          <w:attr w:name="TCSC" w:val="0"/>
          <w:attr w:name="NumberType" w:val="1"/>
          <w:attr w:name="Negative" w:val="False"/>
          <w:attr w:name="HasSpace" w:val="False"/>
          <w:attr w:name="SourceValue" w:val=".04"/>
          <w:attr w:name="UnitName" w:val="克"/>
        </w:smartTagPr>
        <w:r w:rsidR="000E39BC" w:rsidRPr="00C6487F">
          <w:rPr>
            <w:rFonts w:hint="eastAsia"/>
            <w:bCs/>
            <w:color w:val="000000"/>
          </w:rPr>
          <w:t>0.04</w:t>
        </w:r>
        <w:r w:rsidR="000E39BC" w:rsidRPr="00C6487F">
          <w:rPr>
            <w:rFonts w:hint="eastAsia"/>
            <w:bCs/>
            <w:color w:val="000000"/>
          </w:rPr>
          <w:t>克</w:t>
        </w:r>
      </w:smartTag>
      <w:r w:rsidR="000E39BC" w:rsidRPr="00C6487F">
        <w:rPr>
          <w:rFonts w:hint="eastAsia"/>
          <w:bCs/>
          <w:color w:val="000000"/>
        </w:rPr>
        <w:t>、无水磷酸钾</w:t>
      </w:r>
      <w:r w:rsidR="000E39BC" w:rsidRPr="00C6487F">
        <w:rPr>
          <w:rFonts w:hint="eastAsia"/>
          <w:bCs/>
          <w:color w:val="000000"/>
        </w:rPr>
        <w:t xml:space="preserve">2. </w:t>
      </w:r>
      <w:smartTag w:uri="urn:schemas-microsoft-com:office:smarttags" w:element="chmetcnv">
        <w:smartTagPr>
          <w:attr w:name="TCSC" w:val="0"/>
          <w:attr w:name="NumberType" w:val="1"/>
          <w:attr w:name="Negative" w:val="False"/>
          <w:attr w:name="HasSpace" w:val="False"/>
          <w:attr w:name="SourceValue" w:val="27"/>
          <w:attr w:name="UnitName" w:val="克"/>
        </w:smartTagPr>
        <w:r w:rsidR="000E39BC" w:rsidRPr="00C6487F">
          <w:rPr>
            <w:rFonts w:hint="eastAsia"/>
            <w:bCs/>
            <w:color w:val="000000"/>
          </w:rPr>
          <w:t>27</w:t>
        </w:r>
        <w:r w:rsidR="000E39BC" w:rsidRPr="00C6487F">
          <w:rPr>
            <w:rFonts w:hint="eastAsia"/>
            <w:bCs/>
            <w:color w:val="000000"/>
          </w:rPr>
          <w:t>克</w:t>
        </w:r>
      </w:smartTag>
      <w:r w:rsidR="000E39BC" w:rsidRPr="00C6487F">
        <w:rPr>
          <w:rFonts w:hint="eastAsia"/>
          <w:bCs/>
          <w:color w:val="000000"/>
        </w:rPr>
        <w:t>，溶于</w:t>
      </w:r>
      <w:smartTag w:uri="urn:schemas-microsoft-com:office:smarttags" w:element="chmetcnv">
        <w:smartTagPr>
          <w:attr w:name="TCSC" w:val="0"/>
          <w:attr w:name="NumberType" w:val="1"/>
          <w:attr w:name="Negative" w:val="False"/>
          <w:attr w:name="HasSpace" w:val="False"/>
          <w:attr w:name="SourceValue" w:val="1"/>
          <w:attr w:name="UnitName" w:val="升"/>
        </w:smartTagPr>
        <w:r w:rsidR="000E39BC" w:rsidRPr="00C6487F">
          <w:rPr>
            <w:rFonts w:hint="eastAsia"/>
            <w:bCs/>
            <w:color w:val="000000"/>
          </w:rPr>
          <w:t>1</w:t>
        </w:r>
        <w:r w:rsidR="000E39BC" w:rsidRPr="00C6487F">
          <w:rPr>
            <w:rFonts w:hint="eastAsia"/>
            <w:bCs/>
            <w:color w:val="000000"/>
          </w:rPr>
          <w:t>升</w:t>
        </w:r>
      </w:smartTag>
      <w:r w:rsidR="000E39BC" w:rsidRPr="00C6487F">
        <w:rPr>
          <w:rFonts w:hint="eastAsia"/>
          <w:bCs/>
          <w:color w:val="000000"/>
        </w:rPr>
        <w:t>水中即成）。</w:t>
      </w:r>
      <w:r w:rsidR="000E39BC" w:rsidRPr="00C6487F">
        <w:rPr>
          <w:rFonts w:hint="eastAsia"/>
          <w:bCs/>
          <w:color w:val="000000"/>
        </w:rPr>
        <w:t xml:space="preserve"> </w:t>
      </w:r>
    </w:p>
    <w:p w:rsidR="000E39BC" w:rsidRPr="00C6487F" w:rsidRDefault="00DF7804" w:rsidP="00D13E87">
      <w:pPr>
        <w:spacing w:line="240" w:lineRule="auto"/>
        <w:ind w:firstLine="420"/>
        <w:rPr>
          <w:bCs/>
          <w:color w:val="000000"/>
        </w:rPr>
      </w:pPr>
      <w:r>
        <w:rPr>
          <w:rFonts w:hint="eastAsia"/>
          <w:bCs/>
          <w:color w:val="000000"/>
        </w:rPr>
        <w:t>（</w:t>
      </w:r>
      <w:r>
        <w:rPr>
          <w:rFonts w:hint="eastAsia"/>
          <w:bCs/>
          <w:color w:val="000000"/>
        </w:rPr>
        <w:t>2</w:t>
      </w:r>
      <w:r>
        <w:rPr>
          <w:rFonts w:hint="eastAsia"/>
          <w:bCs/>
          <w:color w:val="000000"/>
        </w:rPr>
        <w:t>）</w:t>
      </w:r>
      <w:r w:rsidR="000E39BC" w:rsidRPr="00C6487F">
        <w:rPr>
          <w:rFonts w:hint="eastAsia"/>
          <w:bCs/>
          <w:color w:val="000000"/>
        </w:rPr>
        <w:t>防脱水和酸中毒，可用</w:t>
      </w:r>
      <w:r w:rsidR="000E39BC" w:rsidRPr="00C6487F">
        <w:rPr>
          <w:rFonts w:hint="eastAsia"/>
          <w:bCs/>
          <w:color w:val="000000"/>
        </w:rPr>
        <w:t>5%</w:t>
      </w:r>
      <w:r w:rsidR="000E39BC" w:rsidRPr="00C6487F">
        <w:rPr>
          <w:rFonts w:hint="eastAsia"/>
          <w:bCs/>
          <w:color w:val="000000"/>
        </w:rPr>
        <w:t>～</w:t>
      </w:r>
      <w:r w:rsidR="000E39BC" w:rsidRPr="00C6487F">
        <w:rPr>
          <w:rFonts w:hint="eastAsia"/>
          <w:bCs/>
          <w:color w:val="000000"/>
        </w:rPr>
        <w:t>10%</w:t>
      </w:r>
      <w:r w:rsidR="000E39BC" w:rsidRPr="00C6487F">
        <w:rPr>
          <w:rFonts w:hint="eastAsia"/>
          <w:bCs/>
          <w:color w:val="000000"/>
        </w:rPr>
        <w:t>葡萄糖盐水和</w:t>
      </w:r>
      <w:r w:rsidR="000E39BC" w:rsidRPr="00C6487F">
        <w:rPr>
          <w:rFonts w:hint="eastAsia"/>
          <w:bCs/>
          <w:color w:val="000000"/>
        </w:rPr>
        <w:t>10%</w:t>
      </w:r>
      <w:r w:rsidR="000E39BC" w:rsidRPr="00C6487F">
        <w:rPr>
          <w:rFonts w:hint="eastAsia"/>
          <w:bCs/>
          <w:color w:val="000000"/>
        </w:rPr>
        <w:t>碳酸氢钠溶液静脉注射，每天一次，连用</w:t>
      </w:r>
      <w:r w:rsidR="000E39BC" w:rsidRPr="00C6487F">
        <w:rPr>
          <w:rFonts w:hint="eastAsia"/>
          <w:bCs/>
          <w:color w:val="000000"/>
        </w:rPr>
        <w:t>3</w:t>
      </w:r>
      <w:r w:rsidR="000E39BC" w:rsidRPr="00C6487F">
        <w:rPr>
          <w:rFonts w:hint="eastAsia"/>
          <w:bCs/>
          <w:color w:val="000000"/>
        </w:rPr>
        <w:t>天。</w:t>
      </w:r>
      <w:r w:rsidR="000E39BC" w:rsidRPr="00C6487F">
        <w:rPr>
          <w:rFonts w:hint="eastAsia"/>
          <w:bCs/>
          <w:color w:val="000000"/>
        </w:rPr>
        <w:t xml:space="preserve"> </w:t>
      </w:r>
    </w:p>
    <w:p w:rsidR="000E39BC" w:rsidRPr="00C6487F" w:rsidRDefault="00DF7804" w:rsidP="00D13E87">
      <w:pPr>
        <w:spacing w:line="240" w:lineRule="auto"/>
        <w:ind w:firstLine="420"/>
        <w:rPr>
          <w:bCs/>
          <w:color w:val="000000"/>
        </w:rPr>
      </w:pPr>
      <w:r>
        <w:rPr>
          <w:rFonts w:hint="eastAsia"/>
          <w:bCs/>
          <w:color w:val="000000"/>
        </w:rPr>
        <w:t>（</w:t>
      </w:r>
      <w:r>
        <w:rPr>
          <w:rFonts w:hint="eastAsia"/>
          <w:bCs/>
          <w:color w:val="000000"/>
        </w:rPr>
        <w:t>3</w:t>
      </w:r>
      <w:r>
        <w:rPr>
          <w:rFonts w:hint="eastAsia"/>
          <w:bCs/>
          <w:color w:val="000000"/>
        </w:rPr>
        <w:t>）</w:t>
      </w:r>
      <w:r w:rsidR="000E39BC" w:rsidRPr="00C6487F">
        <w:rPr>
          <w:rFonts w:hint="eastAsia"/>
          <w:bCs/>
          <w:color w:val="000000"/>
        </w:rPr>
        <w:t>硫酸庆大小诺霉素注射液</w:t>
      </w:r>
      <w:r w:rsidR="000E39BC" w:rsidRPr="00C6487F">
        <w:rPr>
          <w:rFonts w:hint="eastAsia"/>
          <w:bCs/>
          <w:color w:val="000000"/>
        </w:rPr>
        <w:t>16</w:t>
      </w:r>
      <w:r w:rsidR="000E39BC" w:rsidRPr="00C6487F">
        <w:rPr>
          <w:rFonts w:hint="eastAsia"/>
          <w:bCs/>
          <w:color w:val="000000"/>
        </w:rPr>
        <w:t>万～</w:t>
      </w:r>
      <w:r w:rsidR="000E39BC" w:rsidRPr="00C6487F">
        <w:rPr>
          <w:rFonts w:hint="eastAsia"/>
          <w:bCs/>
          <w:color w:val="000000"/>
        </w:rPr>
        <w:t>32</w:t>
      </w:r>
      <w:r w:rsidR="000E39BC" w:rsidRPr="00C6487F">
        <w:rPr>
          <w:rFonts w:hint="eastAsia"/>
          <w:bCs/>
          <w:color w:val="000000"/>
        </w:rPr>
        <w:t>万国际单位，地塞米松注射液</w:t>
      </w:r>
      <w:r w:rsidR="000E39BC" w:rsidRPr="00C6487F">
        <w:rPr>
          <w:rFonts w:hint="eastAsia"/>
          <w:bCs/>
          <w:color w:val="000000"/>
        </w:rPr>
        <w:t>2</w:t>
      </w:r>
      <w:r w:rsidR="000E39BC" w:rsidRPr="00C6487F">
        <w:rPr>
          <w:rFonts w:hint="eastAsia"/>
          <w:bCs/>
          <w:color w:val="000000"/>
        </w:rPr>
        <w:t>～</w:t>
      </w:r>
      <w:r w:rsidR="000E39BC" w:rsidRPr="00C6487F">
        <w:rPr>
          <w:rFonts w:hint="eastAsia"/>
          <w:bCs/>
          <w:color w:val="000000"/>
        </w:rPr>
        <w:t>4</w:t>
      </w:r>
      <w:r w:rsidR="000E39BC" w:rsidRPr="00C6487F">
        <w:rPr>
          <w:rFonts w:hint="eastAsia"/>
          <w:bCs/>
          <w:color w:val="000000"/>
        </w:rPr>
        <w:t>毫克，一次肌内或后海穴注射，每日</w:t>
      </w:r>
      <w:r w:rsidR="000E39BC" w:rsidRPr="00C6487F">
        <w:rPr>
          <w:rFonts w:hint="eastAsia"/>
          <w:bCs/>
          <w:color w:val="000000"/>
        </w:rPr>
        <w:t>1</w:t>
      </w:r>
      <w:r w:rsidR="000E39BC" w:rsidRPr="00C6487F">
        <w:rPr>
          <w:rFonts w:hint="eastAsia"/>
          <w:bCs/>
          <w:color w:val="000000"/>
        </w:rPr>
        <w:t>次，连用</w:t>
      </w:r>
      <w:r w:rsidR="000E39BC" w:rsidRPr="00C6487F">
        <w:rPr>
          <w:rFonts w:hint="eastAsia"/>
          <w:bCs/>
          <w:color w:val="000000"/>
        </w:rPr>
        <w:t>2</w:t>
      </w:r>
      <w:r w:rsidR="000E39BC" w:rsidRPr="00C6487F">
        <w:rPr>
          <w:rFonts w:hint="eastAsia"/>
          <w:bCs/>
          <w:color w:val="000000"/>
        </w:rPr>
        <w:t>～</w:t>
      </w:r>
      <w:r w:rsidR="000E39BC" w:rsidRPr="00C6487F">
        <w:rPr>
          <w:rFonts w:hint="eastAsia"/>
          <w:bCs/>
          <w:color w:val="000000"/>
        </w:rPr>
        <w:t>3</w:t>
      </w:r>
      <w:r w:rsidR="000E39BC" w:rsidRPr="00C6487F">
        <w:rPr>
          <w:rFonts w:hint="eastAsia"/>
          <w:bCs/>
          <w:color w:val="000000"/>
        </w:rPr>
        <w:t>天。</w:t>
      </w:r>
      <w:r w:rsidR="000E39BC" w:rsidRPr="00C6487F">
        <w:rPr>
          <w:rFonts w:hint="eastAsia"/>
          <w:bCs/>
          <w:color w:val="000000"/>
        </w:rPr>
        <w:t xml:space="preserve"> </w:t>
      </w:r>
    </w:p>
    <w:p w:rsidR="000E39BC" w:rsidRPr="002D0DDD" w:rsidRDefault="000E39BC" w:rsidP="002D0DDD">
      <w:pPr>
        <w:spacing w:line="240" w:lineRule="auto"/>
        <w:ind w:firstLineChars="200" w:firstLine="560"/>
        <w:rPr>
          <w:sz w:val="28"/>
        </w:rPr>
      </w:pPr>
      <w:r w:rsidRPr="002D0DDD">
        <w:rPr>
          <w:rFonts w:hint="eastAsia"/>
          <w:sz w:val="28"/>
        </w:rPr>
        <w:t>二、疾病诊断</w:t>
      </w:r>
    </w:p>
    <w:p w:rsidR="000E39BC" w:rsidRPr="002D0DDD" w:rsidRDefault="000E39BC" w:rsidP="002D0DDD">
      <w:pPr>
        <w:spacing w:line="240" w:lineRule="auto"/>
        <w:ind w:firstLineChars="200" w:firstLine="480"/>
        <w:rPr>
          <w:sz w:val="24"/>
        </w:rPr>
      </w:pPr>
      <w:r w:rsidRPr="002D0DDD">
        <w:rPr>
          <w:rFonts w:hint="eastAsia"/>
          <w:sz w:val="24"/>
        </w:rPr>
        <w:t>（一）病原</w:t>
      </w:r>
    </w:p>
    <w:p w:rsidR="000E39BC" w:rsidRPr="0026047F" w:rsidRDefault="000E39BC" w:rsidP="00D13E87">
      <w:pPr>
        <w:spacing w:line="240" w:lineRule="auto"/>
        <w:ind w:firstLine="420"/>
        <w:rPr>
          <w:rFonts w:cs="宋体"/>
          <w:color w:val="000000"/>
          <w:kern w:val="0"/>
        </w:rPr>
      </w:pPr>
      <w:r>
        <w:rPr>
          <w:rFonts w:cs="宋体" w:hint="eastAsia"/>
          <w:color w:val="000000"/>
          <w:kern w:val="0"/>
        </w:rPr>
        <w:t>本病病原为</w:t>
      </w:r>
      <w:r w:rsidRPr="00EB61E1">
        <w:rPr>
          <w:rFonts w:cs="宋体" w:hint="eastAsia"/>
          <w:color w:val="000000"/>
          <w:kern w:val="0"/>
        </w:rPr>
        <w:t>猪轮状病毒</w:t>
      </w:r>
      <w:r w:rsidRPr="0026047F">
        <w:rPr>
          <w:rFonts w:cs="宋体" w:hint="eastAsia"/>
          <w:color w:val="000000"/>
          <w:kern w:val="0"/>
        </w:rPr>
        <w:t>。</w:t>
      </w:r>
    </w:p>
    <w:p w:rsidR="000E39BC" w:rsidRPr="00942F40" w:rsidRDefault="000E39BC" w:rsidP="00D13E87">
      <w:pPr>
        <w:spacing w:line="240" w:lineRule="auto"/>
        <w:ind w:firstLine="420"/>
        <w:rPr>
          <w:rFonts w:cs="宋体"/>
          <w:color w:val="000000"/>
          <w:kern w:val="0"/>
        </w:rPr>
      </w:pPr>
      <w:r w:rsidRPr="0026047F">
        <w:rPr>
          <w:rFonts w:cs="宋体" w:hint="eastAsia"/>
          <w:color w:val="000000"/>
          <w:kern w:val="0"/>
        </w:rPr>
        <w:t>1.</w:t>
      </w:r>
      <w:r>
        <w:rPr>
          <w:rFonts w:cs="宋体" w:hint="eastAsia"/>
          <w:color w:val="000000"/>
          <w:kern w:val="0"/>
        </w:rPr>
        <w:t>分类</w:t>
      </w:r>
      <w:r>
        <w:rPr>
          <w:rFonts w:cs="宋体" w:hint="eastAsia"/>
          <w:color w:val="000000"/>
          <w:kern w:val="0"/>
        </w:rPr>
        <w:t xml:space="preserve">  </w:t>
      </w:r>
      <w:r w:rsidRPr="00942F40">
        <w:rPr>
          <w:rFonts w:cs="宋体" w:hint="eastAsia"/>
          <w:color w:val="000000"/>
          <w:kern w:val="0"/>
        </w:rPr>
        <w:t>呼肠孤病毒科、轮状病毒属</w:t>
      </w:r>
      <w:r>
        <w:rPr>
          <w:rFonts w:cs="宋体" w:hint="eastAsia"/>
          <w:color w:val="000000"/>
          <w:kern w:val="0"/>
        </w:rPr>
        <w:t>。</w:t>
      </w:r>
      <w:r w:rsidRPr="00942F40">
        <w:rPr>
          <w:rFonts w:cs="宋体" w:hint="eastAsia"/>
          <w:color w:val="000000"/>
          <w:kern w:val="0"/>
        </w:rPr>
        <w:t>除猪轮状病毒外，从小孩、犊牛、羔羊、马驹分离的轮状病毒也可感染仔猪，引起不同程度的症状。</w:t>
      </w:r>
    </w:p>
    <w:p w:rsidR="000E39BC" w:rsidRPr="00942F40" w:rsidRDefault="000E39BC" w:rsidP="00D13E87">
      <w:pPr>
        <w:spacing w:line="240" w:lineRule="auto"/>
        <w:ind w:firstLine="420"/>
        <w:rPr>
          <w:rFonts w:cs="宋体"/>
          <w:color w:val="000000"/>
          <w:kern w:val="0"/>
        </w:rPr>
      </w:pPr>
      <w:r w:rsidRPr="0026047F">
        <w:rPr>
          <w:rFonts w:cs="宋体" w:hint="eastAsia"/>
          <w:color w:val="000000"/>
          <w:kern w:val="0"/>
        </w:rPr>
        <w:t>2.</w:t>
      </w:r>
      <w:r w:rsidRPr="0026047F">
        <w:rPr>
          <w:rFonts w:cs="宋体" w:hint="eastAsia"/>
          <w:color w:val="000000"/>
          <w:kern w:val="0"/>
        </w:rPr>
        <w:t>血清型</w:t>
      </w:r>
      <w:r>
        <w:rPr>
          <w:rFonts w:cs="宋体" w:hint="eastAsia"/>
          <w:color w:val="000000"/>
          <w:kern w:val="0"/>
        </w:rPr>
        <w:t xml:space="preserve">  </w:t>
      </w:r>
      <w:r w:rsidRPr="00942F40">
        <w:rPr>
          <w:rFonts w:cs="宋体" w:hint="eastAsia"/>
          <w:color w:val="000000"/>
          <w:kern w:val="0"/>
        </w:rPr>
        <w:t>可分为</w:t>
      </w:r>
      <w:r w:rsidRPr="00942F40">
        <w:rPr>
          <w:rFonts w:cs="宋体" w:hint="eastAsia"/>
          <w:color w:val="000000"/>
          <w:kern w:val="0"/>
        </w:rPr>
        <w:t>A</w:t>
      </w:r>
      <w:r w:rsidRPr="00942F40">
        <w:rPr>
          <w:rFonts w:cs="宋体" w:hint="eastAsia"/>
          <w:color w:val="000000"/>
          <w:kern w:val="0"/>
        </w:rPr>
        <w:t>、</w:t>
      </w:r>
      <w:r w:rsidRPr="00942F40">
        <w:rPr>
          <w:rFonts w:cs="宋体" w:hint="eastAsia"/>
          <w:color w:val="000000"/>
          <w:kern w:val="0"/>
        </w:rPr>
        <w:t>B</w:t>
      </w:r>
      <w:r w:rsidRPr="00942F40">
        <w:rPr>
          <w:rFonts w:cs="宋体" w:hint="eastAsia"/>
          <w:color w:val="000000"/>
          <w:kern w:val="0"/>
        </w:rPr>
        <w:t>、</w:t>
      </w:r>
      <w:r w:rsidRPr="00942F40">
        <w:rPr>
          <w:rFonts w:cs="宋体" w:hint="eastAsia"/>
          <w:color w:val="000000"/>
          <w:kern w:val="0"/>
        </w:rPr>
        <w:t>C</w:t>
      </w:r>
      <w:r w:rsidRPr="00942F40">
        <w:rPr>
          <w:rFonts w:cs="宋体" w:hint="eastAsia"/>
          <w:color w:val="000000"/>
          <w:kern w:val="0"/>
        </w:rPr>
        <w:t>、</w:t>
      </w:r>
      <w:r w:rsidRPr="00942F40">
        <w:rPr>
          <w:rFonts w:cs="宋体" w:hint="eastAsia"/>
          <w:color w:val="000000"/>
          <w:kern w:val="0"/>
        </w:rPr>
        <w:t>D</w:t>
      </w:r>
      <w:r w:rsidRPr="00942F40">
        <w:rPr>
          <w:rFonts w:cs="宋体" w:hint="eastAsia"/>
          <w:color w:val="000000"/>
          <w:kern w:val="0"/>
        </w:rPr>
        <w:t>、</w:t>
      </w:r>
      <w:r w:rsidRPr="00942F40">
        <w:rPr>
          <w:rFonts w:cs="宋体" w:hint="eastAsia"/>
          <w:color w:val="000000"/>
          <w:kern w:val="0"/>
        </w:rPr>
        <w:t>E</w:t>
      </w:r>
      <w:r w:rsidRPr="00942F40">
        <w:rPr>
          <w:rFonts w:cs="宋体" w:hint="eastAsia"/>
          <w:color w:val="000000"/>
          <w:kern w:val="0"/>
        </w:rPr>
        <w:t>、</w:t>
      </w:r>
      <w:r w:rsidRPr="00942F40">
        <w:rPr>
          <w:rFonts w:cs="宋体" w:hint="eastAsia"/>
          <w:color w:val="000000"/>
          <w:kern w:val="0"/>
        </w:rPr>
        <w:t>F</w:t>
      </w:r>
      <w:r w:rsidRPr="00942F40">
        <w:rPr>
          <w:rFonts w:cs="宋体" w:hint="eastAsia"/>
          <w:color w:val="000000"/>
          <w:kern w:val="0"/>
        </w:rPr>
        <w:t>等</w:t>
      </w:r>
      <w:r w:rsidRPr="00942F40">
        <w:rPr>
          <w:rFonts w:cs="宋体" w:hint="eastAsia"/>
          <w:color w:val="000000"/>
          <w:kern w:val="0"/>
        </w:rPr>
        <w:t>6</w:t>
      </w:r>
      <w:r w:rsidRPr="00942F40">
        <w:rPr>
          <w:rFonts w:cs="宋体" w:hint="eastAsia"/>
          <w:color w:val="000000"/>
          <w:kern w:val="0"/>
        </w:rPr>
        <w:t>个群，其中</w:t>
      </w:r>
      <w:r w:rsidRPr="00942F40">
        <w:rPr>
          <w:rFonts w:cs="宋体" w:hint="eastAsia"/>
          <w:color w:val="000000"/>
          <w:kern w:val="0"/>
        </w:rPr>
        <w:t>C</w:t>
      </w:r>
      <w:r w:rsidRPr="00942F40">
        <w:rPr>
          <w:rFonts w:cs="宋体" w:hint="eastAsia"/>
          <w:color w:val="000000"/>
          <w:kern w:val="0"/>
        </w:rPr>
        <w:t>群和</w:t>
      </w:r>
      <w:r w:rsidRPr="00942F40">
        <w:rPr>
          <w:rFonts w:cs="宋体" w:hint="eastAsia"/>
          <w:color w:val="000000"/>
          <w:kern w:val="0"/>
        </w:rPr>
        <w:t>E</w:t>
      </w:r>
      <w:r w:rsidRPr="00942F40">
        <w:rPr>
          <w:rFonts w:cs="宋体" w:hint="eastAsia"/>
          <w:color w:val="000000"/>
          <w:kern w:val="0"/>
        </w:rPr>
        <w:t>群主要感染猪，而</w:t>
      </w:r>
      <w:r w:rsidRPr="00942F40">
        <w:rPr>
          <w:rFonts w:cs="宋体" w:hint="eastAsia"/>
          <w:color w:val="000000"/>
          <w:kern w:val="0"/>
        </w:rPr>
        <w:t>A</w:t>
      </w:r>
      <w:r w:rsidRPr="00942F40">
        <w:rPr>
          <w:rFonts w:cs="宋体" w:hint="eastAsia"/>
          <w:color w:val="000000"/>
          <w:kern w:val="0"/>
        </w:rPr>
        <w:t>群和</w:t>
      </w:r>
      <w:r w:rsidRPr="00942F40">
        <w:rPr>
          <w:rFonts w:cs="宋体" w:hint="eastAsia"/>
          <w:color w:val="000000"/>
          <w:kern w:val="0"/>
        </w:rPr>
        <w:t>B</w:t>
      </w:r>
      <w:r w:rsidRPr="00942F40">
        <w:rPr>
          <w:rFonts w:cs="宋体" w:hint="eastAsia"/>
          <w:color w:val="000000"/>
          <w:kern w:val="0"/>
        </w:rPr>
        <w:t>群也可感染猪。</w:t>
      </w:r>
    </w:p>
    <w:p w:rsidR="000E39BC" w:rsidRPr="00942F40" w:rsidRDefault="000E39BC" w:rsidP="00D13E87">
      <w:pPr>
        <w:spacing w:line="240" w:lineRule="auto"/>
        <w:ind w:firstLine="420"/>
        <w:rPr>
          <w:rFonts w:cs="宋体"/>
          <w:color w:val="000000"/>
          <w:kern w:val="0"/>
        </w:rPr>
      </w:pPr>
      <w:r w:rsidRPr="0026047F">
        <w:rPr>
          <w:rFonts w:cs="宋体" w:hint="eastAsia"/>
          <w:color w:val="000000"/>
          <w:kern w:val="0"/>
        </w:rPr>
        <w:t>3.</w:t>
      </w:r>
      <w:r w:rsidRPr="0026047F">
        <w:rPr>
          <w:rFonts w:cs="宋体" w:hint="eastAsia"/>
          <w:color w:val="000000"/>
          <w:kern w:val="0"/>
        </w:rPr>
        <w:t>抵抗力</w:t>
      </w:r>
      <w:r>
        <w:rPr>
          <w:rFonts w:cs="宋体" w:hint="eastAsia"/>
          <w:color w:val="000000"/>
          <w:kern w:val="0"/>
        </w:rPr>
        <w:t xml:space="preserve">  </w:t>
      </w:r>
      <w:r w:rsidRPr="00942F40">
        <w:rPr>
          <w:rFonts w:cs="宋体" w:hint="eastAsia"/>
          <w:color w:val="000000"/>
          <w:kern w:val="0"/>
        </w:rPr>
        <w:t>病毒对外界环境和理化因素的抵抗力较强。它在</w:t>
      </w:r>
      <w:r w:rsidRPr="00942F40">
        <w:rPr>
          <w:rFonts w:cs="宋体" w:hint="eastAsia"/>
          <w:color w:val="000000"/>
          <w:kern w:val="0"/>
        </w:rPr>
        <w:t>18</w:t>
      </w:r>
      <w:r w:rsidRPr="00942F40">
        <w:rPr>
          <w:rFonts w:cs="宋体" w:hint="eastAsia"/>
          <w:color w:val="000000"/>
          <w:kern w:val="0"/>
        </w:rPr>
        <w:t>～</w:t>
      </w:r>
      <w:smartTag w:uri="urn:schemas-microsoft-com:office:smarttags" w:element="chmetcnv">
        <w:smartTagPr>
          <w:attr w:name="UnitName" w:val="℃"/>
          <w:attr w:name="SourceValue" w:val="20"/>
          <w:attr w:name="HasSpace" w:val="False"/>
          <w:attr w:name="Negative" w:val="False"/>
          <w:attr w:name="NumberType" w:val="1"/>
          <w:attr w:name="TCSC" w:val="0"/>
        </w:smartTagPr>
        <w:r w:rsidRPr="00942F40">
          <w:rPr>
            <w:rFonts w:cs="宋体" w:hint="eastAsia"/>
            <w:color w:val="000000"/>
            <w:kern w:val="0"/>
          </w:rPr>
          <w:t>20</w:t>
        </w:r>
        <w:r w:rsidRPr="00942F40">
          <w:rPr>
            <w:rFonts w:cs="宋体" w:hint="eastAsia"/>
            <w:color w:val="000000"/>
            <w:kern w:val="0"/>
          </w:rPr>
          <w:t>℃</w:t>
        </w:r>
      </w:smartTag>
      <w:r w:rsidRPr="00942F40">
        <w:rPr>
          <w:rFonts w:cs="宋体" w:hint="eastAsia"/>
          <w:color w:val="000000"/>
          <w:kern w:val="0"/>
        </w:rPr>
        <w:t>的粪便和乳汁中，能存活</w:t>
      </w:r>
      <w:r w:rsidRPr="00942F40">
        <w:rPr>
          <w:rFonts w:cs="宋体" w:hint="eastAsia"/>
          <w:color w:val="000000"/>
          <w:kern w:val="0"/>
        </w:rPr>
        <w:t>7</w:t>
      </w:r>
      <w:r w:rsidRPr="00942F40">
        <w:rPr>
          <w:rFonts w:cs="宋体" w:hint="eastAsia"/>
          <w:color w:val="000000"/>
          <w:kern w:val="0"/>
        </w:rPr>
        <w:t>～</w:t>
      </w:r>
      <w:r w:rsidRPr="00942F40">
        <w:rPr>
          <w:rFonts w:cs="宋体" w:hint="eastAsia"/>
          <w:color w:val="000000"/>
          <w:kern w:val="0"/>
        </w:rPr>
        <w:t>9</w:t>
      </w:r>
      <w:r w:rsidRPr="00942F40">
        <w:rPr>
          <w:rFonts w:cs="宋体" w:hint="eastAsia"/>
          <w:color w:val="000000"/>
          <w:kern w:val="0"/>
        </w:rPr>
        <w:t>个月；在室温中能保存</w:t>
      </w:r>
      <w:r w:rsidRPr="00942F40">
        <w:rPr>
          <w:rFonts w:cs="宋体" w:hint="eastAsia"/>
          <w:color w:val="000000"/>
          <w:kern w:val="0"/>
        </w:rPr>
        <w:t>7</w:t>
      </w:r>
      <w:r w:rsidRPr="00942F40">
        <w:rPr>
          <w:rFonts w:cs="宋体" w:hint="eastAsia"/>
          <w:color w:val="000000"/>
          <w:kern w:val="0"/>
        </w:rPr>
        <w:t>个月；加热</w:t>
      </w:r>
      <w:smartTag w:uri="urn:schemas-microsoft-com:office:smarttags" w:element="chmetcnv">
        <w:smartTagPr>
          <w:attr w:name="UnitName" w:val="℃"/>
          <w:attr w:name="SourceValue" w:val="60"/>
          <w:attr w:name="HasSpace" w:val="False"/>
          <w:attr w:name="Negative" w:val="False"/>
          <w:attr w:name="NumberType" w:val="1"/>
          <w:attr w:name="TCSC" w:val="0"/>
        </w:smartTagPr>
        <w:r w:rsidRPr="00942F40">
          <w:rPr>
            <w:rFonts w:cs="宋体" w:hint="eastAsia"/>
            <w:color w:val="000000"/>
            <w:kern w:val="0"/>
          </w:rPr>
          <w:t>60</w:t>
        </w:r>
        <w:r w:rsidRPr="00942F40">
          <w:rPr>
            <w:rFonts w:cs="宋体" w:hint="eastAsia"/>
            <w:color w:val="000000"/>
            <w:kern w:val="0"/>
          </w:rPr>
          <w:t>℃</w:t>
        </w:r>
      </w:smartTag>
      <w:r w:rsidRPr="00942F40">
        <w:rPr>
          <w:rFonts w:cs="宋体" w:hint="eastAsia"/>
          <w:color w:val="000000"/>
          <w:kern w:val="0"/>
        </w:rPr>
        <w:t>时，需</w:t>
      </w:r>
      <w:r w:rsidRPr="00942F40">
        <w:rPr>
          <w:rFonts w:cs="宋体" w:hint="eastAsia"/>
          <w:color w:val="000000"/>
          <w:kern w:val="0"/>
        </w:rPr>
        <w:t>30</w:t>
      </w:r>
      <w:r w:rsidRPr="00942F40">
        <w:rPr>
          <w:rFonts w:cs="宋体" w:hint="eastAsia"/>
          <w:color w:val="000000"/>
          <w:kern w:val="0"/>
        </w:rPr>
        <w:t>分钟才能存活，但在</w:t>
      </w:r>
      <w:smartTag w:uri="urn:schemas-microsoft-com:office:smarttags" w:element="chmetcnv">
        <w:smartTagPr>
          <w:attr w:name="UnitName" w:val="℃"/>
          <w:attr w:name="SourceValue" w:val="63"/>
          <w:attr w:name="HasSpace" w:val="False"/>
          <w:attr w:name="Negative" w:val="False"/>
          <w:attr w:name="NumberType" w:val="1"/>
          <w:attr w:name="TCSC" w:val="0"/>
        </w:smartTagPr>
        <w:r w:rsidRPr="00942F40">
          <w:rPr>
            <w:rFonts w:cs="宋体" w:hint="eastAsia"/>
            <w:color w:val="000000"/>
            <w:kern w:val="0"/>
          </w:rPr>
          <w:t>63</w:t>
        </w:r>
        <w:r w:rsidRPr="00942F40">
          <w:rPr>
            <w:rFonts w:cs="宋体" w:hint="eastAsia"/>
            <w:color w:val="000000"/>
            <w:kern w:val="0"/>
          </w:rPr>
          <w:t>℃</w:t>
        </w:r>
      </w:smartTag>
      <w:r w:rsidRPr="00942F40">
        <w:rPr>
          <w:rFonts w:cs="宋体" w:hint="eastAsia"/>
          <w:color w:val="000000"/>
          <w:kern w:val="0"/>
        </w:rPr>
        <w:t>条件下，</w:t>
      </w:r>
      <w:r w:rsidRPr="00942F40">
        <w:rPr>
          <w:rFonts w:cs="宋体" w:hint="eastAsia"/>
          <w:color w:val="000000"/>
          <w:kern w:val="0"/>
        </w:rPr>
        <w:t>30</w:t>
      </w:r>
      <w:r w:rsidRPr="00942F40">
        <w:rPr>
          <w:rFonts w:cs="宋体" w:hint="eastAsia"/>
          <w:color w:val="000000"/>
          <w:kern w:val="0"/>
        </w:rPr>
        <w:t>分钟即可失活；对</w:t>
      </w:r>
      <w:r w:rsidRPr="00942F40">
        <w:rPr>
          <w:rFonts w:cs="宋体" w:hint="eastAsia"/>
          <w:color w:val="000000"/>
          <w:kern w:val="0"/>
        </w:rPr>
        <w:t>PH</w:t>
      </w:r>
      <w:r w:rsidRPr="00942F40">
        <w:rPr>
          <w:rFonts w:cs="宋体" w:hint="eastAsia"/>
          <w:color w:val="000000"/>
          <w:kern w:val="0"/>
        </w:rPr>
        <w:t>在</w:t>
      </w:r>
      <w:r w:rsidRPr="00942F40">
        <w:rPr>
          <w:rFonts w:cs="宋体" w:hint="eastAsia"/>
          <w:color w:val="000000"/>
          <w:kern w:val="0"/>
        </w:rPr>
        <w:t>3</w:t>
      </w:r>
      <w:r w:rsidRPr="00942F40">
        <w:rPr>
          <w:rFonts w:cs="宋体" w:hint="eastAsia"/>
          <w:color w:val="000000"/>
          <w:kern w:val="0"/>
        </w:rPr>
        <w:t>～</w:t>
      </w:r>
      <w:r w:rsidRPr="00942F40">
        <w:rPr>
          <w:rFonts w:cs="宋体" w:hint="eastAsia"/>
          <w:color w:val="000000"/>
          <w:kern w:val="0"/>
        </w:rPr>
        <w:t>9</w:t>
      </w:r>
      <w:r w:rsidRPr="00942F40">
        <w:rPr>
          <w:rFonts w:cs="宋体" w:hint="eastAsia"/>
          <w:color w:val="000000"/>
          <w:kern w:val="0"/>
        </w:rPr>
        <w:t>之间叫稳定，能耐超声振荡和脂溶剂；但</w:t>
      </w:r>
      <w:r w:rsidRPr="00942F40">
        <w:rPr>
          <w:rFonts w:cs="宋体" w:hint="eastAsia"/>
          <w:color w:val="000000"/>
          <w:kern w:val="0"/>
        </w:rPr>
        <w:t>0.01%</w:t>
      </w:r>
      <w:r w:rsidRPr="00942F40">
        <w:rPr>
          <w:rFonts w:cs="宋体" w:hint="eastAsia"/>
          <w:color w:val="000000"/>
          <w:kern w:val="0"/>
        </w:rPr>
        <w:t>碘、</w:t>
      </w:r>
      <w:r w:rsidRPr="00942F40">
        <w:rPr>
          <w:rFonts w:cs="宋体" w:hint="eastAsia"/>
          <w:color w:val="000000"/>
          <w:kern w:val="0"/>
        </w:rPr>
        <w:t>1</w:t>
      </w:r>
      <w:r w:rsidRPr="00942F40">
        <w:rPr>
          <w:rFonts w:cs="宋体" w:hint="eastAsia"/>
          <w:color w:val="000000"/>
          <w:kern w:val="0"/>
        </w:rPr>
        <w:t>％次氯酸钠和</w:t>
      </w:r>
      <w:r w:rsidRPr="00942F40">
        <w:rPr>
          <w:rFonts w:cs="宋体" w:hint="eastAsia"/>
          <w:color w:val="000000"/>
          <w:kern w:val="0"/>
        </w:rPr>
        <w:t>70</w:t>
      </w:r>
      <w:r w:rsidRPr="00942F40">
        <w:rPr>
          <w:rFonts w:cs="宋体" w:hint="eastAsia"/>
          <w:color w:val="000000"/>
          <w:kern w:val="0"/>
        </w:rPr>
        <w:t>％酒精则可使之丧失感染力。</w:t>
      </w:r>
    </w:p>
    <w:p w:rsidR="000E39BC" w:rsidRPr="002D0DDD" w:rsidRDefault="000E39BC" w:rsidP="002D0DDD">
      <w:pPr>
        <w:spacing w:line="240" w:lineRule="auto"/>
        <w:ind w:firstLineChars="200" w:firstLine="480"/>
        <w:rPr>
          <w:sz w:val="24"/>
        </w:rPr>
      </w:pPr>
      <w:r w:rsidRPr="002D0DDD">
        <w:rPr>
          <w:rFonts w:hint="eastAsia"/>
          <w:sz w:val="24"/>
        </w:rPr>
        <w:t>（二）流行诊断</w:t>
      </w:r>
    </w:p>
    <w:p w:rsidR="000E39BC" w:rsidRPr="00942F40" w:rsidRDefault="000E39BC" w:rsidP="00D13E87">
      <w:pPr>
        <w:spacing w:line="240" w:lineRule="auto"/>
        <w:ind w:firstLine="420"/>
      </w:pPr>
      <w:r w:rsidRPr="0026047F">
        <w:rPr>
          <w:rFonts w:hint="eastAsia"/>
        </w:rPr>
        <w:t>1.</w:t>
      </w:r>
      <w:r w:rsidRPr="0026047F">
        <w:rPr>
          <w:rFonts w:hint="eastAsia"/>
        </w:rPr>
        <w:t>易感动物</w:t>
      </w:r>
      <w:r>
        <w:rPr>
          <w:rFonts w:hint="eastAsia"/>
        </w:rPr>
        <w:t xml:space="preserve">  </w:t>
      </w:r>
      <w:r w:rsidRPr="00942F40">
        <w:rPr>
          <w:rFonts w:hint="eastAsia"/>
        </w:rPr>
        <w:t>可感染各种</w:t>
      </w:r>
      <w:r>
        <w:rPr>
          <w:rFonts w:hint="eastAsia"/>
        </w:rPr>
        <w:t>日</w:t>
      </w:r>
      <w:r w:rsidRPr="00942F40">
        <w:rPr>
          <w:rFonts w:hint="eastAsia"/>
        </w:rPr>
        <w:t>龄的猪，感染率最高达</w:t>
      </w:r>
      <w:r w:rsidRPr="00942F40">
        <w:rPr>
          <w:rFonts w:hint="eastAsia"/>
        </w:rPr>
        <w:t>90</w:t>
      </w:r>
      <w:r w:rsidRPr="00942F40">
        <w:rPr>
          <w:rFonts w:hint="eastAsia"/>
        </w:rPr>
        <w:t>％～</w:t>
      </w:r>
      <w:r w:rsidRPr="00942F40">
        <w:rPr>
          <w:rFonts w:hint="eastAsia"/>
        </w:rPr>
        <w:t>100</w:t>
      </w:r>
      <w:r w:rsidRPr="00942F40">
        <w:rPr>
          <w:rFonts w:hint="eastAsia"/>
        </w:rPr>
        <w:t>％</w:t>
      </w:r>
      <w:r>
        <w:rPr>
          <w:rFonts w:hint="eastAsia"/>
        </w:rPr>
        <w:t>。</w:t>
      </w:r>
      <w:r w:rsidRPr="00942F40">
        <w:rPr>
          <w:rFonts w:hint="eastAsia"/>
        </w:rPr>
        <w:t>在流行地区由于大多数成年猪</w:t>
      </w:r>
      <w:r>
        <w:rPr>
          <w:rFonts w:hint="eastAsia"/>
        </w:rPr>
        <w:t>都</w:t>
      </w:r>
      <w:r w:rsidRPr="00942F40">
        <w:rPr>
          <w:rFonts w:hint="eastAsia"/>
        </w:rPr>
        <w:t>已感染而获得免疫。因此，发病多</w:t>
      </w:r>
      <w:r>
        <w:rPr>
          <w:rFonts w:hint="eastAsia"/>
        </w:rPr>
        <w:t>见于</w:t>
      </w:r>
      <w:r w:rsidRPr="00942F40">
        <w:rPr>
          <w:rFonts w:hint="eastAsia"/>
        </w:rPr>
        <w:t>2</w:t>
      </w:r>
      <w:r w:rsidRPr="00942F40">
        <w:rPr>
          <w:rFonts w:hint="eastAsia"/>
        </w:rPr>
        <w:t>～</w:t>
      </w:r>
      <w:r w:rsidRPr="00942F40">
        <w:rPr>
          <w:rFonts w:hint="eastAsia"/>
        </w:rPr>
        <w:t>8</w:t>
      </w:r>
      <w:r w:rsidRPr="00942F40">
        <w:rPr>
          <w:rFonts w:hint="eastAsia"/>
        </w:rPr>
        <w:t>周龄的仔猪</w:t>
      </w:r>
      <w:r>
        <w:rPr>
          <w:rFonts w:hint="eastAsia"/>
        </w:rPr>
        <w:t>。发</w:t>
      </w:r>
      <w:r w:rsidRPr="00942F40">
        <w:rPr>
          <w:rFonts w:hint="eastAsia"/>
        </w:rPr>
        <w:t>病的严重程度与死亡率与猪的发病</w:t>
      </w:r>
      <w:r>
        <w:rPr>
          <w:rFonts w:hint="eastAsia"/>
        </w:rPr>
        <w:t>日</w:t>
      </w:r>
      <w:r w:rsidRPr="00942F40">
        <w:rPr>
          <w:rFonts w:hint="eastAsia"/>
        </w:rPr>
        <w:t>龄有关，日龄越小的仔猪，发病率越高，发病率一般为</w:t>
      </w:r>
      <w:r w:rsidRPr="00942F40">
        <w:rPr>
          <w:rFonts w:hint="eastAsia"/>
        </w:rPr>
        <w:t>50</w:t>
      </w:r>
      <w:r w:rsidRPr="00942F40">
        <w:rPr>
          <w:rFonts w:hint="eastAsia"/>
        </w:rPr>
        <w:t>％～</w:t>
      </w:r>
      <w:r w:rsidRPr="00942F40">
        <w:rPr>
          <w:rFonts w:hint="eastAsia"/>
        </w:rPr>
        <w:t>80</w:t>
      </w:r>
      <w:r w:rsidRPr="00942F40">
        <w:rPr>
          <w:rFonts w:hint="eastAsia"/>
        </w:rPr>
        <w:t>％，病死率一般为</w:t>
      </w:r>
      <w:r w:rsidRPr="00942F40">
        <w:rPr>
          <w:rFonts w:hint="eastAsia"/>
        </w:rPr>
        <w:t>1</w:t>
      </w:r>
      <w:r w:rsidRPr="00942F40">
        <w:rPr>
          <w:rFonts w:hint="eastAsia"/>
        </w:rPr>
        <w:t>％～</w:t>
      </w:r>
      <w:r w:rsidRPr="00942F40">
        <w:rPr>
          <w:rFonts w:hint="eastAsia"/>
        </w:rPr>
        <w:t>10</w:t>
      </w:r>
      <w:r w:rsidRPr="00942F40">
        <w:rPr>
          <w:rFonts w:hint="eastAsia"/>
        </w:rPr>
        <w:t>％。</w:t>
      </w:r>
    </w:p>
    <w:p w:rsidR="000E39BC" w:rsidRPr="0026047F" w:rsidRDefault="000E39BC" w:rsidP="00D13E87">
      <w:pPr>
        <w:spacing w:line="240" w:lineRule="auto"/>
        <w:ind w:firstLine="420"/>
      </w:pPr>
      <w:r w:rsidRPr="0026047F">
        <w:rPr>
          <w:rFonts w:hint="eastAsia"/>
        </w:rPr>
        <w:t>2.</w:t>
      </w:r>
      <w:r w:rsidRPr="0026047F">
        <w:rPr>
          <w:rFonts w:hint="eastAsia"/>
        </w:rPr>
        <w:t>传染源</w:t>
      </w:r>
      <w:r>
        <w:rPr>
          <w:rFonts w:hint="eastAsia"/>
        </w:rPr>
        <w:t xml:space="preserve">  </w:t>
      </w:r>
      <w:r w:rsidRPr="00942F40">
        <w:rPr>
          <w:rFonts w:hint="eastAsia"/>
        </w:rPr>
        <w:t>病猪和带</w:t>
      </w:r>
      <w:r>
        <w:rPr>
          <w:rFonts w:hint="eastAsia"/>
        </w:rPr>
        <w:t>毒</w:t>
      </w:r>
      <w:r w:rsidRPr="00942F40">
        <w:rPr>
          <w:rFonts w:hint="eastAsia"/>
        </w:rPr>
        <w:t>猪</w:t>
      </w:r>
      <w:r w:rsidRPr="0026047F">
        <w:rPr>
          <w:rFonts w:hint="eastAsia"/>
        </w:rPr>
        <w:t>。</w:t>
      </w:r>
      <w:r w:rsidRPr="00942F40">
        <w:rPr>
          <w:rFonts w:hint="eastAsia"/>
        </w:rPr>
        <w:t>病毒主要存在于病猪及带毒猪的消化道，随粪便排到外界环境后，污染饲料、饮水、垫草及土壤等</w:t>
      </w:r>
      <w:r>
        <w:rPr>
          <w:rFonts w:hint="eastAsia"/>
        </w:rPr>
        <w:t>而引起感染。</w:t>
      </w:r>
      <w:r w:rsidRPr="0026047F">
        <w:rPr>
          <w:rFonts w:hint="eastAsia"/>
        </w:rPr>
        <w:t xml:space="preserve"> </w:t>
      </w:r>
    </w:p>
    <w:p w:rsidR="000E39BC" w:rsidRDefault="000E39BC" w:rsidP="00D13E87">
      <w:pPr>
        <w:spacing w:line="240" w:lineRule="auto"/>
        <w:ind w:firstLine="420"/>
      </w:pPr>
      <w:r w:rsidRPr="0026047F">
        <w:rPr>
          <w:rFonts w:hint="eastAsia"/>
        </w:rPr>
        <w:t>3.</w:t>
      </w:r>
      <w:r w:rsidRPr="0026047F">
        <w:rPr>
          <w:rFonts w:hint="eastAsia"/>
        </w:rPr>
        <w:t>传播途径</w:t>
      </w:r>
      <w:r>
        <w:rPr>
          <w:rFonts w:hint="eastAsia"/>
        </w:rPr>
        <w:t xml:space="preserve">  </w:t>
      </w:r>
      <w:r>
        <w:rPr>
          <w:rFonts w:hint="eastAsia"/>
        </w:rPr>
        <w:t>主要经</w:t>
      </w:r>
      <w:r w:rsidRPr="0026047F">
        <w:rPr>
          <w:rFonts w:hint="eastAsia"/>
        </w:rPr>
        <w:t>消化道</w:t>
      </w:r>
      <w:r>
        <w:rPr>
          <w:rFonts w:hint="eastAsia"/>
        </w:rPr>
        <w:t>传播，</w:t>
      </w:r>
      <w:r w:rsidRPr="00942F40">
        <w:rPr>
          <w:rFonts w:hint="eastAsia"/>
        </w:rPr>
        <w:t>人和其他动物也可散播本病</w:t>
      </w:r>
      <w:r w:rsidRPr="00352890">
        <w:rPr>
          <w:rFonts w:hint="eastAsia"/>
        </w:rPr>
        <w:t>。</w:t>
      </w:r>
    </w:p>
    <w:p w:rsidR="000E39BC" w:rsidRDefault="000E39BC" w:rsidP="00D13E87">
      <w:pPr>
        <w:spacing w:line="240" w:lineRule="auto"/>
        <w:ind w:firstLine="420"/>
      </w:pPr>
      <w:r>
        <w:rPr>
          <w:rFonts w:hint="eastAsia"/>
        </w:rPr>
        <w:t>4.</w:t>
      </w:r>
      <w:r>
        <w:rPr>
          <w:rFonts w:hint="eastAsia"/>
        </w:rPr>
        <w:t>流行特点</w:t>
      </w:r>
      <w:r>
        <w:rPr>
          <w:rFonts w:hint="eastAsia"/>
        </w:rPr>
        <w:t xml:space="preserve">  </w:t>
      </w:r>
      <w:r w:rsidRPr="00942F40">
        <w:rPr>
          <w:rFonts w:hint="eastAsia"/>
        </w:rPr>
        <w:t>本病多发生于晚秋、冬季和早春，呈地方性流行。</w:t>
      </w:r>
    </w:p>
    <w:p w:rsidR="000E39BC" w:rsidRPr="00942F40" w:rsidRDefault="000E39BC" w:rsidP="00D13E87">
      <w:pPr>
        <w:spacing w:line="240" w:lineRule="auto"/>
        <w:ind w:firstLine="420"/>
      </w:pPr>
      <w:r w:rsidRPr="00942F40">
        <w:rPr>
          <w:rFonts w:hint="eastAsia"/>
        </w:rPr>
        <w:t>据报道，轮状病毒感染是断奶前后仔猪腹泻的重要原因。如与其他病原如致病性大肠杆菌及冠状病毒混合感染时，病的严重性明显增加。</w:t>
      </w:r>
    </w:p>
    <w:p w:rsidR="000E39BC" w:rsidRPr="002D0DDD" w:rsidRDefault="000E39BC" w:rsidP="002D0DDD">
      <w:pPr>
        <w:spacing w:line="240" w:lineRule="auto"/>
        <w:ind w:firstLineChars="200" w:firstLine="480"/>
        <w:rPr>
          <w:sz w:val="24"/>
        </w:rPr>
      </w:pPr>
      <w:r w:rsidRPr="002D0DDD">
        <w:rPr>
          <w:rFonts w:hint="eastAsia"/>
          <w:sz w:val="24"/>
        </w:rPr>
        <w:t>（三）临床诊断</w:t>
      </w:r>
    </w:p>
    <w:p w:rsidR="000E39BC" w:rsidRDefault="000E39BC" w:rsidP="00D13E87">
      <w:pPr>
        <w:spacing w:line="240" w:lineRule="auto"/>
        <w:ind w:firstLine="420"/>
        <w:rPr>
          <w:rFonts w:cs="宋体"/>
          <w:bCs/>
          <w:color w:val="000000"/>
          <w:kern w:val="0"/>
        </w:rPr>
      </w:pPr>
      <w:r w:rsidRPr="00942F40">
        <w:rPr>
          <w:rFonts w:cs="宋体" w:hint="eastAsia"/>
          <w:bCs/>
          <w:color w:val="000000"/>
          <w:kern w:val="0"/>
        </w:rPr>
        <w:t>潜伏期一般为</w:t>
      </w:r>
      <w:r w:rsidRPr="00942F40">
        <w:rPr>
          <w:rFonts w:cs="宋体" w:hint="eastAsia"/>
          <w:bCs/>
          <w:color w:val="000000"/>
          <w:kern w:val="0"/>
        </w:rPr>
        <w:t>12</w:t>
      </w:r>
      <w:r w:rsidRPr="00942F40">
        <w:rPr>
          <w:rFonts w:cs="宋体" w:hint="eastAsia"/>
          <w:bCs/>
          <w:color w:val="000000"/>
          <w:kern w:val="0"/>
        </w:rPr>
        <w:t>～</w:t>
      </w:r>
      <w:r w:rsidRPr="00942F40">
        <w:rPr>
          <w:rFonts w:cs="宋体" w:hint="eastAsia"/>
          <w:bCs/>
          <w:color w:val="000000"/>
          <w:kern w:val="0"/>
        </w:rPr>
        <w:t>24</w:t>
      </w:r>
      <w:r w:rsidRPr="00942F40">
        <w:rPr>
          <w:rFonts w:cs="宋体" w:hint="eastAsia"/>
          <w:bCs/>
          <w:color w:val="000000"/>
          <w:kern w:val="0"/>
        </w:rPr>
        <w:t>小时。</w:t>
      </w:r>
    </w:p>
    <w:p w:rsidR="000E39BC" w:rsidRDefault="000E39BC" w:rsidP="00D13E87">
      <w:pPr>
        <w:spacing w:line="240" w:lineRule="auto"/>
        <w:ind w:firstLine="420"/>
        <w:rPr>
          <w:rFonts w:cs="宋体"/>
          <w:bCs/>
          <w:color w:val="000000"/>
          <w:kern w:val="0"/>
        </w:rPr>
      </w:pPr>
      <w:r w:rsidRPr="00942F40">
        <w:rPr>
          <w:rFonts w:cs="宋体" w:hint="eastAsia"/>
          <w:bCs/>
          <w:color w:val="000000"/>
          <w:kern w:val="0"/>
        </w:rPr>
        <w:t>病猪</w:t>
      </w:r>
      <w:r>
        <w:rPr>
          <w:rFonts w:cs="宋体" w:hint="eastAsia"/>
          <w:bCs/>
          <w:color w:val="000000"/>
          <w:kern w:val="0"/>
        </w:rPr>
        <w:t>表现</w:t>
      </w:r>
      <w:r w:rsidRPr="00942F40">
        <w:rPr>
          <w:rFonts w:cs="宋体" w:hint="eastAsia"/>
          <w:bCs/>
          <w:color w:val="000000"/>
          <w:kern w:val="0"/>
        </w:rPr>
        <w:t>精神沉郁，食欲不振，不愿走动，有些乳猪吃奶后发生呕吐，继而腹泻，粪便呈黄色、灰色或黑色，为水样或糊状</w:t>
      </w:r>
      <w:r w:rsidRPr="008E5A1A">
        <w:rPr>
          <w:rFonts w:cs="宋体" w:hint="eastAsia"/>
          <w:bCs/>
          <w:color w:val="000000"/>
          <w:kern w:val="0"/>
        </w:rPr>
        <w:t>。</w:t>
      </w:r>
    </w:p>
    <w:p w:rsidR="000E39BC" w:rsidRPr="00942F40" w:rsidRDefault="000E39BC" w:rsidP="00D13E87">
      <w:pPr>
        <w:spacing w:line="240" w:lineRule="auto"/>
        <w:ind w:firstLine="420"/>
        <w:rPr>
          <w:rFonts w:cs="宋体"/>
          <w:bCs/>
          <w:color w:val="000000"/>
          <w:kern w:val="0"/>
        </w:rPr>
      </w:pPr>
      <w:r w:rsidRPr="00942F40">
        <w:rPr>
          <w:rFonts w:cs="宋体" w:hint="eastAsia"/>
          <w:bCs/>
          <w:color w:val="000000"/>
          <w:kern w:val="0"/>
        </w:rPr>
        <w:t>症状的轻重决定于发病猪的日龄、免疫状态和环境条件，缺乏母源抗体保护的生后几天的乳猪，症状最重，环境温度下降或继发大肠杆菌病时，常使症状严重，病死率增高。一般常规饲养的乳猪出生头几天，由于缺乏母源抗体的保护，感染发病后，死亡率可高达</w:t>
      </w:r>
      <w:r w:rsidRPr="00942F40">
        <w:rPr>
          <w:rFonts w:cs="宋体" w:hint="eastAsia"/>
          <w:bCs/>
          <w:color w:val="000000"/>
          <w:kern w:val="0"/>
        </w:rPr>
        <w:t>100</w:t>
      </w:r>
      <w:r w:rsidRPr="00942F40">
        <w:rPr>
          <w:rFonts w:cs="宋体" w:hint="eastAsia"/>
          <w:bCs/>
          <w:color w:val="000000"/>
          <w:kern w:val="0"/>
        </w:rPr>
        <w:t>％；</w:t>
      </w:r>
      <w:r w:rsidRPr="00942F40">
        <w:rPr>
          <w:rFonts w:cs="宋体" w:hint="eastAsia"/>
          <w:bCs/>
          <w:color w:val="000000"/>
          <w:kern w:val="0"/>
        </w:rPr>
        <w:lastRenderedPageBreak/>
        <w:t>如果有母源性抗体保护，则</w:t>
      </w:r>
      <w:r w:rsidRPr="00942F40">
        <w:rPr>
          <w:rFonts w:cs="宋体" w:hint="eastAsia"/>
          <w:bCs/>
          <w:color w:val="000000"/>
          <w:kern w:val="0"/>
        </w:rPr>
        <w:t>1</w:t>
      </w:r>
      <w:r w:rsidRPr="00942F40">
        <w:rPr>
          <w:rFonts w:cs="宋体" w:hint="eastAsia"/>
          <w:bCs/>
          <w:color w:val="000000"/>
          <w:kern w:val="0"/>
        </w:rPr>
        <w:t>周龄的乳猪一般不易感染发病；</w:t>
      </w:r>
      <w:r w:rsidRPr="00942F40">
        <w:rPr>
          <w:rFonts w:cs="宋体" w:hint="eastAsia"/>
          <w:bCs/>
          <w:color w:val="000000"/>
          <w:kern w:val="0"/>
        </w:rPr>
        <w:t>1</w:t>
      </w:r>
      <w:r w:rsidRPr="00942F40">
        <w:rPr>
          <w:rFonts w:cs="宋体" w:hint="eastAsia"/>
          <w:bCs/>
          <w:color w:val="000000"/>
          <w:kern w:val="0"/>
        </w:rPr>
        <w:t>～</w:t>
      </w:r>
      <w:r w:rsidRPr="00942F40">
        <w:rPr>
          <w:rFonts w:cs="宋体" w:hint="eastAsia"/>
          <w:bCs/>
          <w:color w:val="000000"/>
          <w:kern w:val="0"/>
        </w:rPr>
        <w:t>21</w:t>
      </w:r>
      <w:r w:rsidRPr="00942F40">
        <w:rPr>
          <w:rFonts w:cs="宋体" w:hint="eastAsia"/>
          <w:bCs/>
          <w:color w:val="000000"/>
          <w:kern w:val="0"/>
        </w:rPr>
        <w:t>日龄乳猪感染后的症状较轻；腹泻数日即可康复，病死率很低；</w:t>
      </w:r>
      <w:r w:rsidRPr="00942F40">
        <w:rPr>
          <w:rFonts w:cs="宋体" w:hint="eastAsia"/>
          <w:bCs/>
          <w:color w:val="000000"/>
          <w:kern w:val="0"/>
        </w:rPr>
        <w:t>3</w:t>
      </w:r>
      <w:r w:rsidRPr="00942F40">
        <w:rPr>
          <w:rFonts w:cs="宋体" w:hint="eastAsia"/>
          <w:bCs/>
          <w:color w:val="000000"/>
          <w:kern w:val="0"/>
        </w:rPr>
        <w:t>～</w:t>
      </w:r>
      <w:r w:rsidRPr="00942F40">
        <w:rPr>
          <w:rFonts w:cs="宋体" w:hint="eastAsia"/>
          <w:bCs/>
          <w:color w:val="000000"/>
          <w:kern w:val="0"/>
        </w:rPr>
        <w:t>8</w:t>
      </w:r>
      <w:r w:rsidRPr="00942F40">
        <w:rPr>
          <w:rFonts w:cs="宋体" w:hint="eastAsia"/>
          <w:bCs/>
          <w:color w:val="000000"/>
          <w:kern w:val="0"/>
        </w:rPr>
        <w:t>周龄或断乳</w:t>
      </w:r>
      <w:r w:rsidRPr="00942F40">
        <w:rPr>
          <w:rFonts w:cs="宋体" w:hint="eastAsia"/>
          <w:bCs/>
          <w:color w:val="000000"/>
          <w:kern w:val="0"/>
        </w:rPr>
        <w:t>2</w:t>
      </w:r>
      <w:r w:rsidRPr="00942F40">
        <w:rPr>
          <w:rFonts w:cs="宋体" w:hint="eastAsia"/>
          <w:bCs/>
          <w:color w:val="000000"/>
          <w:kern w:val="0"/>
        </w:rPr>
        <w:t>天的仔猪，病死率一般为</w:t>
      </w:r>
      <w:r w:rsidRPr="00942F40">
        <w:rPr>
          <w:rFonts w:cs="宋体" w:hint="eastAsia"/>
          <w:bCs/>
          <w:color w:val="000000"/>
          <w:kern w:val="0"/>
        </w:rPr>
        <w:t>10</w:t>
      </w:r>
      <w:r w:rsidRPr="00942F40">
        <w:rPr>
          <w:rFonts w:cs="宋体" w:hint="eastAsia"/>
          <w:bCs/>
          <w:color w:val="000000"/>
          <w:kern w:val="0"/>
        </w:rPr>
        <w:t>％～</w:t>
      </w:r>
      <w:r w:rsidRPr="00942F40">
        <w:rPr>
          <w:rFonts w:cs="宋体" w:hint="eastAsia"/>
          <w:bCs/>
          <w:color w:val="000000"/>
          <w:kern w:val="0"/>
        </w:rPr>
        <w:t>20</w:t>
      </w:r>
      <w:r w:rsidRPr="00942F40">
        <w:rPr>
          <w:rFonts w:cs="宋体" w:hint="eastAsia"/>
          <w:bCs/>
          <w:color w:val="000000"/>
          <w:kern w:val="0"/>
        </w:rPr>
        <w:t>％，严重时可达</w:t>
      </w:r>
      <w:r w:rsidRPr="00942F40">
        <w:rPr>
          <w:rFonts w:cs="宋体" w:hint="eastAsia"/>
          <w:bCs/>
          <w:color w:val="000000"/>
          <w:kern w:val="0"/>
        </w:rPr>
        <w:t>50</w:t>
      </w:r>
      <w:r w:rsidRPr="00942F40">
        <w:rPr>
          <w:rFonts w:cs="宋体" w:hint="eastAsia"/>
          <w:bCs/>
          <w:color w:val="000000"/>
          <w:kern w:val="0"/>
        </w:rPr>
        <w:t>％。</w:t>
      </w:r>
      <w:r w:rsidRPr="00942F40">
        <w:rPr>
          <w:rFonts w:cs="宋体" w:hint="eastAsia"/>
          <w:bCs/>
          <w:color w:val="000000"/>
          <w:kern w:val="0"/>
        </w:rPr>
        <w:t xml:space="preserve"> </w:t>
      </w:r>
    </w:p>
    <w:p w:rsidR="000E39BC" w:rsidRPr="002D0DDD" w:rsidRDefault="000E39BC" w:rsidP="002D0DDD">
      <w:pPr>
        <w:spacing w:line="240" w:lineRule="auto"/>
        <w:ind w:firstLineChars="200" w:firstLine="480"/>
        <w:rPr>
          <w:sz w:val="24"/>
        </w:rPr>
      </w:pPr>
      <w:r w:rsidRPr="002D0DDD">
        <w:rPr>
          <w:rFonts w:hint="eastAsia"/>
          <w:sz w:val="24"/>
        </w:rPr>
        <w:t>（四）剖检诊断</w:t>
      </w:r>
    </w:p>
    <w:p w:rsidR="000E39BC" w:rsidRPr="008E5A1A" w:rsidRDefault="000E39BC" w:rsidP="00D13E87">
      <w:pPr>
        <w:spacing w:line="240" w:lineRule="auto"/>
        <w:ind w:firstLine="420"/>
        <w:rPr>
          <w:rFonts w:cs="宋体"/>
          <w:bCs/>
          <w:color w:val="000000"/>
          <w:kern w:val="0"/>
        </w:rPr>
      </w:pPr>
      <w:r w:rsidRPr="00C6487F">
        <w:rPr>
          <w:rFonts w:cs="宋体" w:hint="eastAsia"/>
          <w:bCs/>
          <w:color w:val="000000"/>
          <w:kern w:val="0"/>
        </w:rPr>
        <w:t>特征性病变主要</w:t>
      </w:r>
      <w:r>
        <w:rPr>
          <w:rFonts w:cs="宋体" w:hint="eastAsia"/>
          <w:bCs/>
          <w:color w:val="000000"/>
          <w:kern w:val="0"/>
        </w:rPr>
        <w:t>在</w:t>
      </w:r>
      <w:r w:rsidRPr="00C6487F">
        <w:rPr>
          <w:rFonts w:cs="宋体" w:hint="eastAsia"/>
          <w:bCs/>
          <w:color w:val="000000"/>
          <w:kern w:val="0"/>
        </w:rPr>
        <w:t>胃肠道，其中以小肠的变化最明显</w:t>
      </w:r>
      <w:r w:rsidRPr="008E5A1A">
        <w:rPr>
          <w:rFonts w:cs="宋体" w:hint="eastAsia"/>
          <w:bCs/>
          <w:color w:val="000000"/>
          <w:kern w:val="0"/>
        </w:rPr>
        <w:t>。</w:t>
      </w:r>
    </w:p>
    <w:p w:rsidR="000E39BC" w:rsidRDefault="00820445" w:rsidP="00D13E87">
      <w:pPr>
        <w:spacing w:line="240" w:lineRule="auto"/>
        <w:ind w:firstLine="420"/>
        <w:rPr>
          <w:rFonts w:cs="宋体"/>
          <w:bCs/>
          <w:color w:val="000000"/>
          <w:kern w:val="0"/>
        </w:rPr>
      </w:pPr>
      <w:r>
        <w:rPr>
          <w:noProof/>
        </w:rPr>
        <w:drawing>
          <wp:anchor distT="0" distB="0" distL="114300" distR="114300" simplePos="0" relativeHeight="252215296" behindDoc="0" locked="0" layoutInCell="1" allowOverlap="1" wp14:anchorId="15F604B1" wp14:editId="1A1EC2D6">
            <wp:simplePos x="0" y="0"/>
            <wp:positionH relativeFrom="column">
              <wp:posOffset>3552825</wp:posOffset>
            </wp:positionH>
            <wp:positionV relativeFrom="paragraph">
              <wp:posOffset>52070</wp:posOffset>
            </wp:positionV>
            <wp:extent cx="1735455" cy="1318260"/>
            <wp:effectExtent l="0" t="0" r="0" b="0"/>
            <wp:wrapSquare wrapText="bothSides"/>
            <wp:docPr id="3581" name="图片 3581" descr="图轮状病毒病：小肠上皮绒毛萎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descr="图轮状病毒病：小肠上皮绒毛萎缩"/>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735455"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cs="宋体" w:hint="eastAsia"/>
          <w:bCs/>
          <w:color w:val="000000"/>
          <w:kern w:val="0"/>
        </w:rPr>
        <w:t>眼观：</w:t>
      </w:r>
      <w:r w:rsidR="000E39BC" w:rsidRPr="00C6487F">
        <w:rPr>
          <w:rFonts w:cs="宋体" w:hint="eastAsia"/>
          <w:bCs/>
          <w:color w:val="000000"/>
          <w:kern w:val="0"/>
        </w:rPr>
        <w:t>胃壁迟缓，扩张，膨大，胃内充满凝乳块和乳汁。肠道臌气，肠内容物呈棕黄色水样液及黄色凝乳样物质，肠壁菲薄半透明；有时见小肠发生弥漫性出血，肠内容物淡红色或灰黑色。肠系膜淋巴结充血、肿大，多呈浆液性淋巴结的变化。其他器官常发生不同程度的变性变化</w:t>
      </w:r>
      <w:r w:rsidR="000E39BC" w:rsidRPr="008E5A1A">
        <w:rPr>
          <w:rFonts w:cs="宋体" w:hint="eastAsia"/>
          <w:bCs/>
          <w:color w:val="000000"/>
          <w:kern w:val="0"/>
        </w:rPr>
        <w:t>。</w:t>
      </w:r>
    </w:p>
    <w:p w:rsidR="000E39BC" w:rsidRDefault="00820445" w:rsidP="00D13E87">
      <w:pPr>
        <w:spacing w:line="240" w:lineRule="auto"/>
        <w:ind w:firstLine="420"/>
        <w:rPr>
          <w:rFonts w:cs="宋体"/>
          <w:bCs/>
          <w:color w:val="000000"/>
          <w:kern w:val="0"/>
        </w:rPr>
      </w:pPr>
      <w:r>
        <w:rPr>
          <w:noProof/>
        </w:rPr>
        <mc:AlternateContent>
          <mc:Choice Requires="wps">
            <w:drawing>
              <wp:anchor distT="0" distB="0" distL="114300" distR="114300" simplePos="0" relativeHeight="252216320" behindDoc="0" locked="0" layoutInCell="1" allowOverlap="1" wp14:anchorId="75D8D382" wp14:editId="1A371BFD">
                <wp:simplePos x="0" y="0"/>
                <wp:positionH relativeFrom="column">
                  <wp:posOffset>3524250</wp:posOffset>
                </wp:positionH>
                <wp:positionV relativeFrom="paragraph">
                  <wp:posOffset>393700</wp:posOffset>
                </wp:positionV>
                <wp:extent cx="1752600" cy="495300"/>
                <wp:effectExtent l="0" t="0" r="19050" b="19050"/>
                <wp:wrapSquare wrapText="bothSides"/>
                <wp:docPr id="3580" name="文本框 3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EF4554">
                              <w:t>2-4-</w:t>
                            </w:r>
                            <w:r>
                              <w:t>14</w:t>
                            </w:r>
                            <w:r w:rsidRPr="00C6320A">
                              <w:rPr>
                                <w:rFonts w:hint="eastAsia"/>
                              </w:rPr>
                              <w:t>轮状病毒病</w:t>
                            </w:r>
                          </w:p>
                          <w:p w:rsidR="007B5986" w:rsidRPr="00C6320A" w:rsidRDefault="007B5986" w:rsidP="000E39BC">
                            <w:pPr>
                              <w:pStyle w:val="a6"/>
                            </w:pPr>
                            <w:r w:rsidRPr="00C6320A">
                              <w:rPr>
                                <w:rFonts w:hint="eastAsia"/>
                              </w:rPr>
                              <w:t>镜检病猪小肠上皮绒毛萎缩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8D382" id="文本框 3580" o:spid="_x0000_s1232" type="#_x0000_t202" style="position:absolute;left:0;text-align:left;margin-left:277.5pt;margin-top:31pt;width:138pt;height:39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" strokecolor="white">
                <v:textbox>
                  <w:txbxContent>
                    <w:p w:rsidR="007B5986" w:rsidRPr="00C6320A" w:rsidRDefault="007B5986" w:rsidP="000E39BC">
                      <w:pPr>
                        <w:pStyle w:val="a6"/>
                      </w:pPr>
                      <w:r w:rsidRPr="00C6320A">
                        <w:rPr>
                          <w:rFonts w:hint="eastAsia"/>
                        </w:rPr>
                        <w:t>图</w:t>
                      </w:r>
                      <w:r w:rsidRPr="00EF4554">
                        <w:t>2-4-</w:t>
                      </w:r>
                      <w:r>
                        <w:t>14</w:t>
                      </w:r>
                      <w:r w:rsidRPr="00C6320A">
                        <w:rPr>
                          <w:rFonts w:hint="eastAsia"/>
                        </w:rPr>
                        <w:t>轮状病毒病</w:t>
                      </w:r>
                    </w:p>
                    <w:p w:rsidR="007B5986" w:rsidRPr="00C6320A" w:rsidRDefault="007B5986" w:rsidP="000E39BC">
                      <w:pPr>
                        <w:pStyle w:val="a6"/>
                      </w:pPr>
                      <w:r w:rsidRPr="00C6320A">
                        <w:rPr>
                          <w:rFonts w:hint="eastAsia"/>
                        </w:rPr>
                        <w:t>镜检病猪小肠上皮绒毛萎缩</w:t>
                      </w:r>
                    </w:p>
                  </w:txbxContent>
                </v:textbox>
                <w10:wrap type="square"/>
              </v:shape>
            </w:pict>
          </mc:Fallback>
        </mc:AlternateContent>
      </w:r>
      <w:r w:rsidR="000E39BC" w:rsidRPr="00C6487F">
        <w:rPr>
          <w:rFonts w:cs="宋体" w:hint="eastAsia"/>
          <w:bCs/>
          <w:color w:val="000000"/>
          <w:kern w:val="0"/>
        </w:rPr>
        <w:t>镜检</w:t>
      </w:r>
      <w:r w:rsidR="000E39BC">
        <w:rPr>
          <w:rFonts w:cs="宋体" w:hint="eastAsia"/>
          <w:bCs/>
          <w:color w:val="000000"/>
          <w:kern w:val="0"/>
        </w:rPr>
        <w:t>：</w:t>
      </w:r>
      <w:r w:rsidR="000E39BC" w:rsidRPr="00C6487F">
        <w:rPr>
          <w:rFonts w:cs="宋体" w:hint="eastAsia"/>
          <w:bCs/>
          <w:color w:val="000000"/>
          <w:kern w:val="0"/>
        </w:rPr>
        <w:t>以空肠及回肠的病变最为明显</w:t>
      </w:r>
      <w:r w:rsidR="000E39BC">
        <w:rPr>
          <w:rFonts w:cs="宋体" w:hint="eastAsia"/>
          <w:bCs/>
          <w:color w:val="000000"/>
          <w:kern w:val="0"/>
        </w:rPr>
        <w:t>，</w:t>
      </w:r>
      <w:r w:rsidR="000E39BC" w:rsidRPr="00C6487F">
        <w:rPr>
          <w:rFonts w:cs="宋体" w:hint="eastAsia"/>
          <w:bCs/>
          <w:color w:val="000000"/>
          <w:kern w:val="0"/>
        </w:rPr>
        <w:t>其特征为绒毛萎缩而隐窝伸长</w:t>
      </w:r>
      <w:r w:rsidR="000E39BC">
        <w:rPr>
          <w:rFonts w:cs="宋体" w:hint="eastAsia"/>
          <w:bCs/>
          <w:color w:val="000000"/>
          <w:kern w:val="0"/>
        </w:rPr>
        <w:t>。而</w:t>
      </w:r>
      <w:r w:rsidR="000E39BC" w:rsidRPr="00C6487F">
        <w:rPr>
          <w:rFonts w:cs="宋体" w:hint="eastAsia"/>
          <w:bCs/>
          <w:color w:val="000000"/>
          <w:kern w:val="0"/>
        </w:rPr>
        <w:t>健康乳猪的肠绒毛细长，有力端钝圆，上皮完整呈柱状</w:t>
      </w:r>
      <w:r>
        <w:rPr>
          <w:rFonts w:cs="宋体" w:hint="eastAsia"/>
          <w:bCs/>
          <w:color w:val="000000"/>
          <w:kern w:val="0"/>
        </w:rPr>
        <w:t>（见</w:t>
      </w:r>
      <w:r w:rsidR="000E39BC">
        <w:rPr>
          <w:rFonts w:hint="eastAsia"/>
        </w:rPr>
        <w:t>图</w:t>
      </w:r>
      <w:r w:rsidR="000E39BC">
        <w:rPr>
          <w:rFonts w:hint="eastAsia"/>
        </w:rPr>
        <w:t>2-</w:t>
      </w:r>
      <w:r w:rsidR="000E39BC">
        <w:t>4</w:t>
      </w:r>
      <w:r w:rsidR="000E39BC">
        <w:rPr>
          <w:rFonts w:hint="eastAsia"/>
        </w:rPr>
        <w:t>-</w:t>
      </w:r>
      <w:r w:rsidR="0067572F">
        <w:t>14</w:t>
      </w:r>
      <w:r w:rsidR="000E39BC" w:rsidRPr="009A1200">
        <w:rPr>
          <w:rFonts w:hint="eastAsia"/>
        </w:rPr>
        <w:t>）</w:t>
      </w:r>
      <w:r w:rsidR="000E39BC" w:rsidRPr="00C6487F">
        <w:rPr>
          <w:rFonts w:cs="宋体" w:hint="eastAsia"/>
          <w:bCs/>
          <w:color w:val="000000"/>
          <w:kern w:val="0"/>
        </w:rPr>
        <w:t>。</w:t>
      </w:r>
    </w:p>
    <w:p w:rsidR="000E39BC" w:rsidRDefault="000E39BC" w:rsidP="00D13E87">
      <w:pPr>
        <w:spacing w:line="240" w:lineRule="auto"/>
        <w:ind w:firstLine="420"/>
        <w:rPr>
          <w:rFonts w:cs="宋体"/>
          <w:bCs/>
          <w:color w:val="000000"/>
          <w:kern w:val="0"/>
        </w:rPr>
      </w:pPr>
    </w:p>
    <w:p w:rsidR="000E39BC" w:rsidRDefault="000E39BC" w:rsidP="00D13E87">
      <w:pPr>
        <w:spacing w:line="240" w:lineRule="auto"/>
        <w:ind w:firstLine="420"/>
        <w:rPr>
          <w:rFonts w:cs="宋体"/>
          <w:bCs/>
          <w:color w:val="000000"/>
          <w:kern w:val="0"/>
        </w:rPr>
      </w:pPr>
    </w:p>
    <w:p w:rsidR="00DC0F3B" w:rsidRPr="00A93B3A" w:rsidRDefault="00DC0F3B" w:rsidP="00DC0F3B">
      <w:pPr>
        <w:spacing w:line="240" w:lineRule="auto"/>
        <w:ind w:firstLineChars="200" w:firstLine="723"/>
        <w:rPr>
          <w:b/>
          <w:sz w:val="36"/>
        </w:rPr>
      </w:pPr>
      <w:r w:rsidRPr="00A93B3A">
        <w:rPr>
          <w:rFonts w:hint="eastAsia"/>
          <w:b/>
          <w:sz w:val="36"/>
        </w:rPr>
        <w:t>综合训练：</w:t>
      </w:r>
    </w:p>
    <w:p w:rsidR="00DC0F3B" w:rsidRPr="00A93B3A" w:rsidRDefault="00DC0F3B" w:rsidP="00297CC3">
      <w:pPr>
        <w:spacing w:line="240" w:lineRule="auto"/>
        <w:ind w:firstLineChars="200" w:firstLine="562"/>
        <w:rPr>
          <w:b/>
          <w:sz w:val="28"/>
        </w:rPr>
      </w:pPr>
      <w:r w:rsidRPr="00A93B3A">
        <w:rPr>
          <w:rFonts w:hint="eastAsia"/>
          <w:b/>
          <w:sz w:val="28"/>
        </w:rPr>
        <w:t>一、</w:t>
      </w:r>
      <w:r>
        <w:rPr>
          <w:rFonts w:hint="eastAsia"/>
          <w:b/>
          <w:sz w:val="28"/>
        </w:rPr>
        <w:t>简答题</w:t>
      </w:r>
      <w:r w:rsidRPr="00A93B3A">
        <w:rPr>
          <w:rFonts w:hint="eastAsia"/>
          <w:b/>
          <w:sz w:val="28"/>
        </w:rPr>
        <w:t xml:space="preserve"> </w:t>
      </w:r>
    </w:p>
    <w:p w:rsidR="00DC0F3B" w:rsidRPr="00DC0F3B" w:rsidRDefault="00DC0F3B" w:rsidP="00297CC3">
      <w:pPr>
        <w:spacing w:line="240" w:lineRule="auto"/>
        <w:ind w:firstLineChars="200" w:firstLine="420"/>
        <w:rPr>
          <w:rFonts w:asciiTheme="minorEastAsia" w:hAnsiTheme="minorEastAsia"/>
        </w:rPr>
      </w:pPr>
      <w:r w:rsidRPr="00DC0F3B">
        <w:rPr>
          <w:rFonts w:asciiTheme="minorEastAsia" w:hAnsiTheme="minorEastAsia" w:hint="eastAsia"/>
        </w:rPr>
        <w:t>1.传染性胃肠炎的流行特点、症状及病变特征如何？</w:t>
      </w:r>
    </w:p>
    <w:p w:rsidR="00DC0F3B" w:rsidRPr="00DC0F3B" w:rsidRDefault="00DC0F3B" w:rsidP="00297CC3">
      <w:pPr>
        <w:spacing w:line="240" w:lineRule="auto"/>
        <w:ind w:firstLineChars="200" w:firstLine="420"/>
        <w:rPr>
          <w:rFonts w:asciiTheme="minorEastAsia" w:hAnsiTheme="minorEastAsia"/>
        </w:rPr>
      </w:pPr>
      <w:r w:rsidRPr="00DC0F3B">
        <w:rPr>
          <w:rFonts w:asciiTheme="minorEastAsia" w:hAnsiTheme="minorEastAsia" w:hint="eastAsia"/>
        </w:rPr>
        <w:t xml:space="preserve">2.怎样诊断传染性胃肠炎？当发生传染性胃肠炎时，你如何防治？ </w:t>
      </w:r>
    </w:p>
    <w:p w:rsidR="00DC0F3B" w:rsidRPr="00DC0F3B" w:rsidRDefault="00DC0F3B" w:rsidP="00297CC3">
      <w:pPr>
        <w:spacing w:line="240" w:lineRule="auto"/>
        <w:ind w:firstLineChars="200" w:firstLine="420"/>
        <w:rPr>
          <w:rFonts w:asciiTheme="minorEastAsia" w:hAnsiTheme="minorEastAsia"/>
        </w:rPr>
      </w:pPr>
      <w:r w:rsidRPr="00DC0F3B">
        <w:rPr>
          <w:rFonts w:asciiTheme="minorEastAsia" w:hAnsiTheme="minorEastAsia"/>
        </w:rPr>
        <w:t>3.</w:t>
      </w:r>
      <w:r w:rsidRPr="00DC0F3B">
        <w:rPr>
          <w:rFonts w:asciiTheme="minorEastAsia" w:hAnsiTheme="minorEastAsia" w:hint="eastAsia"/>
        </w:rPr>
        <w:t>怎样诊断及防治猪痢疾？</w:t>
      </w:r>
    </w:p>
    <w:p w:rsidR="00DC0F3B" w:rsidRPr="00DC0F3B" w:rsidRDefault="00DC0F3B" w:rsidP="00297CC3">
      <w:pPr>
        <w:spacing w:line="240" w:lineRule="auto"/>
        <w:ind w:firstLineChars="200" w:firstLine="420"/>
        <w:rPr>
          <w:rFonts w:asciiTheme="minorEastAsia" w:hAnsiTheme="minorEastAsia"/>
        </w:rPr>
      </w:pPr>
      <w:r w:rsidRPr="00DC0F3B">
        <w:rPr>
          <w:rFonts w:asciiTheme="minorEastAsia" w:hAnsiTheme="minorEastAsia" w:hint="eastAsia"/>
        </w:rPr>
        <w:t>4</w:t>
      </w:r>
      <w:r w:rsidRPr="00DC0F3B">
        <w:rPr>
          <w:rFonts w:asciiTheme="minorEastAsia" w:hAnsiTheme="minorEastAsia"/>
        </w:rPr>
        <w:t>.</w:t>
      </w:r>
      <w:r w:rsidRPr="00DC0F3B">
        <w:rPr>
          <w:rFonts w:asciiTheme="minorEastAsia" w:hAnsiTheme="minorEastAsia" w:hint="eastAsia"/>
        </w:rPr>
        <w:t>怎样诊断及防治猪轮状病毒病？</w:t>
      </w:r>
    </w:p>
    <w:p w:rsidR="000E39BC" w:rsidRPr="00DC0F3B" w:rsidRDefault="000E39BC" w:rsidP="00D13E87">
      <w:pPr>
        <w:spacing w:line="240" w:lineRule="auto"/>
        <w:ind w:firstLine="420"/>
        <w:rPr>
          <w:rFonts w:cs="宋体"/>
          <w:bCs/>
          <w:color w:val="000000"/>
          <w:kern w:val="0"/>
        </w:rPr>
      </w:pPr>
    </w:p>
    <w:p w:rsidR="004D3AB0" w:rsidRDefault="004D3AB0" w:rsidP="004D3AB0">
      <w:pPr>
        <w:widowControl/>
        <w:jc w:val="center"/>
        <w:rPr>
          <w:rFonts w:ascii="宋体" w:hAnsi="宋体"/>
          <w:b/>
          <w:kern w:val="0"/>
          <w:sz w:val="30"/>
          <w:szCs w:val="30"/>
        </w:rPr>
      </w:pPr>
    </w:p>
    <w:p w:rsidR="004D3AB0" w:rsidRDefault="004D3AB0" w:rsidP="004D3AB0">
      <w:pPr>
        <w:widowControl/>
        <w:jc w:val="center"/>
        <w:rPr>
          <w:rFonts w:ascii="宋体" w:hAnsi="宋体"/>
          <w:b/>
          <w:kern w:val="0"/>
          <w:sz w:val="30"/>
          <w:szCs w:val="30"/>
        </w:rPr>
      </w:pPr>
    </w:p>
    <w:p w:rsidR="004D3AB0" w:rsidRDefault="004D3AB0" w:rsidP="004D3AB0">
      <w:pPr>
        <w:widowControl/>
        <w:jc w:val="center"/>
        <w:rPr>
          <w:rFonts w:ascii="宋体" w:hAnsi="宋体"/>
          <w:b/>
          <w:kern w:val="0"/>
          <w:sz w:val="30"/>
          <w:szCs w:val="30"/>
        </w:rPr>
      </w:pPr>
    </w:p>
    <w:p w:rsidR="004D3AB0" w:rsidRDefault="004D3AB0" w:rsidP="004D3AB0">
      <w:pPr>
        <w:widowControl/>
        <w:jc w:val="center"/>
        <w:rPr>
          <w:rFonts w:ascii="宋体" w:hAnsi="宋体"/>
          <w:b/>
          <w:kern w:val="0"/>
          <w:sz w:val="30"/>
          <w:szCs w:val="30"/>
        </w:rPr>
      </w:pPr>
    </w:p>
    <w:p w:rsidR="004D3AB0" w:rsidRDefault="004D3AB0" w:rsidP="004D3AB0">
      <w:pPr>
        <w:widowControl/>
        <w:jc w:val="center"/>
        <w:rPr>
          <w:rFonts w:ascii="宋体" w:hAnsi="宋体"/>
          <w:b/>
          <w:kern w:val="0"/>
          <w:sz w:val="30"/>
          <w:szCs w:val="30"/>
        </w:rPr>
      </w:pPr>
    </w:p>
    <w:p w:rsidR="004D3AB0" w:rsidRPr="00E4608F" w:rsidRDefault="004D3AB0" w:rsidP="00796C6E">
      <w:pPr>
        <w:pStyle w:val="2"/>
        <w:jc w:val="center"/>
      </w:pPr>
      <w:bookmarkStart w:id="81" w:name="_Toc64396008"/>
      <w:r w:rsidRPr="00E4608F">
        <w:rPr>
          <w:rFonts w:hint="eastAsia"/>
        </w:rPr>
        <w:t>实训</w:t>
      </w:r>
      <w:r>
        <w:rPr>
          <w:rFonts w:hint="eastAsia"/>
        </w:rPr>
        <w:t>一</w:t>
      </w:r>
      <w:r w:rsidR="00C02A98">
        <w:rPr>
          <w:rFonts w:hint="eastAsia"/>
        </w:rPr>
        <w:t xml:space="preserve"> </w:t>
      </w:r>
      <w:r w:rsidRPr="00E4608F">
        <w:t> </w:t>
      </w:r>
      <w:r w:rsidRPr="00E4608F">
        <w:rPr>
          <w:rFonts w:hint="eastAsia"/>
        </w:rPr>
        <w:t>猪大肠杆菌菌细菌病诊断</w:t>
      </w:r>
      <w:bookmarkEnd w:id="81"/>
    </w:p>
    <w:p w:rsidR="004D3AB0" w:rsidRPr="00977732" w:rsidRDefault="004D3AB0" w:rsidP="004D3AB0">
      <w:pPr>
        <w:widowControl/>
        <w:snapToGrid w:val="0"/>
        <w:ind w:firstLineChars="200" w:firstLine="560"/>
        <w:rPr>
          <w:rFonts w:ascii="宋体" w:hAnsi="宋体"/>
          <w:bCs/>
          <w:color w:val="000000"/>
          <w:kern w:val="0"/>
          <w:sz w:val="28"/>
          <w:szCs w:val="30"/>
        </w:rPr>
      </w:pPr>
      <w:r w:rsidRPr="00977732">
        <w:rPr>
          <w:rFonts w:ascii="宋体" w:hAnsi="宋体" w:hint="eastAsia"/>
          <w:bCs/>
          <w:color w:val="000000"/>
          <w:kern w:val="0"/>
          <w:sz w:val="28"/>
          <w:szCs w:val="30"/>
        </w:rPr>
        <w:t>一、技能目标</w:t>
      </w:r>
    </w:p>
    <w:p w:rsidR="004D3AB0" w:rsidRPr="0055599F" w:rsidRDefault="004D3AB0" w:rsidP="004D3AB0">
      <w:pPr>
        <w:widowControl/>
        <w:ind w:firstLineChars="200" w:firstLine="420"/>
        <w:rPr>
          <w:rFonts w:ascii="宋体" w:hAnsi="宋体"/>
          <w:b/>
          <w:kern w:val="0"/>
          <w:szCs w:val="21"/>
        </w:rPr>
      </w:pPr>
      <w:r w:rsidRPr="0055599F">
        <w:rPr>
          <w:rFonts w:ascii="宋体" w:hAnsi="宋体" w:hint="eastAsia"/>
          <w:kern w:val="0"/>
          <w:szCs w:val="21"/>
        </w:rPr>
        <w:t>使学生掌握猪大肠杆菌病的</w:t>
      </w:r>
      <w:r w:rsidRPr="0055599F">
        <w:rPr>
          <w:rFonts w:ascii="宋体" w:hAnsi="宋体" w:hint="eastAsia"/>
          <w:szCs w:val="21"/>
        </w:rPr>
        <w:t>临诊诊断要点</w:t>
      </w:r>
      <w:r w:rsidRPr="0055599F">
        <w:rPr>
          <w:rFonts w:ascii="宋体" w:hAnsi="宋体" w:hint="eastAsia"/>
          <w:kern w:val="0"/>
          <w:szCs w:val="21"/>
        </w:rPr>
        <w:t>。了解和掌握猪大肠杆菌病的实验室诊断方法。</w:t>
      </w:r>
    </w:p>
    <w:p w:rsidR="004D3AB0" w:rsidRPr="00977732" w:rsidRDefault="004D3AB0" w:rsidP="004D3AB0">
      <w:pPr>
        <w:widowControl/>
        <w:snapToGrid w:val="0"/>
        <w:ind w:firstLineChars="200" w:firstLine="420"/>
        <w:rPr>
          <w:rFonts w:ascii="宋体" w:hAnsi="宋体"/>
          <w:bCs/>
          <w:color w:val="000000"/>
          <w:kern w:val="0"/>
          <w:sz w:val="28"/>
          <w:szCs w:val="30"/>
        </w:rPr>
      </w:pPr>
      <w:r w:rsidRPr="00F800C8">
        <w:rPr>
          <w:rFonts w:ascii="宋体" w:hAnsi="宋体" w:hint="eastAsia"/>
        </w:rPr>
        <w:t xml:space="preserve"> </w:t>
      </w:r>
      <w:r w:rsidRPr="00977732">
        <w:rPr>
          <w:rFonts w:ascii="宋体" w:hAnsi="宋体" w:hint="eastAsia"/>
          <w:bCs/>
          <w:color w:val="000000"/>
          <w:kern w:val="0"/>
          <w:sz w:val="28"/>
          <w:szCs w:val="30"/>
        </w:rPr>
        <w:t>二、猪大肠杆菌病的临诊诊断要点</w:t>
      </w:r>
    </w:p>
    <w:p w:rsidR="004D3AB0" w:rsidRPr="0055599F" w:rsidRDefault="004D3AB0" w:rsidP="004D3AB0">
      <w:pPr>
        <w:ind w:firstLine="420"/>
        <w:rPr>
          <w:rFonts w:ascii="宋体" w:hAnsi="宋体"/>
          <w:bCs/>
          <w:color w:val="000000"/>
          <w:szCs w:val="21"/>
        </w:rPr>
      </w:pPr>
      <w:r w:rsidRPr="0055599F">
        <w:rPr>
          <w:rFonts w:ascii="Calibri" w:hAnsi="Calibri" w:hint="eastAsia"/>
          <w:szCs w:val="21"/>
        </w:rPr>
        <w:t>猪大肠杆菌病是临床中常见的疾病主要见于仔猪黄痢、仔猪白痢、仔猪</w:t>
      </w:r>
      <w:r w:rsidRPr="0055599F">
        <w:rPr>
          <w:rFonts w:ascii="宋体" w:hAnsi="宋体"/>
          <w:bCs/>
          <w:color w:val="000000"/>
          <w:szCs w:val="21"/>
        </w:rPr>
        <w:t>红痢</w:t>
      </w:r>
      <w:r w:rsidRPr="0055599F">
        <w:rPr>
          <w:rFonts w:ascii="宋体" w:hAnsi="宋体" w:hint="eastAsia"/>
          <w:bCs/>
          <w:color w:val="000000"/>
          <w:szCs w:val="21"/>
        </w:rPr>
        <w:t>。</w:t>
      </w:r>
    </w:p>
    <w:p w:rsidR="004D3AB0" w:rsidRPr="0055599F" w:rsidRDefault="004D3AB0" w:rsidP="004D3AB0">
      <w:pPr>
        <w:ind w:firstLine="420"/>
        <w:rPr>
          <w:rFonts w:ascii="Calibri" w:hAnsi="Calibri"/>
          <w:szCs w:val="21"/>
        </w:rPr>
      </w:pPr>
      <w:r w:rsidRPr="0055599F">
        <w:rPr>
          <w:rFonts w:ascii="Calibri" w:hAnsi="Calibri" w:hint="eastAsia"/>
          <w:szCs w:val="21"/>
        </w:rPr>
        <w:t>仔猪黄痢是由溶血性大肠杆菌引起初生仔猪（出生几小时）拉黄色粘稠稀粪为特征的疾病。发病率高，死亡率高，治疗率低的传染病。</w:t>
      </w:r>
    </w:p>
    <w:p w:rsidR="004D3AB0" w:rsidRPr="0055599F" w:rsidRDefault="004D3AB0" w:rsidP="004D3AB0">
      <w:pPr>
        <w:ind w:firstLine="420"/>
        <w:rPr>
          <w:rFonts w:ascii="Calibri" w:hAnsi="Calibri"/>
          <w:szCs w:val="21"/>
        </w:rPr>
      </w:pPr>
      <w:r w:rsidRPr="0055599F">
        <w:rPr>
          <w:rFonts w:ascii="Calibri" w:hAnsi="Calibri" w:hint="eastAsia"/>
          <w:szCs w:val="21"/>
        </w:rPr>
        <w:t>仔猪白痢常发于</w:t>
      </w:r>
      <w:r w:rsidRPr="0055599F">
        <w:rPr>
          <w:rFonts w:ascii="Calibri" w:hAnsi="Calibri" w:hint="eastAsia"/>
          <w:szCs w:val="21"/>
        </w:rPr>
        <w:t>7</w:t>
      </w:r>
      <w:r w:rsidRPr="0055599F">
        <w:rPr>
          <w:rFonts w:ascii="Calibri" w:hAnsi="Calibri" w:hint="eastAsia"/>
          <w:szCs w:val="21"/>
        </w:rPr>
        <w:t>～</w:t>
      </w:r>
      <w:r w:rsidRPr="0055599F">
        <w:rPr>
          <w:rFonts w:ascii="Calibri" w:hAnsi="Calibri" w:hint="eastAsia"/>
          <w:szCs w:val="21"/>
        </w:rPr>
        <w:t>30</w:t>
      </w:r>
      <w:r w:rsidRPr="0055599F">
        <w:rPr>
          <w:rFonts w:ascii="Calibri" w:hAnsi="Calibri" w:hint="eastAsia"/>
          <w:szCs w:val="21"/>
        </w:rPr>
        <w:t>天龄的哺乳仔猪。特征：排乳白色有的色带</w:t>
      </w:r>
      <w:r w:rsidRPr="0055599F">
        <w:rPr>
          <w:rFonts w:ascii="Calibri" w:hAnsi="Calibri" w:hint="eastAsia"/>
          <w:szCs w:val="21"/>
        </w:rPr>
        <w:t xml:space="preserve">  </w:t>
      </w:r>
      <w:r w:rsidRPr="0055599F">
        <w:rPr>
          <w:rFonts w:ascii="Calibri" w:hAnsi="Calibri" w:hint="eastAsia"/>
          <w:szCs w:val="21"/>
        </w:rPr>
        <w:t>稀粪，腥臭。发病率高，死亡率低，反复发作，影响仔猪生长发育。</w:t>
      </w:r>
    </w:p>
    <w:p w:rsidR="004D3AB0" w:rsidRPr="0055599F" w:rsidRDefault="004D3AB0" w:rsidP="004D3AB0">
      <w:pPr>
        <w:adjustRightInd w:val="0"/>
        <w:snapToGrid w:val="0"/>
        <w:ind w:firstLine="480"/>
        <w:rPr>
          <w:rFonts w:ascii="宋体" w:hAnsi="宋体"/>
          <w:szCs w:val="21"/>
        </w:rPr>
      </w:pPr>
      <w:r w:rsidRPr="0055599F">
        <w:rPr>
          <w:rFonts w:ascii="宋体" w:hAnsi="宋体"/>
          <w:bCs/>
          <w:color w:val="000000"/>
          <w:szCs w:val="21"/>
        </w:rPr>
        <w:t>仔猪红痢又称魏氏梭菌病或仔猪传染性坏死性肠炎，是C型和/或A型产气荚膜梭菌引</w:t>
      </w:r>
      <w:r w:rsidRPr="0055599F">
        <w:rPr>
          <w:rFonts w:ascii="宋体" w:hAnsi="宋体"/>
          <w:bCs/>
          <w:color w:val="000000"/>
          <w:szCs w:val="21"/>
        </w:rPr>
        <w:lastRenderedPageBreak/>
        <w:t>起的1周龄以内仔猪高度致死性的肠毒血症，其特征为出血性下痢、病程短、病死率高、小肠后段的弥漫性出血或坏死性肠炎。</w:t>
      </w:r>
    </w:p>
    <w:p w:rsidR="004D3AB0" w:rsidRPr="0055599F" w:rsidRDefault="004D3AB0" w:rsidP="004D3AB0">
      <w:pPr>
        <w:ind w:firstLineChars="200" w:firstLine="560"/>
        <w:rPr>
          <w:rFonts w:ascii="宋体" w:hAnsi="宋体"/>
          <w:sz w:val="28"/>
          <w:szCs w:val="30"/>
        </w:rPr>
      </w:pPr>
      <w:r w:rsidRPr="0055599F">
        <w:rPr>
          <w:rFonts w:ascii="宋体" w:hAnsi="宋体" w:hint="eastAsia"/>
          <w:bCs/>
          <w:kern w:val="0"/>
          <w:sz w:val="28"/>
          <w:szCs w:val="30"/>
        </w:rPr>
        <w:t>三、实验室诊断</w:t>
      </w:r>
    </w:p>
    <w:p w:rsidR="004D3AB0" w:rsidRPr="0055599F" w:rsidRDefault="004D3AB0" w:rsidP="004D3AB0">
      <w:pPr>
        <w:ind w:firstLineChars="200" w:firstLine="420"/>
        <w:rPr>
          <w:rFonts w:ascii="宋体" w:hAnsi="宋体"/>
        </w:rPr>
      </w:pPr>
      <w:r w:rsidRPr="0055599F">
        <w:rPr>
          <w:rFonts w:ascii="宋体" w:hAnsi="宋体" w:hint="eastAsia"/>
          <w:kern w:val="0"/>
        </w:rPr>
        <w:t>1.设备和材料  大肠杆菌病死猪、剪刀、镊子、接种环、普通琼脂斜面、普通肉汤、麦康凯琼脂平板、革兰氏染色液、三糖铁琼脂、糖发酵培养墓、蛋白胨水、葡萄糖蛋白胨水、明胶培养基、普通半固体培养基、柠檬酸盐斜面培养基、引哚试剂和V-P试剂等。</w:t>
      </w:r>
    </w:p>
    <w:p w:rsidR="004D3AB0" w:rsidRPr="0055599F" w:rsidRDefault="004D3AB0" w:rsidP="004D3AB0">
      <w:pPr>
        <w:ind w:firstLineChars="200" w:firstLine="420"/>
        <w:rPr>
          <w:rFonts w:ascii="宋体" w:hAnsi="宋体"/>
        </w:rPr>
      </w:pPr>
      <w:r w:rsidRPr="0055599F">
        <w:rPr>
          <w:rFonts w:ascii="宋体" w:hAnsi="宋体" w:hint="eastAsia"/>
          <w:kern w:val="0"/>
        </w:rPr>
        <w:t>2.方法步骤  微生物学诊断</w:t>
      </w:r>
    </w:p>
    <w:p w:rsidR="004D3AB0" w:rsidRPr="0055599F" w:rsidRDefault="004D3AB0" w:rsidP="004D3AB0">
      <w:pPr>
        <w:ind w:firstLineChars="200" w:firstLine="420"/>
        <w:rPr>
          <w:rFonts w:ascii="宋体" w:hAnsi="宋体"/>
        </w:rPr>
      </w:pPr>
      <w:r w:rsidRPr="0055599F">
        <w:rPr>
          <w:rFonts w:ascii="宋体" w:hAnsi="宋体" w:hint="eastAsia"/>
          <w:kern w:val="0"/>
        </w:rPr>
        <w:t>（1）病料采集。应从新鲜尸体中采样。用无菌剪刀剪去坏死肠管一段于无菌培养皿中。</w:t>
      </w:r>
    </w:p>
    <w:p w:rsidR="004D3AB0" w:rsidRDefault="004D3AB0" w:rsidP="004D3AB0">
      <w:pPr>
        <w:ind w:firstLineChars="200" w:firstLine="420"/>
        <w:rPr>
          <w:rFonts w:ascii="宋体" w:hAnsi="宋体"/>
          <w:kern w:val="0"/>
        </w:rPr>
      </w:pPr>
      <w:r w:rsidRPr="0055599F">
        <w:rPr>
          <w:rFonts w:ascii="宋体" w:hAnsi="宋体" w:hint="eastAsia"/>
        </w:rPr>
        <w:t>（</w:t>
      </w:r>
      <w:r w:rsidRPr="0055599F">
        <w:rPr>
          <w:rFonts w:ascii="宋体" w:hAnsi="宋体" w:hint="eastAsia"/>
          <w:kern w:val="0"/>
        </w:rPr>
        <w:t>2）分离培养。初次分离可同时使用普通肉汤、普通琼脂斜面和麦康凯琼脂平板。结果无菌采取病料，直接接种于上述培养基，置37</w:t>
      </w:r>
      <w:r w:rsidRPr="0055599F">
        <w:rPr>
          <w:rFonts w:ascii="宋体" w:hAnsi="宋体"/>
          <w:kern w:val="0"/>
        </w:rPr>
        <w:t>°</w:t>
      </w:r>
      <w:r w:rsidRPr="0055599F">
        <w:rPr>
          <w:rFonts w:ascii="宋体" w:hAnsi="宋体" w:hint="eastAsia"/>
          <w:kern w:val="0"/>
        </w:rPr>
        <w:t>C温箱培养24h。大肠杆菌在麦康凯琼脂培养基上长出中央凹，直径1</w:t>
      </w:r>
      <w:r w:rsidRPr="008A184E">
        <w:rPr>
          <w:kern w:val="0"/>
          <w:szCs w:val="21"/>
        </w:rPr>
        <w:t>～</w:t>
      </w:r>
      <w:r w:rsidRPr="0055599F">
        <w:rPr>
          <w:rFonts w:ascii="宋体" w:hAnsi="宋体" w:hint="eastAsia"/>
          <w:kern w:val="0"/>
        </w:rPr>
        <w:t>2㎜的粉红色圆形菌落。在普通琼脂培养基上形成中等大小、灰白色、圆形菌落。在肉汤中生长良好，浑浊。如图</w:t>
      </w:r>
      <w:r w:rsidR="00EE107B">
        <w:rPr>
          <w:rFonts w:ascii="宋体" w:hAnsi="宋体"/>
          <w:kern w:val="0"/>
        </w:rPr>
        <w:t>2</w:t>
      </w:r>
      <w:r w:rsidR="00EE107B">
        <w:rPr>
          <w:rFonts w:ascii="宋体" w:hAnsi="宋体" w:hint="eastAsia"/>
          <w:kern w:val="0"/>
        </w:rPr>
        <w:t>-</w:t>
      </w:r>
      <w:r w:rsidR="00EE107B">
        <w:rPr>
          <w:rFonts w:ascii="宋体" w:hAnsi="宋体"/>
          <w:kern w:val="0"/>
        </w:rPr>
        <w:t>4</w:t>
      </w:r>
      <w:r w:rsidR="00EE107B">
        <w:rPr>
          <w:rFonts w:ascii="宋体" w:hAnsi="宋体" w:hint="eastAsia"/>
          <w:kern w:val="0"/>
        </w:rPr>
        <w:t>-</w:t>
      </w:r>
      <w:r w:rsidR="00EE107B">
        <w:rPr>
          <w:rFonts w:ascii="宋体" w:hAnsi="宋体"/>
          <w:kern w:val="0"/>
        </w:rPr>
        <w:t>15</w:t>
      </w:r>
      <w:r w:rsidRPr="0055599F">
        <w:rPr>
          <w:rFonts w:ascii="宋体" w:hAnsi="宋体"/>
          <w:kern w:val="0"/>
        </w:rPr>
        <w:t>和图</w:t>
      </w:r>
      <w:r w:rsidR="00EE107B">
        <w:rPr>
          <w:rFonts w:ascii="宋体" w:hAnsi="宋体"/>
          <w:kern w:val="0"/>
        </w:rPr>
        <w:t>2</w:t>
      </w:r>
      <w:r w:rsidR="00EE107B">
        <w:rPr>
          <w:rFonts w:ascii="宋体" w:hAnsi="宋体" w:hint="eastAsia"/>
          <w:kern w:val="0"/>
        </w:rPr>
        <w:t>-</w:t>
      </w:r>
      <w:r w:rsidR="00EE107B">
        <w:rPr>
          <w:rFonts w:ascii="宋体" w:hAnsi="宋体"/>
          <w:kern w:val="0"/>
        </w:rPr>
        <w:t>4</w:t>
      </w:r>
      <w:r w:rsidR="00EE107B">
        <w:rPr>
          <w:rFonts w:ascii="宋体" w:hAnsi="宋体" w:hint="eastAsia"/>
          <w:kern w:val="0"/>
        </w:rPr>
        <w:t>-</w:t>
      </w:r>
      <w:r w:rsidR="00EE107B">
        <w:rPr>
          <w:rFonts w:ascii="宋体" w:hAnsi="宋体"/>
          <w:kern w:val="0"/>
        </w:rPr>
        <w:t>16</w:t>
      </w:r>
      <w:r w:rsidRPr="0055599F">
        <w:rPr>
          <w:rFonts w:ascii="宋体" w:hAnsi="宋体"/>
          <w:kern w:val="0"/>
        </w:rPr>
        <w:t>所示</w:t>
      </w:r>
      <w:r w:rsidRPr="0055599F">
        <w:rPr>
          <w:rFonts w:ascii="宋体" w:hAnsi="宋体" w:hint="eastAsia"/>
          <w:kern w:val="0"/>
        </w:rPr>
        <w:t>。</w:t>
      </w:r>
    </w:p>
    <w:p w:rsidR="004D3AB0" w:rsidRPr="009C4D36" w:rsidRDefault="004D3AB0" w:rsidP="004D3AB0">
      <w:pPr>
        <w:ind w:firstLineChars="200" w:firstLine="420"/>
        <w:rPr>
          <w:rFonts w:ascii="宋体" w:hAnsi="宋体"/>
          <w:kern w:val="0"/>
        </w:rPr>
      </w:pPr>
      <w:r w:rsidRPr="009C4D36">
        <w:rPr>
          <w:rFonts w:ascii="宋体" w:hAnsi="宋体" w:hint="eastAsia"/>
          <w:kern w:val="0"/>
        </w:rPr>
        <w:t>（3）染色镜检。将病料和分离到的细菌涂片，用革兰氏染色后镜检。大肠杆菌为粗短、两端钝圆的小杆菌，革兰氏染色阴性，多单个散在，个别成双排列，无芽胞。如图</w:t>
      </w:r>
      <w:r w:rsidR="00EE107B">
        <w:rPr>
          <w:rFonts w:ascii="宋体" w:hAnsi="宋体"/>
          <w:kern w:val="0"/>
        </w:rPr>
        <w:t>2</w:t>
      </w:r>
      <w:r w:rsidR="00EE107B">
        <w:rPr>
          <w:rFonts w:ascii="宋体" w:hAnsi="宋体" w:hint="eastAsia"/>
          <w:kern w:val="0"/>
        </w:rPr>
        <w:t>-</w:t>
      </w:r>
      <w:r w:rsidR="00EE107B">
        <w:rPr>
          <w:rFonts w:ascii="宋体" w:hAnsi="宋体"/>
          <w:kern w:val="0"/>
        </w:rPr>
        <w:t>4</w:t>
      </w:r>
      <w:r w:rsidR="00EE107B">
        <w:rPr>
          <w:rFonts w:ascii="宋体" w:hAnsi="宋体" w:hint="eastAsia"/>
          <w:kern w:val="0"/>
        </w:rPr>
        <w:t>-</w:t>
      </w:r>
      <w:r w:rsidR="00EE107B">
        <w:rPr>
          <w:rFonts w:ascii="宋体" w:hAnsi="宋体"/>
          <w:kern w:val="0"/>
        </w:rPr>
        <w:t>17</w:t>
      </w:r>
      <w:r w:rsidRPr="009C4D36">
        <w:rPr>
          <w:rFonts w:ascii="宋体" w:hAnsi="宋体"/>
          <w:kern w:val="0"/>
        </w:rPr>
        <w:t>所示</w:t>
      </w:r>
      <w:r w:rsidRPr="009C4D36">
        <w:rPr>
          <w:rFonts w:ascii="宋体" w:hAnsi="宋体" w:hint="eastAsia"/>
          <w:kern w:val="0"/>
        </w:rPr>
        <w:t>。</w:t>
      </w:r>
    </w:p>
    <w:p w:rsidR="004D3AB0" w:rsidRPr="00F800C8" w:rsidRDefault="004D3AB0" w:rsidP="004D3AB0">
      <w:pPr>
        <w:ind w:firstLineChars="200" w:firstLine="420"/>
        <w:rPr>
          <w:rFonts w:ascii="宋体" w:hAnsi="宋体"/>
          <w:kern w:val="0"/>
          <w:sz w:val="24"/>
        </w:rPr>
      </w:pPr>
      <w:r>
        <w:rPr>
          <w:noProof/>
        </w:rPr>
        <mc:AlternateContent>
          <mc:Choice Requires="wpg">
            <w:drawing>
              <wp:anchor distT="0" distB="0" distL="114300" distR="114300" simplePos="0" relativeHeight="252346368" behindDoc="0" locked="0" layoutInCell="1" allowOverlap="1">
                <wp:simplePos x="0" y="0"/>
                <wp:positionH relativeFrom="margin">
                  <wp:posOffset>552450</wp:posOffset>
                </wp:positionH>
                <wp:positionV relativeFrom="paragraph">
                  <wp:posOffset>82550</wp:posOffset>
                </wp:positionV>
                <wp:extent cx="4579620" cy="2324099"/>
                <wp:effectExtent l="0" t="0" r="0" b="635"/>
                <wp:wrapNone/>
                <wp:docPr id="5080" name="组合 5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9620" cy="2324099"/>
                          <a:chOff x="0" y="0"/>
                          <a:chExt cx="5079307" cy="2647586"/>
                        </a:xfrm>
                      </wpg:grpSpPr>
                      <wpg:grpSp>
                        <wpg:cNvPr id="5081" name="组合 13"/>
                        <wpg:cNvGrpSpPr>
                          <a:grpSpLocks/>
                        </wpg:cNvGrpSpPr>
                        <wpg:grpSpPr bwMode="auto">
                          <a:xfrm>
                            <a:off x="47625" y="0"/>
                            <a:ext cx="4962525" cy="1971675"/>
                            <a:chOff x="0" y="0"/>
                            <a:chExt cx="5495925" cy="2066925"/>
                          </a:xfrm>
                        </wpg:grpSpPr>
                        <pic:pic xmlns:pic="http://schemas.openxmlformats.org/drawingml/2006/picture">
                          <pic:nvPicPr>
                            <pic:cNvPr id="5082" name="图片 12"/>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2771775" y="0"/>
                              <a:ext cx="2724150" cy="204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3" name="图片 11"/>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755265" cy="2066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5084" name="文本框 2"/>
                        <wps:cNvSpPr txBox="1">
                          <a:spLocks noChangeArrowheads="1"/>
                        </wps:cNvSpPr>
                        <wps:spPr bwMode="auto">
                          <a:xfrm>
                            <a:off x="0" y="2104924"/>
                            <a:ext cx="2352699" cy="352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4D3AB0">
                              <w:pPr>
                                <w:jc w:val="center"/>
                              </w:pPr>
                              <w:r>
                                <w:rPr>
                                  <w:rFonts w:hint="eastAsia"/>
                                </w:rPr>
                                <w:t>图</w:t>
                              </w:r>
                              <w:r>
                                <w:t xml:space="preserve">2-4-15 </w:t>
                              </w:r>
                              <w:r w:rsidRPr="00771AB5">
                                <w:rPr>
                                  <w:rFonts w:hint="eastAsia"/>
                                </w:rPr>
                                <w:t>麦康凯培养基</w:t>
                              </w:r>
                              <w:r>
                                <w:rPr>
                                  <w:rFonts w:hint="eastAsia"/>
                                </w:rPr>
                                <w:t>（空白）</w:t>
                              </w:r>
                            </w:p>
                          </w:txbxContent>
                        </wps:txbx>
                        <wps:bodyPr rot="0" vert="horz" wrap="square" lIns="91440" tIns="45720" rIns="91440" bIns="45720" anchor="t" anchorCtr="0" upright="1">
                          <a:noAutofit/>
                        </wps:bodyPr>
                      </wps:wsp>
                      <wps:wsp>
                        <wps:cNvPr id="5085" name="文本框 2"/>
                        <wps:cNvSpPr txBox="1">
                          <a:spLocks noChangeArrowheads="1"/>
                        </wps:cNvSpPr>
                        <wps:spPr bwMode="auto">
                          <a:xfrm flipH="1">
                            <a:off x="2669482" y="2018218"/>
                            <a:ext cx="2409825" cy="629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4D3AB0">
                              <w:pPr>
                                <w:jc w:val="center"/>
                              </w:pPr>
                              <w:r>
                                <w:rPr>
                                  <w:rFonts w:hint="eastAsia"/>
                                </w:rPr>
                                <w:t>图</w:t>
                              </w:r>
                              <w:r>
                                <w:t>2-4-16</w:t>
                              </w:r>
                              <w:r>
                                <w:rPr>
                                  <w:rFonts w:hint="eastAsia"/>
                                </w:rPr>
                                <w:t>接种</w:t>
                              </w:r>
                              <w:r>
                                <w:t>大肠杆菌，在</w:t>
                              </w:r>
                              <w:r w:rsidRPr="00AC5227">
                                <w:rPr>
                                  <w:rFonts w:hint="eastAsia"/>
                                </w:rPr>
                                <w:t>麦康凯培养基</w:t>
                              </w:r>
                              <w:r>
                                <w:rPr>
                                  <w:rFonts w:hint="eastAsia"/>
                                </w:rPr>
                                <w:t>长出</w:t>
                              </w:r>
                              <w:r w:rsidRPr="00AC5227">
                                <w:rPr>
                                  <w:rFonts w:hint="eastAsia"/>
                                </w:rPr>
                                <w:t>红色菌落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080" o:spid="_x0000_s1233" style="position:absolute;left:0;text-align:left;margin-left:43.5pt;margin-top:6.5pt;width:360.6pt;height:183pt;z-index:252346368;mso-position-horizontal-relative:margin;mso-position-vertical-relative:text" coordsize="50793,26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">
                <v:group id="_x0000_s1234" style="position:absolute;left:476;width:49625;height:19716" coordsize="54959,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5gsyjFAAAA3QAA&#10;AA8AAAAAAAAAAAAAAAAAqgIAAGRycy9kb3ducmV2LnhtbFBLBQYAAAAABAAEAPoAAACcAwAAAAA=&#10;">
                  <v:shape id="图片 12" o:spid="_x0000_s1235" type="#_x0000_t75" style="position:absolute;left:27717;width:27242;height:204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hhnDGAAAA3QAAAA8AAABkcnMvZG93bnJldi54bWxEj9FqwkAURN8L/sNyhb7VTS3RELMRUYRS&#10;WjC2H3DJXpPU7N2QXWPar+8WBB+HmTnDZOvRtGKg3jWWFTzPIhDEpdUNVwq+PvdPCQjnkTW2lknB&#10;DzlY55OHDFNtr1zQcPSVCBB2KSqove9SKV1Zk0E3sx1x8E62N+iD7Cupe7wGuGnlPIoW0mDDYaHG&#10;jrY1lefjxSjA349kGX/H5/ilKd7fdkO1OciDUo/TcbMC4Wn09/Ct/aoVxFEyh/834QnI/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2GGcMYAAADdAAAADwAAAAAAAAAAAAAA&#10;AACfAgAAZHJzL2Rvd25yZXYueG1sUEsFBgAAAAAEAAQA9wAAAJIDAAAAAA==&#10;">
                    <v:imagedata r:id="rId205" o:title=""/>
                    <v:path arrowok="t"/>
                  </v:shape>
                  <v:shape id="图片 11" o:spid="_x0000_s1236" type="#_x0000_t75" style="position:absolute;width:27552;height:20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3e6bGAAAA3QAAAA8AAABkcnMvZG93bnJldi54bWxEj0FrwkAUhO+F/oflFXrTjRU1RFfRlmrB&#10;k1EQb4/sMwlm3ybZrcZ/7xaEHoeZ+YaZLTpTiSu1rrSsYNCPQBBnVpecKzjsv3sxCOeRNVaWScGd&#10;HCzmry8zTLS98Y6uqc9FgLBLUEHhfZ1I6bKCDLq+rYmDd7atQR9km0vd4i3ATSU/omgsDZYcFgqs&#10;6bOg7JL+GgXjdNh8ue16Um5Wp6YZ4LGj+1Gp97duOQXhqfP/4Wf7RysYRfEQ/t6EJyD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Xd7psYAAADdAAAADwAAAAAAAAAAAAAA&#10;AACfAgAAZHJzL2Rvd25yZXYueG1sUEsFBgAAAAAEAAQA9wAAAJIDAAAAAA==&#10;">
                    <v:imagedata r:id="rId206" o:title=""/>
                    <v:path arrowok="t"/>
                  </v:shape>
                </v:group>
                <v:shape id="_x0000_s1237" type="#_x0000_t202" style="position:absolute;top:21049;width:23526;height:3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Qe+MMA&#10;AADdAAAADwAAAGRycy9kb3ducmV2LnhtbESPQYvCMBSE78L+h/AWvGmyoqJdo4gieFLUXWFvj+bZ&#10;lm1eShNt/fdGEDwOM/MNM1u0thQ3qn3hWMNXX4EgTp0pONPwc9r0JiB8QDZYOiYNd/KwmH90ZpgY&#10;1/CBbseQiQhhn6CGPIQqkdKnOVn0fVcRR+/iaoshyjqTpsYmwm0pB0qNpcWC40KOFa1ySv+PV6vh&#10;d3f5Ow/VPlvbUdW4Vkm2U6l197NdfoMI1IZ3+NXeGg0jNRnC801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Qe+MMAAADdAAAADwAAAAAAAAAAAAAAAACYAgAAZHJzL2Rv&#10;d25yZXYueG1sUEsFBgAAAAAEAAQA9QAAAIgDAAAAAA==&#10;" filled="f" stroked="f">
                  <v:textbox>
                    <w:txbxContent>
                      <w:p w:rsidR="007B5986" w:rsidRDefault="007B5986" w:rsidP="004D3AB0">
                        <w:pPr>
                          <w:jc w:val="center"/>
                        </w:pPr>
                        <w:r>
                          <w:rPr>
                            <w:rFonts w:hint="eastAsia"/>
                          </w:rPr>
                          <w:t>图</w:t>
                        </w:r>
                        <w:r>
                          <w:t xml:space="preserve">2-4-15 </w:t>
                        </w:r>
                        <w:r w:rsidRPr="00771AB5">
                          <w:rPr>
                            <w:rFonts w:hint="eastAsia"/>
                          </w:rPr>
                          <w:t>麦康凯培养基</w:t>
                        </w:r>
                        <w:r>
                          <w:rPr>
                            <w:rFonts w:hint="eastAsia"/>
                          </w:rPr>
                          <w:t>（空白）</w:t>
                        </w:r>
                      </w:p>
                    </w:txbxContent>
                  </v:textbox>
                </v:shape>
                <v:shape id="_x0000_s1238" type="#_x0000_t202" style="position:absolute;left:26694;top:20182;width:24099;height:629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Fad8YA&#10;AADdAAAADwAAAGRycy9kb3ducmV2LnhtbESPQWvCQBSE7wX/w/IEb3WjmFaiq4hQ8JCWGgU9PrLP&#10;bDD7NmS3mv77riD0OMzMN8xy3dtG3KjztWMFk3ECgrh0uuZKwfHw8ToH4QOyxsYxKfglD+vV4GWJ&#10;mXZ33tOtCJWIEPYZKjAhtJmUvjRk0Y9dSxy9i+sshii7SuoO7xFuGzlNkjdpsea4YLClraHyWvxY&#10;BTo/ndL3a5vvzXl22TVfOi++P5UaDfvNAkSgPvyHn+2dVpAm8xQ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Fad8YAAADdAAAADwAAAAAAAAAAAAAAAACYAgAAZHJz&#10;L2Rvd25yZXYueG1sUEsFBgAAAAAEAAQA9QAAAIsDAAAAAA==&#10;" filled="f" stroked="f">
                  <v:textbox>
                    <w:txbxContent>
                      <w:p w:rsidR="007B5986" w:rsidRDefault="007B5986" w:rsidP="004D3AB0">
                        <w:pPr>
                          <w:jc w:val="center"/>
                        </w:pPr>
                        <w:r>
                          <w:rPr>
                            <w:rFonts w:hint="eastAsia"/>
                          </w:rPr>
                          <w:t>图</w:t>
                        </w:r>
                        <w:r>
                          <w:t>2-4-16</w:t>
                        </w:r>
                        <w:r>
                          <w:rPr>
                            <w:rFonts w:hint="eastAsia"/>
                          </w:rPr>
                          <w:t>接种</w:t>
                        </w:r>
                        <w:r>
                          <w:t>大肠杆菌，在</w:t>
                        </w:r>
                        <w:r w:rsidRPr="00AC5227">
                          <w:rPr>
                            <w:rFonts w:hint="eastAsia"/>
                          </w:rPr>
                          <w:t>麦康凯培养基</w:t>
                        </w:r>
                        <w:r>
                          <w:rPr>
                            <w:rFonts w:hint="eastAsia"/>
                          </w:rPr>
                          <w:t>长出</w:t>
                        </w:r>
                        <w:r w:rsidRPr="00AC5227">
                          <w:rPr>
                            <w:rFonts w:hint="eastAsia"/>
                          </w:rPr>
                          <w:t>红色菌落</w:t>
                        </w:r>
                      </w:p>
                    </w:txbxContent>
                  </v:textbox>
                </v:shape>
                <w10:wrap anchorx="margin"/>
              </v:group>
            </w:pict>
          </mc:Fallback>
        </mc:AlternateContent>
      </w: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4D3AB0" w:rsidRPr="00F800C8" w:rsidRDefault="004D3AB0" w:rsidP="004D3AB0">
      <w:pPr>
        <w:ind w:firstLineChars="200" w:firstLine="480"/>
        <w:rPr>
          <w:rFonts w:ascii="宋体" w:hAnsi="宋体"/>
          <w:kern w:val="0"/>
          <w:sz w:val="24"/>
        </w:rPr>
      </w:pPr>
    </w:p>
    <w:p w:rsidR="009320B1" w:rsidRDefault="009320B1" w:rsidP="004D3AB0">
      <w:pPr>
        <w:ind w:firstLineChars="200" w:firstLine="480"/>
        <w:rPr>
          <w:rFonts w:ascii="宋体" w:hAnsi="宋体"/>
          <w:kern w:val="0"/>
          <w:sz w:val="24"/>
        </w:rPr>
      </w:pPr>
    </w:p>
    <w:p w:rsidR="004D3AB0" w:rsidRPr="003C0735" w:rsidRDefault="004D3AB0" w:rsidP="004D3AB0">
      <w:pPr>
        <w:ind w:firstLineChars="200" w:firstLine="420"/>
        <w:rPr>
          <w:rFonts w:ascii="宋体" w:hAnsi="宋体"/>
          <w:kern w:val="0"/>
        </w:rPr>
      </w:pPr>
      <w:r w:rsidRPr="003C0735">
        <w:rPr>
          <w:rFonts w:ascii="宋体" w:hAnsi="宋体" w:hint="eastAsia"/>
          <w:kern w:val="0"/>
        </w:rPr>
        <w:t>（4）进行生化鉴定，大肠杆菌生化鉴定结果如图</w:t>
      </w:r>
      <w:r w:rsidR="00EE107B">
        <w:rPr>
          <w:rFonts w:ascii="宋体" w:hAnsi="宋体"/>
          <w:kern w:val="0"/>
        </w:rPr>
        <w:t>2</w:t>
      </w:r>
      <w:r w:rsidR="00EE107B">
        <w:rPr>
          <w:rFonts w:ascii="宋体" w:hAnsi="宋体" w:hint="eastAsia"/>
          <w:kern w:val="0"/>
        </w:rPr>
        <w:t>-</w:t>
      </w:r>
      <w:r w:rsidR="00EE107B">
        <w:rPr>
          <w:rFonts w:ascii="宋体" w:hAnsi="宋体"/>
          <w:kern w:val="0"/>
        </w:rPr>
        <w:t>4</w:t>
      </w:r>
      <w:r w:rsidR="00EE107B">
        <w:rPr>
          <w:rFonts w:ascii="宋体" w:hAnsi="宋体" w:hint="eastAsia"/>
          <w:kern w:val="0"/>
        </w:rPr>
        <w:t>-</w:t>
      </w:r>
      <w:r w:rsidR="00EE107B">
        <w:rPr>
          <w:rFonts w:ascii="宋体" w:hAnsi="宋体"/>
          <w:kern w:val="0"/>
        </w:rPr>
        <w:t>18</w:t>
      </w:r>
      <w:r w:rsidRPr="003C0735">
        <w:rPr>
          <w:rFonts w:ascii="宋体" w:hAnsi="宋体"/>
          <w:kern w:val="0"/>
        </w:rPr>
        <w:t>所示</w:t>
      </w:r>
      <w:r w:rsidRPr="003C0735">
        <w:rPr>
          <w:rFonts w:ascii="宋体" w:hAnsi="宋体" w:hint="eastAsia"/>
          <w:kern w:val="0"/>
        </w:rPr>
        <w:t>。</w:t>
      </w:r>
    </w:p>
    <w:p w:rsidR="004D3AB0" w:rsidRPr="00F800C8" w:rsidRDefault="004D3AB0" w:rsidP="004D3AB0">
      <w:pPr>
        <w:ind w:firstLineChars="200" w:firstLine="420"/>
        <w:rPr>
          <w:rFonts w:ascii="宋体" w:hAnsi="宋体"/>
          <w:kern w:val="0"/>
          <w:sz w:val="24"/>
        </w:rPr>
      </w:pPr>
      <w:r>
        <w:rPr>
          <w:noProof/>
        </w:rPr>
        <w:drawing>
          <wp:anchor distT="0" distB="0" distL="114300" distR="114300" simplePos="0" relativeHeight="252350464" behindDoc="1" locked="0" layoutInCell="1" allowOverlap="1">
            <wp:simplePos x="0" y="0"/>
            <wp:positionH relativeFrom="column">
              <wp:posOffset>509270</wp:posOffset>
            </wp:positionH>
            <wp:positionV relativeFrom="paragraph">
              <wp:posOffset>67945</wp:posOffset>
            </wp:positionV>
            <wp:extent cx="2296795" cy="1463040"/>
            <wp:effectExtent l="0" t="0" r="8255" b="3810"/>
            <wp:wrapNone/>
            <wp:docPr id="5079" name="图片 5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296795" cy="1463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47392" behindDoc="1" locked="0" layoutInCell="1" allowOverlap="1">
            <wp:simplePos x="0" y="0"/>
            <wp:positionH relativeFrom="column">
              <wp:posOffset>3321050</wp:posOffset>
            </wp:positionH>
            <wp:positionV relativeFrom="paragraph">
              <wp:posOffset>81915</wp:posOffset>
            </wp:positionV>
            <wp:extent cx="2232025" cy="1439545"/>
            <wp:effectExtent l="0" t="0" r="0" b="8255"/>
            <wp:wrapTight wrapText="bothSides">
              <wp:wrapPolygon edited="0">
                <wp:start x="0" y="0"/>
                <wp:lineTo x="0" y="21438"/>
                <wp:lineTo x="21385" y="21438"/>
                <wp:lineTo x="21385" y="0"/>
                <wp:lineTo x="0" y="0"/>
              </wp:wrapPolygon>
            </wp:wrapTight>
            <wp:docPr id="5078" name="图片 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3202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D3AB0" w:rsidRPr="00F800C8" w:rsidRDefault="004D3AB0" w:rsidP="004D3AB0">
      <w:pPr>
        <w:ind w:firstLineChars="200" w:firstLine="480"/>
        <w:rPr>
          <w:rFonts w:ascii="宋体" w:hAnsi="宋体"/>
          <w:sz w:val="24"/>
        </w:rPr>
      </w:pPr>
    </w:p>
    <w:p w:rsidR="004D3AB0" w:rsidRPr="00F800C8" w:rsidRDefault="004D3AB0" w:rsidP="004D3AB0">
      <w:pPr>
        <w:ind w:firstLineChars="200" w:firstLine="480"/>
        <w:rPr>
          <w:rFonts w:ascii="宋体" w:hAnsi="宋体"/>
          <w:sz w:val="24"/>
        </w:rPr>
      </w:pPr>
    </w:p>
    <w:p w:rsidR="004D3AB0" w:rsidRPr="00F800C8" w:rsidRDefault="004D3AB0" w:rsidP="004D3AB0">
      <w:pPr>
        <w:ind w:firstLineChars="200" w:firstLine="480"/>
        <w:rPr>
          <w:rFonts w:ascii="宋体" w:hAnsi="宋体"/>
          <w:sz w:val="24"/>
        </w:rPr>
      </w:pPr>
    </w:p>
    <w:p w:rsidR="004D3AB0" w:rsidRPr="00F800C8" w:rsidRDefault="004D3AB0" w:rsidP="004D3AB0">
      <w:pPr>
        <w:ind w:firstLineChars="200" w:firstLine="480"/>
        <w:rPr>
          <w:rFonts w:ascii="宋体" w:hAnsi="宋体"/>
          <w:sz w:val="24"/>
        </w:rPr>
      </w:pPr>
    </w:p>
    <w:p w:rsidR="004D3AB0" w:rsidRPr="00F800C8" w:rsidRDefault="004D3AB0" w:rsidP="004D3AB0">
      <w:pPr>
        <w:ind w:firstLineChars="200" w:firstLine="480"/>
        <w:rPr>
          <w:rFonts w:ascii="宋体" w:hAnsi="宋体"/>
          <w:sz w:val="24"/>
        </w:rPr>
      </w:pPr>
    </w:p>
    <w:p w:rsidR="004D3AB0" w:rsidRPr="00F800C8" w:rsidRDefault="008D71D3" w:rsidP="004D3AB0">
      <w:pPr>
        <w:ind w:firstLineChars="200" w:firstLine="420"/>
        <w:rPr>
          <w:rFonts w:ascii="宋体" w:hAnsi="宋体"/>
          <w:sz w:val="24"/>
        </w:rPr>
      </w:pPr>
      <w:r>
        <w:rPr>
          <w:noProof/>
        </w:rPr>
        <mc:AlternateContent>
          <mc:Choice Requires="wps">
            <w:drawing>
              <wp:anchor distT="0" distB="0" distL="114300" distR="114300" simplePos="0" relativeHeight="252348416" behindDoc="0" locked="0" layoutInCell="1" allowOverlap="1" wp14:anchorId="030174D6" wp14:editId="69EBDEBA">
                <wp:simplePos x="0" y="0"/>
                <wp:positionH relativeFrom="column">
                  <wp:posOffset>3225800</wp:posOffset>
                </wp:positionH>
                <wp:positionV relativeFrom="paragraph">
                  <wp:posOffset>228600</wp:posOffset>
                </wp:positionV>
                <wp:extent cx="2352675" cy="289560"/>
                <wp:effectExtent l="0" t="0" r="0" b="0"/>
                <wp:wrapNone/>
                <wp:docPr id="5077" name="文本框 5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89560"/>
                        </a:xfrm>
                        <a:prstGeom prst="rect">
                          <a:avLst/>
                        </a:prstGeom>
                        <a:noFill/>
                        <a:ln w="9525">
                          <a:noFill/>
                          <a:miter lim="800000"/>
                          <a:headEnd/>
                          <a:tailEnd/>
                        </a:ln>
                      </wps:spPr>
                      <wps:txbx>
                        <w:txbxContent>
                          <w:p w:rsidR="007B5986" w:rsidRDefault="007B5986" w:rsidP="004D3AB0">
                            <w:pPr>
                              <w:jc w:val="center"/>
                            </w:pPr>
                            <w:r>
                              <w:rPr>
                                <w:rFonts w:hint="eastAsia"/>
                              </w:rPr>
                              <w:t>图</w:t>
                            </w:r>
                            <w:r>
                              <w:t>2-4-18</w:t>
                            </w:r>
                            <w:r>
                              <w:rPr>
                                <w:rFonts w:hint="eastAsia"/>
                              </w:rPr>
                              <w:t>大肠杆菌</w:t>
                            </w:r>
                            <w:r>
                              <w:t>生化鉴定结</w:t>
                            </w:r>
                            <w:r>
                              <w:rPr>
                                <w:rFonts w:hint="eastAsia"/>
                              </w:rPr>
                              <w:t>果</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30174D6" id="文本框 5077" o:spid="_x0000_s1239" type="#_x0000_t202" style="position:absolute;left:0;text-align:left;margin-left:254pt;margin-top:18pt;width:185.25pt;height:22.8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" filled="f" stroked="f">
                <v:textbox style="mso-fit-shape-to-text:t">
                  <w:txbxContent>
                    <w:p w:rsidR="007B5986" w:rsidRDefault="007B5986" w:rsidP="004D3AB0">
                      <w:pPr>
                        <w:jc w:val="center"/>
                      </w:pPr>
                      <w:r>
                        <w:rPr>
                          <w:rFonts w:hint="eastAsia"/>
                        </w:rPr>
                        <w:t>图</w:t>
                      </w:r>
                      <w:r>
                        <w:t>2-4-18</w:t>
                      </w:r>
                      <w:r>
                        <w:rPr>
                          <w:rFonts w:hint="eastAsia"/>
                        </w:rPr>
                        <w:t>大肠杆菌</w:t>
                      </w:r>
                      <w:r>
                        <w:t>生化鉴定结</w:t>
                      </w:r>
                      <w:r>
                        <w:rPr>
                          <w:rFonts w:hint="eastAsia"/>
                        </w:rPr>
                        <w:t>果</w:t>
                      </w:r>
                    </w:p>
                  </w:txbxContent>
                </v:textbox>
              </v:shape>
            </w:pict>
          </mc:Fallback>
        </mc:AlternateContent>
      </w:r>
      <w:r>
        <w:rPr>
          <w:noProof/>
        </w:rPr>
        <mc:AlternateContent>
          <mc:Choice Requires="wps">
            <w:drawing>
              <wp:anchor distT="0" distB="0" distL="114300" distR="114300" simplePos="0" relativeHeight="252349440" behindDoc="0" locked="0" layoutInCell="1" allowOverlap="1" wp14:anchorId="44B27511" wp14:editId="0D41E944">
                <wp:simplePos x="0" y="0"/>
                <wp:positionH relativeFrom="column">
                  <wp:posOffset>410845</wp:posOffset>
                </wp:positionH>
                <wp:positionV relativeFrom="paragraph">
                  <wp:posOffset>228600</wp:posOffset>
                </wp:positionV>
                <wp:extent cx="2352675" cy="289560"/>
                <wp:effectExtent l="0" t="0" r="0" b="0"/>
                <wp:wrapNone/>
                <wp:docPr id="5076" name="文本框 5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89560"/>
                        </a:xfrm>
                        <a:prstGeom prst="rect">
                          <a:avLst/>
                        </a:prstGeom>
                        <a:noFill/>
                        <a:ln w="9525">
                          <a:noFill/>
                          <a:miter lim="800000"/>
                          <a:headEnd/>
                          <a:tailEnd/>
                        </a:ln>
                      </wps:spPr>
                      <wps:txbx>
                        <w:txbxContent>
                          <w:p w:rsidR="007B5986" w:rsidRDefault="007B5986" w:rsidP="004D3AB0">
                            <w:pPr>
                              <w:jc w:val="center"/>
                            </w:pPr>
                            <w:r>
                              <w:rPr>
                                <w:rFonts w:hint="eastAsia"/>
                              </w:rPr>
                              <w:t>图</w:t>
                            </w:r>
                            <w:r>
                              <w:t xml:space="preserve">2-4-17 </w:t>
                            </w:r>
                            <w:r>
                              <w:rPr>
                                <w:rFonts w:hint="eastAsia"/>
                              </w:rPr>
                              <w:t>大肠杆菌革兰氏染色</w:t>
                            </w:r>
                            <w:r>
                              <w:t>结</w:t>
                            </w:r>
                            <w:r>
                              <w:rPr>
                                <w:rFonts w:hint="eastAsia"/>
                              </w:rPr>
                              <w:t>果</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4B27511" id="文本框 5076" o:spid="_x0000_s1240" type="#_x0000_t202" style="position:absolute;left:0;text-align:left;margin-left:32.35pt;margin-top:18pt;width:185.25pt;height:22.8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" filled="f" stroked="f">
                <v:textbox style="mso-fit-shape-to-text:t">
                  <w:txbxContent>
                    <w:p w:rsidR="007B5986" w:rsidRDefault="007B5986" w:rsidP="004D3AB0">
                      <w:pPr>
                        <w:jc w:val="center"/>
                      </w:pPr>
                      <w:r>
                        <w:rPr>
                          <w:rFonts w:hint="eastAsia"/>
                        </w:rPr>
                        <w:t>图</w:t>
                      </w:r>
                      <w:r>
                        <w:t xml:space="preserve">2-4-17 </w:t>
                      </w:r>
                      <w:r>
                        <w:rPr>
                          <w:rFonts w:hint="eastAsia"/>
                        </w:rPr>
                        <w:t>大肠杆菌革兰氏染色</w:t>
                      </w:r>
                      <w:r>
                        <w:t>结</w:t>
                      </w:r>
                      <w:r>
                        <w:rPr>
                          <w:rFonts w:hint="eastAsia"/>
                        </w:rPr>
                        <w:t>果</w:t>
                      </w:r>
                    </w:p>
                  </w:txbxContent>
                </v:textbox>
              </v:shape>
            </w:pict>
          </mc:Fallback>
        </mc:AlternateContent>
      </w:r>
    </w:p>
    <w:p w:rsidR="004D3AB0" w:rsidRPr="00F800C8" w:rsidRDefault="004D3AB0" w:rsidP="004D3AB0">
      <w:pPr>
        <w:ind w:firstLineChars="200" w:firstLine="480"/>
        <w:rPr>
          <w:rFonts w:ascii="宋体" w:hAnsi="宋体"/>
          <w:sz w:val="24"/>
        </w:rPr>
      </w:pPr>
    </w:p>
    <w:p w:rsidR="004D3AB0" w:rsidRPr="003C0735" w:rsidRDefault="004D3AB0" w:rsidP="004D3AB0">
      <w:pPr>
        <w:ind w:firstLineChars="200" w:firstLine="420"/>
        <w:rPr>
          <w:rFonts w:ascii="宋体" w:hAnsi="宋体"/>
        </w:rPr>
      </w:pPr>
      <w:r w:rsidRPr="003C0735">
        <w:rPr>
          <w:rFonts w:ascii="宋体" w:hAnsi="宋体" w:hint="eastAsia"/>
          <w:kern w:val="0"/>
        </w:rPr>
        <w:t>（</w:t>
      </w:r>
      <w:r w:rsidRPr="003C0735">
        <w:rPr>
          <w:rFonts w:ascii="宋体" w:hAnsi="宋体"/>
          <w:kern w:val="0"/>
        </w:rPr>
        <w:t>5</w:t>
      </w:r>
      <w:r w:rsidRPr="003C0735">
        <w:rPr>
          <w:rFonts w:ascii="宋体" w:hAnsi="宋体" w:hint="eastAsia"/>
          <w:kern w:val="0"/>
        </w:rPr>
        <w:t>）致病性试验。将分离菌株的18h肉汤培养物0.2m1分别皮下接种5只健康10日龄小猪或小白鼠，均在接种后24</w:t>
      </w:r>
      <w:r w:rsidRPr="008A184E">
        <w:rPr>
          <w:kern w:val="0"/>
          <w:szCs w:val="21"/>
        </w:rPr>
        <w:t>～</w:t>
      </w:r>
      <w:r w:rsidRPr="003C0735">
        <w:rPr>
          <w:rFonts w:ascii="宋体" w:hAnsi="宋体" w:hint="eastAsia"/>
          <w:kern w:val="0"/>
        </w:rPr>
        <w:t>72h内死亡。</w:t>
      </w:r>
    </w:p>
    <w:p w:rsidR="004D3AB0" w:rsidRPr="003C0735" w:rsidRDefault="004D3AB0" w:rsidP="004D3AB0">
      <w:pPr>
        <w:ind w:firstLineChars="200" w:firstLine="420"/>
        <w:rPr>
          <w:rFonts w:ascii="宋体" w:hAnsi="宋体"/>
          <w:kern w:val="0"/>
        </w:rPr>
      </w:pPr>
      <w:r w:rsidRPr="003C0735">
        <w:rPr>
          <w:rFonts w:ascii="宋体" w:hAnsi="宋体" w:hint="eastAsia"/>
          <w:kern w:val="0"/>
        </w:rPr>
        <w:t>通过上述几个步骤，即可确定所分离到的是否为大肠杆菌以及是否属致病性菌株。</w:t>
      </w:r>
    </w:p>
    <w:p w:rsidR="004D3AB0" w:rsidRPr="003C0735" w:rsidRDefault="004D3AB0" w:rsidP="004D3AB0">
      <w:pPr>
        <w:widowControl/>
        <w:ind w:firstLineChars="200" w:firstLine="560"/>
        <w:jc w:val="left"/>
        <w:rPr>
          <w:rFonts w:ascii="宋体" w:hAnsi="宋体"/>
          <w:bCs/>
          <w:kern w:val="0"/>
          <w:sz w:val="28"/>
          <w:szCs w:val="30"/>
        </w:rPr>
      </w:pPr>
      <w:r w:rsidRPr="003C0735">
        <w:rPr>
          <w:rFonts w:ascii="宋体" w:hAnsi="宋体" w:hint="eastAsia"/>
          <w:bCs/>
          <w:kern w:val="0"/>
          <w:sz w:val="28"/>
          <w:szCs w:val="30"/>
        </w:rPr>
        <w:lastRenderedPageBreak/>
        <w:t>四、考核标准</w:t>
      </w:r>
    </w:p>
    <w:p w:rsidR="004D3AB0" w:rsidRPr="003C0735" w:rsidRDefault="004D3AB0" w:rsidP="004D3AB0">
      <w:pPr>
        <w:widowControl/>
        <w:ind w:firstLineChars="200" w:firstLine="420"/>
        <w:jc w:val="left"/>
        <w:rPr>
          <w:rFonts w:ascii="宋体" w:hAnsi="宋体"/>
          <w:kern w:val="0"/>
        </w:rPr>
      </w:pPr>
      <w:r w:rsidRPr="003C0735">
        <w:rPr>
          <w:rFonts w:ascii="宋体" w:hAnsi="宋体" w:hint="eastAsia"/>
          <w:kern w:val="0"/>
        </w:rPr>
        <w:t>每人撰写一份实验报告，要求如下：</w:t>
      </w:r>
    </w:p>
    <w:p w:rsidR="004D3AB0" w:rsidRPr="003C0735" w:rsidRDefault="004D3AB0" w:rsidP="004D3AB0">
      <w:pPr>
        <w:widowControl/>
        <w:ind w:firstLineChars="200" w:firstLine="420"/>
        <w:jc w:val="left"/>
        <w:rPr>
          <w:rFonts w:ascii="宋体" w:hAnsi="宋体"/>
          <w:kern w:val="0"/>
        </w:rPr>
      </w:pPr>
      <w:r>
        <w:rPr>
          <w:rFonts w:ascii="宋体" w:hAnsi="宋体"/>
          <w:kern w:val="0"/>
        </w:rPr>
        <w:t>1.</w:t>
      </w:r>
      <w:r w:rsidRPr="003C0735">
        <w:rPr>
          <w:rFonts w:ascii="宋体" w:hAnsi="宋体" w:hint="eastAsia"/>
          <w:kern w:val="0"/>
        </w:rPr>
        <w:t>实验项目的总标题要醒目，分标题要清晰。</w:t>
      </w:r>
    </w:p>
    <w:p w:rsidR="004D3AB0" w:rsidRPr="003C0735" w:rsidRDefault="004D3AB0" w:rsidP="004D3AB0">
      <w:pPr>
        <w:widowControl/>
        <w:ind w:firstLineChars="200" w:firstLine="420"/>
        <w:jc w:val="left"/>
        <w:rPr>
          <w:rFonts w:ascii="宋体" w:hAnsi="宋体"/>
          <w:kern w:val="0"/>
        </w:rPr>
      </w:pPr>
      <w:r>
        <w:rPr>
          <w:rFonts w:ascii="宋体" w:hAnsi="宋体"/>
          <w:kern w:val="0"/>
        </w:rPr>
        <w:t>2.</w:t>
      </w:r>
      <w:r w:rsidRPr="003C0735">
        <w:rPr>
          <w:rFonts w:ascii="宋体" w:hAnsi="宋体" w:hint="eastAsia"/>
          <w:kern w:val="0"/>
        </w:rPr>
        <w:t>注明班级、姓名、实习报告完成的时间。</w:t>
      </w:r>
    </w:p>
    <w:p w:rsidR="004D3AB0" w:rsidRPr="003C0735" w:rsidRDefault="004D3AB0" w:rsidP="004D3AB0">
      <w:pPr>
        <w:widowControl/>
        <w:ind w:firstLineChars="200" w:firstLine="420"/>
        <w:jc w:val="left"/>
        <w:rPr>
          <w:rFonts w:ascii="宋体" w:hAnsi="宋体"/>
          <w:kern w:val="0"/>
        </w:rPr>
      </w:pPr>
      <w:r>
        <w:rPr>
          <w:rFonts w:ascii="宋体" w:hAnsi="宋体"/>
          <w:kern w:val="0"/>
        </w:rPr>
        <w:t>3.</w:t>
      </w:r>
      <w:r w:rsidRPr="003C0735">
        <w:rPr>
          <w:rFonts w:ascii="宋体" w:hAnsi="宋体" w:hint="eastAsia"/>
          <w:kern w:val="0"/>
        </w:rPr>
        <w:t>要求写出实验的目的、所用仪器。</w:t>
      </w:r>
    </w:p>
    <w:p w:rsidR="004D3AB0" w:rsidRPr="003C0735" w:rsidRDefault="004D3AB0" w:rsidP="004D3AB0">
      <w:pPr>
        <w:widowControl/>
        <w:ind w:firstLineChars="200" w:firstLine="420"/>
        <w:jc w:val="left"/>
        <w:rPr>
          <w:rFonts w:ascii="宋体" w:hAnsi="宋体"/>
          <w:kern w:val="0"/>
        </w:rPr>
      </w:pPr>
      <w:r>
        <w:rPr>
          <w:rFonts w:ascii="宋体" w:hAnsi="宋体"/>
          <w:kern w:val="0"/>
        </w:rPr>
        <w:t>4.</w:t>
      </w:r>
      <w:r w:rsidRPr="003C0735">
        <w:rPr>
          <w:rFonts w:ascii="宋体" w:hAnsi="宋体" w:hint="eastAsia"/>
          <w:kern w:val="0"/>
        </w:rPr>
        <w:t>操作过程熟练。</w:t>
      </w:r>
    </w:p>
    <w:p w:rsidR="004D3AB0" w:rsidRPr="003C0735" w:rsidRDefault="004D3AB0" w:rsidP="004D3AB0">
      <w:pPr>
        <w:widowControl/>
        <w:ind w:firstLineChars="200" w:firstLine="420"/>
        <w:jc w:val="left"/>
        <w:rPr>
          <w:rFonts w:ascii="宋体" w:hAnsi="宋体"/>
          <w:kern w:val="0"/>
        </w:rPr>
      </w:pPr>
      <w:r>
        <w:rPr>
          <w:rFonts w:ascii="宋体" w:hAnsi="宋体"/>
          <w:kern w:val="0"/>
        </w:rPr>
        <w:t>5.</w:t>
      </w:r>
      <w:r w:rsidRPr="003C0735">
        <w:rPr>
          <w:rFonts w:ascii="宋体" w:hAnsi="宋体" w:hint="eastAsia"/>
          <w:kern w:val="0"/>
        </w:rPr>
        <w:t>实验实习报告：记录猪大肠杆菌剖检变化和细菌分离培养、生化试验结果，写出诊断报告。</w:t>
      </w:r>
    </w:p>
    <w:p w:rsidR="008D71D3" w:rsidRDefault="008D71D3">
      <w:pPr>
        <w:widowControl/>
        <w:spacing w:line="240" w:lineRule="auto"/>
        <w:jc w:val="left"/>
        <w:rPr>
          <w:rFonts w:ascii="Calibri Light" w:eastAsia="黑体" w:hAnsi="Calibri Light"/>
          <w:b/>
          <w:bCs/>
          <w:sz w:val="30"/>
          <w:szCs w:val="32"/>
        </w:rPr>
      </w:pPr>
      <w:r>
        <w:rPr>
          <w:rFonts w:ascii="Calibri Light" w:eastAsia="黑体" w:hAnsi="Calibri Light"/>
          <w:b/>
          <w:bCs/>
          <w:sz w:val="30"/>
          <w:szCs w:val="32"/>
        </w:rPr>
        <w:br w:type="page"/>
      </w:r>
    </w:p>
    <w:p w:rsidR="000E39BC" w:rsidRPr="0033416E" w:rsidRDefault="000E39BC" w:rsidP="0033416E">
      <w:pPr>
        <w:pStyle w:val="1"/>
        <w:jc w:val="center"/>
        <w:rPr>
          <w:sz w:val="32"/>
        </w:rPr>
      </w:pPr>
      <w:bookmarkStart w:id="82" w:name="_Toc64396009"/>
      <w:r w:rsidRPr="0033416E">
        <w:rPr>
          <w:rFonts w:hint="eastAsia"/>
          <w:sz w:val="32"/>
        </w:rPr>
        <w:lastRenderedPageBreak/>
        <w:t>项目五 猪以繁殖障碍的症状为主的疾病及防治</w:t>
      </w:r>
      <w:bookmarkEnd w:id="82"/>
    </w:p>
    <w:p w:rsidR="002415CD" w:rsidRDefault="002415CD" w:rsidP="008D5630">
      <w:pPr>
        <w:jc w:val="center"/>
        <w:rPr>
          <w:b/>
          <w:sz w:val="30"/>
          <w:szCs w:val="30"/>
        </w:rPr>
      </w:pPr>
    </w:p>
    <w:p w:rsidR="000E39BC" w:rsidRPr="00796C6E" w:rsidRDefault="000E39BC" w:rsidP="00796C6E">
      <w:pPr>
        <w:pStyle w:val="2"/>
        <w:jc w:val="center"/>
        <w:rPr>
          <w:rFonts w:asciiTheme="majorEastAsia" w:hAnsiTheme="majorEastAsia"/>
          <w:sz w:val="30"/>
          <w:szCs w:val="30"/>
        </w:rPr>
      </w:pPr>
      <w:bookmarkStart w:id="83" w:name="_Toc64396010"/>
      <w:r w:rsidRPr="00796C6E">
        <w:rPr>
          <w:rFonts w:asciiTheme="majorEastAsia" w:hAnsiTheme="majorEastAsia" w:hint="eastAsia"/>
          <w:sz w:val="30"/>
          <w:szCs w:val="30"/>
        </w:rPr>
        <w:t>任务</w:t>
      </w:r>
      <w:r w:rsidRPr="00796C6E">
        <w:rPr>
          <w:rFonts w:asciiTheme="majorEastAsia" w:hAnsiTheme="majorEastAsia"/>
          <w:sz w:val="30"/>
          <w:szCs w:val="30"/>
        </w:rPr>
        <w:t>1</w:t>
      </w:r>
      <w:r w:rsidRPr="00796C6E">
        <w:rPr>
          <w:rFonts w:asciiTheme="majorEastAsia" w:hAnsiTheme="majorEastAsia" w:hint="eastAsia"/>
          <w:sz w:val="30"/>
          <w:szCs w:val="30"/>
        </w:rPr>
        <w:t xml:space="preserve"> 伪狂犬防控</w:t>
      </w:r>
      <w:bookmarkEnd w:id="83"/>
    </w:p>
    <w:p w:rsidR="000E39BC" w:rsidRPr="005A782A" w:rsidRDefault="000E39BC" w:rsidP="00D13E87">
      <w:pPr>
        <w:spacing w:line="240" w:lineRule="auto"/>
        <w:ind w:firstLine="420"/>
      </w:pPr>
      <w:r w:rsidRPr="005A782A">
        <w:rPr>
          <w:rFonts w:hint="eastAsia"/>
          <w:bCs/>
        </w:rPr>
        <w:t>伪狂犬病（</w:t>
      </w:r>
      <w:r w:rsidRPr="005A782A">
        <w:rPr>
          <w:rFonts w:hint="eastAsia"/>
          <w:bCs/>
        </w:rPr>
        <w:t>PR</w:t>
      </w:r>
      <w:r w:rsidRPr="005A782A">
        <w:rPr>
          <w:rFonts w:hint="eastAsia"/>
          <w:bCs/>
        </w:rPr>
        <w:t>）</w:t>
      </w:r>
      <w:r w:rsidRPr="005A782A">
        <w:rPr>
          <w:rFonts w:hint="eastAsia"/>
        </w:rPr>
        <w:t>是</w:t>
      </w:r>
      <w:r>
        <w:rPr>
          <w:rFonts w:hint="eastAsia"/>
        </w:rPr>
        <w:t>由</w:t>
      </w:r>
      <w:r w:rsidRPr="005A782A">
        <w:rPr>
          <w:rFonts w:hint="eastAsia"/>
        </w:rPr>
        <w:t>伪狂犬病病毒引起</w:t>
      </w:r>
      <w:r>
        <w:rPr>
          <w:rFonts w:hint="eastAsia"/>
        </w:rPr>
        <w:t>的</w:t>
      </w:r>
      <w:r w:rsidRPr="005A782A">
        <w:rPr>
          <w:rFonts w:hint="eastAsia"/>
        </w:rPr>
        <w:t>猪、马、牛、羊等家养动物，犬、猫等伴侣动物，家兔及小鼠等实验动物，以及浣熊、狐狸等野生动物等多种动物的一种传染病。除猪外，其他动物感染后均出现奇痒和脑脊髓炎。猪是本病毒的自然宿主，感染后妊娠母猪繁殖障碍，初生仔猪</w:t>
      </w:r>
      <w:r>
        <w:rPr>
          <w:rFonts w:hint="eastAsia"/>
        </w:rPr>
        <w:t>表</w:t>
      </w:r>
      <w:r w:rsidRPr="005A782A">
        <w:rPr>
          <w:rFonts w:hint="eastAsia"/>
        </w:rPr>
        <w:t>现神经症状，育肥猪</w:t>
      </w:r>
      <w:r>
        <w:rPr>
          <w:rFonts w:hint="eastAsia"/>
        </w:rPr>
        <w:t>表</w:t>
      </w:r>
      <w:r w:rsidRPr="005A782A">
        <w:rPr>
          <w:rFonts w:hint="eastAsia"/>
        </w:rPr>
        <w:t>现呼吸道症状，生长不良等；公猪精液质量下降。本病给养殖业造成严重的经济损失。</w:t>
      </w:r>
    </w:p>
    <w:p w:rsidR="000E39BC" w:rsidRPr="008D5630" w:rsidRDefault="000E39BC" w:rsidP="008D5630">
      <w:pPr>
        <w:spacing w:line="240" w:lineRule="auto"/>
        <w:ind w:firstLineChars="200" w:firstLine="560"/>
        <w:rPr>
          <w:sz w:val="28"/>
        </w:rPr>
      </w:pPr>
      <w:r w:rsidRPr="008D5630">
        <w:rPr>
          <w:rFonts w:hint="eastAsia"/>
          <w:sz w:val="28"/>
        </w:rPr>
        <w:t>一、疾病</w:t>
      </w:r>
      <w:r w:rsidRPr="008D5630">
        <w:rPr>
          <w:sz w:val="28"/>
        </w:rPr>
        <w:t>防</w:t>
      </w:r>
      <w:r w:rsidRPr="008D5630">
        <w:rPr>
          <w:rFonts w:hint="eastAsia"/>
          <w:sz w:val="28"/>
        </w:rPr>
        <w:t>控</w:t>
      </w:r>
    </w:p>
    <w:p w:rsidR="000E39BC" w:rsidRDefault="000E39BC" w:rsidP="00D13E87">
      <w:pPr>
        <w:spacing w:line="240" w:lineRule="auto"/>
        <w:ind w:firstLine="420"/>
        <w:rPr>
          <w:bCs/>
        </w:rPr>
      </w:pPr>
      <w:r w:rsidRPr="005A782A">
        <w:rPr>
          <w:rFonts w:hint="eastAsia"/>
          <w:bCs/>
        </w:rPr>
        <w:t>1</w:t>
      </w:r>
      <w:r>
        <w:rPr>
          <w:rFonts w:hint="eastAsia"/>
          <w:bCs/>
        </w:rPr>
        <w:t>.</w:t>
      </w:r>
      <w:r w:rsidRPr="005A782A">
        <w:rPr>
          <w:rFonts w:hint="eastAsia"/>
          <w:bCs/>
        </w:rPr>
        <w:t>加强检疫，不引入带毒种猪。</w:t>
      </w:r>
    </w:p>
    <w:p w:rsidR="000E39BC" w:rsidRDefault="000E39BC" w:rsidP="00D13E87">
      <w:pPr>
        <w:spacing w:line="240" w:lineRule="auto"/>
        <w:ind w:firstLine="420"/>
        <w:rPr>
          <w:bCs/>
        </w:rPr>
      </w:pPr>
      <w:r w:rsidRPr="005A782A">
        <w:rPr>
          <w:rFonts w:hint="eastAsia"/>
          <w:bCs/>
        </w:rPr>
        <w:t>2</w:t>
      </w:r>
      <w:r>
        <w:rPr>
          <w:rFonts w:hint="eastAsia"/>
          <w:bCs/>
        </w:rPr>
        <w:t>.</w:t>
      </w:r>
      <w:r w:rsidRPr="005A782A">
        <w:rPr>
          <w:rFonts w:hint="eastAsia"/>
          <w:bCs/>
        </w:rPr>
        <w:t>免疫</w:t>
      </w:r>
      <w:r>
        <w:rPr>
          <w:rFonts w:hint="eastAsia"/>
          <w:bCs/>
        </w:rPr>
        <w:t>预防</w:t>
      </w:r>
      <w:r w:rsidRPr="005A782A">
        <w:rPr>
          <w:rFonts w:hint="eastAsia"/>
          <w:bCs/>
        </w:rPr>
        <w:t>：免疫接种是预防和控制本病的主要措施。疫苗有弱毒苗、弱毒灭活苗、野毒灭活苗和基因缺失苗，基因缺失工程苗已成为世界首选使用的疫苗。在疫区常用伪狂犬病灭活苗接种。种猪每年</w:t>
      </w:r>
      <w:r w:rsidRPr="005A782A">
        <w:rPr>
          <w:rFonts w:hint="eastAsia"/>
          <w:bCs/>
        </w:rPr>
        <w:t>2</w:t>
      </w:r>
      <w:r w:rsidRPr="005A782A">
        <w:rPr>
          <w:rFonts w:hint="eastAsia"/>
          <w:bCs/>
        </w:rPr>
        <w:t>次，肌注，每次</w:t>
      </w:r>
      <w:r w:rsidRPr="005A782A">
        <w:rPr>
          <w:rFonts w:hint="eastAsia"/>
          <w:bCs/>
        </w:rPr>
        <w:t>4</w:t>
      </w:r>
      <w:r w:rsidRPr="005A782A">
        <w:rPr>
          <w:rFonts w:hint="eastAsia"/>
          <w:bCs/>
        </w:rPr>
        <w:t>～</w:t>
      </w:r>
      <w:r w:rsidRPr="005A782A">
        <w:rPr>
          <w:rFonts w:hint="eastAsia"/>
          <w:bCs/>
        </w:rPr>
        <w:t>6ml</w:t>
      </w:r>
      <w:r w:rsidRPr="005A782A">
        <w:rPr>
          <w:rFonts w:hint="eastAsia"/>
          <w:bCs/>
        </w:rPr>
        <w:t>，母猪于产前</w:t>
      </w:r>
      <w:r w:rsidRPr="005A782A">
        <w:rPr>
          <w:rFonts w:hint="eastAsia"/>
          <w:bCs/>
        </w:rPr>
        <w:t>1</w:t>
      </w:r>
      <w:r w:rsidRPr="005A782A">
        <w:rPr>
          <w:rFonts w:hint="eastAsia"/>
          <w:bCs/>
        </w:rPr>
        <w:t>个月注射一次；仔猪在出生后第二天滴鼻</w:t>
      </w:r>
      <w:r w:rsidRPr="005A782A">
        <w:rPr>
          <w:rFonts w:hint="eastAsia"/>
          <w:bCs/>
        </w:rPr>
        <w:t>0.5ml/</w:t>
      </w:r>
      <w:r w:rsidRPr="005A782A">
        <w:rPr>
          <w:rFonts w:hint="eastAsia"/>
          <w:bCs/>
        </w:rPr>
        <w:t>头，</w:t>
      </w:r>
      <w:r w:rsidRPr="005A782A">
        <w:rPr>
          <w:rFonts w:hint="eastAsia"/>
          <w:bCs/>
        </w:rPr>
        <w:t>14</w:t>
      </w:r>
      <w:r w:rsidRPr="005A782A">
        <w:rPr>
          <w:rFonts w:hint="eastAsia"/>
          <w:bCs/>
        </w:rPr>
        <w:t>天注射</w:t>
      </w:r>
      <w:r w:rsidRPr="005A782A">
        <w:rPr>
          <w:rFonts w:hint="eastAsia"/>
          <w:bCs/>
        </w:rPr>
        <w:t>1ml</w:t>
      </w:r>
      <w:r w:rsidRPr="005A782A">
        <w:rPr>
          <w:rFonts w:hint="eastAsia"/>
          <w:bCs/>
        </w:rPr>
        <w:t>，隔</w:t>
      </w:r>
      <w:r w:rsidRPr="005A782A">
        <w:rPr>
          <w:rFonts w:hint="eastAsia"/>
          <w:bCs/>
        </w:rPr>
        <w:t>5</w:t>
      </w:r>
      <w:r w:rsidRPr="005A782A">
        <w:rPr>
          <w:rFonts w:hint="eastAsia"/>
          <w:bCs/>
        </w:rPr>
        <w:t>天重复一次</w:t>
      </w:r>
      <w:r w:rsidRPr="005A782A">
        <w:rPr>
          <w:rFonts w:hint="eastAsia"/>
          <w:bCs/>
        </w:rPr>
        <w:t>2ml</w:t>
      </w:r>
      <w:r w:rsidRPr="005A782A">
        <w:rPr>
          <w:rFonts w:hint="eastAsia"/>
          <w:bCs/>
        </w:rPr>
        <w:t>。</w:t>
      </w:r>
    </w:p>
    <w:p w:rsidR="000E39BC" w:rsidRDefault="000E39BC" w:rsidP="00D13E87">
      <w:pPr>
        <w:spacing w:line="240" w:lineRule="auto"/>
        <w:ind w:firstLine="420"/>
        <w:rPr>
          <w:bCs/>
        </w:rPr>
      </w:pPr>
      <w:r w:rsidRPr="005A782A">
        <w:rPr>
          <w:rFonts w:hint="eastAsia"/>
          <w:bCs/>
        </w:rPr>
        <w:t>3</w:t>
      </w:r>
      <w:r>
        <w:rPr>
          <w:rFonts w:hint="eastAsia"/>
          <w:bCs/>
        </w:rPr>
        <w:t>.</w:t>
      </w:r>
      <w:r w:rsidRPr="005A782A">
        <w:rPr>
          <w:rFonts w:hint="eastAsia"/>
          <w:bCs/>
        </w:rPr>
        <w:t>控制传染源。消灭鼠类对猪场预防本病有重要意义</w:t>
      </w:r>
      <w:r>
        <w:rPr>
          <w:rFonts w:hint="eastAsia"/>
          <w:bCs/>
        </w:rPr>
        <w:t>；</w:t>
      </w:r>
      <w:r w:rsidRPr="005A782A">
        <w:rPr>
          <w:rFonts w:hint="eastAsia"/>
          <w:bCs/>
        </w:rPr>
        <w:t>猪为重要带毒者，因此牛、猪要分开饲养</w:t>
      </w:r>
      <w:r>
        <w:rPr>
          <w:rFonts w:hint="eastAsia"/>
          <w:bCs/>
        </w:rPr>
        <w:t>；</w:t>
      </w:r>
      <w:r w:rsidRPr="005A782A">
        <w:rPr>
          <w:rFonts w:hint="eastAsia"/>
          <w:bCs/>
        </w:rPr>
        <w:t>严禁犬、猫和鸟类进入猪场；及时深埋流产的胎儿和死胎等。</w:t>
      </w:r>
    </w:p>
    <w:p w:rsidR="000E39BC" w:rsidRDefault="000E39BC" w:rsidP="00D13E87">
      <w:pPr>
        <w:spacing w:line="240" w:lineRule="auto"/>
        <w:ind w:firstLine="420"/>
        <w:rPr>
          <w:bCs/>
        </w:rPr>
      </w:pPr>
      <w:r w:rsidRPr="005A782A">
        <w:rPr>
          <w:rFonts w:hint="eastAsia"/>
          <w:bCs/>
        </w:rPr>
        <w:t>4</w:t>
      </w:r>
      <w:r>
        <w:rPr>
          <w:rFonts w:hint="eastAsia"/>
          <w:bCs/>
        </w:rPr>
        <w:t>.</w:t>
      </w:r>
      <w:r w:rsidRPr="005A782A">
        <w:rPr>
          <w:rFonts w:hint="eastAsia"/>
          <w:bCs/>
        </w:rPr>
        <w:t>伪狂犬病净化和根除计划。淘汰（采用配套的鉴别诊断方法对野毒感染进行抗体检测和监测）、再引种、高强度免疫（用基因缺失苗）、免疫与淘汰等净化方案。</w:t>
      </w:r>
    </w:p>
    <w:p w:rsidR="000E39BC" w:rsidRPr="005A782A" w:rsidRDefault="000E39BC" w:rsidP="00D13E87">
      <w:pPr>
        <w:spacing w:line="240" w:lineRule="auto"/>
        <w:ind w:firstLine="420"/>
        <w:rPr>
          <w:bCs/>
        </w:rPr>
      </w:pPr>
      <w:r w:rsidRPr="005A782A">
        <w:rPr>
          <w:rFonts w:hint="eastAsia"/>
          <w:bCs/>
        </w:rPr>
        <w:t>5</w:t>
      </w:r>
      <w:r>
        <w:rPr>
          <w:rFonts w:hint="eastAsia"/>
          <w:bCs/>
        </w:rPr>
        <w:t>.</w:t>
      </w:r>
      <w:r w:rsidRPr="005A782A">
        <w:rPr>
          <w:rFonts w:hint="eastAsia"/>
          <w:bCs/>
        </w:rPr>
        <w:t>本病尚无特效药物治疗。</w:t>
      </w:r>
      <w:r>
        <w:rPr>
          <w:rFonts w:hint="eastAsia"/>
          <w:bCs/>
        </w:rPr>
        <w:t>对</w:t>
      </w:r>
      <w:r w:rsidRPr="005A782A">
        <w:rPr>
          <w:rFonts w:hint="eastAsia"/>
          <w:bCs/>
        </w:rPr>
        <w:t>发病猪应隔离，带猪消毒，一日一次，并注射高免血清或转移因子可降低死亡率，用基因缺失苗进行紧急接种；并配合采取一些对症治疗措施和防止继发感染等。如口服补液盐、电解多维、黄芪多糖和植物血凝素，使用抗菌素等。</w:t>
      </w:r>
    </w:p>
    <w:p w:rsidR="000E39BC" w:rsidRPr="008D5630" w:rsidRDefault="000E39BC" w:rsidP="008D5630">
      <w:pPr>
        <w:spacing w:line="240" w:lineRule="auto"/>
        <w:ind w:firstLineChars="200" w:firstLine="560"/>
        <w:rPr>
          <w:sz w:val="28"/>
        </w:rPr>
      </w:pPr>
      <w:r w:rsidRPr="008D5630">
        <w:rPr>
          <w:rFonts w:hint="eastAsia"/>
          <w:sz w:val="28"/>
        </w:rPr>
        <w:t>二、疾病诊断</w:t>
      </w:r>
    </w:p>
    <w:p w:rsidR="000E39BC" w:rsidRPr="0089138A" w:rsidRDefault="000E39BC" w:rsidP="0089138A">
      <w:pPr>
        <w:spacing w:line="240" w:lineRule="auto"/>
        <w:ind w:firstLineChars="200" w:firstLine="480"/>
        <w:rPr>
          <w:sz w:val="24"/>
        </w:rPr>
      </w:pPr>
      <w:r w:rsidRPr="0089138A">
        <w:rPr>
          <w:rFonts w:hint="eastAsia"/>
          <w:sz w:val="24"/>
        </w:rPr>
        <w:t>（一）</w:t>
      </w:r>
      <w:r w:rsidRPr="0089138A">
        <w:rPr>
          <w:sz w:val="24"/>
        </w:rPr>
        <w:t>病原</w:t>
      </w:r>
    </w:p>
    <w:p w:rsidR="000E39BC" w:rsidRPr="005A782A" w:rsidRDefault="000E39BC" w:rsidP="00D13E87">
      <w:pPr>
        <w:spacing w:line="240" w:lineRule="auto"/>
        <w:ind w:firstLine="420"/>
        <w:rPr>
          <w:bCs/>
        </w:rPr>
      </w:pPr>
      <w:r>
        <w:rPr>
          <w:rFonts w:hint="eastAsia"/>
          <w:bCs/>
        </w:rPr>
        <w:t>病原为</w:t>
      </w:r>
      <w:r w:rsidRPr="005A782A">
        <w:rPr>
          <w:rFonts w:hint="eastAsia"/>
        </w:rPr>
        <w:t>疱疹病毒科</w:t>
      </w:r>
      <w:r>
        <w:rPr>
          <w:rFonts w:hint="eastAsia"/>
        </w:rPr>
        <w:t>猪疱疹病毒属的</w:t>
      </w:r>
      <w:r w:rsidRPr="005A782A">
        <w:rPr>
          <w:rFonts w:hint="eastAsia"/>
          <w:bCs/>
        </w:rPr>
        <w:t>伪狂犬病</w:t>
      </w:r>
      <w:r>
        <w:rPr>
          <w:rFonts w:hint="eastAsia"/>
          <w:bCs/>
        </w:rPr>
        <w:t>病</w:t>
      </w:r>
      <w:r w:rsidRPr="005A782A">
        <w:rPr>
          <w:rFonts w:hint="eastAsia"/>
          <w:bCs/>
        </w:rPr>
        <w:t>毒。</w:t>
      </w:r>
    </w:p>
    <w:p w:rsidR="000E39BC" w:rsidRPr="005A782A" w:rsidRDefault="000E39BC" w:rsidP="00D13E87">
      <w:pPr>
        <w:spacing w:line="240" w:lineRule="auto"/>
        <w:ind w:firstLine="420"/>
        <w:rPr>
          <w:bCs/>
        </w:rPr>
      </w:pPr>
      <w:r w:rsidRPr="005A782A">
        <w:rPr>
          <w:rFonts w:hint="eastAsia"/>
          <w:bCs/>
        </w:rPr>
        <w:t>分布：脑脊髓组织中</w:t>
      </w:r>
      <w:r>
        <w:rPr>
          <w:rFonts w:hint="eastAsia"/>
          <w:bCs/>
        </w:rPr>
        <w:t>含</w:t>
      </w:r>
      <w:r w:rsidRPr="005A782A">
        <w:rPr>
          <w:rFonts w:hint="eastAsia"/>
          <w:bCs/>
        </w:rPr>
        <w:t>病毒</w:t>
      </w:r>
      <w:r>
        <w:rPr>
          <w:rFonts w:hint="eastAsia"/>
          <w:bCs/>
        </w:rPr>
        <w:t>较多</w:t>
      </w:r>
      <w:r w:rsidRPr="005A782A">
        <w:rPr>
          <w:rFonts w:hint="eastAsia"/>
          <w:bCs/>
        </w:rPr>
        <w:t>。</w:t>
      </w:r>
    </w:p>
    <w:p w:rsidR="000E39BC" w:rsidRPr="005A782A" w:rsidRDefault="000E39BC" w:rsidP="00D13E87">
      <w:pPr>
        <w:spacing w:line="240" w:lineRule="auto"/>
        <w:ind w:firstLine="420"/>
        <w:rPr>
          <w:bCs/>
        </w:rPr>
      </w:pPr>
      <w:r w:rsidRPr="005A782A">
        <w:rPr>
          <w:rFonts w:hint="eastAsia"/>
          <w:bCs/>
        </w:rPr>
        <w:t>抵抗力：对低温、干燥的抵抗力强，对热敏感，常用的消毒剂有</w:t>
      </w:r>
      <w:r w:rsidRPr="005A782A">
        <w:rPr>
          <w:rFonts w:hint="eastAsia"/>
          <w:bCs/>
        </w:rPr>
        <w:t>2%</w:t>
      </w:r>
      <w:r w:rsidRPr="005A782A">
        <w:rPr>
          <w:rFonts w:hint="eastAsia"/>
          <w:bCs/>
        </w:rPr>
        <w:t>氢氧化钠和</w:t>
      </w:r>
      <w:r w:rsidRPr="005A782A">
        <w:rPr>
          <w:rFonts w:hint="eastAsia"/>
          <w:bCs/>
        </w:rPr>
        <w:t>3%</w:t>
      </w:r>
      <w:r w:rsidRPr="005A782A">
        <w:rPr>
          <w:rFonts w:hint="eastAsia"/>
          <w:bCs/>
        </w:rPr>
        <w:t>来苏儿，以及其它消毒剂均可杀灭。</w:t>
      </w:r>
    </w:p>
    <w:p w:rsidR="000E39BC" w:rsidRPr="0089138A" w:rsidRDefault="000E39BC" w:rsidP="0089138A">
      <w:pPr>
        <w:spacing w:line="240" w:lineRule="auto"/>
        <w:ind w:firstLineChars="200" w:firstLine="480"/>
        <w:rPr>
          <w:sz w:val="24"/>
        </w:rPr>
      </w:pPr>
      <w:r w:rsidRPr="0089138A">
        <w:rPr>
          <w:rFonts w:hint="eastAsia"/>
          <w:sz w:val="24"/>
        </w:rPr>
        <w:t>（二）</w:t>
      </w:r>
      <w:r w:rsidRPr="0089138A">
        <w:rPr>
          <w:sz w:val="24"/>
        </w:rPr>
        <w:t>流行</w:t>
      </w:r>
      <w:r w:rsidRPr="0089138A">
        <w:rPr>
          <w:rFonts w:hint="eastAsia"/>
          <w:sz w:val="24"/>
        </w:rPr>
        <w:t>诊断</w:t>
      </w:r>
    </w:p>
    <w:p w:rsidR="000E39BC" w:rsidRPr="005A782A" w:rsidRDefault="000E39BC" w:rsidP="00D13E87">
      <w:pPr>
        <w:spacing w:line="240" w:lineRule="auto"/>
        <w:ind w:firstLine="420"/>
      </w:pPr>
      <w:r w:rsidRPr="005A782A">
        <w:rPr>
          <w:rFonts w:hint="eastAsia"/>
        </w:rPr>
        <w:t>1</w:t>
      </w:r>
      <w:r>
        <w:rPr>
          <w:rFonts w:hint="eastAsia"/>
        </w:rPr>
        <w:t>.</w:t>
      </w:r>
      <w:r w:rsidRPr="005A782A">
        <w:rPr>
          <w:rFonts w:hint="eastAsia"/>
        </w:rPr>
        <w:t>易感动物</w:t>
      </w:r>
      <w:r>
        <w:rPr>
          <w:rFonts w:hint="eastAsia"/>
        </w:rPr>
        <w:t xml:space="preserve">  </w:t>
      </w:r>
      <w:r w:rsidRPr="005A782A">
        <w:rPr>
          <w:rFonts w:hint="eastAsia"/>
        </w:rPr>
        <w:t>各种日龄的动物均可感染，感染日龄越小，死亡率越高。对于猪群，哺乳仔猪日龄越小，发病率和死亡率越高。随着日龄增长，虽然可以出现腹泻或呼吸道症状，生长缓慢，饲料报酬降低，如无继发其它病原感染，死亡率很低。实验动物中以免最敏感。</w:t>
      </w:r>
    </w:p>
    <w:p w:rsidR="000E39BC" w:rsidRPr="005A782A" w:rsidRDefault="000E39BC" w:rsidP="00D13E87">
      <w:pPr>
        <w:spacing w:line="240" w:lineRule="auto"/>
        <w:ind w:firstLine="388"/>
        <w:rPr>
          <w:spacing w:val="-8"/>
        </w:rPr>
      </w:pPr>
      <w:r w:rsidRPr="005A782A">
        <w:rPr>
          <w:rFonts w:hint="eastAsia"/>
          <w:spacing w:val="-8"/>
        </w:rPr>
        <w:t>2</w:t>
      </w:r>
      <w:r>
        <w:rPr>
          <w:rFonts w:hint="eastAsia"/>
          <w:spacing w:val="-8"/>
        </w:rPr>
        <w:t>.</w:t>
      </w:r>
      <w:r w:rsidRPr="005A782A">
        <w:rPr>
          <w:rFonts w:hint="eastAsia"/>
          <w:spacing w:val="-8"/>
        </w:rPr>
        <w:t>传染源</w:t>
      </w:r>
      <w:r>
        <w:rPr>
          <w:rFonts w:hint="eastAsia"/>
          <w:spacing w:val="-8"/>
        </w:rPr>
        <w:t xml:space="preserve">  </w:t>
      </w:r>
      <w:r w:rsidRPr="005A782A">
        <w:rPr>
          <w:rFonts w:hint="eastAsia"/>
          <w:spacing w:val="-8"/>
        </w:rPr>
        <w:t>患病动物、流产的胎儿和死胎、隐性感染动物以及带毒鼠类。病毒可随分泌物（鼻液、唾液、尿液和乳汁等）排出体外。病毒可存活于肌体中，鼠类带毒是猪场中最为常见和最难清除的传染源。</w:t>
      </w:r>
    </w:p>
    <w:p w:rsidR="000E39BC" w:rsidRPr="005A782A" w:rsidRDefault="000E39BC" w:rsidP="00D13E87">
      <w:pPr>
        <w:spacing w:line="240" w:lineRule="auto"/>
        <w:ind w:firstLine="420"/>
      </w:pPr>
      <w:r w:rsidRPr="005A782A">
        <w:rPr>
          <w:rFonts w:hint="eastAsia"/>
        </w:rPr>
        <w:t>3</w:t>
      </w:r>
      <w:r>
        <w:rPr>
          <w:rFonts w:hint="eastAsia"/>
        </w:rPr>
        <w:t>.</w:t>
      </w:r>
      <w:r w:rsidRPr="005A782A">
        <w:rPr>
          <w:rFonts w:hint="eastAsia"/>
        </w:rPr>
        <w:t>传播途径</w:t>
      </w:r>
      <w:r>
        <w:rPr>
          <w:rFonts w:hint="eastAsia"/>
        </w:rPr>
        <w:t xml:space="preserve">  </w:t>
      </w:r>
      <w:r w:rsidRPr="005A782A">
        <w:rPr>
          <w:rFonts w:hint="eastAsia"/>
        </w:rPr>
        <w:t>易感动物与患病动物或带毒动物之间通过直接接触或间接接触而感染。主要经呼吸道和消化道传播，通过吸入带毒的飞沫或食入污染的饲料而感染。配种时亦可感染，怀孕母猪感染后可通过胎盘感染胎儿、哺乳母猪可通过乳汁感染仔猪。</w:t>
      </w:r>
    </w:p>
    <w:p w:rsidR="000E39BC" w:rsidRPr="005A782A" w:rsidRDefault="000E39BC" w:rsidP="00D13E87">
      <w:pPr>
        <w:spacing w:line="240" w:lineRule="auto"/>
        <w:ind w:firstLine="420"/>
        <w:rPr>
          <w:bCs/>
        </w:rPr>
      </w:pPr>
      <w:r w:rsidRPr="005A782A">
        <w:rPr>
          <w:rFonts w:hint="eastAsia"/>
          <w:bCs/>
        </w:rPr>
        <w:lastRenderedPageBreak/>
        <w:t>4</w:t>
      </w:r>
      <w:r>
        <w:rPr>
          <w:rFonts w:hint="eastAsia"/>
          <w:bCs/>
        </w:rPr>
        <w:t>.</w:t>
      </w:r>
      <w:r w:rsidRPr="005A782A">
        <w:rPr>
          <w:rFonts w:hint="eastAsia"/>
          <w:bCs/>
        </w:rPr>
        <w:t>发病率及死亡情况</w:t>
      </w:r>
      <w:r>
        <w:rPr>
          <w:rFonts w:hint="eastAsia"/>
          <w:bCs/>
        </w:rPr>
        <w:t xml:space="preserve">  </w:t>
      </w:r>
      <w:r w:rsidRPr="005A782A">
        <w:rPr>
          <w:rFonts w:hint="eastAsia"/>
          <w:bCs/>
        </w:rPr>
        <w:t>哺乳仔猪发病率死亡率极高，较大猪抵抗力强即使发病，症状也轻但也有死亡，怀孕母猪感染常引起流产死胎等。本病易和猪蓝耳病发生混合感染。</w:t>
      </w:r>
    </w:p>
    <w:p w:rsidR="000E39BC" w:rsidRPr="0089138A" w:rsidRDefault="000E39BC" w:rsidP="0089138A">
      <w:pPr>
        <w:spacing w:line="240" w:lineRule="auto"/>
        <w:ind w:firstLineChars="200" w:firstLine="480"/>
        <w:rPr>
          <w:sz w:val="24"/>
        </w:rPr>
      </w:pPr>
      <w:r w:rsidRPr="0089138A">
        <w:rPr>
          <w:rFonts w:hint="eastAsia"/>
          <w:sz w:val="24"/>
        </w:rPr>
        <w:t>（三）临床诊断</w:t>
      </w:r>
    </w:p>
    <w:p w:rsidR="000E39BC" w:rsidRPr="005A782A" w:rsidRDefault="000E39BC" w:rsidP="00D13E87">
      <w:pPr>
        <w:spacing w:line="240" w:lineRule="auto"/>
        <w:ind w:firstLine="420"/>
        <w:rPr>
          <w:bCs/>
        </w:rPr>
      </w:pPr>
      <w:r>
        <w:rPr>
          <w:noProof/>
        </w:rPr>
        <w:drawing>
          <wp:anchor distT="0" distB="0" distL="114300" distR="114300" simplePos="0" relativeHeight="252217344" behindDoc="0" locked="0" layoutInCell="1" allowOverlap="1">
            <wp:simplePos x="0" y="0"/>
            <wp:positionH relativeFrom="column">
              <wp:posOffset>3086100</wp:posOffset>
            </wp:positionH>
            <wp:positionV relativeFrom="paragraph">
              <wp:posOffset>129540</wp:posOffset>
            </wp:positionV>
            <wp:extent cx="1943100" cy="1386840"/>
            <wp:effectExtent l="0" t="0" r="0" b="3810"/>
            <wp:wrapSquare wrapText="bothSides"/>
            <wp:docPr id="3579" name="图片 3579" descr="4-7 病猪出现神经症状并有转圈现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4-7 病猪出现神经症状并有转圈现象"/>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9431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82A">
        <w:rPr>
          <w:rFonts w:hint="eastAsia"/>
          <w:bCs/>
        </w:rPr>
        <w:t>潜伏期一般</w:t>
      </w:r>
      <w:r w:rsidRPr="005A782A">
        <w:rPr>
          <w:rFonts w:hint="eastAsia"/>
          <w:bCs/>
        </w:rPr>
        <w:t>3</w:t>
      </w:r>
      <w:r w:rsidRPr="005A782A">
        <w:rPr>
          <w:rFonts w:hint="eastAsia"/>
          <w:bCs/>
        </w:rPr>
        <w:t>～</w:t>
      </w:r>
      <w:r w:rsidRPr="005A782A">
        <w:rPr>
          <w:rFonts w:hint="eastAsia"/>
          <w:bCs/>
        </w:rPr>
        <w:t>6</w:t>
      </w:r>
      <w:r w:rsidRPr="005A782A">
        <w:rPr>
          <w:rFonts w:hint="eastAsia"/>
          <w:bCs/>
        </w:rPr>
        <w:t>天，少数长达</w:t>
      </w:r>
      <w:r w:rsidRPr="005A782A">
        <w:rPr>
          <w:rFonts w:hint="eastAsia"/>
          <w:bCs/>
        </w:rPr>
        <w:t>10</w:t>
      </w:r>
      <w:r w:rsidRPr="005A782A">
        <w:rPr>
          <w:rFonts w:hint="eastAsia"/>
          <w:bCs/>
        </w:rPr>
        <w:t>天。</w:t>
      </w:r>
    </w:p>
    <w:p w:rsidR="000E39BC" w:rsidRPr="005A782A" w:rsidRDefault="000E39BC" w:rsidP="00D13E87">
      <w:pPr>
        <w:spacing w:line="240" w:lineRule="auto"/>
        <w:ind w:firstLine="420"/>
        <w:rPr>
          <w:bCs/>
        </w:rPr>
      </w:pPr>
      <w:r w:rsidRPr="005A782A">
        <w:rPr>
          <w:rFonts w:hint="eastAsia"/>
          <w:bCs/>
        </w:rPr>
        <w:t>由于感染的年龄不同症状也有所不同。</w:t>
      </w:r>
    </w:p>
    <w:p w:rsidR="000E39BC" w:rsidRPr="005A782A" w:rsidRDefault="000E39BC" w:rsidP="00D13E87">
      <w:pPr>
        <w:spacing w:line="240" w:lineRule="auto"/>
        <w:ind w:firstLine="420"/>
        <w:rPr>
          <w:bCs/>
        </w:rPr>
      </w:pPr>
      <w:r w:rsidRPr="005A782A">
        <w:rPr>
          <w:rFonts w:hint="eastAsia"/>
          <w:bCs/>
        </w:rPr>
        <w:t>1</w:t>
      </w:r>
      <w:r>
        <w:rPr>
          <w:rFonts w:hint="eastAsia"/>
          <w:bCs/>
        </w:rPr>
        <w:t>.</w:t>
      </w:r>
      <w:r w:rsidRPr="005A782A">
        <w:rPr>
          <w:rFonts w:hint="eastAsia"/>
          <w:bCs/>
        </w:rPr>
        <w:t>新生仔猪</w:t>
      </w:r>
      <w:r>
        <w:rPr>
          <w:rFonts w:hint="eastAsia"/>
          <w:bCs/>
        </w:rPr>
        <w:t xml:space="preserve">  </w:t>
      </w:r>
      <w:r w:rsidRPr="005A782A">
        <w:rPr>
          <w:rFonts w:hint="eastAsia"/>
          <w:bCs/>
        </w:rPr>
        <w:t>病情较重，常大批死亡。表现体温升高，达</w:t>
      </w:r>
      <w:smartTag w:uri="urn:schemas-microsoft-com:office:smarttags" w:element="chmetcnv">
        <w:smartTagPr>
          <w:attr w:name="UnitName" w:val="℃"/>
          <w:attr w:name="SourceValue" w:val="40"/>
          <w:attr w:name="HasSpace" w:val="False"/>
          <w:attr w:name="Negative" w:val="False"/>
          <w:attr w:name="NumberType" w:val="1"/>
          <w:attr w:name="TCSC" w:val="0"/>
        </w:smartTagPr>
        <w:r w:rsidRPr="005A782A">
          <w:rPr>
            <w:rFonts w:hint="eastAsia"/>
            <w:bCs/>
          </w:rPr>
          <w:t>40</w:t>
        </w:r>
        <w:r w:rsidRPr="005A782A">
          <w:rPr>
            <w:rFonts w:hint="eastAsia"/>
            <w:bCs/>
          </w:rPr>
          <w:t>℃</w:t>
        </w:r>
      </w:smartTag>
      <w:r w:rsidRPr="005A782A">
        <w:rPr>
          <w:rFonts w:hint="eastAsia"/>
          <w:bCs/>
        </w:rPr>
        <w:t>以上，精神萎顿、采食停止、呕吐，咳嗽、呼吸困难，继而出现神经症状，转圈运动</w:t>
      </w:r>
      <w:r w:rsidRPr="007300F0">
        <w:rPr>
          <w:rFonts w:hint="eastAsia"/>
          <w:bCs/>
        </w:rPr>
        <w:t>（</w:t>
      </w:r>
      <w:r w:rsidR="00383E36">
        <w:rPr>
          <w:rFonts w:hint="eastAsia"/>
          <w:bCs/>
        </w:rPr>
        <w:t>见</w:t>
      </w:r>
      <w:r>
        <w:rPr>
          <w:rFonts w:hint="eastAsia"/>
        </w:rPr>
        <w:t>图</w:t>
      </w:r>
      <w:r>
        <w:rPr>
          <w:rFonts w:hint="eastAsia"/>
        </w:rPr>
        <w:t>2-</w:t>
      </w:r>
      <w:r>
        <w:t>5</w:t>
      </w:r>
      <w:r>
        <w:rPr>
          <w:rFonts w:hint="eastAsia"/>
        </w:rPr>
        <w:t>-</w:t>
      </w:r>
      <w:r>
        <w:t>1</w:t>
      </w:r>
      <w:r w:rsidRPr="007300F0">
        <w:rPr>
          <w:rFonts w:hint="eastAsia"/>
        </w:rPr>
        <w:t>）</w:t>
      </w:r>
      <w:r w:rsidRPr="0001356B">
        <w:rPr>
          <w:rFonts w:hint="eastAsia"/>
          <w:bCs/>
        </w:rPr>
        <w:t>，</w:t>
      </w:r>
      <w:r w:rsidRPr="005A782A">
        <w:rPr>
          <w:rFonts w:hint="eastAsia"/>
          <w:bCs/>
        </w:rPr>
        <w:t>死前四肢呈划水状运动，或倒地抽搐，衰竭而死亡。</w:t>
      </w:r>
      <w:r w:rsidRPr="005A782A">
        <w:rPr>
          <w:rFonts w:hint="eastAsia"/>
          <w:bCs/>
        </w:rPr>
        <w:t>15</w:t>
      </w:r>
      <w:r w:rsidRPr="005A782A">
        <w:rPr>
          <w:rFonts w:hint="eastAsia"/>
          <w:bCs/>
        </w:rPr>
        <w:t>日龄前的仔猪死亡率可高达</w:t>
      </w:r>
      <w:r w:rsidRPr="005A782A">
        <w:rPr>
          <w:rFonts w:hint="eastAsia"/>
          <w:bCs/>
        </w:rPr>
        <w:t>100%</w:t>
      </w:r>
      <w:r w:rsidRPr="005A782A">
        <w:rPr>
          <w:rFonts w:hint="eastAsia"/>
          <w:bCs/>
        </w:rPr>
        <w:t>。</w:t>
      </w:r>
    </w:p>
    <w:p w:rsidR="000E39BC" w:rsidRPr="005A782A" w:rsidRDefault="000E39BC" w:rsidP="00D13E87">
      <w:pPr>
        <w:spacing w:line="240" w:lineRule="auto"/>
        <w:ind w:firstLine="420"/>
        <w:rPr>
          <w:bCs/>
        </w:rPr>
      </w:pPr>
      <w:r>
        <w:rPr>
          <w:noProof/>
        </w:rPr>
        <mc:AlternateContent>
          <mc:Choice Requires="wps">
            <w:drawing>
              <wp:anchor distT="0" distB="0" distL="114300" distR="114300" simplePos="0" relativeHeight="252218368" behindDoc="0" locked="0" layoutInCell="1" allowOverlap="1">
                <wp:simplePos x="0" y="0"/>
                <wp:positionH relativeFrom="column">
                  <wp:posOffset>3162300</wp:posOffset>
                </wp:positionH>
                <wp:positionV relativeFrom="paragraph">
                  <wp:posOffset>129540</wp:posOffset>
                </wp:positionV>
                <wp:extent cx="1828800" cy="693420"/>
                <wp:effectExtent l="0" t="0" r="19050" b="11430"/>
                <wp:wrapSquare wrapText="bothSides"/>
                <wp:docPr id="3578" name="文本框 3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9342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780DA9">
                              <w:t>2-5-1</w:t>
                            </w:r>
                            <w:r w:rsidRPr="00C6320A">
                              <w:rPr>
                                <w:rFonts w:hint="eastAsia"/>
                              </w:rPr>
                              <w:t>伪狂犬病</w:t>
                            </w:r>
                          </w:p>
                          <w:p w:rsidR="007B5986" w:rsidRPr="00C6320A" w:rsidRDefault="007B5986" w:rsidP="000E39BC">
                            <w:pPr>
                              <w:pStyle w:val="a6"/>
                            </w:pPr>
                            <w:r w:rsidRPr="00C6320A">
                              <w:rPr>
                                <w:rFonts w:hint="eastAsia"/>
                              </w:rPr>
                              <w:t>患病初生仔猪出现神经症状并有转圈现象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78" o:spid="_x0000_s1241" type="#_x0000_t202" style="position:absolute;left:0;text-align:left;margin-left:249pt;margin-top:10.2pt;width:2in;height:54.6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" strokecolor="white">
                <v:textbox>
                  <w:txbxContent>
                    <w:p w:rsidR="007B5986" w:rsidRPr="00C6320A" w:rsidRDefault="007B5986" w:rsidP="000E39BC">
                      <w:pPr>
                        <w:pStyle w:val="a6"/>
                      </w:pPr>
                      <w:r w:rsidRPr="00C6320A">
                        <w:rPr>
                          <w:rFonts w:hint="eastAsia"/>
                        </w:rPr>
                        <w:t>图</w:t>
                      </w:r>
                      <w:r w:rsidRPr="00780DA9">
                        <w:t>2-5-1</w:t>
                      </w:r>
                      <w:r w:rsidRPr="00C6320A">
                        <w:rPr>
                          <w:rFonts w:hint="eastAsia"/>
                        </w:rPr>
                        <w:t>伪狂犬病</w:t>
                      </w:r>
                    </w:p>
                    <w:p w:rsidR="007B5986" w:rsidRPr="00C6320A" w:rsidRDefault="007B5986" w:rsidP="000E39BC">
                      <w:pPr>
                        <w:pStyle w:val="a6"/>
                      </w:pPr>
                      <w:r w:rsidRPr="00C6320A">
                        <w:rPr>
                          <w:rFonts w:hint="eastAsia"/>
                        </w:rPr>
                        <w:t>患病初生仔猪出现神经症状并有转圈现象</w:t>
                      </w:r>
                    </w:p>
                  </w:txbxContent>
                </v:textbox>
                <w10:wrap type="square"/>
              </v:shape>
            </w:pict>
          </mc:Fallback>
        </mc:AlternateContent>
      </w:r>
      <w:r w:rsidRPr="005A782A">
        <w:rPr>
          <w:rFonts w:hint="eastAsia"/>
          <w:bCs/>
        </w:rPr>
        <w:t>2</w:t>
      </w:r>
      <w:r>
        <w:rPr>
          <w:rFonts w:hint="eastAsia"/>
          <w:bCs/>
        </w:rPr>
        <w:t>.</w:t>
      </w:r>
      <w:r>
        <w:rPr>
          <w:rFonts w:hint="eastAsia"/>
          <w:bCs/>
        </w:rPr>
        <w:t>三至四</w:t>
      </w:r>
      <w:r w:rsidRPr="005A782A">
        <w:rPr>
          <w:rFonts w:hint="eastAsia"/>
          <w:bCs/>
        </w:rPr>
        <w:t>周龄</w:t>
      </w:r>
      <w:r>
        <w:rPr>
          <w:rFonts w:hint="eastAsia"/>
          <w:bCs/>
        </w:rPr>
        <w:t>仔</w:t>
      </w:r>
      <w:r w:rsidRPr="005A782A">
        <w:rPr>
          <w:rFonts w:hint="eastAsia"/>
          <w:bCs/>
        </w:rPr>
        <w:t>猪</w:t>
      </w:r>
      <w:r>
        <w:rPr>
          <w:rFonts w:hint="eastAsia"/>
          <w:bCs/>
        </w:rPr>
        <w:t xml:space="preserve">  </w:t>
      </w:r>
      <w:r w:rsidRPr="005A782A">
        <w:rPr>
          <w:rFonts w:hint="eastAsia"/>
          <w:bCs/>
        </w:rPr>
        <w:t>主要症状同新生仔猪，病程略长，多便秘，有时出现顽固性腹泻。病死率可达</w:t>
      </w:r>
      <w:r w:rsidRPr="005A782A">
        <w:rPr>
          <w:rFonts w:hint="eastAsia"/>
          <w:bCs/>
        </w:rPr>
        <w:t>40%</w:t>
      </w:r>
      <w:r w:rsidRPr="005A782A">
        <w:rPr>
          <w:rFonts w:hint="eastAsia"/>
          <w:bCs/>
        </w:rPr>
        <w:t>～</w:t>
      </w:r>
      <w:r w:rsidRPr="005A782A">
        <w:rPr>
          <w:rFonts w:hint="eastAsia"/>
          <w:bCs/>
        </w:rPr>
        <w:t>60%</w:t>
      </w:r>
      <w:r w:rsidRPr="005A782A">
        <w:rPr>
          <w:rFonts w:hint="eastAsia"/>
          <w:bCs/>
        </w:rPr>
        <w:t>部分耐过猪常有后遗症，如偏瘫和发育受阻等。</w:t>
      </w:r>
    </w:p>
    <w:p w:rsidR="000E39BC" w:rsidRPr="005A782A" w:rsidRDefault="00383E36" w:rsidP="00D13E87">
      <w:pPr>
        <w:spacing w:line="240" w:lineRule="auto"/>
        <w:ind w:firstLine="420"/>
        <w:rPr>
          <w:bCs/>
        </w:rPr>
      </w:pPr>
      <w:r>
        <w:rPr>
          <w:bCs/>
        </w:rPr>
        <w:t>3.</w:t>
      </w:r>
      <w:r w:rsidR="000E39BC">
        <w:rPr>
          <w:rFonts w:hint="eastAsia"/>
          <w:bCs/>
        </w:rPr>
        <w:t>二</w:t>
      </w:r>
      <w:r w:rsidR="000E39BC" w:rsidRPr="005A782A">
        <w:rPr>
          <w:rFonts w:hint="eastAsia"/>
          <w:bCs/>
        </w:rPr>
        <w:t>月龄以上猪</w:t>
      </w:r>
      <w:r w:rsidR="000E39BC">
        <w:rPr>
          <w:rFonts w:hint="eastAsia"/>
          <w:bCs/>
        </w:rPr>
        <w:t xml:space="preserve">  </w:t>
      </w:r>
      <w:r w:rsidR="000E39BC" w:rsidRPr="005A782A">
        <w:rPr>
          <w:rFonts w:hint="eastAsia"/>
          <w:bCs/>
        </w:rPr>
        <w:t>症状轻微或隐性感染，表现为一过性发热、咳嗽、便秘，有的呕吐，多</w:t>
      </w:r>
      <w:r w:rsidR="000E39BC" w:rsidRPr="005A782A">
        <w:rPr>
          <w:rFonts w:hint="eastAsia"/>
          <w:bCs/>
        </w:rPr>
        <w:t>3</w:t>
      </w:r>
      <w:r w:rsidR="000E39BC" w:rsidRPr="005A782A">
        <w:rPr>
          <w:rFonts w:hint="eastAsia"/>
          <w:bCs/>
        </w:rPr>
        <w:t>～</w:t>
      </w:r>
      <w:r w:rsidR="000E39BC" w:rsidRPr="005A782A">
        <w:rPr>
          <w:rFonts w:hint="eastAsia"/>
          <w:bCs/>
        </w:rPr>
        <w:t>4</w:t>
      </w:r>
      <w:r w:rsidR="000E39BC" w:rsidRPr="005A782A">
        <w:rPr>
          <w:rFonts w:hint="eastAsia"/>
          <w:bCs/>
        </w:rPr>
        <w:t>天恢复。多数猪发生呼吸道症状，饲料报酬降低（常常误认为是支原体肺炎、副猪嗜血杆菌感染以及巴氏杆菌感染等），少部分病猪则表现为神经症状，震颤、共济失调，倒地后四肢痉挛，间歇发作。</w:t>
      </w:r>
    </w:p>
    <w:p w:rsidR="000E39BC" w:rsidRPr="005A782A" w:rsidRDefault="000E39BC" w:rsidP="00D13E87">
      <w:pPr>
        <w:spacing w:line="240" w:lineRule="auto"/>
        <w:ind w:firstLine="420"/>
        <w:rPr>
          <w:bCs/>
        </w:rPr>
      </w:pPr>
      <w:r>
        <w:rPr>
          <w:noProof/>
        </w:rPr>
        <w:drawing>
          <wp:anchor distT="0" distB="0" distL="114300" distR="114300" simplePos="0" relativeHeight="252219392" behindDoc="0" locked="0" layoutInCell="1" allowOverlap="1">
            <wp:simplePos x="0" y="0"/>
            <wp:positionH relativeFrom="column">
              <wp:posOffset>3105150</wp:posOffset>
            </wp:positionH>
            <wp:positionV relativeFrom="paragraph">
              <wp:posOffset>398145</wp:posOffset>
            </wp:positionV>
            <wp:extent cx="2171700" cy="1287780"/>
            <wp:effectExtent l="0" t="0" r="0" b="7620"/>
            <wp:wrapSquare wrapText="bothSides"/>
            <wp:docPr id="3577" name="图片 3577" descr="5-1-3 脑组织充血、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descr="5-1-3 脑组织充血、出血"/>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7170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82A">
        <w:rPr>
          <w:rFonts w:hint="eastAsia"/>
          <w:bCs/>
        </w:rPr>
        <w:t>4</w:t>
      </w:r>
      <w:r>
        <w:rPr>
          <w:rFonts w:hint="eastAsia"/>
          <w:bCs/>
        </w:rPr>
        <w:t>.</w:t>
      </w:r>
      <w:r w:rsidRPr="005A782A">
        <w:rPr>
          <w:rFonts w:hint="eastAsia"/>
          <w:bCs/>
        </w:rPr>
        <w:t>种猪</w:t>
      </w:r>
      <w:r>
        <w:rPr>
          <w:rFonts w:hint="eastAsia"/>
          <w:bCs/>
        </w:rPr>
        <w:t xml:space="preserve">  </w:t>
      </w:r>
      <w:r w:rsidRPr="005A782A">
        <w:rPr>
          <w:rFonts w:hint="eastAsia"/>
          <w:bCs/>
        </w:rPr>
        <w:t>妊娠母猪常发生咳嗽、发热、精神不振，继而流产、死胎、木乃伊等繁殖障碍，以产死胎为主。后备母猪和空怀母猪表现不发情，即使配种，返情率较高；公猪有些表现为睾丸肿胀、萎缩，丧失种用价值。</w:t>
      </w:r>
    </w:p>
    <w:p w:rsidR="000E39BC" w:rsidRPr="0089138A" w:rsidRDefault="000E39BC" w:rsidP="0089138A">
      <w:pPr>
        <w:spacing w:line="240" w:lineRule="auto"/>
        <w:ind w:firstLineChars="200" w:firstLine="480"/>
        <w:rPr>
          <w:sz w:val="24"/>
        </w:rPr>
      </w:pPr>
      <w:r w:rsidRPr="0089138A">
        <w:rPr>
          <w:rFonts w:hint="eastAsia"/>
          <w:sz w:val="24"/>
        </w:rPr>
        <w:t>（四）剖检诊断</w:t>
      </w:r>
    </w:p>
    <w:p w:rsidR="000E39BC" w:rsidRPr="005A782A" w:rsidRDefault="000E39BC" w:rsidP="00D13E87">
      <w:pPr>
        <w:spacing w:line="240" w:lineRule="auto"/>
        <w:ind w:firstLine="420"/>
        <w:rPr>
          <w:b/>
          <w:bCs/>
        </w:rPr>
      </w:pPr>
      <w:r>
        <w:rPr>
          <w:noProof/>
        </w:rPr>
        <mc:AlternateContent>
          <mc:Choice Requires="wps">
            <w:drawing>
              <wp:anchor distT="0" distB="0" distL="114300" distR="114300" simplePos="0" relativeHeight="252220416" behindDoc="0" locked="0" layoutInCell="1" allowOverlap="1" wp14:anchorId="7297B77C" wp14:editId="4166FF64">
                <wp:simplePos x="0" y="0"/>
                <wp:positionH relativeFrom="column">
                  <wp:posOffset>3467100</wp:posOffset>
                </wp:positionH>
                <wp:positionV relativeFrom="paragraph">
                  <wp:posOffset>896620</wp:posOffset>
                </wp:positionV>
                <wp:extent cx="1460500" cy="495300"/>
                <wp:effectExtent l="0" t="0" r="25400" b="19050"/>
                <wp:wrapSquare wrapText="bothSides"/>
                <wp:docPr id="3576" name="文本框 3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49530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t>2-5</w:t>
                            </w:r>
                            <w:r w:rsidRPr="00C6320A">
                              <w:rPr>
                                <w:rFonts w:hint="eastAsia"/>
                              </w:rPr>
                              <w:t>-2</w:t>
                            </w:r>
                            <w:r w:rsidRPr="00C6320A">
                              <w:rPr>
                                <w:rFonts w:hint="eastAsia"/>
                              </w:rPr>
                              <w:t>伪狂犬病</w:t>
                            </w:r>
                          </w:p>
                          <w:p w:rsidR="007B5986" w:rsidRPr="00C6320A" w:rsidRDefault="007B5986" w:rsidP="000E39BC">
                            <w:pPr>
                              <w:pStyle w:val="a6"/>
                            </w:pPr>
                            <w:r w:rsidRPr="00C6320A">
                              <w:rPr>
                                <w:rFonts w:hint="eastAsia"/>
                              </w:rPr>
                              <w:t>脑充血、水肿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7B77C" id="文本框 3576" o:spid="_x0000_s1242" type="#_x0000_t202" style="position:absolute;left:0;text-align:left;margin-left:273pt;margin-top:70.6pt;width:115pt;height:39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" strokecolor="white">
                <v:textbox>
                  <w:txbxContent>
                    <w:p w:rsidR="007B5986" w:rsidRPr="00C6320A" w:rsidRDefault="007B5986" w:rsidP="000E39BC">
                      <w:pPr>
                        <w:pStyle w:val="a6"/>
                      </w:pPr>
                      <w:r w:rsidRPr="00C6320A">
                        <w:rPr>
                          <w:rFonts w:hint="eastAsia"/>
                        </w:rPr>
                        <w:t>图</w:t>
                      </w:r>
                      <w:r>
                        <w:t>2-5</w:t>
                      </w:r>
                      <w:r w:rsidRPr="00C6320A">
                        <w:rPr>
                          <w:rFonts w:hint="eastAsia"/>
                        </w:rPr>
                        <w:t>-2</w:t>
                      </w:r>
                      <w:r w:rsidRPr="00C6320A">
                        <w:rPr>
                          <w:rFonts w:hint="eastAsia"/>
                        </w:rPr>
                        <w:t>伪狂犬病</w:t>
                      </w:r>
                    </w:p>
                    <w:p w:rsidR="007B5986" w:rsidRPr="00C6320A" w:rsidRDefault="007B5986" w:rsidP="000E39BC">
                      <w:pPr>
                        <w:pStyle w:val="a6"/>
                      </w:pPr>
                      <w:r w:rsidRPr="00C6320A">
                        <w:rPr>
                          <w:rFonts w:hint="eastAsia"/>
                        </w:rPr>
                        <w:t>脑充血、水肿</w:t>
                      </w:r>
                    </w:p>
                  </w:txbxContent>
                </v:textbox>
                <w10:wrap type="square"/>
              </v:shape>
            </w:pict>
          </mc:Fallback>
        </mc:AlternateContent>
      </w:r>
      <w:r w:rsidRPr="005A782A">
        <w:rPr>
          <w:rFonts w:hint="eastAsia"/>
          <w:bCs/>
        </w:rPr>
        <w:t>脑膜明显充血，颅腔出血和水肿，脑脊液明显增多</w:t>
      </w:r>
      <w:r w:rsidR="00383E36">
        <w:rPr>
          <w:rFonts w:hint="eastAsia"/>
          <w:bCs/>
        </w:rPr>
        <w:t>（见</w:t>
      </w:r>
      <w:r>
        <w:rPr>
          <w:rFonts w:hint="eastAsia"/>
        </w:rPr>
        <w:t>图</w:t>
      </w:r>
      <w:r>
        <w:rPr>
          <w:rFonts w:hint="eastAsia"/>
        </w:rPr>
        <w:t>2-</w:t>
      </w:r>
      <w:r>
        <w:t>5</w:t>
      </w:r>
      <w:r>
        <w:rPr>
          <w:rFonts w:hint="eastAsia"/>
        </w:rPr>
        <w:t>-</w:t>
      </w:r>
      <w:r w:rsidRPr="007300F0">
        <w:rPr>
          <w:rFonts w:hint="eastAsia"/>
        </w:rPr>
        <w:t>2</w:t>
      </w:r>
      <w:r w:rsidRPr="007300F0">
        <w:rPr>
          <w:rFonts w:hint="eastAsia"/>
        </w:rPr>
        <w:t>）</w:t>
      </w:r>
      <w:r w:rsidRPr="0001356B">
        <w:rPr>
          <w:rFonts w:hint="eastAsia"/>
          <w:bCs/>
        </w:rPr>
        <w:t>；</w:t>
      </w:r>
      <w:r w:rsidRPr="005A782A">
        <w:rPr>
          <w:rFonts w:hint="eastAsia"/>
          <w:bCs/>
        </w:rPr>
        <w:t>肾脏有针尖大小的出血点，扁桃体、脾</w:t>
      </w:r>
      <w:r>
        <w:rPr>
          <w:rFonts w:hint="eastAsia"/>
          <w:bCs/>
        </w:rPr>
        <w:t>脏</w:t>
      </w:r>
      <w:r w:rsidRPr="005A782A">
        <w:rPr>
          <w:rFonts w:hint="eastAsia"/>
          <w:bCs/>
        </w:rPr>
        <w:t>和肝</w:t>
      </w:r>
      <w:r>
        <w:rPr>
          <w:rFonts w:hint="eastAsia"/>
          <w:bCs/>
        </w:rPr>
        <w:t>脏</w:t>
      </w:r>
      <w:r w:rsidRPr="005A782A">
        <w:rPr>
          <w:rFonts w:hint="eastAsia"/>
          <w:bCs/>
        </w:rPr>
        <w:t>均有散在灰白色坏死点</w:t>
      </w:r>
      <w:r w:rsidR="00855C93">
        <w:rPr>
          <w:rFonts w:hint="eastAsia"/>
          <w:bCs/>
        </w:rPr>
        <w:t>（见</w:t>
      </w:r>
      <w:r>
        <w:rPr>
          <w:rFonts w:hint="eastAsia"/>
        </w:rPr>
        <w:t>图</w:t>
      </w:r>
      <w:r>
        <w:rPr>
          <w:rFonts w:hint="eastAsia"/>
        </w:rPr>
        <w:t>2-</w:t>
      </w:r>
      <w:r>
        <w:t>5</w:t>
      </w:r>
      <w:r w:rsidR="006F1031">
        <w:rPr>
          <w:rFonts w:hint="eastAsia"/>
        </w:rPr>
        <w:t>-</w:t>
      </w:r>
      <w:r w:rsidRPr="007300F0">
        <w:rPr>
          <w:rFonts w:hint="eastAsia"/>
        </w:rPr>
        <w:t>3</w:t>
      </w:r>
      <w:r w:rsidRPr="007300F0">
        <w:rPr>
          <w:rFonts w:hint="eastAsia"/>
        </w:rPr>
        <w:t>、</w:t>
      </w:r>
      <w:r>
        <w:rPr>
          <w:rFonts w:hint="eastAsia"/>
        </w:rPr>
        <w:t>图</w:t>
      </w:r>
      <w:r>
        <w:rPr>
          <w:rFonts w:hint="eastAsia"/>
        </w:rPr>
        <w:t>2-</w:t>
      </w:r>
      <w:r>
        <w:t>5</w:t>
      </w:r>
      <w:r>
        <w:rPr>
          <w:rFonts w:hint="eastAsia"/>
        </w:rPr>
        <w:t>-</w:t>
      </w:r>
      <w:r w:rsidR="006F1031">
        <w:t>4</w:t>
      </w:r>
      <w:r w:rsidRPr="005A782A">
        <w:rPr>
          <w:rFonts w:hint="eastAsia"/>
          <w:bCs/>
        </w:rPr>
        <w:t>；肺水肿、小叶性坏死、出血和肺炎；胃黏膜有卡他性炎症，胃底黏膜出血；流产母猪有子宫内膜炎、子宫壁增厚和水肿；流产胎儿的脑部及臀部皮肤有出血点，肾脏和心肌有出血点。</w:t>
      </w:r>
    </w:p>
    <w:p w:rsidR="000E39BC" w:rsidRDefault="006F1031" w:rsidP="00D13E87">
      <w:pPr>
        <w:spacing w:line="240" w:lineRule="auto"/>
        <w:ind w:firstLine="420"/>
        <w:rPr>
          <w:bCs/>
        </w:rPr>
      </w:pPr>
      <w:r>
        <w:rPr>
          <w:noProof/>
        </w:rPr>
        <mc:AlternateContent>
          <mc:Choice Requires="wps">
            <w:drawing>
              <wp:anchor distT="0" distB="0" distL="114300" distR="114300" simplePos="0" relativeHeight="252223488" behindDoc="0" locked="0" layoutInCell="1" allowOverlap="1" wp14:anchorId="17C2B062" wp14:editId="22F54B83">
                <wp:simplePos x="0" y="0"/>
                <wp:positionH relativeFrom="column">
                  <wp:posOffset>431800</wp:posOffset>
                </wp:positionH>
                <wp:positionV relativeFrom="paragraph">
                  <wp:posOffset>1637030</wp:posOffset>
                </wp:positionV>
                <wp:extent cx="1612900" cy="495300"/>
                <wp:effectExtent l="0" t="0" r="25400" b="19050"/>
                <wp:wrapSquare wrapText="bothSides"/>
                <wp:docPr id="3574" name="文本框 3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rsidRPr="00780DA9">
                              <w:t>2-5-</w:t>
                            </w:r>
                            <w:r w:rsidRPr="007300F0">
                              <w:rPr>
                                <w:rFonts w:hint="eastAsia"/>
                              </w:rPr>
                              <w:t>3</w:t>
                            </w:r>
                            <w:r>
                              <w:rPr>
                                <w:rFonts w:hint="eastAsia"/>
                              </w:rPr>
                              <w:t>伪狂犬病</w:t>
                            </w:r>
                          </w:p>
                          <w:p w:rsidR="007B5986" w:rsidRPr="005B3625" w:rsidRDefault="007B5986" w:rsidP="000E39BC">
                            <w:pPr>
                              <w:pStyle w:val="a6"/>
                            </w:pPr>
                            <w:r w:rsidRPr="005B3625">
                              <w:rPr>
                                <w:rFonts w:hint="eastAsia"/>
                              </w:rPr>
                              <w:t>脾脏有灰白色坏死点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B062" id="文本框 3574" o:spid="_x0000_s1243" type="#_x0000_t202" style="position:absolute;left:0;text-align:left;margin-left:34pt;margin-top:128.9pt;width:127pt;height:39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" strokecolor="white">
                <v:textbox>
                  <w:txbxContent>
                    <w:p w:rsidR="007B5986" w:rsidRDefault="007B5986" w:rsidP="000E39BC">
                      <w:pPr>
                        <w:pStyle w:val="a6"/>
                      </w:pPr>
                      <w:r w:rsidRPr="007300F0">
                        <w:rPr>
                          <w:rFonts w:hint="eastAsia"/>
                        </w:rPr>
                        <w:t>图</w:t>
                      </w:r>
                      <w:r w:rsidRPr="00780DA9">
                        <w:t>2-5-</w:t>
                      </w:r>
                      <w:r w:rsidRPr="007300F0">
                        <w:rPr>
                          <w:rFonts w:hint="eastAsia"/>
                        </w:rPr>
                        <w:t>3</w:t>
                      </w:r>
                      <w:r>
                        <w:rPr>
                          <w:rFonts w:hint="eastAsia"/>
                        </w:rPr>
                        <w:t>伪狂犬病</w:t>
                      </w:r>
                    </w:p>
                    <w:p w:rsidR="007B5986" w:rsidRPr="005B3625" w:rsidRDefault="007B5986" w:rsidP="000E39BC">
                      <w:pPr>
                        <w:pStyle w:val="a6"/>
                      </w:pPr>
                      <w:r w:rsidRPr="005B3625">
                        <w:rPr>
                          <w:rFonts w:hint="eastAsia"/>
                        </w:rPr>
                        <w:t>脾脏有灰白色坏死点</w:t>
                      </w:r>
                    </w:p>
                  </w:txbxContent>
                </v:textbox>
                <w10:wrap type="square"/>
              </v:shape>
            </w:pict>
          </mc:Fallback>
        </mc:AlternateContent>
      </w:r>
      <w:r>
        <w:rPr>
          <w:noProof/>
        </w:rPr>
        <mc:AlternateContent>
          <mc:Choice Requires="wps">
            <w:drawing>
              <wp:anchor distT="0" distB="0" distL="114300" distR="114300" simplePos="0" relativeHeight="252224512" behindDoc="0" locked="0" layoutInCell="1" allowOverlap="1" wp14:anchorId="02F42B08" wp14:editId="6C237F76">
                <wp:simplePos x="0" y="0"/>
                <wp:positionH relativeFrom="column">
                  <wp:posOffset>3333750</wp:posOffset>
                </wp:positionH>
                <wp:positionV relativeFrom="paragraph">
                  <wp:posOffset>1656080</wp:posOffset>
                </wp:positionV>
                <wp:extent cx="1657350" cy="495300"/>
                <wp:effectExtent l="0" t="0" r="19050" b="19050"/>
                <wp:wrapSquare wrapText="bothSides"/>
                <wp:docPr id="3575" name="文本框 3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t>2-5</w:t>
                            </w:r>
                            <w:r w:rsidRPr="007300F0">
                              <w:rPr>
                                <w:rFonts w:hint="eastAsia"/>
                              </w:rPr>
                              <w:t>-4</w:t>
                            </w:r>
                            <w:r>
                              <w:rPr>
                                <w:rFonts w:hint="eastAsia"/>
                              </w:rPr>
                              <w:t>伪狂犬病</w:t>
                            </w:r>
                          </w:p>
                          <w:p w:rsidR="007B5986" w:rsidRPr="005B3625" w:rsidRDefault="007B5986" w:rsidP="000E39BC">
                            <w:pPr>
                              <w:pStyle w:val="a6"/>
                            </w:pPr>
                            <w:r w:rsidRPr="005B3625">
                              <w:rPr>
                                <w:rFonts w:hint="eastAsia"/>
                              </w:rPr>
                              <w:t>肝脏有灰白色坏死点</w:t>
                            </w:r>
                          </w:p>
                          <w:p w:rsidR="007B5986" w:rsidRPr="00852A01" w:rsidRDefault="007B5986" w:rsidP="000E39BC">
                            <w:pPr>
                              <w:pStyle w:val="a6"/>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42B08" id="文本框 3575" o:spid="_x0000_s1244" type="#_x0000_t202" style="position:absolute;left:0;text-align:left;margin-left:262.5pt;margin-top:130.4pt;width:130.5pt;height:39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" strokecolor="white">
                <v:textbox>
                  <w:txbxContent>
                    <w:p w:rsidR="007B5986" w:rsidRDefault="007B5986" w:rsidP="000E39BC">
                      <w:pPr>
                        <w:pStyle w:val="a6"/>
                      </w:pPr>
                      <w:r w:rsidRPr="007300F0">
                        <w:rPr>
                          <w:rFonts w:hint="eastAsia"/>
                        </w:rPr>
                        <w:t>图</w:t>
                      </w:r>
                      <w:r>
                        <w:t>2-5</w:t>
                      </w:r>
                      <w:r w:rsidRPr="007300F0">
                        <w:rPr>
                          <w:rFonts w:hint="eastAsia"/>
                        </w:rPr>
                        <w:t>-4</w:t>
                      </w:r>
                      <w:r>
                        <w:rPr>
                          <w:rFonts w:hint="eastAsia"/>
                        </w:rPr>
                        <w:t>伪狂犬病</w:t>
                      </w:r>
                    </w:p>
                    <w:p w:rsidR="007B5986" w:rsidRPr="005B3625" w:rsidRDefault="007B5986" w:rsidP="000E39BC">
                      <w:pPr>
                        <w:pStyle w:val="a6"/>
                      </w:pPr>
                      <w:r w:rsidRPr="005B3625">
                        <w:rPr>
                          <w:rFonts w:hint="eastAsia"/>
                        </w:rPr>
                        <w:t>肝脏有灰白色坏死点</w:t>
                      </w:r>
                    </w:p>
                    <w:p w:rsidR="007B5986" w:rsidRPr="00852A01" w:rsidRDefault="007B5986" w:rsidP="000E39BC">
                      <w:pPr>
                        <w:pStyle w:val="a6"/>
                      </w:pPr>
                    </w:p>
                  </w:txbxContent>
                </v:textbox>
                <w10:wrap type="square"/>
              </v:shape>
            </w:pict>
          </mc:Fallback>
        </mc:AlternateContent>
      </w:r>
      <w:r w:rsidR="000E39BC">
        <w:rPr>
          <w:noProof/>
        </w:rPr>
        <w:drawing>
          <wp:anchor distT="0" distB="0" distL="114300" distR="114300" simplePos="0" relativeHeight="252222464" behindDoc="0" locked="0" layoutInCell="1" allowOverlap="1">
            <wp:simplePos x="0" y="0"/>
            <wp:positionH relativeFrom="column">
              <wp:posOffset>2857500</wp:posOffset>
            </wp:positionH>
            <wp:positionV relativeFrom="paragraph">
              <wp:posOffset>147955</wp:posOffset>
            </wp:positionV>
            <wp:extent cx="2400300" cy="1485900"/>
            <wp:effectExtent l="0" t="0" r="0" b="0"/>
            <wp:wrapSquare wrapText="bothSides"/>
            <wp:docPr id="3573" name="图片 3573" descr="5-3-4 肝脏坏死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descr="5-3-4 肝脏坏死点"/>
                    <pic:cNvPicPr>
                      <a:picLocks noChangeAspect="1" noChangeArrowheads="1"/>
                    </pic:cNvPicPr>
                  </pic:nvPicPr>
                  <pic:blipFill>
                    <a:blip r:embed="rId211">
                      <a:extLst>
                        <a:ext uri="{28A0092B-C50C-407E-A947-70E740481C1C}">
                          <a14:useLocalDpi xmlns:a14="http://schemas.microsoft.com/office/drawing/2010/main" val="0"/>
                        </a:ext>
                      </a:extLst>
                    </a:blip>
                    <a:srcRect t="9525" b="14285"/>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noProof/>
        </w:rPr>
        <w:drawing>
          <wp:anchor distT="0" distB="0" distL="114300" distR="114300" simplePos="0" relativeHeight="252221440" behindDoc="0" locked="0" layoutInCell="1" allowOverlap="1">
            <wp:simplePos x="0" y="0"/>
            <wp:positionH relativeFrom="column">
              <wp:posOffset>0</wp:posOffset>
            </wp:positionH>
            <wp:positionV relativeFrom="paragraph">
              <wp:posOffset>147955</wp:posOffset>
            </wp:positionV>
            <wp:extent cx="2514600" cy="1485900"/>
            <wp:effectExtent l="0" t="0" r="0" b="0"/>
            <wp:wrapSquare wrapText="bothSides"/>
            <wp:docPr id="3572" name="图片 3572" descr="5-3-3 脾脏坏死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descr="5-3-3 脾脏坏死点"/>
                    <pic:cNvPicPr>
                      <a:picLocks noChangeAspect="1" noChangeArrowheads="1"/>
                    </pic:cNvPicPr>
                  </pic:nvPicPr>
                  <pic:blipFill>
                    <a:blip r:embed="rId212">
                      <a:extLst>
                        <a:ext uri="{28A0092B-C50C-407E-A947-70E740481C1C}">
                          <a14:useLocalDpi xmlns:a14="http://schemas.microsoft.com/office/drawing/2010/main" val="0"/>
                        </a:ext>
                      </a:extLst>
                    </a:blip>
                    <a:srcRect t="10001" b="14999"/>
                    <a:stretch>
                      <a:fillRect/>
                    </a:stretch>
                  </pic:blipFill>
                  <pic:spPr bwMode="auto">
                    <a:xfrm>
                      <a:off x="0" y="0"/>
                      <a:ext cx="25146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Default="000E39BC" w:rsidP="00D13E87">
      <w:pPr>
        <w:spacing w:line="240" w:lineRule="auto"/>
        <w:ind w:firstLine="420"/>
        <w:rPr>
          <w:bCs/>
        </w:rPr>
      </w:pPr>
    </w:p>
    <w:p w:rsidR="006F1031" w:rsidRDefault="006F1031" w:rsidP="00D13E87">
      <w:pPr>
        <w:spacing w:line="240" w:lineRule="auto"/>
        <w:ind w:firstLine="420"/>
        <w:rPr>
          <w:bCs/>
        </w:rPr>
      </w:pPr>
    </w:p>
    <w:p w:rsidR="007B0D83" w:rsidRPr="006F1031" w:rsidRDefault="007B0D83" w:rsidP="007B0D83">
      <w:pPr>
        <w:widowControl/>
        <w:spacing w:line="240" w:lineRule="auto"/>
        <w:jc w:val="left"/>
        <w:rPr>
          <w:color w:val="FF0000"/>
        </w:rPr>
      </w:pPr>
      <w:r>
        <w:rPr>
          <w:color w:val="FF0000"/>
        </w:rPr>
        <w:br w:type="page"/>
      </w:r>
    </w:p>
    <w:p w:rsidR="000E39BC" w:rsidRPr="00796C6E" w:rsidRDefault="000E39BC" w:rsidP="00796C6E">
      <w:pPr>
        <w:pStyle w:val="2"/>
        <w:jc w:val="center"/>
        <w:rPr>
          <w:rFonts w:asciiTheme="majorEastAsia" w:hAnsiTheme="majorEastAsia"/>
          <w:sz w:val="30"/>
          <w:szCs w:val="30"/>
        </w:rPr>
      </w:pPr>
      <w:bookmarkStart w:id="84" w:name="_Toc64396011"/>
      <w:r w:rsidRPr="00796C6E">
        <w:rPr>
          <w:rFonts w:asciiTheme="majorEastAsia" w:hAnsiTheme="majorEastAsia" w:hint="eastAsia"/>
          <w:sz w:val="30"/>
          <w:szCs w:val="30"/>
        </w:rPr>
        <w:lastRenderedPageBreak/>
        <w:t>任务</w:t>
      </w:r>
      <w:r w:rsidRPr="00796C6E">
        <w:rPr>
          <w:rFonts w:asciiTheme="majorEastAsia" w:hAnsiTheme="majorEastAsia"/>
          <w:sz w:val="30"/>
          <w:szCs w:val="30"/>
        </w:rPr>
        <w:t>2 乙型脑炎防控</w:t>
      </w:r>
      <w:bookmarkEnd w:id="84"/>
    </w:p>
    <w:p w:rsidR="000E39BC" w:rsidRPr="00EC4DE5" w:rsidRDefault="000E39BC" w:rsidP="00D13E87">
      <w:pPr>
        <w:spacing w:line="240" w:lineRule="auto"/>
        <w:ind w:firstLine="420"/>
      </w:pPr>
      <w:r w:rsidRPr="00EC4DE5">
        <w:rPr>
          <w:rFonts w:hint="eastAsia"/>
        </w:rPr>
        <w:t>猪乙型脑炎</w:t>
      </w:r>
      <w:r w:rsidRPr="00EC4DE5">
        <w:rPr>
          <w:rFonts w:hint="eastAsia"/>
        </w:rPr>
        <w:t>(</w:t>
      </w:r>
      <w:r w:rsidRPr="00EC4DE5">
        <w:rPr>
          <w:rFonts w:hint="eastAsia"/>
        </w:rPr>
        <w:t>简称猪乙脑</w:t>
      </w:r>
      <w:r w:rsidRPr="00EC4DE5">
        <w:rPr>
          <w:rFonts w:hint="eastAsia"/>
        </w:rPr>
        <w:t>)</w:t>
      </w:r>
      <w:r w:rsidRPr="00EC4DE5">
        <w:rPr>
          <w:rFonts w:hint="eastAsia"/>
        </w:rPr>
        <w:t>是由黄病毒科乙型脑炎病毒引起的经蚊传播的猪繁殖障碍</w:t>
      </w:r>
      <w:r>
        <w:rPr>
          <w:rFonts w:hint="eastAsia"/>
        </w:rPr>
        <w:t>性</w:t>
      </w:r>
      <w:r w:rsidRPr="00EC4DE5">
        <w:rPr>
          <w:rFonts w:hint="eastAsia"/>
        </w:rPr>
        <w:t>疾病。表现为母猪流产、产死胎、木乃伊胎，公猪出现睾丸炎。人乙脑疫情发生与猪乙脑疫情发生相关，故有公共卫生意义。</w:t>
      </w:r>
    </w:p>
    <w:p w:rsidR="000E39BC" w:rsidRPr="008D5630" w:rsidRDefault="000E39BC" w:rsidP="008D5630">
      <w:pPr>
        <w:spacing w:line="240" w:lineRule="auto"/>
        <w:ind w:firstLineChars="200" w:firstLine="560"/>
        <w:rPr>
          <w:sz w:val="28"/>
        </w:rPr>
      </w:pPr>
      <w:r w:rsidRPr="008D5630">
        <w:rPr>
          <w:rFonts w:hint="eastAsia"/>
          <w:sz w:val="28"/>
        </w:rPr>
        <w:t>一、疾病防控</w:t>
      </w:r>
    </w:p>
    <w:p w:rsidR="000E39BC" w:rsidRPr="007B0D83" w:rsidRDefault="000E39BC" w:rsidP="007B0D83">
      <w:pPr>
        <w:spacing w:line="240" w:lineRule="auto"/>
        <w:ind w:firstLineChars="200" w:firstLine="480"/>
        <w:rPr>
          <w:sz w:val="24"/>
        </w:rPr>
      </w:pPr>
      <w:r w:rsidRPr="007B0D83">
        <w:rPr>
          <w:rFonts w:hint="eastAsia"/>
          <w:sz w:val="24"/>
        </w:rPr>
        <w:t>（一）生物安全</w:t>
      </w:r>
    </w:p>
    <w:p w:rsidR="000E39BC" w:rsidRDefault="000E39BC" w:rsidP="00D13E87">
      <w:pPr>
        <w:spacing w:line="240" w:lineRule="auto"/>
        <w:ind w:firstLine="412"/>
        <w:rPr>
          <w:spacing w:val="-2"/>
        </w:rPr>
      </w:pPr>
      <w:r w:rsidRPr="00EC4DE5">
        <w:rPr>
          <w:rFonts w:hint="eastAsia"/>
          <w:spacing w:val="-2"/>
        </w:rPr>
        <w:t>根据该病的流行特点，重点防蚊灭蚊，消灭蚊子的孳生地，疏通沟渠，排积水，喷灭蚊剂。</w:t>
      </w:r>
    </w:p>
    <w:p w:rsidR="000E39BC" w:rsidRPr="007B0D83" w:rsidRDefault="000E39BC" w:rsidP="007B0D83">
      <w:pPr>
        <w:spacing w:line="240" w:lineRule="auto"/>
        <w:ind w:firstLineChars="200" w:firstLine="480"/>
        <w:rPr>
          <w:sz w:val="24"/>
        </w:rPr>
      </w:pPr>
      <w:r w:rsidRPr="007B0D83">
        <w:rPr>
          <w:rFonts w:hint="eastAsia"/>
          <w:sz w:val="24"/>
        </w:rPr>
        <w:t>（二）免疫预防</w:t>
      </w:r>
    </w:p>
    <w:p w:rsidR="000E39BC" w:rsidRPr="00EC4DE5" w:rsidRDefault="000E39BC" w:rsidP="00D13E87">
      <w:pPr>
        <w:spacing w:line="240" w:lineRule="auto"/>
        <w:ind w:firstLine="412"/>
        <w:rPr>
          <w:spacing w:val="-2"/>
        </w:rPr>
      </w:pPr>
      <w:r w:rsidRPr="00EC4DE5">
        <w:rPr>
          <w:rFonts w:hint="eastAsia"/>
          <w:spacing w:val="-2"/>
        </w:rPr>
        <w:t>对</w:t>
      </w:r>
      <w:r w:rsidRPr="00EC4DE5">
        <w:rPr>
          <w:rFonts w:hint="eastAsia"/>
          <w:spacing w:val="-2"/>
        </w:rPr>
        <w:t>5</w:t>
      </w:r>
      <w:r w:rsidRPr="00EC4DE5">
        <w:rPr>
          <w:rFonts w:hint="eastAsia"/>
          <w:spacing w:val="-2"/>
        </w:rPr>
        <w:t>个月龄的种猪注射乙型脑炎弱毒苗</w:t>
      </w:r>
      <w:r w:rsidRPr="00EC4DE5">
        <w:rPr>
          <w:rFonts w:hint="eastAsia"/>
          <w:spacing w:val="-2"/>
        </w:rPr>
        <w:t>2</w:t>
      </w:r>
      <w:r w:rsidRPr="00EC4DE5">
        <w:rPr>
          <w:rFonts w:hint="eastAsia"/>
          <w:spacing w:val="-2"/>
        </w:rPr>
        <w:t>头份，隔</w:t>
      </w:r>
      <w:r w:rsidRPr="00EC4DE5">
        <w:rPr>
          <w:rFonts w:hint="eastAsia"/>
          <w:spacing w:val="-2"/>
        </w:rPr>
        <w:t>2</w:t>
      </w:r>
      <w:r w:rsidRPr="00EC4DE5">
        <w:rPr>
          <w:rFonts w:hint="eastAsia"/>
          <w:spacing w:val="-2"/>
        </w:rPr>
        <w:t>周加强一次共</w:t>
      </w:r>
      <w:r w:rsidRPr="00EC4DE5">
        <w:rPr>
          <w:rFonts w:hint="eastAsia"/>
          <w:spacing w:val="-2"/>
        </w:rPr>
        <w:t>2</w:t>
      </w:r>
      <w:r w:rsidRPr="00EC4DE5">
        <w:rPr>
          <w:rFonts w:hint="eastAsia"/>
          <w:spacing w:val="-2"/>
        </w:rPr>
        <w:t>次，以后对公猪每年一次。</w:t>
      </w:r>
    </w:p>
    <w:p w:rsidR="000E39BC" w:rsidRPr="007B0D83" w:rsidRDefault="000E39BC" w:rsidP="007B0D83">
      <w:pPr>
        <w:spacing w:line="240" w:lineRule="auto"/>
        <w:ind w:firstLineChars="200" w:firstLine="480"/>
        <w:rPr>
          <w:sz w:val="24"/>
        </w:rPr>
      </w:pPr>
      <w:r w:rsidRPr="007B0D83">
        <w:rPr>
          <w:rFonts w:hint="eastAsia"/>
          <w:sz w:val="24"/>
        </w:rPr>
        <w:t>（三）疫情控制</w:t>
      </w:r>
    </w:p>
    <w:p w:rsidR="000E39BC" w:rsidRPr="00EC4DE5" w:rsidRDefault="000E39BC" w:rsidP="00D13E87">
      <w:pPr>
        <w:spacing w:line="240" w:lineRule="auto"/>
        <w:ind w:firstLine="412"/>
        <w:rPr>
          <w:spacing w:val="-2"/>
        </w:rPr>
      </w:pPr>
      <w:r w:rsidRPr="00EC4DE5">
        <w:rPr>
          <w:rFonts w:hint="eastAsia"/>
          <w:spacing w:val="-2"/>
        </w:rPr>
        <w:t>发病猪立即隔离，栏舍要严格消毒，无害化处理死胎、胎盘及阴道分泌物。</w:t>
      </w:r>
    </w:p>
    <w:p w:rsidR="000E39BC" w:rsidRDefault="000E39BC" w:rsidP="00D13E87">
      <w:pPr>
        <w:spacing w:line="240" w:lineRule="auto"/>
        <w:ind w:firstLine="412"/>
      </w:pPr>
      <w:r w:rsidRPr="00EC4DE5">
        <w:rPr>
          <w:rFonts w:hint="eastAsia"/>
          <w:spacing w:val="-2"/>
        </w:rPr>
        <w:t>本病无特效药治疗，可选用磺胺类药防并发感染。</w:t>
      </w:r>
    </w:p>
    <w:p w:rsidR="000E39BC" w:rsidRPr="008D5630" w:rsidRDefault="000E39BC" w:rsidP="008D5630">
      <w:pPr>
        <w:spacing w:line="240" w:lineRule="auto"/>
        <w:ind w:firstLineChars="200" w:firstLine="560"/>
        <w:rPr>
          <w:sz w:val="28"/>
        </w:rPr>
      </w:pPr>
      <w:r w:rsidRPr="008D5630">
        <w:rPr>
          <w:rFonts w:hint="eastAsia"/>
          <w:sz w:val="28"/>
        </w:rPr>
        <w:t>二、疾病诊断</w:t>
      </w:r>
    </w:p>
    <w:p w:rsidR="000E39BC" w:rsidRPr="007B0D83" w:rsidRDefault="000E39BC" w:rsidP="007B0D83">
      <w:pPr>
        <w:spacing w:line="240" w:lineRule="auto"/>
        <w:ind w:firstLineChars="200" w:firstLine="480"/>
        <w:rPr>
          <w:sz w:val="24"/>
        </w:rPr>
      </w:pPr>
      <w:r w:rsidRPr="007B0D83">
        <w:rPr>
          <w:rFonts w:hint="eastAsia"/>
          <w:sz w:val="24"/>
        </w:rPr>
        <w:t>（一）病原</w:t>
      </w:r>
    </w:p>
    <w:p w:rsidR="000E39BC" w:rsidRPr="00EC4DE5" w:rsidRDefault="000E39BC" w:rsidP="00D13E87">
      <w:pPr>
        <w:spacing w:line="240" w:lineRule="auto"/>
        <w:ind w:firstLine="420"/>
      </w:pPr>
      <w:r>
        <w:rPr>
          <w:rFonts w:hint="eastAsia"/>
        </w:rPr>
        <w:t>病原为黄病毒科黄病毒属的</w:t>
      </w:r>
      <w:r w:rsidRPr="00EC4DE5">
        <w:rPr>
          <w:rFonts w:hint="eastAsia"/>
        </w:rPr>
        <w:t>乙型脑炎病毒。病毒主要存在于感染动物的中枢神经系统、血液、肿胀的睾丸内及死亡的胎儿脑组织中。在流行期间或流行地区的吸血昆虫特别是库蠓和蚊子体内能分离出病毒。</w:t>
      </w:r>
    </w:p>
    <w:p w:rsidR="000E39BC" w:rsidRPr="007B0D83" w:rsidRDefault="000E39BC" w:rsidP="007B0D83">
      <w:pPr>
        <w:spacing w:line="240" w:lineRule="auto"/>
        <w:ind w:firstLineChars="200" w:firstLine="480"/>
        <w:rPr>
          <w:sz w:val="24"/>
        </w:rPr>
      </w:pPr>
      <w:r w:rsidRPr="007B0D83">
        <w:rPr>
          <w:rFonts w:hint="eastAsia"/>
          <w:sz w:val="24"/>
        </w:rPr>
        <w:t>（二）流行诊断</w:t>
      </w:r>
    </w:p>
    <w:p w:rsidR="000E39BC" w:rsidRPr="00EC4DE5" w:rsidRDefault="000E39BC" w:rsidP="00D13E87">
      <w:pPr>
        <w:spacing w:line="240" w:lineRule="auto"/>
        <w:ind w:firstLine="420"/>
      </w:pPr>
      <w:r w:rsidRPr="00EC4DE5">
        <w:rPr>
          <w:rFonts w:hint="eastAsia"/>
        </w:rPr>
        <w:t>1</w:t>
      </w:r>
      <w:r>
        <w:rPr>
          <w:rFonts w:hint="eastAsia"/>
        </w:rPr>
        <w:t>.</w:t>
      </w:r>
      <w:r w:rsidRPr="00EC4DE5">
        <w:rPr>
          <w:rFonts w:hint="eastAsia"/>
        </w:rPr>
        <w:t>易感动物</w:t>
      </w:r>
      <w:r>
        <w:rPr>
          <w:rFonts w:hint="eastAsia"/>
        </w:rPr>
        <w:t xml:space="preserve">  </w:t>
      </w:r>
      <w:r w:rsidRPr="00EC4DE5">
        <w:rPr>
          <w:rFonts w:hint="eastAsia"/>
        </w:rPr>
        <w:t>马、猪、牛羊、鸡鸭、野鸟等。马最敏感</w:t>
      </w:r>
      <w:r>
        <w:rPr>
          <w:rFonts w:hint="eastAsia"/>
        </w:rPr>
        <w:t>，</w:t>
      </w:r>
      <w:r w:rsidRPr="00EC4DE5">
        <w:rPr>
          <w:rFonts w:hint="eastAsia"/>
        </w:rPr>
        <w:t>人次之。</w:t>
      </w:r>
    </w:p>
    <w:p w:rsidR="000E39BC" w:rsidRPr="00EC4DE5" w:rsidRDefault="000E39BC" w:rsidP="00D13E87">
      <w:pPr>
        <w:spacing w:line="240" w:lineRule="auto"/>
        <w:ind w:firstLine="420"/>
      </w:pPr>
      <w:r w:rsidRPr="00EC4DE5">
        <w:rPr>
          <w:rFonts w:hint="eastAsia"/>
        </w:rPr>
        <w:t>2</w:t>
      </w:r>
      <w:r>
        <w:rPr>
          <w:rFonts w:hint="eastAsia"/>
        </w:rPr>
        <w:t>.</w:t>
      </w:r>
      <w:r w:rsidRPr="00EC4DE5">
        <w:rPr>
          <w:rFonts w:hint="eastAsia"/>
        </w:rPr>
        <w:t>传染源</w:t>
      </w:r>
      <w:r>
        <w:rPr>
          <w:rFonts w:hint="eastAsia"/>
        </w:rPr>
        <w:t xml:space="preserve">  </w:t>
      </w:r>
      <w:r w:rsidRPr="00EC4DE5">
        <w:rPr>
          <w:rFonts w:hint="eastAsia"/>
        </w:rPr>
        <w:t>以上这些带毒的动物为主要传染源。</w:t>
      </w:r>
    </w:p>
    <w:p w:rsidR="000E39BC" w:rsidRPr="00EC4DE5" w:rsidRDefault="000E39BC" w:rsidP="00D13E87">
      <w:pPr>
        <w:spacing w:line="240" w:lineRule="auto"/>
        <w:ind w:firstLine="420"/>
      </w:pPr>
      <w:r w:rsidRPr="00EC4DE5">
        <w:rPr>
          <w:rFonts w:hint="eastAsia"/>
        </w:rPr>
        <w:t>3</w:t>
      </w:r>
      <w:r>
        <w:rPr>
          <w:rFonts w:hint="eastAsia"/>
        </w:rPr>
        <w:t>.</w:t>
      </w:r>
      <w:r w:rsidRPr="00EC4DE5">
        <w:rPr>
          <w:rFonts w:hint="eastAsia"/>
        </w:rPr>
        <w:t>传播途径</w:t>
      </w:r>
      <w:r>
        <w:rPr>
          <w:rFonts w:hint="eastAsia"/>
        </w:rPr>
        <w:t xml:space="preserve">  </w:t>
      </w:r>
      <w:r w:rsidRPr="00EC4DE5">
        <w:rPr>
          <w:rFonts w:hint="eastAsia"/>
        </w:rPr>
        <w:t>主要由蚊虫的叮咬经皮肤感染。</w:t>
      </w:r>
    </w:p>
    <w:p w:rsidR="000E39BC" w:rsidRPr="00EC4DE5" w:rsidRDefault="000E39BC" w:rsidP="00D13E87">
      <w:pPr>
        <w:spacing w:line="240" w:lineRule="auto"/>
        <w:ind w:firstLine="420"/>
      </w:pPr>
      <w:r w:rsidRPr="00EC4DE5">
        <w:rPr>
          <w:rFonts w:hint="eastAsia"/>
        </w:rPr>
        <w:t>蚊虫不仅是本病的传播媒介而且也是本病的传染来源之一，是该病毒的贮存宿主。</w:t>
      </w:r>
    </w:p>
    <w:p w:rsidR="000E39BC" w:rsidRDefault="000E39BC" w:rsidP="00D13E87">
      <w:pPr>
        <w:spacing w:line="240" w:lineRule="auto"/>
        <w:ind w:firstLine="420"/>
        <w:rPr>
          <w:bCs/>
        </w:rPr>
      </w:pPr>
      <w:r w:rsidRPr="00EC4DE5">
        <w:rPr>
          <w:rFonts w:hint="eastAsia"/>
          <w:bCs/>
        </w:rPr>
        <w:t>4</w:t>
      </w:r>
      <w:r>
        <w:rPr>
          <w:rFonts w:hint="eastAsia"/>
          <w:bCs/>
        </w:rPr>
        <w:t>.</w:t>
      </w:r>
      <w:r w:rsidRPr="00EC4DE5">
        <w:rPr>
          <w:rFonts w:hint="eastAsia"/>
          <w:bCs/>
        </w:rPr>
        <w:t>季节性</w:t>
      </w:r>
      <w:r>
        <w:rPr>
          <w:rFonts w:hint="eastAsia"/>
          <w:bCs/>
        </w:rPr>
        <w:t xml:space="preserve">  </w:t>
      </w:r>
      <w:r w:rsidRPr="00EC4DE5">
        <w:rPr>
          <w:rFonts w:hint="eastAsia"/>
          <w:bCs/>
        </w:rPr>
        <w:t>主要是夏季至初秋</w:t>
      </w:r>
      <w:r w:rsidRPr="00EC4DE5">
        <w:rPr>
          <w:rFonts w:hint="eastAsia"/>
          <w:bCs/>
        </w:rPr>
        <w:t>7</w:t>
      </w:r>
      <w:r w:rsidRPr="00EC4DE5">
        <w:rPr>
          <w:rFonts w:hint="eastAsia"/>
          <w:bCs/>
        </w:rPr>
        <w:t>～</w:t>
      </w:r>
      <w:r w:rsidRPr="00EC4DE5">
        <w:rPr>
          <w:rFonts w:hint="eastAsia"/>
          <w:bCs/>
        </w:rPr>
        <w:t>9</w:t>
      </w:r>
      <w:r w:rsidRPr="00EC4DE5">
        <w:rPr>
          <w:rFonts w:hint="eastAsia"/>
          <w:bCs/>
        </w:rPr>
        <w:t>月份流行（与蚊的生态学有密切相关），本病多为散发性流行。</w:t>
      </w:r>
    </w:p>
    <w:p w:rsidR="000E39BC" w:rsidRPr="007B0D83" w:rsidRDefault="000E39BC" w:rsidP="007B0D83">
      <w:pPr>
        <w:spacing w:line="240" w:lineRule="auto"/>
        <w:ind w:firstLineChars="200" w:firstLine="480"/>
        <w:rPr>
          <w:sz w:val="24"/>
        </w:rPr>
      </w:pPr>
      <w:r w:rsidRPr="007B0D83">
        <w:rPr>
          <w:rFonts w:hint="eastAsia"/>
          <w:sz w:val="24"/>
        </w:rPr>
        <w:t>（三）临床诊断</w:t>
      </w:r>
    </w:p>
    <w:p w:rsidR="000E39BC" w:rsidRPr="00EC4DE5" w:rsidRDefault="000E39BC" w:rsidP="00D13E87">
      <w:pPr>
        <w:spacing w:line="240" w:lineRule="auto"/>
        <w:ind w:firstLine="420"/>
        <w:rPr>
          <w:bCs/>
        </w:rPr>
      </w:pPr>
      <w:r w:rsidRPr="00EC4DE5">
        <w:rPr>
          <w:rFonts w:hint="eastAsia"/>
          <w:bCs/>
        </w:rPr>
        <w:t>1</w:t>
      </w:r>
      <w:r>
        <w:rPr>
          <w:rFonts w:hint="eastAsia"/>
          <w:bCs/>
        </w:rPr>
        <w:t>.</w:t>
      </w:r>
      <w:r w:rsidRPr="00EC4DE5">
        <w:rPr>
          <w:rFonts w:hint="eastAsia"/>
          <w:bCs/>
        </w:rPr>
        <w:t>各日龄猪均可发生，以</w:t>
      </w:r>
      <w:r w:rsidRPr="00EC4DE5">
        <w:rPr>
          <w:rFonts w:hint="eastAsia"/>
          <w:bCs/>
        </w:rPr>
        <w:t>6</w:t>
      </w:r>
      <w:r w:rsidRPr="00EC4DE5">
        <w:rPr>
          <w:rFonts w:hint="eastAsia"/>
          <w:bCs/>
        </w:rPr>
        <w:t>个月龄猪多见。患病猪突然发病，体温升高达</w:t>
      </w:r>
      <w:r w:rsidRPr="00EC4DE5">
        <w:rPr>
          <w:rFonts w:hint="eastAsia"/>
          <w:bCs/>
        </w:rPr>
        <w:t>40</w:t>
      </w:r>
      <w:r w:rsidRPr="00EC4DE5">
        <w:rPr>
          <w:rFonts w:hint="eastAsia"/>
          <w:bCs/>
        </w:rPr>
        <w:t>～</w:t>
      </w:r>
      <w:smartTag w:uri="urn:schemas-microsoft-com:office:smarttags" w:element="chmetcnv">
        <w:smartTagPr>
          <w:attr w:name="UnitName" w:val="℃"/>
          <w:attr w:name="SourceValue" w:val="41"/>
          <w:attr w:name="HasSpace" w:val="False"/>
          <w:attr w:name="Negative" w:val="False"/>
          <w:attr w:name="NumberType" w:val="1"/>
          <w:attr w:name="TCSC" w:val="0"/>
        </w:smartTagPr>
        <w:r w:rsidRPr="00EC4DE5">
          <w:rPr>
            <w:rFonts w:hint="eastAsia"/>
            <w:bCs/>
          </w:rPr>
          <w:t>41</w:t>
        </w:r>
        <w:r w:rsidRPr="00EC4DE5">
          <w:rPr>
            <w:rFonts w:hint="eastAsia"/>
            <w:bCs/>
          </w:rPr>
          <w:t>℃</w:t>
        </w:r>
      </w:smartTag>
      <w:r w:rsidRPr="00EC4DE5">
        <w:rPr>
          <w:rFonts w:hint="eastAsia"/>
          <w:bCs/>
        </w:rPr>
        <w:t>呈稽留热，持续几天至十几天。精神沉郁、嗜睡喜卧，食欲减少或不食，粪干呈球状，表面附有粘液，尿深黄。有的猪后肢轻度麻痹，步行踉跄；也有的后肢关节肿胀、疼痛跛行；还有的猪视力障碍，摇头、乱冲乱撞。</w:t>
      </w:r>
    </w:p>
    <w:p w:rsidR="000E39BC" w:rsidRPr="00EC4DE5" w:rsidRDefault="000E39BC" w:rsidP="00D13E87">
      <w:pPr>
        <w:spacing w:line="240" w:lineRule="auto"/>
        <w:ind w:firstLine="420"/>
        <w:rPr>
          <w:bCs/>
        </w:rPr>
      </w:pPr>
      <w:r w:rsidRPr="00EC4DE5">
        <w:rPr>
          <w:rFonts w:hint="eastAsia"/>
          <w:bCs/>
        </w:rPr>
        <w:t>2</w:t>
      </w:r>
      <w:r>
        <w:rPr>
          <w:rFonts w:hint="eastAsia"/>
          <w:bCs/>
        </w:rPr>
        <w:t>.</w:t>
      </w:r>
      <w:r w:rsidRPr="00EC4DE5">
        <w:rPr>
          <w:rFonts w:hint="eastAsia"/>
          <w:bCs/>
        </w:rPr>
        <w:t>母猪</w:t>
      </w:r>
      <w:r>
        <w:rPr>
          <w:rFonts w:hint="eastAsia"/>
          <w:bCs/>
        </w:rPr>
        <w:t>。</w:t>
      </w:r>
      <w:r w:rsidRPr="00EC4DE5">
        <w:rPr>
          <w:rFonts w:hint="eastAsia"/>
          <w:bCs/>
        </w:rPr>
        <w:t>主要症状流产早产。胎儿多为死胎，大小不等或出现木乃伊胎</w:t>
      </w:r>
      <w:r w:rsidR="00855C93">
        <w:rPr>
          <w:rFonts w:hint="eastAsia"/>
          <w:bCs/>
        </w:rPr>
        <w:t>（见</w:t>
      </w:r>
      <w:r>
        <w:rPr>
          <w:rFonts w:hint="eastAsia"/>
        </w:rPr>
        <w:t>图</w:t>
      </w:r>
      <w:r>
        <w:rPr>
          <w:rFonts w:hint="eastAsia"/>
        </w:rPr>
        <w:t>2-</w:t>
      </w:r>
      <w:r>
        <w:t>5</w:t>
      </w:r>
      <w:r>
        <w:rPr>
          <w:rFonts w:hint="eastAsia"/>
        </w:rPr>
        <w:t>-</w:t>
      </w:r>
      <w:r w:rsidR="00C151F8">
        <w:t>5</w:t>
      </w:r>
      <w:r w:rsidRPr="007300F0">
        <w:rPr>
          <w:rFonts w:hint="eastAsia"/>
        </w:rPr>
        <w:t>）</w:t>
      </w:r>
      <w:r w:rsidRPr="009A1200">
        <w:rPr>
          <w:rFonts w:hint="eastAsia"/>
        </w:rPr>
        <w:t>。</w:t>
      </w:r>
      <w:r w:rsidRPr="00EC4DE5">
        <w:rPr>
          <w:rFonts w:hint="eastAsia"/>
          <w:bCs/>
        </w:rPr>
        <w:t>流产后母猪症状减轻，体温食欲恢复正常。</w:t>
      </w:r>
    </w:p>
    <w:p w:rsidR="006F4151" w:rsidRDefault="000E39BC" w:rsidP="006F4151">
      <w:pPr>
        <w:spacing w:line="240" w:lineRule="auto"/>
        <w:ind w:firstLine="420"/>
        <w:rPr>
          <w:bCs/>
        </w:rPr>
      </w:pPr>
      <w:r w:rsidRPr="00EC4DE5">
        <w:rPr>
          <w:rFonts w:hint="eastAsia"/>
          <w:bCs/>
        </w:rPr>
        <w:t>3</w:t>
      </w:r>
      <w:r>
        <w:rPr>
          <w:rFonts w:hint="eastAsia"/>
          <w:bCs/>
        </w:rPr>
        <w:t>.</w:t>
      </w:r>
      <w:r w:rsidRPr="00EC4DE5">
        <w:rPr>
          <w:rFonts w:hint="eastAsia"/>
          <w:bCs/>
        </w:rPr>
        <w:t>公猪除一般症状外，病初高热后常发生睾丸肿胀，多为一侧性，亦有两侧性。（精神食欲无大变化，转归一般良好），肿大的睾丸发热有痛感，数日开始消退，多数缩小变硬活</w:t>
      </w:r>
      <w:r w:rsidR="006F4151" w:rsidRPr="00EC4DE5">
        <w:rPr>
          <w:rFonts w:hint="eastAsia"/>
          <w:bCs/>
        </w:rPr>
        <w:t>动受限</w:t>
      </w:r>
      <w:r w:rsidR="00881E71">
        <w:rPr>
          <w:rFonts w:hint="eastAsia"/>
          <w:bCs/>
        </w:rPr>
        <w:t>（见</w:t>
      </w:r>
      <w:r w:rsidR="006F4151">
        <w:rPr>
          <w:rFonts w:hint="eastAsia"/>
        </w:rPr>
        <w:t>图</w:t>
      </w:r>
      <w:r w:rsidR="006F4151">
        <w:rPr>
          <w:rFonts w:hint="eastAsia"/>
        </w:rPr>
        <w:t>2-</w:t>
      </w:r>
      <w:r w:rsidR="006F4151">
        <w:t>5</w:t>
      </w:r>
      <w:r w:rsidR="006F4151">
        <w:rPr>
          <w:rFonts w:hint="eastAsia"/>
        </w:rPr>
        <w:t>-</w:t>
      </w:r>
      <w:r w:rsidR="006F4151">
        <w:t>6</w:t>
      </w:r>
      <w:r w:rsidR="006F4151" w:rsidRPr="00606FDD">
        <w:rPr>
          <w:rFonts w:hint="eastAsia"/>
        </w:rPr>
        <w:t>）</w:t>
      </w:r>
      <w:r w:rsidR="006F4151" w:rsidRPr="00EC4DE5">
        <w:rPr>
          <w:rFonts w:hint="eastAsia"/>
          <w:bCs/>
        </w:rPr>
        <w:t>。若为一侧性的不会影响配种能力，两侧性的则影响。</w:t>
      </w:r>
    </w:p>
    <w:p w:rsidR="006F4151" w:rsidRDefault="006F4151" w:rsidP="006F4151">
      <w:pPr>
        <w:spacing w:line="240" w:lineRule="auto"/>
        <w:ind w:firstLine="420"/>
        <w:rPr>
          <w:bCs/>
        </w:rPr>
      </w:pPr>
      <w:r w:rsidRPr="00EC4DE5">
        <w:rPr>
          <w:rFonts w:hint="eastAsia"/>
          <w:bCs/>
        </w:rPr>
        <w:t>脑膜、脑脊髓充血，脑室脑脊液增多。睾丸不同程度肿大，实质有充血出血甚至坏死。子宫内膜充血，黏膜上有粘稠分泌物覆盖，并有小点状出血。流产的胎儿脑水肿，用水、腹水增多及皮下水肿。</w:t>
      </w:r>
    </w:p>
    <w:p w:rsidR="006F4151" w:rsidRPr="007B0D83" w:rsidRDefault="006F4151" w:rsidP="006F4151">
      <w:pPr>
        <w:spacing w:line="240" w:lineRule="auto"/>
        <w:ind w:firstLineChars="200" w:firstLine="480"/>
        <w:rPr>
          <w:sz w:val="24"/>
        </w:rPr>
      </w:pPr>
      <w:r w:rsidRPr="007B0D83">
        <w:rPr>
          <w:rFonts w:hint="eastAsia"/>
          <w:sz w:val="24"/>
        </w:rPr>
        <w:t>（四）剖检诊断</w:t>
      </w:r>
    </w:p>
    <w:p w:rsidR="000E39BC" w:rsidRDefault="000E39BC" w:rsidP="00D13E87">
      <w:pPr>
        <w:spacing w:line="240" w:lineRule="auto"/>
        <w:ind w:firstLine="420"/>
        <w:rPr>
          <w:bCs/>
        </w:rPr>
      </w:pPr>
    </w:p>
    <w:p w:rsidR="000E39BC" w:rsidRDefault="004941AD" w:rsidP="00D13E87">
      <w:pPr>
        <w:spacing w:line="240" w:lineRule="auto"/>
        <w:ind w:firstLine="420"/>
        <w:rPr>
          <w:bCs/>
        </w:rPr>
      </w:pPr>
      <w:r>
        <w:rPr>
          <w:noProof/>
        </w:rPr>
        <w:lastRenderedPageBreak/>
        <mc:AlternateContent>
          <mc:Choice Requires="wps">
            <w:drawing>
              <wp:anchor distT="0" distB="0" distL="114300" distR="114300" simplePos="0" relativeHeight="252228608" behindDoc="0" locked="0" layoutInCell="1" allowOverlap="1" wp14:anchorId="20AB31A0" wp14:editId="629B9114">
                <wp:simplePos x="0" y="0"/>
                <wp:positionH relativeFrom="column">
                  <wp:posOffset>3295650</wp:posOffset>
                </wp:positionH>
                <wp:positionV relativeFrom="paragraph">
                  <wp:posOffset>1630680</wp:posOffset>
                </wp:positionV>
                <wp:extent cx="1797050" cy="485775"/>
                <wp:effectExtent l="0" t="0" r="12700" b="28575"/>
                <wp:wrapSquare wrapText="bothSides"/>
                <wp:docPr id="3571" name="文本框 3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485775"/>
                        </a:xfrm>
                        <a:prstGeom prst="rect">
                          <a:avLst/>
                        </a:prstGeom>
                        <a:solidFill>
                          <a:srgbClr val="FFFFFF"/>
                        </a:solidFill>
                        <a:ln w="9525">
                          <a:solidFill>
                            <a:srgbClr val="FFFFFF"/>
                          </a:solidFill>
                          <a:miter lim="800000"/>
                          <a:headEnd/>
                          <a:tailEnd/>
                        </a:ln>
                      </wps:spPr>
                      <wps:txbx>
                        <w:txbxContent>
                          <w:p w:rsidR="007B5986" w:rsidRPr="00D71C84" w:rsidRDefault="007B5986" w:rsidP="000E39BC">
                            <w:pPr>
                              <w:pStyle w:val="a6"/>
                            </w:pPr>
                            <w:r w:rsidRPr="00D71C84">
                              <w:rPr>
                                <w:rFonts w:hint="eastAsia"/>
                              </w:rPr>
                              <w:t>图</w:t>
                            </w:r>
                            <w:r w:rsidRPr="00780DA9">
                              <w:t>2-5-</w:t>
                            </w:r>
                            <w:r>
                              <w:t>6</w:t>
                            </w:r>
                            <w:r w:rsidRPr="00D71C84">
                              <w:rPr>
                                <w:rFonts w:hint="eastAsia"/>
                              </w:rPr>
                              <w:t>乙型脑炎</w:t>
                            </w:r>
                          </w:p>
                          <w:p w:rsidR="007B5986" w:rsidRPr="00D71C84" w:rsidRDefault="007B5986" w:rsidP="000E39BC">
                            <w:pPr>
                              <w:pStyle w:val="a6"/>
                            </w:pPr>
                            <w:r w:rsidRPr="00D71C84">
                              <w:rPr>
                                <w:rFonts w:hint="eastAsia"/>
                              </w:rPr>
                              <w:t>病公猪左侧睾丸肿大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B31A0" id="文本框 3571" o:spid="_x0000_s1245" type="#_x0000_t202" style="position:absolute;left:0;text-align:left;margin-left:259.5pt;margin-top:128.4pt;width:141.5pt;height:38.2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" strokecolor="white">
                <v:textbox>
                  <w:txbxContent>
                    <w:p w:rsidR="007B5986" w:rsidRPr="00D71C84" w:rsidRDefault="007B5986" w:rsidP="000E39BC">
                      <w:pPr>
                        <w:pStyle w:val="a6"/>
                      </w:pPr>
                      <w:r w:rsidRPr="00D71C84">
                        <w:rPr>
                          <w:rFonts w:hint="eastAsia"/>
                        </w:rPr>
                        <w:t>图</w:t>
                      </w:r>
                      <w:r w:rsidRPr="00780DA9">
                        <w:t>2-5-</w:t>
                      </w:r>
                      <w:r>
                        <w:t>6</w:t>
                      </w:r>
                      <w:r w:rsidRPr="00D71C84">
                        <w:rPr>
                          <w:rFonts w:hint="eastAsia"/>
                        </w:rPr>
                        <w:t>乙型脑炎</w:t>
                      </w:r>
                    </w:p>
                    <w:p w:rsidR="007B5986" w:rsidRPr="00D71C84" w:rsidRDefault="007B5986" w:rsidP="000E39BC">
                      <w:pPr>
                        <w:pStyle w:val="a6"/>
                      </w:pPr>
                      <w:r w:rsidRPr="00D71C84">
                        <w:rPr>
                          <w:rFonts w:hint="eastAsia"/>
                        </w:rPr>
                        <w:t>病公猪左侧睾丸肿大</w:t>
                      </w:r>
                    </w:p>
                  </w:txbxContent>
                </v:textbox>
                <w10:wrap type="square"/>
              </v:shape>
            </w:pict>
          </mc:Fallback>
        </mc:AlternateContent>
      </w:r>
      <w:r>
        <w:rPr>
          <w:noProof/>
        </w:rPr>
        <mc:AlternateContent>
          <mc:Choice Requires="wps">
            <w:drawing>
              <wp:anchor distT="0" distB="0" distL="114300" distR="114300" simplePos="0" relativeHeight="252225536" behindDoc="0" locked="0" layoutInCell="1" allowOverlap="1" wp14:anchorId="73E3D4C9" wp14:editId="06671A29">
                <wp:simplePos x="0" y="0"/>
                <wp:positionH relativeFrom="column">
                  <wp:posOffset>177800</wp:posOffset>
                </wp:positionH>
                <wp:positionV relativeFrom="paragraph">
                  <wp:posOffset>1631950</wp:posOffset>
                </wp:positionV>
                <wp:extent cx="2514600" cy="485775"/>
                <wp:effectExtent l="0" t="0" r="19050" b="28575"/>
                <wp:wrapSquare wrapText="bothSides"/>
                <wp:docPr id="3570" name="文本框 3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8577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rsidRPr="00780DA9">
                              <w:t>2-5-</w:t>
                            </w:r>
                            <w:r>
                              <w:t>5</w:t>
                            </w:r>
                            <w:r>
                              <w:rPr>
                                <w:rFonts w:hint="eastAsia"/>
                              </w:rPr>
                              <w:t>乙型脑炎</w:t>
                            </w:r>
                          </w:p>
                          <w:p w:rsidR="007B5986" w:rsidRPr="00C24743" w:rsidRDefault="007B5986" w:rsidP="000E39BC">
                            <w:pPr>
                              <w:pStyle w:val="a6"/>
                            </w:pPr>
                            <w:r w:rsidRPr="00C24743">
                              <w:rPr>
                                <w:rFonts w:hint="eastAsia"/>
                              </w:rPr>
                              <w:t>死胎、木乃伊胎，同一窝死胎大小不一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D4C9" id="文本框 3570" o:spid="_x0000_s1246" type="#_x0000_t202" style="position:absolute;left:0;text-align:left;margin-left:14pt;margin-top:128.5pt;width:198pt;height:38.2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" strokecolor="white">
                <v:textbox>
                  <w:txbxContent>
                    <w:p w:rsidR="007B5986" w:rsidRDefault="007B5986" w:rsidP="000E39BC">
                      <w:pPr>
                        <w:pStyle w:val="a6"/>
                      </w:pPr>
                      <w:r w:rsidRPr="007300F0">
                        <w:rPr>
                          <w:rFonts w:hint="eastAsia"/>
                        </w:rPr>
                        <w:t>图</w:t>
                      </w:r>
                      <w:r w:rsidRPr="00780DA9">
                        <w:t>2-5-</w:t>
                      </w:r>
                      <w:r>
                        <w:t>5</w:t>
                      </w:r>
                      <w:r>
                        <w:rPr>
                          <w:rFonts w:hint="eastAsia"/>
                        </w:rPr>
                        <w:t>乙型脑炎</w:t>
                      </w:r>
                    </w:p>
                    <w:p w:rsidR="007B5986" w:rsidRPr="00C24743" w:rsidRDefault="007B5986" w:rsidP="000E39BC">
                      <w:pPr>
                        <w:pStyle w:val="a6"/>
                      </w:pPr>
                      <w:r w:rsidRPr="00C24743">
                        <w:rPr>
                          <w:rFonts w:hint="eastAsia"/>
                        </w:rPr>
                        <w:t>死胎、木乃伊胎，同一窝死胎大小不一</w:t>
                      </w:r>
                    </w:p>
                  </w:txbxContent>
                </v:textbox>
                <w10:wrap type="square"/>
              </v:shape>
            </w:pict>
          </mc:Fallback>
        </mc:AlternateContent>
      </w:r>
      <w:r w:rsidR="006F4151">
        <w:rPr>
          <w:noProof/>
        </w:rPr>
        <w:drawing>
          <wp:anchor distT="0" distB="0" distL="114300" distR="114300" simplePos="0" relativeHeight="252226560" behindDoc="0" locked="0" layoutInCell="1" allowOverlap="1" wp14:anchorId="3C63432D" wp14:editId="4714FC99">
            <wp:simplePos x="0" y="0"/>
            <wp:positionH relativeFrom="margin">
              <wp:posOffset>2781300</wp:posOffset>
            </wp:positionH>
            <wp:positionV relativeFrom="paragraph">
              <wp:posOffset>38100</wp:posOffset>
            </wp:positionV>
            <wp:extent cx="2404745" cy="1587500"/>
            <wp:effectExtent l="0" t="0" r="0" b="0"/>
            <wp:wrapSquare wrapText="bothSides"/>
            <wp:docPr id="3569" name="图片 3569" descr="乙型脑炎公猪一侧睾丸肿大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乙型脑炎公猪一侧睾丸肿大2"/>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404745" cy="158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151">
        <w:rPr>
          <w:noProof/>
        </w:rPr>
        <w:drawing>
          <wp:anchor distT="0" distB="0" distL="114300" distR="114300" simplePos="0" relativeHeight="252227584" behindDoc="1" locked="0" layoutInCell="1" allowOverlap="1" wp14:anchorId="0B2B5EF7" wp14:editId="19E6D3FE">
            <wp:simplePos x="0" y="0"/>
            <wp:positionH relativeFrom="column">
              <wp:posOffset>177800</wp:posOffset>
            </wp:positionH>
            <wp:positionV relativeFrom="paragraph">
              <wp:posOffset>41275</wp:posOffset>
            </wp:positionV>
            <wp:extent cx="2514600" cy="1584960"/>
            <wp:effectExtent l="0" t="0" r="0" b="0"/>
            <wp:wrapTight wrapText="bothSides">
              <wp:wrapPolygon edited="0">
                <wp:start x="0" y="0"/>
                <wp:lineTo x="0" y="21288"/>
                <wp:lineTo x="21436" y="21288"/>
                <wp:lineTo x="21436" y="0"/>
                <wp:lineTo x="0" y="0"/>
              </wp:wrapPolygon>
            </wp:wrapTight>
            <wp:docPr id="3568" name="图片 3568" descr="4-3 乙型脑炎：死胎、木乃伊胎，同一窝死胎大小不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4-3 乙型脑炎：死胎、木乃伊胎，同一窝死胎大小不一"/>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514600" cy="158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Pr="00EC4DE5" w:rsidRDefault="000E39BC" w:rsidP="00C151F8">
      <w:pPr>
        <w:spacing w:line="240" w:lineRule="auto"/>
        <w:rPr>
          <w:b/>
          <w:bCs/>
        </w:rPr>
      </w:pPr>
    </w:p>
    <w:p w:rsidR="000E39BC" w:rsidRDefault="000E39BC" w:rsidP="00D13E87">
      <w:pPr>
        <w:spacing w:line="240" w:lineRule="auto"/>
        <w:ind w:firstLine="420"/>
        <w:rPr>
          <w:bCs/>
        </w:rPr>
      </w:pPr>
    </w:p>
    <w:p w:rsidR="000E39BC" w:rsidRDefault="000E39BC" w:rsidP="00D13E87">
      <w:pPr>
        <w:spacing w:line="240" w:lineRule="auto"/>
        <w:ind w:firstLine="420"/>
        <w:rPr>
          <w:bCs/>
        </w:rPr>
      </w:pPr>
    </w:p>
    <w:p w:rsidR="000E39BC" w:rsidRPr="00EC4DE5" w:rsidRDefault="000E39BC" w:rsidP="00D13E87">
      <w:pPr>
        <w:spacing w:line="240" w:lineRule="auto"/>
        <w:ind w:firstLine="422"/>
        <w:rPr>
          <w:b/>
          <w:bCs/>
        </w:rPr>
      </w:pPr>
    </w:p>
    <w:p w:rsidR="000E39BC" w:rsidRDefault="000E39BC" w:rsidP="00D13E87">
      <w:pPr>
        <w:spacing w:line="240" w:lineRule="auto"/>
        <w:ind w:firstLine="420"/>
        <w:rPr>
          <w:color w:val="FF0000"/>
        </w:rPr>
      </w:pPr>
    </w:p>
    <w:p w:rsidR="00B346E3" w:rsidRDefault="00B346E3" w:rsidP="00D13E87">
      <w:pPr>
        <w:spacing w:line="240" w:lineRule="auto"/>
        <w:ind w:firstLine="420"/>
        <w:rPr>
          <w:color w:val="FF0000"/>
        </w:rPr>
      </w:pPr>
    </w:p>
    <w:p w:rsidR="00B346E3" w:rsidRPr="00F158E4" w:rsidRDefault="00B346E3" w:rsidP="00D13E87">
      <w:pPr>
        <w:spacing w:line="240" w:lineRule="auto"/>
        <w:ind w:firstLine="420"/>
        <w:rPr>
          <w:color w:val="FF0000"/>
        </w:rPr>
      </w:pPr>
    </w:p>
    <w:p w:rsidR="000E39BC" w:rsidRPr="00796C6E" w:rsidRDefault="000E39BC" w:rsidP="00796C6E">
      <w:pPr>
        <w:pStyle w:val="2"/>
        <w:jc w:val="center"/>
        <w:rPr>
          <w:rFonts w:asciiTheme="majorEastAsia" w:hAnsiTheme="majorEastAsia"/>
          <w:sz w:val="30"/>
          <w:szCs w:val="30"/>
        </w:rPr>
      </w:pPr>
      <w:bookmarkStart w:id="85" w:name="_Toc64396012"/>
      <w:r w:rsidRPr="00796C6E">
        <w:rPr>
          <w:rFonts w:asciiTheme="majorEastAsia" w:hAnsiTheme="majorEastAsia" w:hint="eastAsia"/>
          <w:sz w:val="30"/>
          <w:szCs w:val="30"/>
        </w:rPr>
        <w:t>任务</w:t>
      </w:r>
      <w:r w:rsidRPr="00796C6E">
        <w:rPr>
          <w:rFonts w:asciiTheme="majorEastAsia" w:hAnsiTheme="majorEastAsia"/>
          <w:sz w:val="30"/>
          <w:szCs w:val="30"/>
        </w:rPr>
        <w:t>3 细小病毒病防控</w:t>
      </w:r>
      <w:bookmarkEnd w:id="85"/>
    </w:p>
    <w:p w:rsidR="000E39BC" w:rsidRPr="00F93171" w:rsidRDefault="000E39BC" w:rsidP="00D13E87">
      <w:pPr>
        <w:spacing w:line="240" w:lineRule="auto"/>
        <w:ind w:firstLine="420"/>
      </w:pPr>
      <w:r w:rsidRPr="00F93171">
        <w:rPr>
          <w:rFonts w:hint="eastAsia"/>
        </w:rPr>
        <w:t>猪细小病毒病（</w:t>
      </w:r>
      <w:r w:rsidRPr="00F93171">
        <w:rPr>
          <w:rFonts w:hint="eastAsia"/>
        </w:rPr>
        <w:t>PPI</w:t>
      </w:r>
      <w:r w:rsidRPr="00F93171">
        <w:rPr>
          <w:rFonts w:hint="eastAsia"/>
        </w:rPr>
        <w:t>）是由细小病毒科猪细小病毒引起的母猪繁殖障碍性疾病。主要发生于初产母猪，特征为流产、产死胎、木乃伊胎及病弱仔猪，但母猪通常不表现其他症状。近年来发现，猪细小病毒与猪圆环病毒</w:t>
      </w:r>
      <w:r w:rsidRPr="00F93171">
        <w:rPr>
          <w:rFonts w:hint="eastAsia"/>
        </w:rPr>
        <w:t>2</w:t>
      </w:r>
      <w:r w:rsidRPr="00F93171">
        <w:rPr>
          <w:rFonts w:hint="eastAsia"/>
        </w:rPr>
        <w:t>型混合感染后，可促进圆环病毒病症状的出现。本病呈世界性分布。</w:t>
      </w:r>
    </w:p>
    <w:p w:rsidR="000E39BC" w:rsidRPr="005B523D" w:rsidRDefault="000E39BC" w:rsidP="005B523D">
      <w:pPr>
        <w:spacing w:line="240" w:lineRule="auto"/>
        <w:ind w:firstLineChars="200" w:firstLine="560"/>
        <w:rPr>
          <w:sz w:val="28"/>
        </w:rPr>
      </w:pPr>
      <w:r w:rsidRPr="005B523D">
        <w:rPr>
          <w:rFonts w:hint="eastAsia"/>
          <w:sz w:val="28"/>
        </w:rPr>
        <w:t>一、疾病防控</w:t>
      </w:r>
    </w:p>
    <w:p w:rsidR="000E39BC" w:rsidRDefault="000E39BC" w:rsidP="00D13E87">
      <w:pPr>
        <w:spacing w:line="240" w:lineRule="auto"/>
        <w:ind w:firstLine="412"/>
        <w:rPr>
          <w:spacing w:val="-2"/>
        </w:rPr>
      </w:pPr>
      <w:r w:rsidRPr="00F93171">
        <w:rPr>
          <w:rFonts w:hint="eastAsia"/>
          <w:spacing w:val="-2"/>
        </w:rPr>
        <w:t>一旦发生本病，很难净化，常引起繁殖失败。控制本病的基本</w:t>
      </w:r>
      <w:r>
        <w:rPr>
          <w:rFonts w:hint="eastAsia"/>
          <w:spacing w:val="-2"/>
        </w:rPr>
        <w:t>措施</w:t>
      </w:r>
      <w:r w:rsidRPr="00F93171">
        <w:rPr>
          <w:rFonts w:hint="eastAsia"/>
          <w:spacing w:val="-2"/>
        </w:rPr>
        <w:t>有三种：</w:t>
      </w:r>
    </w:p>
    <w:p w:rsidR="000E39BC" w:rsidRPr="007D6CBE" w:rsidRDefault="007D6CBE" w:rsidP="007D6CBE">
      <w:pPr>
        <w:spacing w:line="240" w:lineRule="auto"/>
        <w:ind w:firstLineChars="200" w:firstLine="480"/>
        <w:rPr>
          <w:sz w:val="24"/>
        </w:rPr>
      </w:pPr>
      <w:r w:rsidRPr="007D6CBE">
        <w:rPr>
          <w:rFonts w:hint="eastAsia"/>
          <w:sz w:val="24"/>
        </w:rPr>
        <w:t>（一）</w:t>
      </w:r>
      <w:r w:rsidR="000E39BC" w:rsidRPr="007D6CBE">
        <w:rPr>
          <w:rFonts w:hint="eastAsia"/>
          <w:sz w:val="24"/>
        </w:rPr>
        <w:t>生物安全</w:t>
      </w:r>
    </w:p>
    <w:p w:rsidR="000E39BC" w:rsidRDefault="000E39BC" w:rsidP="00D13E87">
      <w:pPr>
        <w:spacing w:line="240" w:lineRule="auto"/>
        <w:ind w:firstLine="412"/>
        <w:rPr>
          <w:spacing w:val="-2"/>
        </w:rPr>
      </w:pPr>
      <w:r w:rsidRPr="00F93171">
        <w:rPr>
          <w:rFonts w:hint="eastAsia"/>
          <w:spacing w:val="-2"/>
        </w:rPr>
        <w:t>加强饲养管理和消毒措施，防病进入猪场。坚持自繁自养，如需引种，应从</w:t>
      </w:r>
      <w:r>
        <w:rPr>
          <w:rFonts w:hint="eastAsia"/>
          <w:spacing w:val="-2"/>
        </w:rPr>
        <w:t>阴性</w:t>
      </w:r>
      <w:r w:rsidRPr="00F93171">
        <w:rPr>
          <w:rFonts w:hint="eastAsia"/>
          <w:spacing w:val="-2"/>
        </w:rPr>
        <w:t>猪场引进，隔离饲养观察半个月，经</w:t>
      </w:r>
      <w:r w:rsidRPr="00F93171">
        <w:rPr>
          <w:rFonts w:hint="eastAsia"/>
          <w:spacing w:val="-2"/>
        </w:rPr>
        <w:t>2</w:t>
      </w:r>
      <w:r w:rsidRPr="00F93171">
        <w:rPr>
          <w:rFonts w:hint="eastAsia"/>
          <w:spacing w:val="-2"/>
        </w:rPr>
        <w:t>次血清学检测，</w:t>
      </w:r>
      <w:r w:rsidRPr="00F93171">
        <w:rPr>
          <w:rFonts w:hint="eastAsia"/>
          <w:spacing w:val="-2"/>
        </w:rPr>
        <w:t>HI</w:t>
      </w:r>
      <w:r w:rsidRPr="00F93171">
        <w:rPr>
          <w:rFonts w:hint="eastAsia"/>
          <w:spacing w:val="-2"/>
        </w:rPr>
        <w:t>效价在</w:t>
      </w:r>
      <w:r w:rsidRPr="00F93171">
        <w:rPr>
          <w:rFonts w:hint="eastAsia"/>
          <w:spacing w:val="-2"/>
        </w:rPr>
        <w:t>1</w:t>
      </w:r>
      <w:r>
        <w:rPr>
          <w:rFonts w:hint="eastAsia"/>
          <w:spacing w:val="-2"/>
        </w:rPr>
        <w:t>:</w:t>
      </w:r>
      <w:r w:rsidRPr="00F93171">
        <w:rPr>
          <w:rFonts w:hint="eastAsia"/>
          <w:spacing w:val="-2"/>
        </w:rPr>
        <w:t>256</w:t>
      </w:r>
      <w:r w:rsidRPr="00F93171">
        <w:rPr>
          <w:rFonts w:hint="eastAsia"/>
          <w:spacing w:val="-2"/>
        </w:rPr>
        <w:t>以下或阴性时方可混群饲养。</w:t>
      </w:r>
    </w:p>
    <w:p w:rsidR="000E39BC" w:rsidRPr="007D6CBE" w:rsidRDefault="007D6CBE" w:rsidP="007D6CBE">
      <w:pPr>
        <w:spacing w:line="240" w:lineRule="auto"/>
        <w:ind w:firstLineChars="200" w:firstLine="480"/>
        <w:rPr>
          <w:sz w:val="24"/>
        </w:rPr>
      </w:pPr>
      <w:r>
        <w:rPr>
          <w:rFonts w:hint="eastAsia"/>
          <w:sz w:val="24"/>
        </w:rPr>
        <w:t>（二）</w:t>
      </w:r>
      <w:r w:rsidR="000E39BC" w:rsidRPr="007D6CBE">
        <w:rPr>
          <w:rFonts w:hint="eastAsia"/>
          <w:sz w:val="24"/>
        </w:rPr>
        <w:t>免疫预防</w:t>
      </w:r>
    </w:p>
    <w:p w:rsidR="000E39BC" w:rsidRPr="00BE0E6B" w:rsidRDefault="000E39BC" w:rsidP="00D13E87">
      <w:pPr>
        <w:spacing w:line="240" w:lineRule="auto"/>
        <w:ind w:firstLine="420"/>
      </w:pPr>
      <w:r w:rsidRPr="00BE0E6B">
        <w:rPr>
          <w:rFonts w:hint="eastAsia"/>
        </w:rPr>
        <w:t>疫苗接种是目前预防本病的主要措施</w:t>
      </w:r>
      <w:r>
        <w:rPr>
          <w:rFonts w:hint="eastAsia"/>
        </w:rPr>
        <w:t>，</w:t>
      </w:r>
      <w:r w:rsidRPr="00BE0E6B">
        <w:rPr>
          <w:rFonts w:hint="eastAsia"/>
        </w:rPr>
        <w:t>常用的疫苗有灭活疫苗和弱毒疫苗。对初产母猪在配种前进行两次疫苗接种</w:t>
      </w:r>
      <w:r>
        <w:rPr>
          <w:rFonts w:hint="eastAsia"/>
        </w:rPr>
        <w:t>，</w:t>
      </w:r>
      <w:r w:rsidRPr="00BE0E6B">
        <w:rPr>
          <w:rFonts w:hint="eastAsia"/>
        </w:rPr>
        <w:t>间隔</w:t>
      </w:r>
      <w:r w:rsidRPr="00BE0E6B">
        <w:rPr>
          <w:rFonts w:hint="eastAsia"/>
        </w:rPr>
        <w:t>2</w:t>
      </w:r>
      <w:r w:rsidRPr="00BE0E6B">
        <w:rPr>
          <w:rFonts w:hint="eastAsia"/>
        </w:rPr>
        <w:t>～</w:t>
      </w:r>
      <w:r w:rsidRPr="00BE0E6B">
        <w:rPr>
          <w:rFonts w:hint="eastAsia"/>
        </w:rPr>
        <w:t>3</w:t>
      </w:r>
      <w:r w:rsidRPr="00BE0E6B">
        <w:rPr>
          <w:rFonts w:hint="eastAsia"/>
        </w:rPr>
        <w:t>周</w:t>
      </w:r>
      <w:r>
        <w:rPr>
          <w:rFonts w:hint="eastAsia"/>
        </w:rPr>
        <w:t>，</w:t>
      </w:r>
      <w:r w:rsidRPr="00BE0E6B">
        <w:rPr>
          <w:rFonts w:hint="eastAsia"/>
        </w:rPr>
        <w:t>可取得良好的预防效果。</w:t>
      </w:r>
    </w:p>
    <w:p w:rsidR="000E39BC" w:rsidRPr="007D6CBE" w:rsidRDefault="007D6CBE" w:rsidP="007D6CBE">
      <w:pPr>
        <w:spacing w:line="240" w:lineRule="auto"/>
        <w:ind w:firstLineChars="200" w:firstLine="480"/>
        <w:rPr>
          <w:sz w:val="24"/>
        </w:rPr>
      </w:pPr>
      <w:r>
        <w:rPr>
          <w:rFonts w:hint="eastAsia"/>
          <w:sz w:val="24"/>
        </w:rPr>
        <w:t>（三）</w:t>
      </w:r>
      <w:r w:rsidR="000E39BC" w:rsidRPr="007D6CBE">
        <w:rPr>
          <w:rFonts w:hint="eastAsia"/>
          <w:sz w:val="24"/>
        </w:rPr>
        <w:t>净化猪群</w:t>
      </w:r>
    </w:p>
    <w:p w:rsidR="000E39BC" w:rsidRPr="00F93171" w:rsidRDefault="000E39BC" w:rsidP="00D13E87">
      <w:pPr>
        <w:spacing w:line="240" w:lineRule="auto"/>
        <w:ind w:firstLine="412"/>
        <w:rPr>
          <w:bCs/>
        </w:rPr>
      </w:pPr>
      <w:r w:rsidRPr="00011FEF">
        <w:rPr>
          <w:rFonts w:hint="eastAsia"/>
          <w:spacing w:val="-2"/>
        </w:rPr>
        <w:t>仔猪母源抗体的持续期为</w:t>
      </w:r>
      <w:r w:rsidRPr="00011FEF">
        <w:rPr>
          <w:rFonts w:hint="eastAsia"/>
          <w:spacing w:val="-2"/>
        </w:rPr>
        <w:t>14</w:t>
      </w:r>
      <w:r w:rsidRPr="00011FEF">
        <w:rPr>
          <w:rFonts w:hint="eastAsia"/>
          <w:spacing w:val="-2"/>
        </w:rPr>
        <w:t>～</w:t>
      </w:r>
      <w:r w:rsidRPr="00011FEF">
        <w:rPr>
          <w:rFonts w:hint="eastAsia"/>
          <w:spacing w:val="-2"/>
        </w:rPr>
        <w:t>24</w:t>
      </w:r>
      <w:r w:rsidRPr="00011FEF">
        <w:rPr>
          <w:rFonts w:hint="eastAsia"/>
          <w:spacing w:val="-2"/>
        </w:rPr>
        <w:t>周</w:t>
      </w:r>
      <w:r>
        <w:rPr>
          <w:rFonts w:hint="eastAsia"/>
          <w:spacing w:val="-2"/>
        </w:rPr>
        <w:t>，</w:t>
      </w:r>
      <w:r w:rsidRPr="00011FEF">
        <w:rPr>
          <w:rFonts w:hint="eastAsia"/>
          <w:spacing w:val="-2"/>
        </w:rPr>
        <w:t>抗体效价大于</w:t>
      </w:r>
      <w:r w:rsidRPr="00011FEF">
        <w:rPr>
          <w:rFonts w:hint="eastAsia"/>
          <w:spacing w:val="-2"/>
        </w:rPr>
        <w:t>1:80</w:t>
      </w:r>
      <w:r w:rsidRPr="00011FEF">
        <w:rPr>
          <w:rFonts w:hint="eastAsia"/>
          <w:spacing w:val="-2"/>
        </w:rPr>
        <w:t>时可抵抗猪细小病毒的感染</w:t>
      </w:r>
      <w:r>
        <w:rPr>
          <w:rFonts w:hint="eastAsia"/>
          <w:spacing w:val="-2"/>
        </w:rPr>
        <w:t>，</w:t>
      </w:r>
      <w:r w:rsidRPr="00011FEF">
        <w:rPr>
          <w:rFonts w:hint="eastAsia"/>
          <w:spacing w:val="-2"/>
        </w:rPr>
        <w:t>因此</w:t>
      </w:r>
      <w:r>
        <w:rPr>
          <w:rFonts w:hint="eastAsia"/>
          <w:spacing w:val="-2"/>
        </w:rPr>
        <w:t>，</w:t>
      </w:r>
      <w:r w:rsidRPr="00011FEF">
        <w:rPr>
          <w:rFonts w:hint="eastAsia"/>
          <w:spacing w:val="-2"/>
        </w:rPr>
        <w:t>在断奶时将仔猪从污染猪群移到没有本病污染的地方饲养</w:t>
      </w:r>
      <w:r>
        <w:rPr>
          <w:rFonts w:hint="eastAsia"/>
          <w:spacing w:val="-2"/>
        </w:rPr>
        <w:t>，</w:t>
      </w:r>
      <w:r w:rsidRPr="00011FEF">
        <w:rPr>
          <w:rFonts w:hint="eastAsia"/>
          <w:spacing w:val="-2"/>
        </w:rPr>
        <w:t>可培育出血清阴性猪群。</w:t>
      </w:r>
    </w:p>
    <w:p w:rsidR="000E39BC" w:rsidRPr="005B523D" w:rsidRDefault="000E39BC" w:rsidP="005B523D">
      <w:pPr>
        <w:spacing w:line="240" w:lineRule="auto"/>
        <w:ind w:firstLineChars="200" w:firstLine="560"/>
        <w:rPr>
          <w:sz w:val="28"/>
        </w:rPr>
      </w:pPr>
      <w:r w:rsidRPr="005B523D">
        <w:rPr>
          <w:rFonts w:hint="eastAsia"/>
          <w:sz w:val="28"/>
        </w:rPr>
        <w:t>二、疾病诊断</w:t>
      </w:r>
    </w:p>
    <w:p w:rsidR="000E39BC" w:rsidRPr="005B523D" w:rsidRDefault="000E39BC" w:rsidP="005B523D">
      <w:pPr>
        <w:spacing w:line="240" w:lineRule="auto"/>
        <w:ind w:firstLineChars="200" w:firstLine="480"/>
        <w:rPr>
          <w:sz w:val="24"/>
        </w:rPr>
      </w:pPr>
      <w:r w:rsidRPr="005B523D">
        <w:rPr>
          <w:rFonts w:hint="eastAsia"/>
          <w:sz w:val="24"/>
        </w:rPr>
        <w:t>（一）</w:t>
      </w:r>
      <w:r w:rsidRPr="005B523D">
        <w:rPr>
          <w:sz w:val="24"/>
        </w:rPr>
        <w:t>病原</w:t>
      </w:r>
    </w:p>
    <w:p w:rsidR="000E39BC" w:rsidRPr="00F93171" w:rsidRDefault="000E39BC" w:rsidP="00D13E87">
      <w:pPr>
        <w:spacing w:line="240" w:lineRule="auto"/>
        <w:ind w:firstLine="420"/>
      </w:pPr>
      <w:r>
        <w:rPr>
          <w:rFonts w:hint="eastAsia"/>
        </w:rPr>
        <w:t>病原为细小病毒科细小病毒属的</w:t>
      </w:r>
      <w:r w:rsidRPr="00F93171">
        <w:rPr>
          <w:rFonts w:hint="eastAsia"/>
        </w:rPr>
        <w:t>猪细小病毒。</w:t>
      </w:r>
    </w:p>
    <w:p w:rsidR="000E39BC" w:rsidRPr="00F93171" w:rsidRDefault="000E39BC" w:rsidP="00D13E87">
      <w:pPr>
        <w:spacing w:line="240" w:lineRule="auto"/>
        <w:ind w:firstLine="420"/>
        <w:rPr>
          <w:bCs/>
        </w:rPr>
      </w:pPr>
      <w:r w:rsidRPr="00F93171">
        <w:rPr>
          <w:rFonts w:hint="eastAsia"/>
          <w:bCs/>
        </w:rPr>
        <w:t>抵抗力：强。常规消毒方法未能将该病毒完全杀灭。</w:t>
      </w:r>
    </w:p>
    <w:p w:rsidR="000E39BC" w:rsidRPr="005B523D" w:rsidRDefault="000E39BC" w:rsidP="005B523D">
      <w:pPr>
        <w:spacing w:line="240" w:lineRule="auto"/>
        <w:ind w:firstLineChars="200" w:firstLine="480"/>
        <w:rPr>
          <w:sz w:val="24"/>
        </w:rPr>
      </w:pPr>
      <w:r w:rsidRPr="005B523D">
        <w:rPr>
          <w:rFonts w:hint="eastAsia"/>
          <w:sz w:val="24"/>
        </w:rPr>
        <w:t>（二）</w:t>
      </w:r>
      <w:r w:rsidRPr="005B523D">
        <w:rPr>
          <w:sz w:val="24"/>
        </w:rPr>
        <w:t>流行</w:t>
      </w:r>
      <w:r w:rsidRPr="005B523D">
        <w:rPr>
          <w:rFonts w:hint="eastAsia"/>
          <w:sz w:val="24"/>
        </w:rPr>
        <w:t>诊断</w:t>
      </w:r>
    </w:p>
    <w:p w:rsidR="000E39BC" w:rsidRPr="00F93171" w:rsidRDefault="000E39BC" w:rsidP="00D13E87">
      <w:pPr>
        <w:spacing w:line="240" w:lineRule="auto"/>
        <w:ind w:firstLine="420"/>
      </w:pPr>
      <w:r w:rsidRPr="00F93171">
        <w:rPr>
          <w:rFonts w:hint="eastAsia"/>
        </w:rPr>
        <w:t>1</w:t>
      </w:r>
      <w:r>
        <w:rPr>
          <w:rFonts w:hint="eastAsia"/>
        </w:rPr>
        <w:t>.</w:t>
      </w:r>
      <w:r w:rsidRPr="00F93171">
        <w:rPr>
          <w:rFonts w:hint="eastAsia"/>
        </w:rPr>
        <w:t>易感动物</w:t>
      </w:r>
      <w:r>
        <w:rPr>
          <w:rFonts w:hint="eastAsia"/>
        </w:rPr>
        <w:t xml:space="preserve">  </w:t>
      </w:r>
      <w:r w:rsidRPr="00F93171">
        <w:rPr>
          <w:rFonts w:hint="eastAsia"/>
        </w:rPr>
        <w:t>猪。不分年龄、性别和品种都可感染。</w:t>
      </w:r>
    </w:p>
    <w:p w:rsidR="000E39BC" w:rsidRPr="00F93171" w:rsidRDefault="000E39BC" w:rsidP="00D13E87">
      <w:pPr>
        <w:spacing w:line="240" w:lineRule="auto"/>
        <w:ind w:firstLine="420"/>
      </w:pPr>
      <w:r w:rsidRPr="00F93171">
        <w:rPr>
          <w:rFonts w:hint="eastAsia"/>
        </w:rPr>
        <w:t>2</w:t>
      </w:r>
      <w:r>
        <w:rPr>
          <w:rFonts w:hint="eastAsia"/>
        </w:rPr>
        <w:t>.</w:t>
      </w:r>
      <w:r w:rsidRPr="00F93171">
        <w:rPr>
          <w:rFonts w:hint="eastAsia"/>
        </w:rPr>
        <w:t>传染源</w:t>
      </w:r>
      <w:r>
        <w:rPr>
          <w:rFonts w:hint="eastAsia"/>
        </w:rPr>
        <w:t xml:space="preserve">  </w:t>
      </w:r>
      <w:r w:rsidRPr="00F93171">
        <w:rPr>
          <w:rFonts w:hint="eastAsia"/>
        </w:rPr>
        <w:t>感染本病毒的公猪和母猪是胎、弱仔及子宫分泌物中均含有高滴度的病毒。</w:t>
      </w:r>
      <w:r w:rsidRPr="00F93171">
        <w:rPr>
          <w:rFonts w:hint="eastAsia"/>
        </w:rPr>
        <w:lastRenderedPageBreak/>
        <w:t>病毒对外界的抵抗力强，污染的圈舍在</w:t>
      </w:r>
      <w:r w:rsidRPr="00F93171">
        <w:rPr>
          <w:rFonts w:hint="eastAsia"/>
        </w:rPr>
        <w:t>4</w:t>
      </w:r>
      <w:r w:rsidRPr="00F93171">
        <w:rPr>
          <w:rFonts w:hint="eastAsia"/>
        </w:rPr>
        <w:t>个月内还具有感染性。</w:t>
      </w:r>
    </w:p>
    <w:p w:rsidR="000E39BC" w:rsidRPr="00F93171" w:rsidRDefault="000E39BC" w:rsidP="00D13E87">
      <w:pPr>
        <w:spacing w:line="240" w:lineRule="auto"/>
        <w:ind w:firstLine="420"/>
      </w:pPr>
      <w:r w:rsidRPr="00F93171">
        <w:rPr>
          <w:rFonts w:hint="eastAsia"/>
        </w:rPr>
        <w:t>3</w:t>
      </w:r>
      <w:r>
        <w:rPr>
          <w:rFonts w:hint="eastAsia"/>
        </w:rPr>
        <w:t>.</w:t>
      </w:r>
      <w:r w:rsidRPr="00F93171">
        <w:rPr>
          <w:rFonts w:hint="eastAsia"/>
        </w:rPr>
        <w:t>传播途径</w:t>
      </w:r>
      <w:r>
        <w:rPr>
          <w:rFonts w:hint="eastAsia"/>
        </w:rPr>
        <w:t xml:space="preserve"> </w:t>
      </w:r>
    </w:p>
    <w:p w:rsidR="000E39BC" w:rsidRDefault="000E39BC" w:rsidP="00D13E87">
      <w:pPr>
        <w:spacing w:line="240" w:lineRule="auto"/>
        <w:ind w:firstLine="420"/>
      </w:pPr>
      <w:r w:rsidRPr="00F93171">
        <w:rPr>
          <w:rFonts w:hint="eastAsia"/>
        </w:rPr>
        <w:t>主要为胎盘感染、精液传播（交配感染），另外感染猪排毒时间为</w:t>
      </w:r>
      <w:r w:rsidRPr="00F93171">
        <w:rPr>
          <w:rFonts w:hint="eastAsia"/>
        </w:rPr>
        <w:t>2</w:t>
      </w:r>
      <w:r w:rsidRPr="00F93171">
        <w:rPr>
          <w:rFonts w:hint="eastAsia"/>
        </w:rPr>
        <w:t>周左右，易感猪接触感染猪或被污染的物体后，可经口鼻途径感染。</w:t>
      </w:r>
    </w:p>
    <w:p w:rsidR="000E39BC" w:rsidRPr="00640123" w:rsidRDefault="000E39BC" w:rsidP="00640123">
      <w:pPr>
        <w:spacing w:line="240" w:lineRule="auto"/>
        <w:ind w:firstLine="420"/>
        <w:rPr>
          <w:bCs/>
        </w:rPr>
      </w:pPr>
      <w:r w:rsidRPr="00F93171">
        <w:rPr>
          <w:rFonts w:hint="eastAsia"/>
          <w:bCs/>
        </w:rPr>
        <w:t>4</w:t>
      </w:r>
      <w:r>
        <w:rPr>
          <w:rFonts w:hint="eastAsia"/>
          <w:bCs/>
        </w:rPr>
        <w:t>.</w:t>
      </w:r>
      <w:r>
        <w:rPr>
          <w:rFonts w:hint="eastAsia"/>
          <w:bCs/>
        </w:rPr>
        <w:t>流行特点</w:t>
      </w:r>
      <w:r>
        <w:rPr>
          <w:rFonts w:hint="eastAsia"/>
          <w:bCs/>
        </w:rPr>
        <w:t xml:space="preserve">  </w:t>
      </w:r>
      <w:r w:rsidRPr="00F93171">
        <w:rPr>
          <w:rFonts w:hint="eastAsia"/>
          <w:bCs/>
        </w:rPr>
        <w:t>本病的发生没有明显的季节性，呈地方性流行或散发。常见于初生母猪，猪场发生本病后可能连续几年不断地出现繁殖失败。大多数初产母猪感染后可获得坚强的免疫力甚至可持续终生。</w:t>
      </w:r>
    </w:p>
    <w:p w:rsidR="000E39BC" w:rsidRPr="00640123" w:rsidRDefault="000E39BC" w:rsidP="00640123">
      <w:pPr>
        <w:spacing w:line="240" w:lineRule="auto"/>
        <w:ind w:firstLineChars="200" w:firstLine="480"/>
        <w:rPr>
          <w:sz w:val="24"/>
        </w:rPr>
      </w:pPr>
      <w:r w:rsidRPr="00640123">
        <w:rPr>
          <w:rFonts w:hint="eastAsia"/>
          <w:sz w:val="24"/>
        </w:rPr>
        <w:t>（三）临床诊断</w:t>
      </w:r>
    </w:p>
    <w:p w:rsidR="000E39BC" w:rsidRPr="00F93171" w:rsidRDefault="000E39BC" w:rsidP="00D13E87">
      <w:pPr>
        <w:spacing w:line="240" w:lineRule="auto"/>
        <w:ind w:firstLine="420"/>
        <w:rPr>
          <w:bCs/>
        </w:rPr>
      </w:pPr>
      <w:r w:rsidRPr="00F93171">
        <w:rPr>
          <w:rFonts w:hint="eastAsia"/>
          <w:bCs/>
        </w:rPr>
        <w:t>主要是母猪繁殖障碍</w:t>
      </w:r>
      <w:r>
        <w:rPr>
          <w:rFonts w:hint="eastAsia"/>
          <w:bCs/>
        </w:rPr>
        <w:t>。</w:t>
      </w:r>
      <w:r w:rsidRPr="00F93171">
        <w:rPr>
          <w:rFonts w:hint="eastAsia"/>
          <w:bCs/>
        </w:rPr>
        <w:t>不同孕期感染时，对胎儿的影响有所不同。</w:t>
      </w:r>
    </w:p>
    <w:p w:rsidR="000E39BC" w:rsidRDefault="000E39BC" w:rsidP="00D13E87">
      <w:pPr>
        <w:spacing w:line="240" w:lineRule="auto"/>
        <w:ind w:firstLine="420"/>
        <w:rPr>
          <w:bCs/>
        </w:rPr>
      </w:pPr>
      <w:r w:rsidRPr="00F93171">
        <w:rPr>
          <w:rFonts w:hint="eastAsia"/>
          <w:bCs/>
        </w:rPr>
        <w:t>在怀孕后</w:t>
      </w:r>
      <w:r w:rsidRPr="00F93171">
        <w:rPr>
          <w:rFonts w:hint="eastAsia"/>
          <w:bCs/>
        </w:rPr>
        <w:t>30</w:t>
      </w:r>
      <w:r w:rsidRPr="00F93171">
        <w:rPr>
          <w:rFonts w:hint="eastAsia"/>
          <w:bCs/>
        </w:rPr>
        <w:t>天内感染，表现为胎儿死亡，死亡的胚胎被母体迅速吸收，有可能重新发情；在怀孕后</w:t>
      </w:r>
      <w:r w:rsidRPr="00F93171">
        <w:rPr>
          <w:rFonts w:hint="eastAsia"/>
          <w:bCs/>
        </w:rPr>
        <w:t>30</w:t>
      </w:r>
      <w:r w:rsidRPr="00F93171">
        <w:rPr>
          <w:rFonts w:hint="eastAsia"/>
          <w:spacing w:val="-2"/>
        </w:rPr>
        <w:t>～</w:t>
      </w:r>
      <w:r w:rsidRPr="00F93171">
        <w:rPr>
          <w:rFonts w:hint="eastAsia"/>
          <w:spacing w:val="-2"/>
        </w:rPr>
        <w:t>50</w:t>
      </w:r>
      <w:r w:rsidRPr="00F93171">
        <w:rPr>
          <w:rFonts w:hint="eastAsia"/>
          <w:spacing w:val="-2"/>
        </w:rPr>
        <w:t>天感染，主要产木乃伊胎；</w:t>
      </w:r>
      <w:r w:rsidRPr="00F93171">
        <w:rPr>
          <w:rFonts w:hint="eastAsia"/>
          <w:bCs/>
        </w:rPr>
        <w:t>在怀孕后</w:t>
      </w:r>
      <w:r w:rsidRPr="00F93171">
        <w:rPr>
          <w:rFonts w:hint="eastAsia"/>
          <w:bCs/>
        </w:rPr>
        <w:t>50</w:t>
      </w:r>
      <w:r w:rsidRPr="00F93171">
        <w:rPr>
          <w:rFonts w:hint="eastAsia"/>
          <w:spacing w:val="-2"/>
        </w:rPr>
        <w:t>～</w:t>
      </w:r>
      <w:r w:rsidRPr="00F93171">
        <w:rPr>
          <w:rFonts w:hint="eastAsia"/>
          <w:spacing w:val="-2"/>
        </w:rPr>
        <w:t>60</w:t>
      </w:r>
      <w:r w:rsidRPr="00F93171">
        <w:rPr>
          <w:rFonts w:hint="eastAsia"/>
          <w:spacing w:val="-2"/>
        </w:rPr>
        <w:t>天感染，主要产死胎</w:t>
      </w:r>
      <w:r>
        <w:rPr>
          <w:rFonts w:hint="eastAsia"/>
          <w:spacing w:val="-2"/>
        </w:rPr>
        <w:t>（</w:t>
      </w:r>
      <w:r w:rsidR="00B346E3">
        <w:rPr>
          <w:rFonts w:hint="eastAsia"/>
          <w:spacing w:val="-2"/>
        </w:rPr>
        <w:t>见</w:t>
      </w:r>
      <w:r>
        <w:rPr>
          <w:rFonts w:hint="eastAsia"/>
        </w:rPr>
        <w:t>图</w:t>
      </w:r>
      <w:r>
        <w:rPr>
          <w:rFonts w:hint="eastAsia"/>
        </w:rPr>
        <w:t>2-</w:t>
      </w:r>
      <w:r>
        <w:t>5</w:t>
      </w:r>
      <w:r>
        <w:rPr>
          <w:rFonts w:hint="eastAsia"/>
        </w:rPr>
        <w:t>-</w:t>
      </w:r>
      <w:r w:rsidR="00D011A1">
        <w:t>7</w:t>
      </w:r>
      <w:r w:rsidRPr="007300F0">
        <w:rPr>
          <w:rFonts w:hint="eastAsia"/>
        </w:rPr>
        <w:t>）</w:t>
      </w:r>
      <w:r w:rsidRPr="00F93171">
        <w:rPr>
          <w:rFonts w:hint="eastAsia"/>
          <w:spacing w:val="-2"/>
        </w:rPr>
        <w:t>；</w:t>
      </w:r>
      <w:r w:rsidRPr="00F93171">
        <w:rPr>
          <w:rFonts w:hint="eastAsia"/>
          <w:bCs/>
        </w:rPr>
        <w:t>在怀孕后</w:t>
      </w:r>
      <w:r w:rsidRPr="00F93171">
        <w:rPr>
          <w:rFonts w:hint="eastAsia"/>
          <w:bCs/>
        </w:rPr>
        <w:t>70</w:t>
      </w:r>
      <w:r w:rsidRPr="00F93171">
        <w:rPr>
          <w:rFonts w:hint="eastAsia"/>
          <w:bCs/>
        </w:rPr>
        <w:t>天感染时出现流产；在怀孕</w:t>
      </w:r>
      <w:r w:rsidRPr="00F93171">
        <w:rPr>
          <w:rFonts w:hint="eastAsia"/>
          <w:bCs/>
        </w:rPr>
        <w:t>70</w:t>
      </w:r>
      <w:r w:rsidRPr="00F93171">
        <w:rPr>
          <w:rFonts w:hint="eastAsia"/>
          <w:bCs/>
        </w:rPr>
        <w:t>天后感染，母猪多能正常产仔，但仔猪带毒。还可引起母猪发情不正常和</w:t>
      </w:r>
      <w:r>
        <w:rPr>
          <w:rFonts w:hint="eastAsia"/>
          <w:bCs/>
        </w:rPr>
        <w:t>屡</w:t>
      </w:r>
      <w:r w:rsidRPr="00F93171">
        <w:rPr>
          <w:rFonts w:hint="eastAsia"/>
          <w:bCs/>
        </w:rPr>
        <w:t>配不孕等。</w:t>
      </w:r>
    </w:p>
    <w:p w:rsidR="000E39BC" w:rsidRPr="00F93171" w:rsidRDefault="000E39BC" w:rsidP="00B346E3">
      <w:pPr>
        <w:spacing w:line="240" w:lineRule="auto"/>
        <w:rPr>
          <w:bCs/>
        </w:rPr>
      </w:pPr>
      <w:r>
        <w:rPr>
          <w:noProof/>
        </w:rPr>
        <mc:AlternateContent>
          <mc:Choice Requires="wps">
            <w:drawing>
              <wp:anchor distT="0" distB="0" distL="114300" distR="114300" simplePos="0" relativeHeight="252232704" behindDoc="0" locked="0" layoutInCell="1" allowOverlap="1" wp14:anchorId="6E40FC1F" wp14:editId="4E151DAF">
                <wp:simplePos x="0" y="0"/>
                <wp:positionH relativeFrom="column">
                  <wp:posOffset>2781300</wp:posOffset>
                </wp:positionH>
                <wp:positionV relativeFrom="paragraph">
                  <wp:posOffset>1438910</wp:posOffset>
                </wp:positionV>
                <wp:extent cx="2171700" cy="495300"/>
                <wp:effectExtent l="0" t="0" r="19050" b="19050"/>
                <wp:wrapTopAndBottom/>
                <wp:docPr id="3567" name="文本框 3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5300"/>
                        </a:xfrm>
                        <a:prstGeom prst="rect">
                          <a:avLst/>
                        </a:prstGeom>
                        <a:solidFill>
                          <a:srgbClr val="FFFFFF"/>
                        </a:solidFill>
                        <a:ln w="9525">
                          <a:solidFill>
                            <a:srgbClr val="FFFFFF"/>
                          </a:solidFill>
                          <a:miter lim="800000"/>
                          <a:headEnd/>
                          <a:tailEnd/>
                        </a:ln>
                      </wps:spPr>
                      <wps:txbx>
                        <w:txbxContent>
                          <w:p w:rsidR="007B5986" w:rsidRPr="00AF4F1A" w:rsidRDefault="007B5986" w:rsidP="000E39BC">
                            <w:pPr>
                              <w:pStyle w:val="a6"/>
                            </w:pPr>
                            <w:r w:rsidRPr="007300F0">
                              <w:rPr>
                                <w:rFonts w:hint="eastAsia"/>
                              </w:rPr>
                              <w:t>图</w:t>
                            </w:r>
                            <w:r w:rsidRPr="00780DA9">
                              <w:t>2-5-</w:t>
                            </w:r>
                            <w:r>
                              <w:t>8</w:t>
                            </w:r>
                            <w:r>
                              <w:rPr>
                                <w:rFonts w:hint="eastAsia"/>
                              </w:rPr>
                              <w:t>细小病毒病：</w:t>
                            </w:r>
                            <w:r w:rsidRPr="00AF4F1A">
                              <w:rPr>
                                <w:rFonts w:hint="eastAsia"/>
                              </w:rPr>
                              <w:t>死产胎儿</w:t>
                            </w:r>
                            <w:r>
                              <w:rPr>
                                <w:rFonts w:hint="eastAsia"/>
                              </w:rPr>
                              <w:t>体腔积液</w:t>
                            </w:r>
                            <w:r w:rsidRPr="00AF4F1A">
                              <w:rPr>
                                <w:rFonts w:hint="eastAsia"/>
                              </w:rPr>
                              <w:t>膨大，胎盘部分钙化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0FC1F" id="文本框 3567" o:spid="_x0000_s1247" type="#_x0000_t202" style="position:absolute;left:0;text-align:left;margin-left:219pt;margin-top:113.3pt;width:171pt;height:39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" strokecolor="white">
                <v:textbox>
                  <w:txbxContent>
                    <w:p w:rsidR="007B5986" w:rsidRPr="00AF4F1A" w:rsidRDefault="007B5986" w:rsidP="000E39BC">
                      <w:pPr>
                        <w:pStyle w:val="a6"/>
                      </w:pPr>
                      <w:r w:rsidRPr="007300F0">
                        <w:rPr>
                          <w:rFonts w:hint="eastAsia"/>
                        </w:rPr>
                        <w:t>图</w:t>
                      </w:r>
                      <w:r w:rsidRPr="00780DA9">
                        <w:t>2-5-</w:t>
                      </w:r>
                      <w:r>
                        <w:t>8</w:t>
                      </w:r>
                      <w:r>
                        <w:rPr>
                          <w:rFonts w:hint="eastAsia"/>
                        </w:rPr>
                        <w:t>细小病毒病：</w:t>
                      </w:r>
                      <w:r w:rsidRPr="00AF4F1A">
                        <w:rPr>
                          <w:rFonts w:hint="eastAsia"/>
                        </w:rPr>
                        <w:t>死产胎儿</w:t>
                      </w:r>
                      <w:r>
                        <w:rPr>
                          <w:rFonts w:hint="eastAsia"/>
                        </w:rPr>
                        <w:t>体腔积液</w:t>
                      </w:r>
                      <w:r w:rsidRPr="00AF4F1A">
                        <w:rPr>
                          <w:rFonts w:hint="eastAsia"/>
                        </w:rPr>
                        <w:t>膨大，胎盘部分钙化</w:t>
                      </w:r>
                    </w:p>
                  </w:txbxContent>
                </v:textbox>
                <w10:wrap type="topAndBottom"/>
              </v:shape>
            </w:pict>
          </mc:Fallback>
        </mc:AlternateContent>
      </w:r>
      <w:r>
        <w:rPr>
          <w:noProof/>
        </w:rPr>
        <mc:AlternateContent>
          <mc:Choice Requires="wps">
            <w:drawing>
              <wp:anchor distT="0" distB="0" distL="114300" distR="114300" simplePos="0" relativeHeight="252230656" behindDoc="0" locked="0" layoutInCell="1" allowOverlap="1" wp14:anchorId="1B20961F" wp14:editId="4C2BEB0B">
                <wp:simplePos x="0" y="0"/>
                <wp:positionH relativeFrom="column">
                  <wp:posOffset>381000</wp:posOffset>
                </wp:positionH>
                <wp:positionV relativeFrom="paragraph">
                  <wp:posOffset>1432560</wp:posOffset>
                </wp:positionV>
                <wp:extent cx="2314575" cy="476250"/>
                <wp:effectExtent l="0" t="0" r="28575" b="19050"/>
                <wp:wrapTopAndBottom/>
                <wp:docPr id="3566" name="文本框 3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7625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sidRPr="007300F0">
                              <w:rPr>
                                <w:rFonts w:hint="eastAsia"/>
                              </w:rPr>
                              <w:t>图</w:t>
                            </w:r>
                            <w:r w:rsidRPr="00780DA9">
                              <w:t>2-5-</w:t>
                            </w:r>
                            <w:r>
                              <w:t>7</w:t>
                            </w:r>
                            <w:r>
                              <w:rPr>
                                <w:rFonts w:hint="eastAsia"/>
                              </w:rPr>
                              <w:t>细小病毒病</w:t>
                            </w:r>
                          </w:p>
                          <w:p w:rsidR="007B5986" w:rsidRPr="006E6FBD" w:rsidRDefault="007B5986" w:rsidP="000E39BC">
                            <w:pPr>
                              <w:pStyle w:val="a6"/>
                            </w:pPr>
                            <w:r>
                              <w:rPr>
                                <w:rFonts w:hint="eastAsia"/>
                              </w:rPr>
                              <w:t>不同胎龄母猪流产的胎儿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0961F" id="文本框 3566" o:spid="_x0000_s1248" type="#_x0000_t202" style="position:absolute;left:0;text-align:left;margin-left:30pt;margin-top:112.8pt;width:182.25pt;height:37.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" strokecolor="white">
                <v:textbox>
                  <w:txbxContent>
                    <w:p w:rsidR="007B5986" w:rsidRDefault="007B5986" w:rsidP="000E39BC">
                      <w:pPr>
                        <w:pStyle w:val="a6"/>
                      </w:pPr>
                      <w:r w:rsidRPr="007300F0">
                        <w:rPr>
                          <w:rFonts w:hint="eastAsia"/>
                        </w:rPr>
                        <w:t>图</w:t>
                      </w:r>
                      <w:r w:rsidRPr="00780DA9">
                        <w:t>2-5-</w:t>
                      </w:r>
                      <w:r>
                        <w:t>7</w:t>
                      </w:r>
                      <w:r>
                        <w:rPr>
                          <w:rFonts w:hint="eastAsia"/>
                        </w:rPr>
                        <w:t>细小病毒病</w:t>
                      </w:r>
                    </w:p>
                    <w:p w:rsidR="007B5986" w:rsidRPr="006E6FBD" w:rsidRDefault="007B5986" w:rsidP="000E39BC">
                      <w:pPr>
                        <w:pStyle w:val="a6"/>
                      </w:pPr>
                      <w:r>
                        <w:rPr>
                          <w:rFonts w:hint="eastAsia"/>
                        </w:rPr>
                        <w:t>不同胎龄母猪流产的胎儿</w:t>
                      </w:r>
                    </w:p>
                  </w:txbxContent>
                </v:textbox>
                <w10:wrap type="topAndBottom"/>
              </v:shape>
            </w:pict>
          </mc:Fallback>
        </mc:AlternateContent>
      </w:r>
      <w:r>
        <w:rPr>
          <w:noProof/>
        </w:rPr>
        <w:drawing>
          <wp:anchor distT="0" distB="0" distL="114300" distR="114300" simplePos="0" relativeHeight="252231680" behindDoc="0" locked="0" layoutInCell="1" allowOverlap="1" wp14:anchorId="4BE4DF49" wp14:editId="2656C8A4">
            <wp:simplePos x="0" y="0"/>
            <wp:positionH relativeFrom="column">
              <wp:posOffset>2750185</wp:posOffset>
            </wp:positionH>
            <wp:positionV relativeFrom="paragraph">
              <wp:posOffset>43815</wp:posOffset>
            </wp:positionV>
            <wp:extent cx="2305050" cy="1386840"/>
            <wp:effectExtent l="0" t="0" r="0" b="3810"/>
            <wp:wrapSquare wrapText="bothSides"/>
            <wp:docPr id="3565" name="图片 3565" descr="图细小病毒病：死产胎儿腹水腹部膨大，胎盘部分钙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图细小病毒病：死产胎儿腹水腹部膨大，胎盘部分钙化"/>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30505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29632" behindDoc="0" locked="0" layoutInCell="1" allowOverlap="1" wp14:anchorId="6A5BFC3D" wp14:editId="65E8A6FF">
            <wp:simplePos x="0" y="0"/>
            <wp:positionH relativeFrom="column">
              <wp:posOffset>304800</wp:posOffset>
            </wp:positionH>
            <wp:positionV relativeFrom="paragraph">
              <wp:posOffset>43815</wp:posOffset>
            </wp:positionV>
            <wp:extent cx="2400300" cy="1386840"/>
            <wp:effectExtent l="0" t="0" r="0" b="3810"/>
            <wp:wrapSquare wrapText="bothSides"/>
            <wp:docPr id="3564" name="图片 3564" descr="图细小病毒病：不同胎龄流产的胎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图细小病毒病：不同胎龄流产的胎儿"/>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4003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Pr="00D011A1" w:rsidRDefault="000E39BC" w:rsidP="00D011A1">
      <w:pPr>
        <w:spacing w:line="240" w:lineRule="auto"/>
        <w:ind w:firstLineChars="200" w:firstLine="480"/>
        <w:rPr>
          <w:sz w:val="24"/>
        </w:rPr>
      </w:pPr>
      <w:r w:rsidRPr="00D011A1">
        <w:rPr>
          <w:rFonts w:hint="eastAsia"/>
          <w:sz w:val="24"/>
        </w:rPr>
        <w:t>（四）</w:t>
      </w:r>
      <w:r w:rsidRPr="00D011A1">
        <w:rPr>
          <w:sz w:val="24"/>
        </w:rPr>
        <w:t>病</w:t>
      </w:r>
      <w:r w:rsidRPr="00D011A1">
        <w:rPr>
          <w:rFonts w:hint="eastAsia"/>
          <w:sz w:val="24"/>
        </w:rPr>
        <w:t>理</w:t>
      </w:r>
      <w:r w:rsidRPr="00D011A1">
        <w:rPr>
          <w:sz w:val="24"/>
        </w:rPr>
        <w:t>变</w:t>
      </w:r>
      <w:r w:rsidRPr="00D011A1">
        <w:rPr>
          <w:rFonts w:hint="eastAsia"/>
          <w:sz w:val="24"/>
        </w:rPr>
        <w:t>化</w:t>
      </w:r>
    </w:p>
    <w:p w:rsidR="000E39BC" w:rsidRDefault="000E39BC" w:rsidP="00D13E87">
      <w:pPr>
        <w:spacing w:line="240" w:lineRule="auto"/>
        <w:ind w:firstLine="420"/>
      </w:pPr>
      <w:r w:rsidRPr="00F93171">
        <w:rPr>
          <w:rFonts w:hint="eastAsia"/>
          <w:bCs/>
        </w:rPr>
        <w:t>母</w:t>
      </w:r>
      <w:r w:rsidRPr="00037108">
        <w:rPr>
          <w:rFonts w:hint="eastAsia"/>
        </w:rPr>
        <w:t>猪子宫内膜有轻度炎症反应，胎盘部分钙化，胎儿在子宫内被溶解吸收。感染的胎儿表现出不同程度的发育障碍和生长不良，出现木乃伊胎、畸形、骨质溶解的腐败黑化胎儿。胎儿皮肤充血</w:t>
      </w:r>
      <w:r w:rsidR="00B346E3">
        <w:rPr>
          <w:rFonts w:hint="eastAsia"/>
        </w:rPr>
        <w:t>、出血、水肿和脱水等，全身组织器官广泛性坏死，胎盘有钙化现象（见</w:t>
      </w:r>
      <w:r>
        <w:rPr>
          <w:rFonts w:hint="eastAsia"/>
        </w:rPr>
        <w:t>图</w:t>
      </w:r>
      <w:r>
        <w:rPr>
          <w:rFonts w:hint="eastAsia"/>
        </w:rPr>
        <w:t>2-</w:t>
      </w:r>
      <w:r>
        <w:t>5</w:t>
      </w:r>
      <w:r>
        <w:rPr>
          <w:rFonts w:hint="eastAsia"/>
        </w:rPr>
        <w:t>-</w:t>
      </w:r>
      <w:r w:rsidR="00D011A1">
        <w:t>8</w:t>
      </w:r>
      <w:r w:rsidRPr="00037108">
        <w:rPr>
          <w:rFonts w:hint="eastAsia"/>
        </w:rPr>
        <w:t>）。</w:t>
      </w:r>
    </w:p>
    <w:p w:rsidR="000E39BC" w:rsidRDefault="000E39BC" w:rsidP="00D13E87">
      <w:pPr>
        <w:spacing w:line="240" w:lineRule="auto"/>
        <w:ind w:firstLine="420"/>
      </w:pPr>
    </w:p>
    <w:p w:rsidR="000E39BC" w:rsidRDefault="000E39BC" w:rsidP="00D13E87">
      <w:pPr>
        <w:spacing w:line="240" w:lineRule="auto"/>
        <w:ind w:firstLine="420"/>
      </w:pPr>
    </w:p>
    <w:p w:rsidR="00B346E3" w:rsidRDefault="00B346E3" w:rsidP="00D13E87">
      <w:pPr>
        <w:spacing w:line="240" w:lineRule="auto"/>
        <w:ind w:firstLine="420"/>
      </w:pPr>
    </w:p>
    <w:p w:rsidR="00B346E3" w:rsidRDefault="00B346E3" w:rsidP="00D13E87">
      <w:pPr>
        <w:spacing w:line="240" w:lineRule="auto"/>
        <w:ind w:firstLine="420"/>
      </w:pPr>
    </w:p>
    <w:p w:rsidR="00B346E3" w:rsidRPr="00037108" w:rsidRDefault="00B346E3" w:rsidP="00D13E87">
      <w:pPr>
        <w:spacing w:line="240" w:lineRule="auto"/>
        <w:ind w:firstLine="420"/>
      </w:pPr>
    </w:p>
    <w:p w:rsidR="000E39BC" w:rsidRPr="00796C6E" w:rsidRDefault="00B346E3" w:rsidP="00796C6E">
      <w:pPr>
        <w:pStyle w:val="2"/>
        <w:jc w:val="center"/>
        <w:rPr>
          <w:rFonts w:asciiTheme="majorEastAsia" w:hAnsiTheme="majorEastAsia"/>
          <w:sz w:val="30"/>
          <w:szCs w:val="30"/>
        </w:rPr>
      </w:pPr>
      <w:bookmarkStart w:id="86" w:name="_Toc64396013"/>
      <w:r w:rsidRPr="00796C6E">
        <w:rPr>
          <w:rFonts w:asciiTheme="majorEastAsia" w:hAnsiTheme="majorEastAsia" w:hint="eastAsia"/>
          <w:sz w:val="30"/>
          <w:szCs w:val="30"/>
        </w:rPr>
        <w:t>任</w:t>
      </w:r>
      <w:r w:rsidR="000E39BC" w:rsidRPr="00796C6E">
        <w:rPr>
          <w:rFonts w:asciiTheme="majorEastAsia" w:hAnsiTheme="majorEastAsia" w:hint="eastAsia"/>
          <w:sz w:val="30"/>
          <w:szCs w:val="30"/>
        </w:rPr>
        <w:t>务</w:t>
      </w:r>
      <w:r w:rsidR="000E39BC" w:rsidRPr="00796C6E">
        <w:rPr>
          <w:rFonts w:asciiTheme="majorEastAsia" w:hAnsiTheme="majorEastAsia"/>
          <w:sz w:val="30"/>
          <w:szCs w:val="30"/>
        </w:rPr>
        <w:t xml:space="preserve">4 </w:t>
      </w:r>
      <w:r w:rsidR="000E39BC" w:rsidRPr="00796C6E">
        <w:rPr>
          <w:rFonts w:asciiTheme="majorEastAsia" w:hAnsiTheme="majorEastAsia" w:hint="eastAsia"/>
          <w:sz w:val="30"/>
          <w:szCs w:val="30"/>
        </w:rPr>
        <w:t>钩端螺旋体防治</w:t>
      </w:r>
      <w:bookmarkEnd w:id="86"/>
    </w:p>
    <w:p w:rsidR="000E39BC" w:rsidRPr="00F72F88" w:rsidRDefault="000E39BC" w:rsidP="00D13E87">
      <w:pPr>
        <w:spacing w:line="240" w:lineRule="auto"/>
        <w:ind w:firstLine="420"/>
      </w:pPr>
      <w:r w:rsidRPr="00F72F88">
        <w:rPr>
          <w:rFonts w:hint="eastAsia"/>
        </w:rPr>
        <w:t>钩端螺旋体病是一种复杂的人畜共患传染病和自然疫源性传染病。在家畜中主要发生于猪、牛、马、羊、犬，临床表现形式多样，主要有发热、黄疸、血红蛋白尿、出血性素质、流产、皮肤和粘膜坏死、水肿等。</w:t>
      </w:r>
    </w:p>
    <w:p w:rsidR="000E39BC" w:rsidRPr="00474C7E" w:rsidRDefault="000E39BC" w:rsidP="00474C7E">
      <w:pPr>
        <w:spacing w:line="240" w:lineRule="auto"/>
        <w:ind w:firstLineChars="200" w:firstLine="560"/>
        <w:rPr>
          <w:sz w:val="28"/>
        </w:rPr>
      </w:pPr>
      <w:r w:rsidRPr="00474C7E">
        <w:rPr>
          <w:rFonts w:hint="eastAsia"/>
          <w:sz w:val="28"/>
        </w:rPr>
        <w:t>一、疾病防控</w:t>
      </w:r>
    </w:p>
    <w:p w:rsidR="006431A6" w:rsidRPr="006431A6" w:rsidRDefault="000E39BC" w:rsidP="00D13E87">
      <w:pPr>
        <w:spacing w:line="240" w:lineRule="auto"/>
        <w:ind w:firstLine="420"/>
        <w:rPr>
          <w:sz w:val="24"/>
        </w:rPr>
      </w:pPr>
      <w:r w:rsidRPr="006431A6">
        <w:rPr>
          <w:rFonts w:hint="eastAsia"/>
          <w:sz w:val="24"/>
        </w:rPr>
        <w:t>（一）消灭疫源地，切断传染源是控制本病的关键。</w:t>
      </w:r>
    </w:p>
    <w:p w:rsidR="000E39BC" w:rsidRPr="00F72F88" w:rsidRDefault="000E39BC" w:rsidP="00D13E87">
      <w:pPr>
        <w:spacing w:line="240" w:lineRule="auto"/>
        <w:ind w:firstLine="420"/>
      </w:pPr>
      <w:r w:rsidRPr="00F72F88">
        <w:rPr>
          <w:rFonts w:hint="eastAsia"/>
        </w:rPr>
        <w:t>做好灭鼠工作，对病畜及带菌家畜实行严格控制，做好环境卫生保护，经常消毒，清理</w:t>
      </w:r>
      <w:r w:rsidRPr="00F72F88">
        <w:rPr>
          <w:rFonts w:hint="eastAsia"/>
        </w:rPr>
        <w:lastRenderedPageBreak/>
        <w:t>污水、垃圾、粪便发酵。对发病地区进行定期注射菌苗免疫。</w:t>
      </w:r>
    </w:p>
    <w:p w:rsidR="006431A6" w:rsidRPr="006431A6" w:rsidRDefault="000E39BC" w:rsidP="00D13E87">
      <w:pPr>
        <w:spacing w:line="240" w:lineRule="auto"/>
        <w:ind w:firstLine="420"/>
        <w:rPr>
          <w:sz w:val="24"/>
        </w:rPr>
      </w:pPr>
      <w:r w:rsidRPr="006431A6">
        <w:rPr>
          <w:rFonts w:hint="eastAsia"/>
          <w:sz w:val="24"/>
        </w:rPr>
        <w:t>（二）治疗钩端螺旋体感染有两种情况。</w:t>
      </w:r>
    </w:p>
    <w:p w:rsidR="000E39BC" w:rsidRPr="00F72F88" w:rsidRDefault="000E39BC" w:rsidP="00D13E87">
      <w:pPr>
        <w:spacing w:line="240" w:lineRule="auto"/>
        <w:ind w:firstLine="420"/>
      </w:pPr>
      <w:r w:rsidRPr="00F72F88">
        <w:rPr>
          <w:rFonts w:hint="eastAsia"/>
        </w:rPr>
        <w:t>一种是无症状带菌者的治疗，另一种是急性、亚急性、慢性病抢救。</w:t>
      </w:r>
    </w:p>
    <w:p w:rsidR="006431A6" w:rsidRDefault="006431A6" w:rsidP="00962E63">
      <w:pPr>
        <w:spacing w:line="240" w:lineRule="auto"/>
        <w:ind w:firstLineChars="200" w:firstLine="420"/>
      </w:pPr>
      <w:r>
        <w:rPr>
          <w:rFonts w:hint="eastAsia"/>
        </w:rPr>
        <w:t>1.</w:t>
      </w:r>
      <w:r w:rsidR="000E39BC" w:rsidRPr="00F72F88">
        <w:rPr>
          <w:rFonts w:hint="eastAsia"/>
        </w:rPr>
        <w:t>带菌病猪用链霉素、土霉素、四环素</w:t>
      </w:r>
      <w:r w:rsidR="000E39BC">
        <w:rPr>
          <w:rFonts w:hint="eastAsia"/>
        </w:rPr>
        <w:t>类</w:t>
      </w:r>
      <w:r w:rsidR="000E39BC" w:rsidRPr="00F72F88">
        <w:rPr>
          <w:rFonts w:hint="eastAsia"/>
        </w:rPr>
        <w:t>有一定疗效</w:t>
      </w:r>
      <w:r w:rsidR="000E39BC">
        <w:rPr>
          <w:rFonts w:hint="eastAsia"/>
        </w:rPr>
        <w:t>。</w:t>
      </w:r>
    </w:p>
    <w:p w:rsidR="00962E63" w:rsidRDefault="006431A6" w:rsidP="006431A6">
      <w:pPr>
        <w:ind w:firstLineChars="100" w:firstLine="210"/>
      </w:pPr>
      <w:r>
        <w:rPr>
          <w:rFonts w:hint="eastAsia"/>
        </w:rPr>
        <w:t>（</w:t>
      </w:r>
      <w:r>
        <w:rPr>
          <w:rFonts w:hint="eastAsia"/>
        </w:rPr>
        <w:t>1</w:t>
      </w:r>
      <w:r>
        <w:rPr>
          <w:rFonts w:hint="eastAsia"/>
        </w:rPr>
        <w:t>）</w:t>
      </w:r>
      <w:r w:rsidR="000E39BC" w:rsidRPr="00F72F88">
        <w:rPr>
          <w:rFonts w:hint="eastAsia"/>
        </w:rPr>
        <w:t>用链霉素每千克体重</w:t>
      </w:r>
      <w:r w:rsidR="000E39BC" w:rsidRPr="00F72F88">
        <w:rPr>
          <w:rFonts w:hint="eastAsia"/>
        </w:rPr>
        <w:t>15</w:t>
      </w:r>
      <w:r>
        <w:rPr>
          <w:rFonts w:hint="eastAsia"/>
        </w:rPr>
        <w:t>~</w:t>
      </w:r>
      <w:r w:rsidR="000E39BC" w:rsidRPr="00F72F88">
        <w:rPr>
          <w:rFonts w:hint="eastAsia"/>
        </w:rPr>
        <w:t>20</w:t>
      </w:r>
      <w:r w:rsidR="000E39BC" w:rsidRPr="00F72F88">
        <w:rPr>
          <w:rFonts w:hint="eastAsia"/>
        </w:rPr>
        <w:t>毫克肌注</w:t>
      </w:r>
      <w:r w:rsidR="00962E63">
        <w:rPr>
          <w:rFonts w:hint="eastAsia"/>
        </w:rPr>
        <w:t>；</w:t>
      </w:r>
    </w:p>
    <w:p w:rsidR="000E39BC" w:rsidRPr="00F72F88" w:rsidRDefault="006431A6" w:rsidP="006431A6">
      <w:pPr>
        <w:ind w:firstLineChars="100" w:firstLine="210"/>
      </w:pPr>
      <w:r>
        <w:rPr>
          <w:rFonts w:hint="eastAsia"/>
        </w:rPr>
        <w:t>（</w:t>
      </w:r>
      <w:r>
        <w:rPr>
          <w:rFonts w:hint="eastAsia"/>
        </w:rPr>
        <w:t>2</w:t>
      </w:r>
      <w:r>
        <w:rPr>
          <w:rFonts w:hint="eastAsia"/>
        </w:rPr>
        <w:t>）</w:t>
      </w:r>
      <w:r w:rsidR="000E39BC" w:rsidRPr="00F72F88">
        <w:rPr>
          <w:rFonts w:hint="eastAsia"/>
        </w:rPr>
        <w:t>土霉素每千克体重</w:t>
      </w:r>
      <w:r w:rsidR="000E39BC" w:rsidRPr="00F72F88">
        <w:rPr>
          <w:rFonts w:hint="eastAsia"/>
        </w:rPr>
        <w:t>15</w:t>
      </w:r>
      <w:r>
        <w:rPr>
          <w:rFonts w:hint="eastAsia"/>
        </w:rPr>
        <w:t>~</w:t>
      </w:r>
      <w:r w:rsidR="000E39BC" w:rsidRPr="00F72F88">
        <w:rPr>
          <w:rFonts w:hint="eastAsia"/>
        </w:rPr>
        <w:t>30</w:t>
      </w:r>
      <w:r w:rsidR="000E39BC" w:rsidRPr="00F72F88">
        <w:rPr>
          <w:rFonts w:hint="eastAsia"/>
        </w:rPr>
        <w:t>毫克，肌注，连用</w:t>
      </w:r>
      <w:r w:rsidR="000E39BC" w:rsidRPr="00F72F88">
        <w:rPr>
          <w:rFonts w:hint="eastAsia"/>
        </w:rPr>
        <w:t>3</w:t>
      </w:r>
      <w:r>
        <w:rPr>
          <w:rFonts w:hint="eastAsia"/>
        </w:rPr>
        <w:t>~</w:t>
      </w:r>
      <w:r w:rsidR="000E39BC" w:rsidRPr="00F72F88">
        <w:rPr>
          <w:rFonts w:hint="eastAsia"/>
        </w:rPr>
        <w:t>5</w:t>
      </w:r>
      <w:r w:rsidR="000E39BC" w:rsidRPr="00F72F88">
        <w:rPr>
          <w:rFonts w:hint="eastAsia"/>
        </w:rPr>
        <w:t>天，饲料中加土霉素、金霉素均可。</w:t>
      </w:r>
    </w:p>
    <w:p w:rsidR="000E39BC" w:rsidRDefault="000E39BC" w:rsidP="00D13E87">
      <w:pPr>
        <w:spacing w:line="240" w:lineRule="auto"/>
        <w:ind w:firstLine="420"/>
      </w:pPr>
      <w:r w:rsidRPr="00F72F88">
        <w:rPr>
          <w:rFonts w:hint="eastAsia"/>
        </w:rPr>
        <w:t>2</w:t>
      </w:r>
      <w:r>
        <w:rPr>
          <w:rFonts w:hint="eastAsia"/>
        </w:rPr>
        <w:t>.</w:t>
      </w:r>
      <w:r w:rsidRPr="00F72F88">
        <w:rPr>
          <w:rFonts w:hint="eastAsia"/>
        </w:rPr>
        <w:t>对急性、亚急性用大剂量青霉素、链霉素、氯霉素、四环素等，配合对症治疗，应用强心、利尿、维生素</w:t>
      </w:r>
      <w:r w:rsidRPr="00F72F88">
        <w:rPr>
          <w:rFonts w:hint="eastAsia"/>
        </w:rPr>
        <w:t>C</w:t>
      </w:r>
      <w:r w:rsidRPr="00F72F88">
        <w:rPr>
          <w:rFonts w:hint="eastAsia"/>
        </w:rPr>
        <w:t>、葡萄糖等药。</w:t>
      </w:r>
    </w:p>
    <w:p w:rsidR="000E39BC" w:rsidRPr="00474C7E" w:rsidRDefault="000E39BC" w:rsidP="00474C7E">
      <w:pPr>
        <w:spacing w:line="240" w:lineRule="auto"/>
        <w:ind w:firstLineChars="200" w:firstLine="560"/>
        <w:rPr>
          <w:sz w:val="28"/>
        </w:rPr>
      </w:pPr>
      <w:r w:rsidRPr="00474C7E">
        <w:rPr>
          <w:rFonts w:hint="eastAsia"/>
          <w:sz w:val="28"/>
        </w:rPr>
        <w:t>二、疾病诊断</w:t>
      </w:r>
    </w:p>
    <w:p w:rsidR="000E39BC" w:rsidRPr="00474C7E" w:rsidRDefault="000E39BC" w:rsidP="00474C7E">
      <w:pPr>
        <w:spacing w:line="240" w:lineRule="auto"/>
        <w:ind w:firstLineChars="200" w:firstLine="480"/>
        <w:rPr>
          <w:sz w:val="24"/>
        </w:rPr>
      </w:pPr>
      <w:r w:rsidRPr="00474C7E">
        <w:rPr>
          <w:rFonts w:hint="eastAsia"/>
          <w:sz w:val="24"/>
        </w:rPr>
        <w:t>（一）病原</w:t>
      </w:r>
    </w:p>
    <w:p w:rsidR="000E39BC" w:rsidRPr="00F72F88" w:rsidRDefault="000E39BC" w:rsidP="00D13E87">
      <w:pPr>
        <w:spacing w:line="240" w:lineRule="auto"/>
        <w:ind w:firstLine="420"/>
      </w:pPr>
      <w:r w:rsidRPr="00F72F88">
        <w:rPr>
          <w:rFonts w:hint="eastAsia"/>
        </w:rPr>
        <w:t>病原属于细螺旋体属的钩端细螺旋体。钩端细螺旋体对人、畜和野生动物都有致病性。钩端螺旋体有很多血清群和血清型，目前全世界已发现的致病性钩端螺体有</w:t>
      </w:r>
      <w:r w:rsidRPr="00F72F88">
        <w:rPr>
          <w:rFonts w:hint="eastAsia"/>
        </w:rPr>
        <w:t>25</w:t>
      </w:r>
      <w:r w:rsidRPr="00F72F88">
        <w:rPr>
          <w:rFonts w:hint="eastAsia"/>
        </w:rPr>
        <w:t>个血清群，至少有</w:t>
      </w:r>
      <w:r w:rsidRPr="00F72F88">
        <w:rPr>
          <w:rFonts w:hint="eastAsia"/>
        </w:rPr>
        <w:t>190</w:t>
      </w:r>
      <w:r w:rsidRPr="00F72F88">
        <w:rPr>
          <w:rFonts w:hint="eastAsia"/>
        </w:rPr>
        <w:t>个不同的血清型。引起猪钩端螺旋体病的血清群</w:t>
      </w:r>
      <w:r w:rsidR="00925206">
        <w:rPr>
          <w:rFonts w:hint="eastAsia"/>
        </w:rPr>
        <w:t>（</w:t>
      </w:r>
      <w:r w:rsidRPr="00F72F88">
        <w:rPr>
          <w:rFonts w:hint="eastAsia"/>
        </w:rPr>
        <w:t>型</w:t>
      </w:r>
      <w:r w:rsidR="00925206">
        <w:rPr>
          <w:rFonts w:hint="eastAsia"/>
        </w:rPr>
        <w:t>）</w:t>
      </w:r>
      <w:r w:rsidRPr="00F72F88">
        <w:rPr>
          <w:rFonts w:hint="eastAsia"/>
        </w:rPr>
        <w:t>有波摩那群、致热群、秋季热群、黄疸出血群，其中波摩那群最为常见。</w:t>
      </w:r>
    </w:p>
    <w:p w:rsidR="000E39BC" w:rsidRPr="00F72F88" w:rsidRDefault="000E39BC" w:rsidP="00D13E87">
      <w:pPr>
        <w:spacing w:line="240" w:lineRule="auto"/>
        <w:ind w:firstLine="420"/>
      </w:pPr>
      <w:r>
        <w:rPr>
          <w:noProof/>
        </w:rPr>
        <mc:AlternateContent>
          <mc:Choice Requires="wps">
            <w:drawing>
              <wp:anchor distT="0" distB="0" distL="114300" distR="114300" simplePos="0" relativeHeight="252234752" behindDoc="0" locked="0" layoutInCell="1" allowOverlap="1">
                <wp:simplePos x="0" y="0"/>
                <wp:positionH relativeFrom="column">
                  <wp:posOffset>3181350</wp:posOffset>
                </wp:positionH>
                <wp:positionV relativeFrom="paragraph">
                  <wp:posOffset>1780540</wp:posOffset>
                </wp:positionV>
                <wp:extent cx="1739900" cy="297180"/>
                <wp:effectExtent l="0" t="0" r="12700" b="26670"/>
                <wp:wrapSquare wrapText="bothSides"/>
                <wp:docPr id="3563" name="文本框 3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29718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rsidRPr="00780DA9">
                              <w:t>2-5-</w:t>
                            </w:r>
                            <w:r>
                              <w:t>9</w:t>
                            </w:r>
                            <w:r w:rsidRPr="00C6320A">
                              <w:rPr>
                                <w:rFonts w:hint="eastAsia"/>
                              </w:rPr>
                              <w:t xml:space="preserve">  </w:t>
                            </w:r>
                            <w:r w:rsidRPr="00C6320A">
                              <w:rPr>
                                <w:rFonts w:hint="eastAsia"/>
                              </w:rPr>
                              <w:t>钩端螺旋体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63" o:spid="_x0000_s1249" type="#_x0000_t202" style="position:absolute;left:0;text-align:left;margin-left:250.5pt;margin-top:140.2pt;width:137pt;height:23.4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" strokecolor="white">
                <v:textbox>
                  <w:txbxContent>
                    <w:p w:rsidR="007B5986" w:rsidRPr="00C6320A" w:rsidRDefault="007B5986" w:rsidP="000E39BC">
                      <w:pPr>
                        <w:pStyle w:val="a6"/>
                      </w:pPr>
                      <w:r w:rsidRPr="00C6320A">
                        <w:rPr>
                          <w:rFonts w:hint="eastAsia"/>
                        </w:rPr>
                        <w:t>图</w:t>
                      </w:r>
                      <w:r w:rsidRPr="00780DA9">
                        <w:t>2-5-</w:t>
                      </w:r>
                      <w:r>
                        <w:t>9</w:t>
                      </w:r>
                      <w:r w:rsidRPr="00C6320A">
                        <w:rPr>
                          <w:rFonts w:hint="eastAsia"/>
                        </w:rPr>
                        <w:t xml:space="preserve">  </w:t>
                      </w:r>
                      <w:r w:rsidRPr="00C6320A">
                        <w:rPr>
                          <w:rFonts w:hint="eastAsia"/>
                        </w:rPr>
                        <w:t>钩端螺旋体</w:t>
                      </w:r>
                    </w:p>
                  </w:txbxContent>
                </v:textbox>
                <w10:wrap type="square"/>
              </v:shape>
            </w:pict>
          </mc:Fallback>
        </mc:AlternateContent>
      </w:r>
      <w:r>
        <w:rPr>
          <w:noProof/>
        </w:rPr>
        <w:drawing>
          <wp:anchor distT="0" distB="0" distL="114300" distR="114300" simplePos="0" relativeHeight="252233728" behindDoc="0" locked="0" layoutInCell="1" allowOverlap="1">
            <wp:simplePos x="0" y="0"/>
            <wp:positionH relativeFrom="column">
              <wp:posOffset>2857500</wp:posOffset>
            </wp:positionH>
            <wp:positionV relativeFrom="paragraph">
              <wp:posOffset>99060</wp:posOffset>
            </wp:positionV>
            <wp:extent cx="2306955" cy="1684020"/>
            <wp:effectExtent l="0" t="0" r="0" b="0"/>
            <wp:wrapSquare wrapText="bothSides"/>
            <wp:docPr id="3562" name="图片 3562" descr="2-1 钩端螺旋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2-1 钩端螺旋体"/>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306955" cy="168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2F88">
        <w:rPr>
          <w:rFonts w:hint="eastAsia"/>
        </w:rPr>
        <w:t xml:space="preserve"> </w:t>
      </w:r>
      <w:r w:rsidRPr="00F72F88">
        <w:rPr>
          <w:rFonts w:hint="eastAsia"/>
        </w:rPr>
        <w:t>钩端螺旋体形态呈纤细的圆柱形，身体的中央有一根轴丝，螺旋丝从一端盘旋到另一端</w:t>
      </w:r>
      <w:r w:rsidR="00925206">
        <w:rPr>
          <w:rFonts w:hint="eastAsia"/>
        </w:rPr>
        <w:t>（</w:t>
      </w:r>
      <w:r w:rsidRPr="00F72F88">
        <w:rPr>
          <w:rFonts w:hint="eastAsia"/>
        </w:rPr>
        <w:t>12</w:t>
      </w:r>
      <w:r w:rsidRPr="00F72F88">
        <w:rPr>
          <w:rFonts w:hint="eastAsia"/>
        </w:rPr>
        <w:t>～</w:t>
      </w:r>
      <w:r w:rsidRPr="00F72F88">
        <w:rPr>
          <w:rFonts w:hint="eastAsia"/>
        </w:rPr>
        <w:t>18</w:t>
      </w:r>
      <w:r w:rsidRPr="00F72F88">
        <w:rPr>
          <w:rFonts w:hint="eastAsia"/>
        </w:rPr>
        <w:t>个螺旋</w:t>
      </w:r>
      <w:r w:rsidR="00925206">
        <w:rPr>
          <w:rFonts w:hint="eastAsia"/>
        </w:rPr>
        <w:t>）</w:t>
      </w:r>
      <w:r w:rsidRPr="00F72F88">
        <w:rPr>
          <w:rFonts w:hint="eastAsia"/>
        </w:rPr>
        <w:t>，细密而整齐。暗视野显微镜下观察，呈细小的珠链状，革兰氏染色为阴性，但着色不易</w:t>
      </w:r>
      <w:r w:rsidR="00925206">
        <w:rPr>
          <w:rFonts w:hint="eastAsia"/>
        </w:rPr>
        <w:t>（见</w:t>
      </w:r>
      <w:r w:rsidRPr="00EB19B4">
        <w:rPr>
          <w:rFonts w:hint="eastAsia"/>
        </w:rPr>
        <w:t>图</w:t>
      </w:r>
      <w:r>
        <w:t>2</w:t>
      </w:r>
      <w:r>
        <w:rPr>
          <w:rFonts w:hint="eastAsia"/>
        </w:rPr>
        <w:t>-</w:t>
      </w:r>
      <w:r>
        <w:t>5</w:t>
      </w:r>
      <w:r w:rsidRPr="00EB19B4">
        <w:rPr>
          <w:rFonts w:hint="eastAsia"/>
        </w:rPr>
        <w:t>-</w:t>
      </w:r>
      <w:r w:rsidR="00E4225A">
        <w:t>9</w:t>
      </w:r>
      <w:r w:rsidRPr="00EB19B4">
        <w:rPr>
          <w:rFonts w:hint="eastAsia"/>
        </w:rPr>
        <w:t>）。</w:t>
      </w:r>
      <w:r w:rsidRPr="00F72F88">
        <w:rPr>
          <w:rFonts w:hint="eastAsia"/>
        </w:rPr>
        <w:t>常用的染色方法是姬姆萨氏染色和镀银染色。钩端螺旋体在宿主体内主要存在于肾脏、尿液和脊髓液里，在急性发热期，广泛存在于血液和各内脏器官。钩端螺旋体能人工培养，但培养基的成分较特殊</w:t>
      </w:r>
      <w:r w:rsidR="006E35A8">
        <w:rPr>
          <w:rFonts w:hint="eastAsia"/>
        </w:rPr>
        <w:t>（</w:t>
      </w:r>
      <w:r w:rsidRPr="00F72F88">
        <w:rPr>
          <w:rFonts w:hint="eastAsia"/>
        </w:rPr>
        <w:t>如需新鲜灭活的兔血清、吐温</w:t>
      </w:r>
      <w:r w:rsidRPr="00F72F88">
        <w:rPr>
          <w:rFonts w:hint="eastAsia"/>
        </w:rPr>
        <w:t>-80</w:t>
      </w:r>
      <w:r w:rsidRPr="00F72F88">
        <w:rPr>
          <w:rFonts w:hint="eastAsia"/>
        </w:rPr>
        <w:t>、林格氏液等</w:t>
      </w:r>
      <w:r w:rsidR="006E35A8">
        <w:rPr>
          <w:rFonts w:hint="eastAsia"/>
        </w:rPr>
        <w:t>）</w:t>
      </w:r>
      <w:r w:rsidRPr="00F72F88">
        <w:rPr>
          <w:rFonts w:hint="eastAsia"/>
        </w:rPr>
        <w:t>。常用的培养基如柯索夫培养基和希夫纳培养基等。钩端螺旋体是严格需氧，最适培养温度</w:t>
      </w:r>
      <w:r w:rsidRPr="00F72F88">
        <w:rPr>
          <w:rFonts w:hint="eastAsia"/>
        </w:rPr>
        <w:t>28</w:t>
      </w:r>
      <w:r w:rsidRPr="00F72F88">
        <w:rPr>
          <w:rFonts w:hint="eastAsia"/>
        </w:rPr>
        <w:t>～</w:t>
      </w:r>
      <w:smartTag w:uri="urn:schemas-microsoft-com:office:smarttags" w:element="chmetcnv">
        <w:smartTagPr>
          <w:attr w:name="UnitName" w:val="℃"/>
          <w:attr w:name="SourceValue" w:val="30"/>
          <w:attr w:name="HasSpace" w:val="False"/>
          <w:attr w:name="Negative" w:val="False"/>
          <w:attr w:name="NumberType" w:val="1"/>
          <w:attr w:name="TCSC" w:val="0"/>
        </w:smartTagPr>
        <w:r w:rsidRPr="00F72F88">
          <w:rPr>
            <w:rFonts w:hint="eastAsia"/>
          </w:rPr>
          <w:t>30</w:t>
        </w:r>
        <w:r w:rsidRPr="00F72F88">
          <w:rPr>
            <w:rFonts w:hint="eastAsia"/>
          </w:rPr>
          <w:t>℃</w:t>
        </w:r>
      </w:smartTag>
      <w:r w:rsidRPr="00F72F88">
        <w:rPr>
          <w:rFonts w:hint="eastAsia"/>
        </w:rPr>
        <w:t>，最适</w:t>
      </w:r>
      <w:r w:rsidRPr="00F72F88">
        <w:rPr>
          <w:rFonts w:hint="eastAsia"/>
        </w:rPr>
        <w:t>pH</w:t>
      </w:r>
      <w:r w:rsidRPr="00F72F88">
        <w:rPr>
          <w:rFonts w:hint="eastAsia"/>
        </w:rPr>
        <w:t>为</w:t>
      </w:r>
      <w:r w:rsidRPr="00F72F88">
        <w:rPr>
          <w:rFonts w:hint="eastAsia"/>
        </w:rPr>
        <w:t>7.2</w:t>
      </w:r>
      <w:r w:rsidRPr="00F72F88">
        <w:rPr>
          <w:rFonts w:hint="eastAsia"/>
        </w:rPr>
        <w:t>～</w:t>
      </w:r>
      <w:r w:rsidRPr="00F72F88">
        <w:rPr>
          <w:rFonts w:hint="eastAsia"/>
        </w:rPr>
        <w:t>7.5</w:t>
      </w:r>
      <w:r w:rsidRPr="00F72F88">
        <w:rPr>
          <w:rFonts w:hint="eastAsia"/>
        </w:rPr>
        <w:t>。钩端螺旋体的生化特性不活泼，不能发酵糖类。</w:t>
      </w:r>
    </w:p>
    <w:p w:rsidR="000E39BC" w:rsidRPr="00F72F88" w:rsidRDefault="000E39BC" w:rsidP="00D13E87">
      <w:pPr>
        <w:spacing w:line="240" w:lineRule="auto"/>
        <w:ind w:firstLine="420"/>
        <w:rPr>
          <w:b/>
        </w:rPr>
      </w:pPr>
      <w:r w:rsidRPr="00F72F88">
        <w:rPr>
          <w:rFonts w:hint="eastAsia"/>
        </w:rPr>
        <w:t>钩端螺旋体对外界环境有较强的抵抗力，可以在水田、池塘、沼泽和淤泥里至少生存数月。在低温下能存活较长时间。对酸、碱和热较敏感。一般的消毒剂和消毒方法都能将其杀死。常用漂白粉对污染水源进行消毒。</w:t>
      </w:r>
    </w:p>
    <w:p w:rsidR="000E39BC" w:rsidRPr="00474C7E" w:rsidRDefault="000E39BC" w:rsidP="00474C7E">
      <w:pPr>
        <w:spacing w:line="240" w:lineRule="auto"/>
        <w:ind w:firstLineChars="200" w:firstLine="480"/>
        <w:rPr>
          <w:sz w:val="24"/>
        </w:rPr>
      </w:pPr>
      <w:r w:rsidRPr="00474C7E">
        <w:rPr>
          <w:rFonts w:hint="eastAsia"/>
          <w:sz w:val="24"/>
        </w:rPr>
        <w:t>（二）流行诊断</w:t>
      </w:r>
    </w:p>
    <w:p w:rsidR="000E39BC" w:rsidRPr="00F72F88" w:rsidRDefault="000E39BC" w:rsidP="00D13E87">
      <w:pPr>
        <w:spacing w:line="240" w:lineRule="auto"/>
        <w:ind w:firstLine="420"/>
      </w:pPr>
      <w:r w:rsidRPr="00F72F88">
        <w:rPr>
          <w:rFonts w:hint="eastAsia"/>
        </w:rPr>
        <w:t>家畜中猪的带菌率最高，其次是犬，各种带菌动物经多种途径向外排菌，主要从尿中排出，污染周围环境如水源、土壤、饲料、用具等，构成传递因素，使动物和人感染。本病主要通过皮肤、粘膜和消化道食入而传染，也可通过交配、人工授精和在菌血症期间通过吸血昆虫如蜱、蝇等传播。</w:t>
      </w:r>
    </w:p>
    <w:p w:rsidR="000E39BC" w:rsidRPr="00F72F88" w:rsidRDefault="000E39BC" w:rsidP="00D13E87">
      <w:pPr>
        <w:spacing w:line="240" w:lineRule="auto"/>
        <w:ind w:firstLine="420"/>
      </w:pPr>
      <w:r w:rsidRPr="00F72F88">
        <w:rPr>
          <w:rFonts w:hint="eastAsia"/>
        </w:rPr>
        <w:t>病原性钩端螺旋体几乎遍布世界各地，尤其是气候温暖、雨量较多、湖泊、沼泽、水田地带为甚。钩端螺旋体病自然疫源地以鼠类为主要储存宿主。</w:t>
      </w:r>
      <w:r w:rsidRPr="00F72F88">
        <w:rPr>
          <w:rFonts w:hint="eastAsia"/>
        </w:rPr>
        <w:t>7</w:t>
      </w:r>
      <w:r>
        <w:rPr>
          <w:rFonts w:hint="eastAsia"/>
        </w:rPr>
        <w:t>～</w:t>
      </w:r>
      <w:r w:rsidRPr="00F72F88">
        <w:rPr>
          <w:rFonts w:hint="eastAsia"/>
        </w:rPr>
        <w:t>10</w:t>
      </w:r>
      <w:r w:rsidRPr="00F72F88">
        <w:rPr>
          <w:rFonts w:hint="eastAsia"/>
        </w:rPr>
        <w:t>月雨季为流行高峰期，猪带菌时间达</w:t>
      </w:r>
      <w:r w:rsidRPr="00F72F88">
        <w:rPr>
          <w:rFonts w:hint="eastAsia"/>
        </w:rPr>
        <w:t>12</w:t>
      </w:r>
      <w:r w:rsidRPr="00F72F88">
        <w:rPr>
          <w:rFonts w:hint="eastAsia"/>
        </w:rPr>
        <w:t>个月，各种年龄均能发病，而以幼畜多发，当环境卫生不好，畜体弱时更易感染。</w:t>
      </w:r>
    </w:p>
    <w:p w:rsidR="000E39BC" w:rsidRPr="007D6CBE" w:rsidRDefault="007872E8" w:rsidP="007D6CBE">
      <w:pPr>
        <w:spacing w:line="240" w:lineRule="auto"/>
        <w:ind w:firstLineChars="200" w:firstLine="480"/>
        <w:rPr>
          <w:sz w:val="24"/>
        </w:rPr>
      </w:pPr>
      <w:r>
        <w:rPr>
          <w:rFonts w:hint="eastAsia"/>
          <w:sz w:val="24"/>
        </w:rPr>
        <w:t>（三）</w:t>
      </w:r>
      <w:r w:rsidR="000E39BC" w:rsidRPr="007D6CBE">
        <w:rPr>
          <w:rFonts w:hint="eastAsia"/>
          <w:sz w:val="24"/>
        </w:rPr>
        <w:t>临床诊断</w:t>
      </w:r>
    </w:p>
    <w:p w:rsidR="000E39BC" w:rsidRPr="00F72F88" w:rsidRDefault="000E39BC" w:rsidP="00D13E87">
      <w:pPr>
        <w:spacing w:line="240" w:lineRule="auto"/>
        <w:ind w:firstLine="420"/>
      </w:pPr>
      <w:r w:rsidRPr="00F72F88">
        <w:rPr>
          <w:rFonts w:hint="eastAsia"/>
        </w:rPr>
        <w:t>潜伏期</w:t>
      </w:r>
      <w:r w:rsidRPr="00F72F88">
        <w:rPr>
          <w:rFonts w:hint="eastAsia"/>
        </w:rPr>
        <w:t>2</w:t>
      </w:r>
      <w:r w:rsidR="007872E8">
        <w:rPr>
          <w:rFonts w:hint="eastAsia"/>
        </w:rPr>
        <w:t>～</w:t>
      </w:r>
      <w:r w:rsidRPr="00F72F88">
        <w:rPr>
          <w:rFonts w:hint="eastAsia"/>
        </w:rPr>
        <w:t>20</w:t>
      </w:r>
      <w:r w:rsidRPr="00F72F88">
        <w:rPr>
          <w:rFonts w:hint="eastAsia"/>
        </w:rPr>
        <w:t>天。</w:t>
      </w:r>
    </w:p>
    <w:p w:rsidR="000E39BC" w:rsidRPr="00F72F88" w:rsidRDefault="000E39BC" w:rsidP="00D13E87">
      <w:pPr>
        <w:spacing w:line="240" w:lineRule="auto"/>
        <w:ind w:firstLine="420"/>
      </w:pPr>
      <w:r>
        <w:rPr>
          <w:rFonts w:hint="eastAsia"/>
        </w:rPr>
        <w:t>1.</w:t>
      </w:r>
      <w:r w:rsidRPr="00223FCF">
        <w:rPr>
          <w:rFonts w:hint="eastAsia"/>
          <w:bCs/>
        </w:rPr>
        <w:t>急性黄疸型</w:t>
      </w:r>
      <w:r>
        <w:rPr>
          <w:rFonts w:hint="eastAsia"/>
          <w:bCs/>
        </w:rPr>
        <w:t xml:space="preserve">  </w:t>
      </w:r>
      <w:r w:rsidRPr="00F72F88">
        <w:rPr>
          <w:rFonts w:hint="eastAsia"/>
        </w:rPr>
        <w:t>多发生于大猪和中猪，呈散发，偶也见暴发。体温升高，稽留</w:t>
      </w:r>
      <w:r w:rsidRPr="00F72F88">
        <w:rPr>
          <w:rFonts w:hint="eastAsia"/>
        </w:rPr>
        <w:t>3</w:t>
      </w:r>
      <w:r>
        <w:rPr>
          <w:rFonts w:hint="eastAsia"/>
        </w:rPr>
        <w:t>～</w:t>
      </w:r>
      <w:r w:rsidRPr="00F72F88">
        <w:rPr>
          <w:rFonts w:hint="eastAsia"/>
        </w:rPr>
        <w:t>5</w:t>
      </w:r>
      <w:r w:rsidRPr="00F72F88">
        <w:rPr>
          <w:rFonts w:hint="eastAsia"/>
        </w:rPr>
        <w:t>天，厌食，皮肤干燥，有时用力擦痒而出血，</w:t>
      </w:r>
      <w:r w:rsidRPr="00F72F88">
        <w:rPr>
          <w:rFonts w:hint="eastAsia"/>
        </w:rPr>
        <w:t>1</w:t>
      </w:r>
      <w:r>
        <w:rPr>
          <w:rFonts w:hint="eastAsia"/>
        </w:rPr>
        <w:t>～</w:t>
      </w:r>
      <w:r w:rsidRPr="00F72F88">
        <w:rPr>
          <w:rFonts w:hint="eastAsia"/>
        </w:rPr>
        <w:t>2</w:t>
      </w:r>
      <w:r w:rsidRPr="00F72F88">
        <w:rPr>
          <w:rFonts w:hint="eastAsia"/>
        </w:rPr>
        <w:t>日内全身皮肤和粘膜泛黄，尿浓茶样或血尿，</w:t>
      </w:r>
      <w:r w:rsidRPr="00F72F88">
        <w:rPr>
          <w:rFonts w:hint="eastAsia"/>
        </w:rPr>
        <w:lastRenderedPageBreak/>
        <w:t>腥臭味。几天内，有时数小时内突然惊厥而死，病死率</w:t>
      </w:r>
      <w:r w:rsidRPr="00F72F88">
        <w:rPr>
          <w:rFonts w:hint="eastAsia"/>
        </w:rPr>
        <w:t>50</w:t>
      </w:r>
      <w:r w:rsidRPr="00F72F88">
        <w:rPr>
          <w:rFonts w:hint="eastAsia"/>
        </w:rPr>
        <w:t>％以上。</w:t>
      </w:r>
    </w:p>
    <w:p w:rsidR="000E39BC" w:rsidRPr="00F72F88" w:rsidRDefault="000E39BC" w:rsidP="00D13E87">
      <w:pPr>
        <w:spacing w:line="240" w:lineRule="auto"/>
        <w:ind w:firstLine="420"/>
      </w:pPr>
      <w:r>
        <w:rPr>
          <w:rFonts w:hint="eastAsia"/>
        </w:rPr>
        <w:t>2.</w:t>
      </w:r>
      <w:r w:rsidRPr="00223FCF">
        <w:rPr>
          <w:rFonts w:hint="eastAsia"/>
          <w:bCs/>
        </w:rPr>
        <w:t>亚急性型和慢性型</w:t>
      </w:r>
      <w:r>
        <w:rPr>
          <w:rFonts w:hint="eastAsia"/>
          <w:bCs/>
        </w:rPr>
        <w:t xml:space="preserve">  </w:t>
      </w:r>
      <w:r w:rsidRPr="00F72F88">
        <w:rPr>
          <w:rFonts w:hint="eastAsia"/>
        </w:rPr>
        <w:t>多发生于断奶前后至</w:t>
      </w:r>
      <w:r w:rsidRPr="00F72F88">
        <w:rPr>
          <w:rFonts w:hint="eastAsia"/>
        </w:rPr>
        <w:t>30</w:t>
      </w:r>
      <w:r w:rsidRPr="00F72F88">
        <w:rPr>
          <w:rFonts w:hint="eastAsia"/>
        </w:rPr>
        <w:t>公斤以下的小猪，呈地方流行性或暴发。病初体温升高，眼结膜潮红，有时浆液性鼻漏，食欲减少，精神不振。数日后，眼结膜有的潮红浮肿，有的泛黄，有的在上下颌、头部、颈部甚至全身水肿，指压凹陷，俗称“大头瘟”。尿液变黄、茶尿、血红蛋白尿甚至血尿，进猪栏就闻到腥臭味。有时腹泻，有时粪干硬，逐渐消瘦，无力。病程由十几天至一个多月。病死率</w:t>
      </w:r>
      <w:r w:rsidRPr="00F72F88">
        <w:rPr>
          <w:rFonts w:hint="eastAsia"/>
        </w:rPr>
        <w:t>50</w:t>
      </w:r>
      <w:r>
        <w:rPr>
          <w:rFonts w:hint="eastAsia"/>
        </w:rPr>
        <w:t>～</w:t>
      </w:r>
      <w:r w:rsidRPr="00F72F88">
        <w:rPr>
          <w:rFonts w:hint="eastAsia"/>
        </w:rPr>
        <w:t>90</w:t>
      </w:r>
      <w:r w:rsidRPr="00F72F88">
        <w:rPr>
          <w:rFonts w:hint="eastAsia"/>
        </w:rPr>
        <w:t>％。恢复的猪往往生长迟缓，有的成为“僵猪”。</w:t>
      </w:r>
    </w:p>
    <w:p w:rsidR="000E39BC" w:rsidRDefault="000E39BC" w:rsidP="00D13E87">
      <w:pPr>
        <w:spacing w:line="240" w:lineRule="auto"/>
        <w:ind w:firstLine="420"/>
      </w:pPr>
      <w:r>
        <w:rPr>
          <w:rFonts w:hint="eastAsia"/>
        </w:rPr>
        <w:t>3.</w:t>
      </w:r>
      <w:r w:rsidRPr="00223FCF">
        <w:rPr>
          <w:rFonts w:hint="eastAsia"/>
          <w:bCs/>
        </w:rPr>
        <w:t>流产型</w:t>
      </w:r>
      <w:r>
        <w:rPr>
          <w:rFonts w:hint="eastAsia"/>
          <w:bCs/>
        </w:rPr>
        <w:t xml:space="preserve">  </w:t>
      </w:r>
      <w:r w:rsidRPr="00F72F88">
        <w:rPr>
          <w:rFonts w:hint="eastAsia"/>
        </w:rPr>
        <w:t>母猪表现流产，流产率</w:t>
      </w:r>
      <w:r w:rsidRPr="00F72F88">
        <w:rPr>
          <w:rFonts w:hint="eastAsia"/>
        </w:rPr>
        <w:t>20</w:t>
      </w:r>
      <w:r>
        <w:rPr>
          <w:rFonts w:hint="eastAsia"/>
        </w:rPr>
        <w:t>～</w:t>
      </w:r>
      <w:r w:rsidRPr="00F72F88">
        <w:rPr>
          <w:rFonts w:hint="eastAsia"/>
        </w:rPr>
        <w:t>70</w:t>
      </w:r>
      <w:r w:rsidRPr="00F72F88">
        <w:rPr>
          <w:rFonts w:hint="eastAsia"/>
        </w:rPr>
        <w:t>％，猪在流产前后有时兼有其他症状，发热，甚至流产后发生急性死亡。流产的胎儿有死胎、木乃伊胎、弱胎，后期感染弱仔不能站立，移动时做游泳运作，不会吃乳，经</w:t>
      </w:r>
      <w:r w:rsidRPr="00F72F88">
        <w:rPr>
          <w:rFonts w:hint="eastAsia"/>
        </w:rPr>
        <w:t>1</w:t>
      </w:r>
      <w:r>
        <w:rPr>
          <w:rFonts w:hint="eastAsia"/>
        </w:rPr>
        <w:t>～</w:t>
      </w:r>
      <w:r w:rsidRPr="00F72F88">
        <w:rPr>
          <w:rFonts w:hint="eastAsia"/>
        </w:rPr>
        <w:t>2</w:t>
      </w:r>
      <w:r w:rsidRPr="00F72F88">
        <w:rPr>
          <w:rFonts w:hint="eastAsia"/>
        </w:rPr>
        <w:t>天死亡。有的母猪常于产后不久死亡。</w:t>
      </w:r>
    </w:p>
    <w:p w:rsidR="000E39BC" w:rsidRPr="00D30AB1" w:rsidRDefault="000E39BC" w:rsidP="00D13E87">
      <w:pPr>
        <w:spacing w:line="240" w:lineRule="auto"/>
        <w:ind w:firstLine="396"/>
      </w:pPr>
      <w:r w:rsidRPr="00F72F88">
        <w:rPr>
          <w:rFonts w:hint="eastAsia"/>
          <w:spacing w:val="-6"/>
        </w:rPr>
        <w:t>急性型、亚急性型、慢性型以及流产这几种类型的症状可同时出现一个猪场，但多数不同时存在，经一段时间如两三个月或半年的连续观察，这些症状才可能在一个猪场中见到。</w:t>
      </w:r>
    </w:p>
    <w:p w:rsidR="000E39BC" w:rsidRPr="007D6CBE" w:rsidRDefault="000E39BC" w:rsidP="007D6CBE">
      <w:pPr>
        <w:spacing w:line="240" w:lineRule="auto"/>
        <w:ind w:firstLineChars="200" w:firstLine="480"/>
        <w:rPr>
          <w:sz w:val="24"/>
        </w:rPr>
      </w:pPr>
      <w:r w:rsidRPr="007D6CBE">
        <w:rPr>
          <w:rFonts w:hint="eastAsia"/>
          <w:sz w:val="24"/>
        </w:rPr>
        <w:t>（四）剖检诊断</w:t>
      </w:r>
    </w:p>
    <w:p w:rsidR="000E39BC" w:rsidRPr="00F72F88" w:rsidRDefault="000E39BC" w:rsidP="00D13E87">
      <w:pPr>
        <w:spacing w:line="240" w:lineRule="auto"/>
        <w:ind w:firstLine="420"/>
      </w:pPr>
      <w:r w:rsidRPr="00F72F88">
        <w:rPr>
          <w:rFonts w:hint="eastAsia"/>
        </w:rPr>
        <w:t>皮肤、皮下组织、浆膜和粘膜程度不同的黄疸，胸腔和心包有黄色积液。肠系膜、肠、膀胱粘膜等出血。肝肿大呈棕黄色，胆囊肿大，瘀血，膀胱积有血红蛋白尿和浓茶样蛋白尿，肾肿大淤血，慢性型有散在的灰白色病灶。水肿型，上、下颌，头颈、背、胃壁出现水肿。成年猪肾皮质出现</w:t>
      </w:r>
      <w:r w:rsidRPr="00F72F88">
        <w:rPr>
          <w:rFonts w:hint="eastAsia"/>
        </w:rPr>
        <w:t>1</w:t>
      </w:r>
      <w:r>
        <w:rPr>
          <w:rFonts w:hint="eastAsia"/>
        </w:rPr>
        <w:t>～</w:t>
      </w:r>
      <w:r w:rsidRPr="00F72F88">
        <w:rPr>
          <w:rFonts w:hint="eastAsia"/>
        </w:rPr>
        <w:t>3</w:t>
      </w:r>
      <w:r w:rsidRPr="00F72F88">
        <w:rPr>
          <w:rFonts w:hint="eastAsia"/>
        </w:rPr>
        <w:t>毫米的灰白色病灶，病程稍长，肾萎缩变硬，表面凹凸不平或呈结节状，被膜粘连不易剥离。</w:t>
      </w:r>
    </w:p>
    <w:p w:rsidR="000E39BC" w:rsidRDefault="000E39BC" w:rsidP="00D13E87">
      <w:pPr>
        <w:spacing w:line="240" w:lineRule="auto"/>
        <w:ind w:firstLine="420"/>
      </w:pPr>
    </w:p>
    <w:p w:rsidR="00331B91" w:rsidRDefault="00331B91" w:rsidP="00D13E87">
      <w:pPr>
        <w:spacing w:line="240" w:lineRule="auto"/>
        <w:ind w:firstLine="420"/>
      </w:pPr>
    </w:p>
    <w:p w:rsidR="00331B91" w:rsidRDefault="00331B91" w:rsidP="00D13E87">
      <w:pPr>
        <w:spacing w:line="240" w:lineRule="auto"/>
        <w:ind w:firstLine="420"/>
      </w:pPr>
    </w:p>
    <w:p w:rsidR="00331B91" w:rsidRDefault="00331B91" w:rsidP="00D13E87">
      <w:pPr>
        <w:spacing w:line="240" w:lineRule="auto"/>
        <w:ind w:firstLine="420"/>
      </w:pPr>
    </w:p>
    <w:p w:rsidR="00331B91" w:rsidRDefault="00331B91" w:rsidP="00D13E87">
      <w:pPr>
        <w:spacing w:line="240" w:lineRule="auto"/>
        <w:ind w:firstLine="420"/>
      </w:pPr>
    </w:p>
    <w:p w:rsidR="00331B91" w:rsidRDefault="00331B91" w:rsidP="00D13E87">
      <w:pPr>
        <w:spacing w:line="240" w:lineRule="auto"/>
        <w:ind w:firstLine="420"/>
      </w:pPr>
    </w:p>
    <w:p w:rsidR="000E39BC" w:rsidRPr="00796C6E" w:rsidRDefault="000E39BC" w:rsidP="00796C6E">
      <w:pPr>
        <w:pStyle w:val="2"/>
        <w:jc w:val="center"/>
        <w:rPr>
          <w:rFonts w:asciiTheme="majorEastAsia" w:hAnsiTheme="majorEastAsia"/>
          <w:sz w:val="30"/>
          <w:szCs w:val="30"/>
        </w:rPr>
      </w:pPr>
      <w:bookmarkStart w:id="87" w:name="_Toc64396014"/>
      <w:r w:rsidRPr="00796C6E">
        <w:rPr>
          <w:rFonts w:asciiTheme="majorEastAsia" w:hAnsiTheme="majorEastAsia" w:hint="eastAsia"/>
          <w:sz w:val="30"/>
          <w:szCs w:val="30"/>
        </w:rPr>
        <w:t>任务</w:t>
      </w:r>
      <w:r w:rsidRPr="00796C6E">
        <w:rPr>
          <w:rFonts w:asciiTheme="majorEastAsia" w:hAnsiTheme="majorEastAsia"/>
          <w:sz w:val="30"/>
          <w:szCs w:val="30"/>
        </w:rPr>
        <w:t xml:space="preserve">5 </w:t>
      </w:r>
      <w:r w:rsidRPr="00796C6E">
        <w:rPr>
          <w:rFonts w:asciiTheme="majorEastAsia" w:hAnsiTheme="majorEastAsia" w:hint="eastAsia"/>
          <w:sz w:val="30"/>
          <w:szCs w:val="30"/>
        </w:rPr>
        <w:t>布氏杆菌病防治</w:t>
      </w:r>
      <w:bookmarkEnd w:id="87"/>
    </w:p>
    <w:p w:rsidR="000E39BC" w:rsidRPr="003D6F4D" w:rsidRDefault="000E39BC" w:rsidP="00D13E87">
      <w:pPr>
        <w:spacing w:line="240" w:lineRule="auto"/>
        <w:ind w:firstLine="420"/>
      </w:pPr>
      <w:r w:rsidRPr="003D6F4D">
        <w:rPr>
          <w:rFonts w:hint="eastAsia"/>
        </w:rPr>
        <w:t>猪布氏杆菌病是由布氏杆菌引起人畜共患的一种慢性传染病。特征：生殖器官和胎膜发炎致孕畜流产，公猪睾丸附睾和关节滑膜炎等。本病呈地方性流行。</w:t>
      </w:r>
    </w:p>
    <w:p w:rsidR="000E39BC" w:rsidRPr="00E543E5" w:rsidRDefault="000E39BC" w:rsidP="00E543E5">
      <w:pPr>
        <w:spacing w:line="240" w:lineRule="auto"/>
        <w:ind w:firstLineChars="200" w:firstLine="560"/>
        <w:rPr>
          <w:sz w:val="28"/>
        </w:rPr>
      </w:pPr>
      <w:r w:rsidRPr="00E543E5">
        <w:rPr>
          <w:rFonts w:hint="eastAsia"/>
          <w:sz w:val="28"/>
        </w:rPr>
        <w:t>一、疾病防制</w:t>
      </w:r>
    </w:p>
    <w:p w:rsidR="000E39BC" w:rsidRPr="00E543E5" w:rsidRDefault="0000113B" w:rsidP="00E543E5">
      <w:pPr>
        <w:spacing w:line="240" w:lineRule="auto"/>
        <w:ind w:firstLineChars="200" w:firstLine="480"/>
        <w:rPr>
          <w:sz w:val="24"/>
        </w:rPr>
      </w:pPr>
      <w:r>
        <w:rPr>
          <w:rFonts w:hint="eastAsia"/>
          <w:sz w:val="24"/>
        </w:rPr>
        <w:t>（一）</w:t>
      </w:r>
      <w:r w:rsidR="000E39BC" w:rsidRPr="00E543E5">
        <w:rPr>
          <w:rFonts w:hint="eastAsia"/>
          <w:sz w:val="24"/>
        </w:rPr>
        <w:t>生物安全</w:t>
      </w:r>
    </w:p>
    <w:p w:rsidR="000E39BC" w:rsidRPr="003D6F4D" w:rsidRDefault="000E39BC" w:rsidP="00D13E87">
      <w:pPr>
        <w:spacing w:line="240" w:lineRule="auto"/>
        <w:ind w:firstLine="420"/>
      </w:pPr>
      <w:r w:rsidRPr="003D6F4D">
        <w:rPr>
          <w:rFonts w:hint="eastAsia"/>
        </w:rPr>
        <w:t>加强</w:t>
      </w:r>
      <w:r>
        <w:rPr>
          <w:rFonts w:hint="eastAsia"/>
        </w:rPr>
        <w:t>饲养管理</w:t>
      </w:r>
      <w:r w:rsidRPr="003D6F4D">
        <w:rPr>
          <w:rFonts w:hint="eastAsia"/>
        </w:rPr>
        <w:t>、坚持自繁自养、</w:t>
      </w:r>
      <w:r>
        <w:rPr>
          <w:rFonts w:hint="eastAsia"/>
        </w:rPr>
        <w:t>每年</w:t>
      </w:r>
      <w:r w:rsidRPr="003D6F4D">
        <w:rPr>
          <w:rFonts w:hint="eastAsia"/>
        </w:rPr>
        <w:t>检疫</w:t>
      </w:r>
      <w:r>
        <w:rPr>
          <w:rFonts w:hint="eastAsia"/>
        </w:rPr>
        <w:t>2</w:t>
      </w:r>
      <w:r>
        <w:rPr>
          <w:rFonts w:hint="eastAsia"/>
        </w:rPr>
        <w:t>次</w:t>
      </w:r>
      <w:r w:rsidRPr="003D6F4D">
        <w:rPr>
          <w:rFonts w:hint="eastAsia"/>
        </w:rPr>
        <w:t>、</w:t>
      </w:r>
      <w:r>
        <w:rPr>
          <w:rFonts w:hint="eastAsia"/>
        </w:rPr>
        <w:t>做好</w:t>
      </w:r>
      <w:r w:rsidRPr="003D6F4D">
        <w:rPr>
          <w:rFonts w:hint="eastAsia"/>
        </w:rPr>
        <w:t>消毒隔离工作，防止引进带或调运带菌或污染的畜产品和饲料而传入本病。</w:t>
      </w:r>
    </w:p>
    <w:p w:rsidR="000E39BC" w:rsidRPr="00E543E5" w:rsidRDefault="0000113B" w:rsidP="00E543E5">
      <w:pPr>
        <w:spacing w:line="240" w:lineRule="auto"/>
        <w:ind w:firstLineChars="200" w:firstLine="480"/>
        <w:rPr>
          <w:sz w:val="24"/>
        </w:rPr>
      </w:pPr>
      <w:r>
        <w:rPr>
          <w:rFonts w:hint="eastAsia"/>
          <w:sz w:val="24"/>
        </w:rPr>
        <w:t>（二）</w:t>
      </w:r>
      <w:r w:rsidR="000E39BC" w:rsidRPr="00E543E5">
        <w:rPr>
          <w:rFonts w:hint="eastAsia"/>
          <w:sz w:val="24"/>
        </w:rPr>
        <w:t>免疫预防</w:t>
      </w:r>
    </w:p>
    <w:p w:rsidR="000E39BC" w:rsidRPr="003D6F4D" w:rsidRDefault="000E39BC" w:rsidP="00D13E87">
      <w:pPr>
        <w:spacing w:line="240" w:lineRule="auto"/>
        <w:ind w:firstLine="420"/>
      </w:pPr>
      <w:r w:rsidRPr="003D6F4D">
        <w:rPr>
          <w:rFonts w:hint="eastAsia"/>
        </w:rPr>
        <w:t>一年</w:t>
      </w:r>
      <w:r>
        <w:rPr>
          <w:rFonts w:hint="eastAsia"/>
        </w:rPr>
        <w:t>进行</w:t>
      </w:r>
      <w:r w:rsidRPr="003D6F4D">
        <w:rPr>
          <w:rFonts w:hint="eastAsia"/>
        </w:rPr>
        <w:t>2</w:t>
      </w:r>
      <w:r w:rsidRPr="003D6F4D">
        <w:rPr>
          <w:rFonts w:hint="eastAsia"/>
        </w:rPr>
        <w:t>次免疫接种。</w:t>
      </w:r>
    </w:p>
    <w:p w:rsidR="000E39BC" w:rsidRPr="00E543E5" w:rsidRDefault="0000113B" w:rsidP="00E543E5">
      <w:pPr>
        <w:spacing w:line="240" w:lineRule="auto"/>
        <w:ind w:firstLineChars="200" w:firstLine="480"/>
        <w:rPr>
          <w:sz w:val="24"/>
        </w:rPr>
      </w:pPr>
      <w:r>
        <w:rPr>
          <w:rFonts w:hint="eastAsia"/>
          <w:sz w:val="24"/>
        </w:rPr>
        <w:t>（三）</w:t>
      </w:r>
      <w:r w:rsidR="000E39BC" w:rsidRPr="00E543E5">
        <w:rPr>
          <w:rFonts w:hint="eastAsia"/>
          <w:sz w:val="24"/>
        </w:rPr>
        <w:t>疾病控制</w:t>
      </w:r>
    </w:p>
    <w:p w:rsidR="000E39BC" w:rsidRPr="003D6F4D" w:rsidRDefault="000E39BC" w:rsidP="00D13E87">
      <w:pPr>
        <w:spacing w:line="240" w:lineRule="auto"/>
        <w:ind w:firstLine="420"/>
      </w:pPr>
      <w:r w:rsidRPr="003D6F4D">
        <w:rPr>
          <w:rFonts w:hint="eastAsia"/>
        </w:rPr>
        <w:t>防止扩散传播，加强检疫隔离淘汰阳性猪，彻底消毒场地，阴性猪接种疫苗。</w:t>
      </w:r>
    </w:p>
    <w:p w:rsidR="000E39BC" w:rsidRPr="003D6F4D" w:rsidRDefault="00145325" w:rsidP="00D13E87">
      <w:pPr>
        <w:spacing w:line="240" w:lineRule="auto"/>
        <w:ind w:firstLine="420"/>
      </w:pPr>
      <w:r>
        <w:t>1.</w:t>
      </w:r>
      <w:r w:rsidR="000E39BC" w:rsidRPr="003D6F4D">
        <w:rPr>
          <w:rFonts w:hint="eastAsia"/>
        </w:rPr>
        <w:t>用血清凝集试验检疫，阳性者一律隔离饲养淘汰育肥。</w:t>
      </w:r>
    </w:p>
    <w:p w:rsidR="000E39BC" w:rsidRPr="003D6F4D" w:rsidRDefault="00145325" w:rsidP="00D13E87">
      <w:pPr>
        <w:spacing w:line="240" w:lineRule="auto"/>
        <w:ind w:firstLine="420"/>
      </w:pPr>
      <w:r>
        <w:t>2.</w:t>
      </w:r>
      <w:r w:rsidR="000E39BC" w:rsidRPr="003D6F4D">
        <w:rPr>
          <w:rFonts w:hint="eastAsia"/>
        </w:rPr>
        <w:t>检疫阴性猪免疫接种猪型布氏</w:t>
      </w:r>
      <w:r w:rsidR="000E39BC" w:rsidRPr="003D6F4D">
        <w:rPr>
          <w:rFonts w:hint="eastAsia"/>
        </w:rPr>
        <w:t>2</w:t>
      </w:r>
      <w:r w:rsidR="000E39BC" w:rsidRPr="003D6F4D">
        <w:rPr>
          <w:rFonts w:hint="eastAsia"/>
        </w:rPr>
        <w:t>号冻干苗</w:t>
      </w:r>
      <w:r w:rsidR="000E39BC" w:rsidRPr="003D6F4D">
        <w:rPr>
          <w:rFonts w:hint="eastAsia"/>
        </w:rPr>
        <w:t>2</w:t>
      </w:r>
      <w:r w:rsidR="000E39BC" w:rsidRPr="003D6F4D">
        <w:rPr>
          <w:rFonts w:hint="eastAsia"/>
        </w:rPr>
        <w:t>次，间隔</w:t>
      </w:r>
      <w:r w:rsidR="000E39BC" w:rsidRPr="003D6F4D">
        <w:rPr>
          <w:rFonts w:hint="eastAsia"/>
        </w:rPr>
        <w:t>1</w:t>
      </w:r>
      <w:r w:rsidR="000E39BC" w:rsidRPr="003D6F4D">
        <w:rPr>
          <w:rFonts w:hint="eastAsia"/>
        </w:rPr>
        <w:t>个月，饮水口服、皮下注射或气雾等均可。剂量是</w:t>
      </w:r>
      <w:r w:rsidR="000E39BC" w:rsidRPr="003D6F4D">
        <w:rPr>
          <w:rFonts w:hint="eastAsia"/>
        </w:rPr>
        <w:t>200</w:t>
      </w:r>
      <w:r w:rsidR="000E39BC" w:rsidRPr="003D6F4D">
        <w:rPr>
          <w:rFonts w:hint="eastAsia"/>
        </w:rPr>
        <w:t>亿活菌。以后每年加强免疫</w:t>
      </w:r>
      <w:r w:rsidR="000E39BC" w:rsidRPr="003D6F4D">
        <w:rPr>
          <w:rFonts w:hint="eastAsia"/>
        </w:rPr>
        <w:t>2</w:t>
      </w:r>
      <w:r w:rsidR="000E39BC" w:rsidRPr="003D6F4D">
        <w:rPr>
          <w:rFonts w:hint="eastAsia"/>
        </w:rPr>
        <w:t>次。间隔</w:t>
      </w:r>
      <w:r w:rsidR="000E39BC" w:rsidRPr="003D6F4D">
        <w:rPr>
          <w:rFonts w:hint="eastAsia"/>
        </w:rPr>
        <w:t>1</w:t>
      </w:r>
      <w:r w:rsidR="000E39BC" w:rsidRPr="003D6F4D">
        <w:rPr>
          <w:rFonts w:hint="eastAsia"/>
        </w:rPr>
        <w:t>个月，剂量同上。接种前后</w:t>
      </w:r>
      <w:r w:rsidR="000E39BC" w:rsidRPr="003D6F4D">
        <w:rPr>
          <w:rFonts w:hint="eastAsia"/>
        </w:rPr>
        <w:t>7</w:t>
      </w:r>
      <w:r w:rsidR="000E39BC" w:rsidRPr="003D6F4D">
        <w:rPr>
          <w:rFonts w:hint="eastAsia"/>
        </w:rPr>
        <w:t>天禁用抗生素及含抗生素的添加剂及发酵饲料。</w:t>
      </w:r>
    </w:p>
    <w:p w:rsidR="000E39BC" w:rsidRPr="003D6F4D" w:rsidRDefault="00145325" w:rsidP="00D13E87">
      <w:pPr>
        <w:spacing w:line="240" w:lineRule="auto"/>
        <w:ind w:firstLine="420"/>
      </w:pPr>
      <w:r>
        <w:t>3.</w:t>
      </w:r>
      <w:r w:rsidR="000E39BC" w:rsidRPr="003D6F4D">
        <w:rPr>
          <w:rFonts w:hint="eastAsia"/>
        </w:rPr>
        <w:t>仔猪断奶后隔离饲养。</w:t>
      </w:r>
      <w:r w:rsidR="000E39BC" w:rsidRPr="003D6F4D">
        <w:rPr>
          <w:rFonts w:hint="eastAsia"/>
        </w:rPr>
        <w:t>2</w:t>
      </w:r>
      <w:r w:rsidR="000E39BC" w:rsidRPr="003D6F4D">
        <w:rPr>
          <w:rFonts w:hint="eastAsia"/>
        </w:rPr>
        <w:t>个月和</w:t>
      </w:r>
      <w:r w:rsidR="000E39BC" w:rsidRPr="003D6F4D">
        <w:rPr>
          <w:rFonts w:hint="eastAsia"/>
        </w:rPr>
        <w:t>4</w:t>
      </w:r>
      <w:r w:rsidR="000E39BC" w:rsidRPr="003D6F4D">
        <w:rPr>
          <w:rFonts w:hint="eastAsia"/>
        </w:rPr>
        <w:t>个月龄各检疫</w:t>
      </w:r>
      <w:r w:rsidR="000E39BC" w:rsidRPr="003D6F4D">
        <w:rPr>
          <w:rFonts w:hint="eastAsia"/>
        </w:rPr>
        <w:t>1</w:t>
      </w:r>
      <w:r w:rsidR="000E39BC" w:rsidRPr="003D6F4D">
        <w:rPr>
          <w:rFonts w:hint="eastAsia"/>
        </w:rPr>
        <w:t>次。阴性进健康群饲养，阳性隔离消毒育肥淘汰。</w:t>
      </w:r>
    </w:p>
    <w:p w:rsidR="000E39BC" w:rsidRDefault="00145325" w:rsidP="00D13E87">
      <w:pPr>
        <w:spacing w:line="240" w:lineRule="auto"/>
        <w:ind w:firstLine="420"/>
      </w:pPr>
      <w:r>
        <w:lastRenderedPageBreak/>
        <w:t>4.</w:t>
      </w:r>
      <w:r w:rsidR="000E39BC" w:rsidRPr="003D6F4D">
        <w:rPr>
          <w:rFonts w:hint="eastAsia"/>
        </w:rPr>
        <w:t>流产胎儿、胎液、羊水及阴道分泌物深埋，污染场地用具则用</w:t>
      </w:r>
      <w:r w:rsidR="000E39BC" w:rsidRPr="003D6F4D">
        <w:rPr>
          <w:rFonts w:hint="eastAsia"/>
        </w:rPr>
        <w:t>5%</w:t>
      </w:r>
      <w:r w:rsidR="000E39BC" w:rsidRPr="003D6F4D">
        <w:rPr>
          <w:rFonts w:hint="eastAsia"/>
        </w:rPr>
        <w:t>来苏儿或</w:t>
      </w:r>
      <w:r w:rsidR="000E39BC" w:rsidRPr="003D6F4D">
        <w:rPr>
          <w:rFonts w:hint="eastAsia"/>
        </w:rPr>
        <w:t>2%NaOH</w:t>
      </w:r>
      <w:r w:rsidR="000E39BC" w:rsidRPr="003D6F4D">
        <w:rPr>
          <w:rFonts w:hint="eastAsia"/>
        </w:rPr>
        <w:t>消毒。</w:t>
      </w:r>
    </w:p>
    <w:p w:rsidR="000E39BC" w:rsidRPr="00E543E5" w:rsidRDefault="000E39BC" w:rsidP="00E543E5">
      <w:pPr>
        <w:spacing w:line="240" w:lineRule="auto"/>
        <w:ind w:firstLineChars="200" w:firstLine="560"/>
        <w:rPr>
          <w:sz w:val="28"/>
        </w:rPr>
      </w:pPr>
      <w:r w:rsidRPr="00E543E5">
        <w:rPr>
          <w:rFonts w:hint="eastAsia"/>
          <w:sz w:val="28"/>
        </w:rPr>
        <w:t>二、疾病诊断</w:t>
      </w:r>
    </w:p>
    <w:p w:rsidR="000E39BC" w:rsidRPr="00E543E5" w:rsidRDefault="000E39BC" w:rsidP="00E543E5">
      <w:pPr>
        <w:spacing w:line="240" w:lineRule="auto"/>
        <w:ind w:firstLineChars="200" w:firstLine="480"/>
        <w:rPr>
          <w:sz w:val="24"/>
        </w:rPr>
      </w:pPr>
      <w:r w:rsidRPr="00E543E5">
        <w:rPr>
          <w:rFonts w:hint="eastAsia"/>
          <w:sz w:val="24"/>
        </w:rPr>
        <w:t>（一）病原</w:t>
      </w:r>
    </w:p>
    <w:p w:rsidR="000E39BC" w:rsidRPr="003D6F4D" w:rsidRDefault="000E39BC" w:rsidP="00D13E87">
      <w:pPr>
        <w:spacing w:line="240" w:lineRule="auto"/>
        <w:ind w:firstLine="420"/>
      </w:pPr>
      <w:r>
        <w:rPr>
          <w:rFonts w:hint="eastAsia"/>
        </w:rPr>
        <w:t>本病病原为</w:t>
      </w:r>
      <w:r w:rsidRPr="003D6F4D">
        <w:rPr>
          <w:rFonts w:hint="eastAsia"/>
        </w:rPr>
        <w:t>布氏杆菌。可分为</w:t>
      </w:r>
      <w:r w:rsidRPr="003D6F4D">
        <w:rPr>
          <w:rFonts w:hint="eastAsia"/>
        </w:rPr>
        <w:t>6</w:t>
      </w:r>
      <w:r w:rsidRPr="003D6F4D">
        <w:rPr>
          <w:rFonts w:hint="eastAsia"/>
        </w:rPr>
        <w:t>种</w:t>
      </w:r>
      <w:r w:rsidRPr="003D6F4D">
        <w:rPr>
          <w:rFonts w:hint="eastAsia"/>
        </w:rPr>
        <w:t>20</w:t>
      </w:r>
      <w:r w:rsidRPr="003D6F4D">
        <w:rPr>
          <w:rFonts w:hint="eastAsia"/>
        </w:rPr>
        <w:t>个生物</w:t>
      </w:r>
      <w:r w:rsidRPr="003D6F4D">
        <w:rPr>
          <w:rFonts w:hint="eastAsia"/>
        </w:rPr>
        <w:tab/>
      </w:r>
      <w:r w:rsidRPr="003D6F4D">
        <w:rPr>
          <w:rFonts w:hint="eastAsia"/>
        </w:rPr>
        <w:t>型，即猪布氏杆菌有</w:t>
      </w:r>
      <w:r w:rsidRPr="003D6F4D">
        <w:rPr>
          <w:rFonts w:hint="eastAsia"/>
        </w:rPr>
        <w:t>5</w:t>
      </w:r>
      <w:r w:rsidRPr="003D6F4D">
        <w:rPr>
          <w:rFonts w:hint="eastAsia"/>
        </w:rPr>
        <w:t>个生物型，牛流产布氏杆菌</w:t>
      </w:r>
      <w:r w:rsidRPr="003D6F4D">
        <w:rPr>
          <w:rFonts w:hint="eastAsia"/>
        </w:rPr>
        <w:t>9</w:t>
      </w:r>
      <w:r w:rsidRPr="003D6F4D">
        <w:rPr>
          <w:rFonts w:hint="eastAsia"/>
        </w:rPr>
        <w:t>个，羊</w:t>
      </w:r>
      <w:r w:rsidRPr="003D6F4D">
        <w:rPr>
          <w:rFonts w:hint="eastAsia"/>
        </w:rPr>
        <w:t>3</w:t>
      </w:r>
      <w:r w:rsidRPr="003D6F4D">
        <w:rPr>
          <w:rFonts w:hint="eastAsia"/>
        </w:rPr>
        <w:t>个，绵羊布氏、林鼠布氏、犬布氏各</w:t>
      </w:r>
      <w:r w:rsidRPr="003D6F4D">
        <w:rPr>
          <w:rFonts w:hint="eastAsia"/>
        </w:rPr>
        <w:t>1</w:t>
      </w:r>
      <w:r w:rsidRPr="003D6F4D">
        <w:rPr>
          <w:rFonts w:hint="eastAsia"/>
        </w:rPr>
        <w:t>个生物型（生物型是根据血清学特性，生长特性，对某些染料抑制作用等确定）。</w:t>
      </w:r>
    </w:p>
    <w:p w:rsidR="000E39BC" w:rsidRPr="003D6F4D" w:rsidRDefault="000E39BC" w:rsidP="00D13E87">
      <w:pPr>
        <w:spacing w:line="240" w:lineRule="auto"/>
        <w:ind w:firstLine="420"/>
      </w:pPr>
      <w:r w:rsidRPr="003D6F4D">
        <w:rPr>
          <w:rFonts w:hint="eastAsia"/>
        </w:rPr>
        <w:t>1</w:t>
      </w:r>
      <w:r>
        <w:rPr>
          <w:rFonts w:hint="eastAsia"/>
        </w:rPr>
        <w:t>.</w:t>
      </w:r>
      <w:r w:rsidRPr="003D6F4D">
        <w:rPr>
          <w:rFonts w:hint="eastAsia"/>
        </w:rPr>
        <w:t>形态特征</w:t>
      </w:r>
      <w:r>
        <w:rPr>
          <w:rFonts w:hint="eastAsia"/>
        </w:rPr>
        <w:t xml:space="preserve">  </w:t>
      </w:r>
      <w:r w:rsidRPr="003D6F4D">
        <w:rPr>
          <w:rFonts w:hint="eastAsia"/>
        </w:rPr>
        <w:t>短而宽的小杆菌，近似球形，</w:t>
      </w:r>
      <w:r w:rsidRPr="003D6F4D">
        <w:rPr>
          <w:rFonts w:hint="eastAsia"/>
        </w:rPr>
        <w:t>G</w:t>
      </w:r>
      <w:r w:rsidRPr="003D6F4D">
        <w:rPr>
          <w:rFonts w:hint="eastAsia"/>
          <w:vertAlign w:val="superscript"/>
        </w:rPr>
        <w:t>-</w:t>
      </w:r>
      <w:r w:rsidRPr="003D6F4D">
        <w:rPr>
          <w:rFonts w:hint="eastAsia"/>
        </w:rPr>
        <w:t>。</w:t>
      </w:r>
    </w:p>
    <w:p w:rsidR="000E39BC" w:rsidRPr="003D6F4D" w:rsidRDefault="000E39BC" w:rsidP="00D13E87">
      <w:pPr>
        <w:spacing w:line="240" w:lineRule="auto"/>
        <w:ind w:firstLine="420"/>
      </w:pPr>
      <w:r w:rsidRPr="003D6F4D">
        <w:rPr>
          <w:rFonts w:hint="eastAsia"/>
        </w:rPr>
        <w:t>2</w:t>
      </w:r>
      <w:r>
        <w:rPr>
          <w:rFonts w:hint="eastAsia"/>
        </w:rPr>
        <w:t>.</w:t>
      </w:r>
      <w:r>
        <w:rPr>
          <w:rFonts w:hint="eastAsia"/>
        </w:rPr>
        <w:t>体内分布</w:t>
      </w:r>
      <w:r>
        <w:rPr>
          <w:rFonts w:hint="eastAsia"/>
        </w:rPr>
        <w:t xml:space="preserve">  </w:t>
      </w:r>
      <w:r w:rsidRPr="003D6F4D">
        <w:rPr>
          <w:rFonts w:hint="eastAsia"/>
        </w:rPr>
        <w:t>病猪血液及脏器中，以公猪睾丸及母猪子宫胎衣中存在较多，猪阴道分泌物、流产胎儿胎衣羊水、粪尿也含有大量病菌。</w:t>
      </w:r>
    </w:p>
    <w:p w:rsidR="000E39BC" w:rsidRPr="003D6F4D" w:rsidRDefault="000E39BC" w:rsidP="00D13E87">
      <w:pPr>
        <w:spacing w:line="240" w:lineRule="auto"/>
        <w:ind w:firstLine="420"/>
      </w:pPr>
      <w:r w:rsidRPr="003D6F4D">
        <w:rPr>
          <w:rFonts w:hint="eastAsia"/>
        </w:rPr>
        <w:t>3</w:t>
      </w:r>
      <w:r>
        <w:rPr>
          <w:rFonts w:hint="eastAsia"/>
        </w:rPr>
        <w:t>.</w:t>
      </w:r>
      <w:r w:rsidRPr="003D6F4D">
        <w:rPr>
          <w:rFonts w:hint="eastAsia"/>
        </w:rPr>
        <w:t>抵抗力</w:t>
      </w:r>
      <w:r>
        <w:rPr>
          <w:rFonts w:hint="eastAsia"/>
        </w:rPr>
        <w:t xml:space="preserve">  </w:t>
      </w:r>
      <w:r>
        <w:rPr>
          <w:rFonts w:hint="eastAsia"/>
        </w:rPr>
        <w:t>对</w:t>
      </w:r>
      <w:r w:rsidRPr="003D6F4D">
        <w:rPr>
          <w:rFonts w:hint="eastAsia"/>
        </w:rPr>
        <w:t>外界不强，一般消毒剂可杀灭。</w:t>
      </w:r>
    </w:p>
    <w:p w:rsidR="000E39BC" w:rsidRPr="003D6F4D" w:rsidRDefault="000E39BC" w:rsidP="00D13E87">
      <w:pPr>
        <w:spacing w:line="240" w:lineRule="auto"/>
        <w:ind w:firstLine="420"/>
      </w:pPr>
      <w:r w:rsidRPr="003D6F4D">
        <w:rPr>
          <w:rFonts w:hint="eastAsia"/>
        </w:rPr>
        <w:t>4</w:t>
      </w:r>
      <w:r>
        <w:rPr>
          <w:rFonts w:hint="eastAsia"/>
        </w:rPr>
        <w:t>.</w:t>
      </w:r>
      <w:r w:rsidRPr="003D6F4D">
        <w:rPr>
          <w:rFonts w:hint="eastAsia"/>
        </w:rPr>
        <w:t>常用消毒剂</w:t>
      </w:r>
      <w:r>
        <w:rPr>
          <w:rFonts w:hint="eastAsia"/>
        </w:rPr>
        <w:t xml:space="preserve">  </w:t>
      </w:r>
      <w:r w:rsidRPr="003D6F4D">
        <w:rPr>
          <w:rFonts w:hint="eastAsia"/>
        </w:rPr>
        <w:t>2%NaOH</w:t>
      </w:r>
      <w:r w:rsidRPr="003D6F4D">
        <w:rPr>
          <w:rFonts w:hint="eastAsia"/>
        </w:rPr>
        <w:t>、</w:t>
      </w:r>
      <w:r w:rsidRPr="003D6F4D">
        <w:rPr>
          <w:rFonts w:hint="eastAsia"/>
        </w:rPr>
        <w:t>5%</w:t>
      </w:r>
      <w:r w:rsidRPr="003D6F4D">
        <w:rPr>
          <w:rFonts w:hint="eastAsia"/>
        </w:rPr>
        <w:t>漂白粉、碘甘油等很快灭活。</w:t>
      </w:r>
    </w:p>
    <w:p w:rsidR="000E39BC" w:rsidRPr="00E543E5" w:rsidRDefault="000E39BC" w:rsidP="00E543E5">
      <w:pPr>
        <w:spacing w:line="240" w:lineRule="auto"/>
        <w:ind w:firstLineChars="200" w:firstLine="480"/>
        <w:rPr>
          <w:sz w:val="24"/>
        </w:rPr>
      </w:pPr>
      <w:r w:rsidRPr="00E543E5">
        <w:rPr>
          <w:rFonts w:hint="eastAsia"/>
          <w:sz w:val="24"/>
        </w:rPr>
        <w:t>（二）流行诊断</w:t>
      </w:r>
    </w:p>
    <w:p w:rsidR="000E39BC" w:rsidRPr="003D6F4D" w:rsidRDefault="000E39BC" w:rsidP="00D13E87">
      <w:pPr>
        <w:spacing w:line="240" w:lineRule="auto"/>
        <w:ind w:firstLine="420"/>
      </w:pPr>
      <w:r w:rsidRPr="003D6F4D">
        <w:rPr>
          <w:rFonts w:hint="eastAsia"/>
        </w:rPr>
        <w:t>1</w:t>
      </w:r>
      <w:r>
        <w:rPr>
          <w:rFonts w:hint="eastAsia"/>
        </w:rPr>
        <w:t>.</w:t>
      </w:r>
      <w:r w:rsidRPr="003D6F4D">
        <w:rPr>
          <w:rFonts w:hint="eastAsia"/>
        </w:rPr>
        <w:t>易感动物</w:t>
      </w:r>
      <w:r>
        <w:rPr>
          <w:rFonts w:hint="eastAsia"/>
        </w:rPr>
        <w:t xml:space="preserve">  </w:t>
      </w:r>
      <w:r w:rsidRPr="003D6F4D">
        <w:rPr>
          <w:rFonts w:hint="eastAsia"/>
        </w:rPr>
        <w:t>主要感染猪，亦可感染人和鹿牛羊等其他动物，以五个月龄公猪、第一胎次母猪感染率高、发病率高，</w:t>
      </w:r>
      <w:r>
        <w:rPr>
          <w:rFonts w:hint="eastAsia"/>
        </w:rPr>
        <w:t>而阉</w:t>
      </w:r>
      <w:r w:rsidRPr="003D6F4D">
        <w:rPr>
          <w:rFonts w:hint="eastAsia"/>
        </w:rPr>
        <w:t>割公母猪感染较低。据统计母猪感染了本病后</w:t>
      </w:r>
      <w:r w:rsidRPr="003D6F4D">
        <w:rPr>
          <w:rFonts w:hint="eastAsia"/>
        </w:rPr>
        <w:t>4</w:t>
      </w:r>
      <w:r w:rsidRPr="003D6F4D">
        <w:rPr>
          <w:rFonts w:hint="eastAsia"/>
        </w:rPr>
        <w:t>～</w:t>
      </w:r>
      <w:r w:rsidRPr="003D6F4D">
        <w:rPr>
          <w:rFonts w:hint="eastAsia"/>
        </w:rPr>
        <w:t>6</w:t>
      </w:r>
      <w:r w:rsidRPr="003D6F4D">
        <w:rPr>
          <w:rFonts w:hint="eastAsia"/>
        </w:rPr>
        <w:t>个月有</w:t>
      </w:r>
      <w:r w:rsidRPr="003D6F4D">
        <w:rPr>
          <w:rFonts w:hint="eastAsia"/>
        </w:rPr>
        <w:t>75%</w:t>
      </w:r>
      <w:r w:rsidRPr="003D6F4D">
        <w:rPr>
          <w:rFonts w:hint="eastAsia"/>
        </w:rPr>
        <w:t>能完全清除本菌而康复，公猪彻底康复则不到</w:t>
      </w:r>
      <w:r w:rsidRPr="003D6F4D">
        <w:rPr>
          <w:rFonts w:hint="eastAsia"/>
        </w:rPr>
        <w:t>50%</w:t>
      </w:r>
      <w:r w:rsidRPr="003D6F4D">
        <w:rPr>
          <w:rFonts w:hint="eastAsia"/>
        </w:rPr>
        <w:t>（一旦感染应淘汰不得种用）。哺乳仔猪感染本病至长到成猪时仅有</w:t>
      </w:r>
      <w:r w:rsidRPr="003D6F4D">
        <w:rPr>
          <w:rFonts w:hint="eastAsia"/>
        </w:rPr>
        <w:t>2.5%</w:t>
      </w:r>
      <w:r w:rsidRPr="003D6F4D">
        <w:rPr>
          <w:rFonts w:hint="eastAsia"/>
        </w:rPr>
        <w:t>带菌率，说明大部分猪有自愈倾向。</w:t>
      </w:r>
    </w:p>
    <w:p w:rsidR="000E39BC" w:rsidRDefault="000E39BC" w:rsidP="00D13E87">
      <w:pPr>
        <w:spacing w:line="240" w:lineRule="auto"/>
        <w:ind w:firstLine="420"/>
      </w:pPr>
      <w:r w:rsidRPr="003D6F4D">
        <w:rPr>
          <w:rFonts w:hint="eastAsia"/>
        </w:rPr>
        <w:t>2</w:t>
      </w:r>
      <w:r>
        <w:rPr>
          <w:rFonts w:hint="eastAsia"/>
        </w:rPr>
        <w:t>.</w:t>
      </w:r>
      <w:r>
        <w:rPr>
          <w:rFonts w:hint="eastAsia"/>
        </w:rPr>
        <w:t>传染源</w:t>
      </w:r>
      <w:r>
        <w:rPr>
          <w:rFonts w:hint="eastAsia"/>
        </w:rPr>
        <w:t xml:space="preserve">  </w:t>
      </w:r>
      <w:r>
        <w:rPr>
          <w:rFonts w:hint="eastAsia"/>
        </w:rPr>
        <w:t>病畜和带菌动物（包括野生动物）。</w:t>
      </w:r>
    </w:p>
    <w:p w:rsidR="000E39BC" w:rsidRPr="003D6F4D" w:rsidRDefault="000E39BC" w:rsidP="00D13E87">
      <w:pPr>
        <w:spacing w:line="240" w:lineRule="auto"/>
        <w:ind w:firstLine="420"/>
      </w:pPr>
      <w:r>
        <w:rPr>
          <w:rFonts w:hint="eastAsia"/>
        </w:rPr>
        <w:t>3.</w:t>
      </w:r>
      <w:r w:rsidRPr="003D6F4D">
        <w:rPr>
          <w:rFonts w:hint="eastAsia"/>
        </w:rPr>
        <w:t>传播途径</w:t>
      </w:r>
      <w:r>
        <w:rPr>
          <w:rFonts w:hint="eastAsia"/>
        </w:rPr>
        <w:t xml:space="preserve">  </w:t>
      </w:r>
      <w:r w:rsidRPr="003D6F4D">
        <w:rPr>
          <w:rFonts w:hint="eastAsia"/>
        </w:rPr>
        <w:t>消化道、生殖道、损伤皮肤粘膜等感染。</w:t>
      </w:r>
    </w:p>
    <w:p w:rsidR="000E39BC" w:rsidRPr="00E543E5" w:rsidRDefault="000E39BC" w:rsidP="00E543E5">
      <w:pPr>
        <w:spacing w:line="240" w:lineRule="auto"/>
        <w:ind w:firstLineChars="200" w:firstLine="480"/>
        <w:rPr>
          <w:sz w:val="24"/>
        </w:rPr>
      </w:pPr>
      <w:r w:rsidRPr="00E543E5">
        <w:rPr>
          <w:rFonts w:hint="eastAsia"/>
          <w:sz w:val="24"/>
        </w:rPr>
        <w:t>（三）临床诊断</w:t>
      </w:r>
    </w:p>
    <w:p w:rsidR="000E39BC" w:rsidRPr="003D6F4D" w:rsidRDefault="000E39BC" w:rsidP="00D13E87">
      <w:pPr>
        <w:spacing w:line="240" w:lineRule="auto"/>
        <w:ind w:firstLine="420"/>
      </w:pPr>
      <w:r w:rsidRPr="003D6F4D">
        <w:rPr>
          <w:rFonts w:hint="eastAsia"/>
        </w:rPr>
        <w:t>1</w:t>
      </w:r>
      <w:r>
        <w:rPr>
          <w:rFonts w:hint="eastAsia"/>
        </w:rPr>
        <w:t>.</w:t>
      </w:r>
      <w:r w:rsidRPr="003D6F4D">
        <w:rPr>
          <w:rFonts w:hint="eastAsia"/>
        </w:rPr>
        <w:t>妊娠母猪</w:t>
      </w:r>
      <w:r>
        <w:rPr>
          <w:rFonts w:hint="eastAsia"/>
        </w:rPr>
        <w:t xml:space="preserve">  </w:t>
      </w:r>
      <w:r w:rsidRPr="003D6F4D">
        <w:rPr>
          <w:rFonts w:hint="eastAsia"/>
        </w:rPr>
        <w:t>明显的症状是流产，发生在妊娠</w:t>
      </w:r>
      <w:r w:rsidRPr="003D6F4D">
        <w:rPr>
          <w:rFonts w:hint="eastAsia"/>
        </w:rPr>
        <w:t>4</w:t>
      </w:r>
      <w:r w:rsidRPr="003D6F4D">
        <w:rPr>
          <w:rFonts w:hint="eastAsia"/>
        </w:rPr>
        <w:t>～</w:t>
      </w:r>
      <w:r w:rsidRPr="003D6F4D">
        <w:rPr>
          <w:rFonts w:hint="eastAsia"/>
        </w:rPr>
        <w:t>12</w:t>
      </w:r>
      <w:r w:rsidRPr="003D6F4D">
        <w:rPr>
          <w:rFonts w:hint="eastAsia"/>
        </w:rPr>
        <w:t>周，早期流产几乎没有任何迹象，中后期流产产出死胎或弱小或可能完全康复的仔猪，一般无胎衣滞留的现象，但从阴道排出</w:t>
      </w:r>
      <w:r>
        <w:rPr>
          <w:rFonts w:hint="eastAsia"/>
          <w:noProof/>
        </w:rPr>
        <w:drawing>
          <wp:anchor distT="0" distB="0" distL="114300" distR="114300" simplePos="0" relativeHeight="252283904" behindDoc="1" locked="0" layoutInCell="1" allowOverlap="1">
            <wp:simplePos x="0" y="0"/>
            <wp:positionH relativeFrom="column">
              <wp:posOffset>3267075</wp:posOffset>
            </wp:positionH>
            <wp:positionV relativeFrom="paragraph">
              <wp:posOffset>202565</wp:posOffset>
            </wp:positionV>
            <wp:extent cx="2018030" cy="1459865"/>
            <wp:effectExtent l="0" t="0" r="1270" b="6985"/>
            <wp:wrapTight wrapText="bothSides">
              <wp:wrapPolygon edited="0">
                <wp:start x="0" y="0"/>
                <wp:lineTo x="0" y="21421"/>
                <wp:lineTo x="21410" y="21421"/>
                <wp:lineTo x="21410" y="0"/>
                <wp:lineTo x="0" y="0"/>
              </wp:wrapPolygon>
            </wp:wrapTight>
            <wp:docPr id="3561" name="图片 3561" descr="图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descr="图2－10－3"/>
                    <pic:cNvPicPr>
                      <a:picLocks noChangeAspect="1" noChangeArrowheads="1"/>
                    </pic:cNvPicPr>
                  </pic:nvPicPr>
                  <pic:blipFill>
                    <a:blip r:embed="rId218">
                      <a:extLst>
                        <a:ext uri="{28A0092B-C50C-407E-A947-70E740481C1C}">
                          <a14:useLocalDpi xmlns:a14="http://schemas.microsoft.com/office/drawing/2010/main" val="0"/>
                        </a:ext>
                      </a:extLst>
                    </a:blip>
                    <a:srcRect b="20494"/>
                    <a:stretch>
                      <a:fillRect/>
                    </a:stretch>
                  </pic:blipFill>
                  <pic:spPr bwMode="auto">
                    <a:xfrm>
                      <a:off x="0" y="0"/>
                      <a:ext cx="2018030"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F4D">
        <w:rPr>
          <w:rFonts w:hint="eastAsia"/>
        </w:rPr>
        <w:t>红色恶露长达</w:t>
      </w:r>
      <w:r w:rsidRPr="003D6F4D">
        <w:rPr>
          <w:rFonts w:hint="eastAsia"/>
        </w:rPr>
        <w:t>8</w:t>
      </w:r>
      <w:r w:rsidRPr="003D6F4D">
        <w:rPr>
          <w:rFonts w:hint="eastAsia"/>
        </w:rPr>
        <w:t>～</w:t>
      </w:r>
      <w:r w:rsidRPr="003D6F4D">
        <w:rPr>
          <w:rFonts w:hint="eastAsia"/>
        </w:rPr>
        <w:t>10</w:t>
      </w:r>
      <w:r w:rsidRPr="003D6F4D">
        <w:rPr>
          <w:rFonts w:hint="eastAsia"/>
        </w:rPr>
        <w:t>天，排菌达</w:t>
      </w:r>
      <w:r w:rsidRPr="003D6F4D">
        <w:rPr>
          <w:rFonts w:hint="eastAsia"/>
        </w:rPr>
        <w:t>30</w:t>
      </w:r>
      <w:r w:rsidRPr="003D6F4D">
        <w:rPr>
          <w:rFonts w:hint="eastAsia"/>
        </w:rPr>
        <w:t>天之久，流产的母猪常精神浓郁，阴唇和乳房肿胀，阴道流出粘性或粘脓性分泌物等前驱症状。</w:t>
      </w:r>
    </w:p>
    <w:p w:rsidR="000E39BC" w:rsidRPr="003D6F4D" w:rsidRDefault="00331B91" w:rsidP="00D13E87">
      <w:pPr>
        <w:spacing w:line="240" w:lineRule="auto"/>
        <w:ind w:firstLine="420"/>
      </w:pPr>
      <w:r w:rsidRPr="00E543E5">
        <w:rPr>
          <w:noProof/>
          <w:sz w:val="24"/>
        </w:rPr>
        <mc:AlternateContent>
          <mc:Choice Requires="wps">
            <w:drawing>
              <wp:anchor distT="0" distB="0" distL="114300" distR="114300" simplePos="0" relativeHeight="252235776" behindDoc="0" locked="0" layoutInCell="1" allowOverlap="1" wp14:anchorId="4DA229D2" wp14:editId="612B29DD">
                <wp:simplePos x="0" y="0"/>
                <wp:positionH relativeFrom="column">
                  <wp:posOffset>3425825</wp:posOffset>
                </wp:positionH>
                <wp:positionV relativeFrom="paragraph">
                  <wp:posOffset>499745</wp:posOffset>
                </wp:positionV>
                <wp:extent cx="1714500" cy="699770"/>
                <wp:effectExtent l="0" t="0" r="0" b="5080"/>
                <wp:wrapSquare wrapText="bothSides"/>
                <wp:docPr id="3560" name="文本框 3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986" w:rsidRPr="00CB03F9" w:rsidRDefault="007B5986" w:rsidP="000E39BC">
                            <w:pPr>
                              <w:pStyle w:val="a6"/>
                            </w:pPr>
                            <w:r w:rsidRPr="00CB03F9">
                              <w:rPr>
                                <w:rFonts w:hint="eastAsia"/>
                              </w:rPr>
                              <w:t>图</w:t>
                            </w:r>
                            <w:r w:rsidRPr="00844B78">
                              <w:t>2-5-</w:t>
                            </w:r>
                            <w:r>
                              <w:t>10</w:t>
                            </w:r>
                            <w:r w:rsidRPr="00CB03F9">
                              <w:rPr>
                                <w:rFonts w:hint="eastAsia"/>
                              </w:rPr>
                              <w:t>布氏杆菌病</w:t>
                            </w:r>
                          </w:p>
                          <w:p w:rsidR="007B5986" w:rsidRDefault="007B5986" w:rsidP="000E39BC">
                            <w:pPr>
                              <w:pStyle w:val="a6"/>
                            </w:pPr>
                            <w:r>
                              <w:rPr>
                                <w:rFonts w:hint="eastAsia"/>
                              </w:rPr>
                              <w:t>病猪两侧睾丸均肿大，但以左侧更为明显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229D2" id="文本框 3560" o:spid="_x0000_s1250" type="#_x0000_t202" style="position:absolute;left:0;text-align:left;margin-left:269.75pt;margin-top:39.35pt;width:135pt;height:55.1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" stroked="f">
                <v:textbox>
                  <w:txbxContent>
                    <w:p w:rsidR="007B5986" w:rsidRPr="00CB03F9" w:rsidRDefault="007B5986" w:rsidP="000E39BC">
                      <w:pPr>
                        <w:pStyle w:val="a6"/>
                      </w:pPr>
                      <w:r w:rsidRPr="00CB03F9">
                        <w:rPr>
                          <w:rFonts w:hint="eastAsia"/>
                        </w:rPr>
                        <w:t>图</w:t>
                      </w:r>
                      <w:r w:rsidRPr="00844B78">
                        <w:t>2-5-</w:t>
                      </w:r>
                      <w:r>
                        <w:t>10</w:t>
                      </w:r>
                      <w:r w:rsidRPr="00CB03F9">
                        <w:rPr>
                          <w:rFonts w:hint="eastAsia"/>
                        </w:rPr>
                        <w:t>布氏杆菌病</w:t>
                      </w:r>
                    </w:p>
                    <w:p w:rsidR="007B5986" w:rsidRDefault="007B5986" w:rsidP="000E39BC">
                      <w:pPr>
                        <w:pStyle w:val="a6"/>
                      </w:pPr>
                      <w:r>
                        <w:rPr>
                          <w:rFonts w:hint="eastAsia"/>
                        </w:rPr>
                        <w:t>病猪两侧睾丸均肿大，但以左侧更为明显</w:t>
                      </w:r>
                    </w:p>
                  </w:txbxContent>
                </v:textbox>
                <w10:wrap type="square"/>
              </v:shape>
            </w:pict>
          </mc:Fallback>
        </mc:AlternateContent>
      </w:r>
      <w:r w:rsidR="000E39BC" w:rsidRPr="003D6F4D">
        <w:rPr>
          <w:rFonts w:hint="eastAsia"/>
        </w:rPr>
        <w:t>2</w:t>
      </w:r>
      <w:r w:rsidR="000E39BC">
        <w:rPr>
          <w:rFonts w:hint="eastAsia"/>
        </w:rPr>
        <w:t>.</w:t>
      </w:r>
      <w:r w:rsidR="000E39BC" w:rsidRPr="003D6F4D">
        <w:rPr>
          <w:rFonts w:hint="eastAsia"/>
        </w:rPr>
        <w:t>公猪感染</w:t>
      </w:r>
      <w:r w:rsidR="000E39BC">
        <w:rPr>
          <w:rFonts w:hint="eastAsia"/>
        </w:rPr>
        <w:t xml:space="preserve">  </w:t>
      </w:r>
      <w:r w:rsidR="000E39BC" w:rsidRPr="003D6F4D">
        <w:rPr>
          <w:rFonts w:hint="eastAsia"/>
        </w:rPr>
        <w:t>为一侧性或两侧性睾丸肿大</w:t>
      </w:r>
      <w:r>
        <w:rPr>
          <w:rFonts w:hint="eastAsia"/>
        </w:rPr>
        <w:t>（见</w:t>
      </w:r>
      <w:r w:rsidR="000E39BC" w:rsidRPr="00CB03F9">
        <w:rPr>
          <w:rFonts w:hint="eastAsia"/>
        </w:rPr>
        <w:t>图</w:t>
      </w:r>
      <w:r w:rsidR="000E39BC">
        <w:t>2</w:t>
      </w:r>
      <w:r w:rsidR="000E39BC">
        <w:rPr>
          <w:rFonts w:hint="eastAsia"/>
        </w:rPr>
        <w:t>-</w:t>
      </w:r>
      <w:r w:rsidR="000E39BC">
        <w:t>5</w:t>
      </w:r>
      <w:r w:rsidR="000E39BC">
        <w:rPr>
          <w:rFonts w:hint="eastAsia"/>
        </w:rPr>
        <w:t>-</w:t>
      </w:r>
      <w:r w:rsidR="00145325">
        <w:t>10</w:t>
      </w:r>
      <w:r w:rsidR="000E39BC" w:rsidRPr="00CB03F9">
        <w:rPr>
          <w:rFonts w:hint="eastAsia"/>
        </w:rPr>
        <w:t>）</w:t>
      </w:r>
      <w:r w:rsidR="000E39BC" w:rsidRPr="003D6F4D">
        <w:rPr>
          <w:rFonts w:hint="eastAsia"/>
        </w:rPr>
        <w:t>，硬固有热痛，病程长的睾丸萎缩，失去配种能力，配上的母猪常流产。</w:t>
      </w:r>
      <w:r w:rsidR="000E39BC" w:rsidRPr="003D6F4D">
        <w:rPr>
          <w:rFonts w:hint="eastAsia"/>
        </w:rPr>
        <w:t>5</w:t>
      </w:r>
      <w:r w:rsidR="000E39BC" w:rsidRPr="003D6F4D">
        <w:rPr>
          <w:rFonts w:hint="eastAsia"/>
        </w:rPr>
        <w:t>～</w:t>
      </w:r>
      <w:r w:rsidR="000E39BC" w:rsidRPr="003D6F4D">
        <w:rPr>
          <w:rFonts w:hint="eastAsia"/>
        </w:rPr>
        <w:t>6</w:t>
      </w:r>
      <w:r w:rsidR="000E39BC" w:rsidRPr="003D6F4D">
        <w:rPr>
          <w:rFonts w:hint="eastAsia"/>
        </w:rPr>
        <w:t>个月</w:t>
      </w:r>
      <w:r w:rsidR="000E39BC" w:rsidRPr="003D6F4D">
        <w:rPr>
          <w:rFonts w:hint="eastAsia"/>
        </w:rPr>
        <w:tab/>
      </w:r>
      <w:r w:rsidR="000E39BC" w:rsidRPr="003D6F4D">
        <w:rPr>
          <w:rFonts w:hint="eastAsia"/>
        </w:rPr>
        <w:t>龄小公猪感染本菌极少发生睾丸炎（注意检疫阳性者，均不能作种用）。</w:t>
      </w:r>
    </w:p>
    <w:p w:rsidR="000E39BC" w:rsidRDefault="000E39BC" w:rsidP="00D13E87">
      <w:pPr>
        <w:spacing w:line="240" w:lineRule="auto"/>
        <w:ind w:firstLine="420"/>
        <w:rPr>
          <w:szCs w:val="21"/>
        </w:rPr>
      </w:pPr>
      <w:r w:rsidRPr="003D6F4D">
        <w:rPr>
          <w:rFonts w:hint="eastAsia"/>
        </w:rPr>
        <w:t>3</w:t>
      </w:r>
      <w:r>
        <w:rPr>
          <w:rFonts w:hint="eastAsia"/>
        </w:rPr>
        <w:t>.</w:t>
      </w:r>
      <w:r w:rsidRPr="003D6F4D">
        <w:rPr>
          <w:rFonts w:hint="eastAsia"/>
        </w:rPr>
        <w:t>哺乳仔猪和断奶仔猪：感染后常限于低滴度凝集和一过性菌血症。</w:t>
      </w:r>
    </w:p>
    <w:p w:rsidR="000E39BC" w:rsidRPr="00E543E5" w:rsidRDefault="000E39BC" w:rsidP="00E543E5">
      <w:pPr>
        <w:spacing w:line="240" w:lineRule="auto"/>
        <w:ind w:firstLineChars="200" w:firstLine="480"/>
        <w:rPr>
          <w:sz w:val="24"/>
        </w:rPr>
      </w:pPr>
      <w:r w:rsidRPr="00E543E5">
        <w:rPr>
          <w:rFonts w:hint="eastAsia"/>
          <w:sz w:val="24"/>
        </w:rPr>
        <w:t>（四）剖检诊断</w:t>
      </w:r>
    </w:p>
    <w:p w:rsidR="000E39BC" w:rsidRPr="003D6F4D" w:rsidRDefault="000E39BC" w:rsidP="00D13E87">
      <w:pPr>
        <w:spacing w:line="240" w:lineRule="auto"/>
        <w:ind w:firstLine="420"/>
      </w:pPr>
      <w:r w:rsidRPr="003D6F4D">
        <w:rPr>
          <w:rFonts w:hint="eastAsia"/>
        </w:rPr>
        <w:t>1</w:t>
      </w:r>
      <w:r>
        <w:rPr>
          <w:rFonts w:hint="eastAsia"/>
        </w:rPr>
        <w:t>.</w:t>
      </w:r>
      <w:r w:rsidRPr="003D6F4D">
        <w:rPr>
          <w:rFonts w:hint="eastAsia"/>
        </w:rPr>
        <w:t>睾丸、附睾、前列腺等处有脓肿。</w:t>
      </w:r>
    </w:p>
    <w:p w:rsidR="000E39BC" w:rsidRDefault="000E39BC" w:rsidP="00D13E87">
      <w:pPr>
        <w:spacing w:line="240" w:lineRule="auto"/>
        <w:ind w:firstLine="420"/>
      </w:pPr>
      <w:r w:rsidRPr="003D6F4D">
        <w:rPr>
          <w:rFonts w:hint="eastAsia"/>
        </w:rPr>
        <w:t>2</w:t>
      </w:r>
      <w:r>
        <w:rPr>
          <w:rFonts w:hint="eastAsia"/>
        </w:rPr>
        <w:t>.</w:t>
      </w:r>
      <w:r w:rsidRPr="003D6F4D">
        <w:rPr>
          <w:rFonts w:hint="eastAsia"/>
        </w:rPr>
        <w:t>子宫粘膜脓肿常为许多粟状，灰黄色直径</w:t>
      </w:r>
      <w:r w:rsidRPr="003D6F4D">
        <w:rPr>
          <w:rFonts w:hint="eastAsia"/>
        </w:rPr>
        <w:t>2</w:t>
      </w:r>
      <w:r w:rsidRPr="003D6F4D">
        <w:rPr>
          <w:rFonts w:hint="eastAsia"/>
        </w:rPr>
        <w:t>～</w:t>
      </w:r>
      <w:r w:rsidRPr="003D6F4D">
        <w:rPr>
          <w:rFonts w:hint="eastAsia"/>
        </w:rPr>
        <w:t>3</w:t>
      </w:r>
      <w:r w:rsidRPr="003D6F4D">
        <w:rPr>
          <w:rFonts w:hint="eastAsia"/>
        </w:rPr>
        <w:t>毫米的结节。此外，肝、脾、肾及乳腺等亦可发生布氏杆菌病结节性病变。</w:t>
      </w:r>
    </w:p>
    <w:p w:rsidR="00297CC3" w:rsidRPr="001209C7" w:rsidRDefault="00297CC3" w:rsidP="00D13E87">
      <w:pPr>
        <w:spacing w:line="240" w:lineRule="auto"/>
        <w:ind w:firstLine="420"/>
        <w:rPr>
          <w:szCs w:val="21"/>
        </w:rPr>
      </w:pPr>
    </w:p>
    <w:p w:rsidR="00F90E26" w:rsidRPr="00A93B3A" w:rsidRDefault="00F90E26" w:rsidP="00F90E26">
      <w:pPr>
        <w:spacing w:line="240" w:lineRule="auto"/>
        <w:ind w:firstLineChars="200" w:firstLine="723"/>
        <w:rPr>
          <w:b/>
          <w:sz w:val="36"/>
        </w:rPr>
      </w:pPr>
      <w:r w:rsidRPr="00A93B3A">
        <w:rPr>
          <w:rFonts w:hint="eastAsia"/>
          <w:b/>
          <w:sz w:val="36"/>
        </w:rPr>
        <w:t>综合训练：</w:t>
      </w:r>
    </w:p>
    <w:p w:rsidR="00F90E26" w:rsidRPr="008550A3" w:rsidRDefault="00F90E26" w:rsidP="00D725F5">
      <w:pPr>
        <w:spacing w:line="240" w:lineRule="auto"/>
        <w:ind w:firstLineChars="200" w:firstLine="562"/>
        <w:rPr>
          <w:b/>
          <w:sz w:val="28"/>
        </w:rPr>
      </w:pPr>
      <w:r w:rsidRPr="008550A3">
        <w:rPr>
          <w:rFonts w:hint="eastAsia"/>
          <w:b/>
          <w:sz w:val="28"/>
        </w:rPr>
        <w:t>一、简答题</w:t>
      </w:r>
      <w:r w:rsidRPr="008550A3">
        <w:rPr>
          <w:rFonts w:hint="eastAsia"/>
          <w:b/>
          <w:sz w:val="28"/>
        </w:rPr>
        <w:t xml:space="preserve"> </w:t>
      </w:r>
    </w:p>
    <w:p w:rsidR="00F90E26" w:rsidRPr="008550A3" w:rsidRDefault="00F90E26" w:rsidP="00F90E26">
      <w:pPr>
        <w:spacing w:line="240" w:lineRule="auto"/>
        <w:ind w:firstLine="420"/>
      </w:pPr>
      <w:r w:rsidRPr="008550A3">
        <w:rPr>
          <w:rFonts w:hint="eastAsia"/>
        </w:rPr>
        <w:t>1.</w:t>
      </w:r>
      <w:r w:rsidRPr="008550A3">
        <w:rPr>
          <w:rFonts w:hint="eastAsia"/>
        </w:rPr>
        <w:t>伪狂犬病的流行特点、症状病变特征如何？怎样诊断？</w:t>
      </w:r>
    </w:p>
    <w:p w:rsidR="00F90E26" w:rsidRPr="008550A3" w:rsidRDefault="00F90E26" w:rsidP="00F90E26">
      <w:pPr>
        <w:spacing w:line="240" w:lineRule="auto"/>
        <w:ind w:firstLine="420"/>
      </w:pPr>
      <w:r w:rsidRPr="008550A3">
        <w:rPr>
          <w:rFonts w:hint="eastAsia"/>
        </w:rPr>
        <w:t>2.</w:t>
      </w:r>
      <w:r w:rsidRPr="008550A3">
        <w:rPr>
          <w:rFonts w:hint="eastAsia"/>
        </w:rPr>
        <w:t>怎样制定一个无伪狂犬病的猪场防疫程序？</w:t>
      </w:r>
    </w:p>
    <w:p w:rsidR="00F90E26" w:rsidRPr="008550A3" w:rsidRDefault="00F90E26" w:rsidP="00F90E26">
      <w:pPr>
        <w:spacing w:line="240" w:lineRule="auto"/>
        <w:ind w:firstLine="420"/>
      </w:pPr>
      <w:r w:rsidRPr="008550A3">
        <w:rPr>
          <w:rFonts w:hint="eastAsia"/>
        </w:rPr>
        <w:lastRenderedPageBreak/>
        <w:t>3.</w:t>
      </w:r>
      <w:r w:rsidRPr="008550A3">
        <w:rPr>
          <w:rFonts w:hint="eastAsia"/>
        </w:rPr>
        <w:t>当发生有伪狂犬病时怎样进行防治？</w:t>
      </w:r>
    </w:p>
    <w:p w:rsidR="00F90E26" w:rsidRPr="008550A3" w:rsidRDefault="00F90E26" w:rsidP="00F90E26">
      <w:pPr>
        <w:spacing w:line="240" w:lineRule="auto"/>
        <w:ind w:firstLine="420"/>
      </w:pPr>
      <w:r w:rsidRPr="008550A3">
        <w:rPr>
          <w:rFonts w:hint="eastAsia"/>
        </w:rPr>
        <w:t>4</w:t>
      </w:r>
      <w:r w:rsidRPr="008550A3">
        <w:t>.</w:t>
      </w:r>
      <w:r w:rsidRPr="008550A3">
        <w:rPr>
          <w:rFonts w:hint="eastAsia"/>
        </w:rPr>
        <w:t>细小病毒病如何防制？请制订一个可行的方案。</w:t>
      </w:r>
    </w:p>
    <w:p w:rsidR="00F90E26" w:rsidRPr="008550A3" w:rsidRDefault="00F90E26" w:rsidP="00F90E26">
      <w:pPr>
        <w:spacing w:line="240" w:lineRule="auto"/>
        <w:ind w:firstLine="420"/>
      </w:pPr>
      <w:r w:rsidRPr="008550A3">
        <w:rPr>
          <w:rFonts w:hint="eastAsia"/>
        </w:rPr>
        <w:t>5</w:t>
      </w:r>
      <w:r w:rsidRPr="008550A3">
        <w:t>.</w:t>
      </w:r>
      <w:r w:rsidRPr="008550A3">
        <w:rPr>
          <w:rFonts w:hint="eastAsia"/>
        </w:rPr>
        <w:t>细小病毒病如何防制？请制定一个可行的方案。</w:t>
      </w:r>
    </w:p>
    <w:p w:rsidR="00F90E26" w:rsidRPr="008550A3" w:rsidRDefault="00F90E26" w:rsidP="00F90E26">
      <w:pPr>
        <w:spacing w:line="240" w:lineRule="auto"/>
        <w:ind w:firstLine="420"/>
        <w:rPr>
          <w:rFonts w:cs="宋体"/>
          <w:bCs/>
          <w:kern w:val="0"/>
        </w:rPr>
      </w:pPr>
      <w:r w:rsidRPr="008550A3">
        <w:rPr>
          <w:bCs/>
        </w:rPr>
        <w:t>6</w:t>
      </w:r>
      <w:r w:rsidRPr="008550A3">
        <w:rPr>
          <w:rFonts w:hint="eastAsia"/>
          <w:bCs/>
        </w:rPr>
        <w:t>.</w:t>
      </w:r>
      <w:r w:rsidRPr="008550A3">
        <w:rPr>
          <w:rFonts w:hint="eastAsia"/>
          <w:bCs/>
        </w:rPr>
        <w:t>钩端螺旋体病有哪些临床症状和病理变化特征</w:t>
      </w:r>
      <w:r w:rsidRPr="008550A3">
        <w:rPr>
          <w:rFonts w:cs="宋体" w:hint="eastAsia"/>
          <w:bCs/>
          <w:kern w:val="0"/>
        </w:rPr>
        <w:t>？</w:t>
      </w:r>
    </w:p>
    <w:p w:rsidR="00F90E26" w:rsidRPr="008550A3" w:rsidRDefault="00F90E26" w:rsidP="00F90E26">
      <w:pPr>
        <w:spacing w:line="240" w:lineRule="auto"/>
        <w:ind w:firstLine="420"/>
        <w:rPr>
          <w:rFonts w:cs="宋体"/>
          <w:bCs/>
          <w:kern w:val="0"/>
        </w:rPr>
      </w:pPr>
      <w:r w:rsidRPr="008550A3">
        <w:rPr>
          <w:rFonts w:cs="宋体"/>
          <w:bCs/>
          <w:kern w:val="0"/>
        </w:rPr>
        <w:t>7</w:t>
      </w:r>
      <w:r w:rsidRPr="008550A3">
        <w:rPr>
          <w:rFonts w:cs="宋体" w:hint="eastAsia"/>
          <w:bCs/>
          <w:kern w:val="0"/>
        </w:rPr>
        <w:t>.</w:t>
      </w:r>
      <w:r w:rsidRPr="008550A3">
        <w:rPr>
          <w:rFonts w:cs="宋体" w:hint="eastAsia"/>
          <w:bCs/>
          <w:kern w:val="0"/>
        </w:rPr>
        <w:t>当发生有</w:t>
      </w:r>
      <w:r w:rsidRPr="008550A3">
        <w:rPr>
          <w:rFonts w:hint="eastAsia"/>
          <w:bCs/>
        </w:rPr>
        <w:t>猪钩端螺旋体病病</w:t>
      </w:r>
      <w:r w:rsidRPr="008550A3">
        <w:rPr>
          <w:rFonts w:cs="宋体" w:hint="eastAsia"/>
          <w:bCs/>
          <w:kern w:val="0"/>
        </w:rPr>
        <w:t>时，你如何防治？</w:t>
      </w:r>
    </w:p>
    <w:p w:rsidR="000E39BC" w:rsidRDefault="000E39BC" w:rsidP="00D13E87">
      <w:pPr>
        <w:spacing w:line="240" w:lineRule="auto"/>
        <w:ind w:firstLine="420"/>
      </w:pPr>
    </w:p>
    <w:p w:rsidR="00682F9C" w:rsidRDefault="00682F9C" w:rsidP="00D13E87">
      <w:pPr>
        <w:spacing w:line="240" w:lineRule="auto"/>
        <w:ind w:firstLine="420"/>
      </w:pPr>
    </w:p>
    <w:p w:rsidR="003C1B83" w:rsidRDefault="003C1B83" w:rsidP="003C1B83">
      <w:pPr>
        <w:ind w:firstLineChars="200" w:firstLine="602"/>
        <w:jc w:val="center"/>
        <w:rPr>
          <w:rFonts w:ascii="宋体" w:hAnsi="宋体"/>
          <w:b/>
          <w:bCs/>
          <w:color w:val="000000"/>
          <w:kern w:val="0"/>
          <w:sz w:val="30"/>
          <w:szCs w:val="30"/>
        </w:rPr>
      </w:pPr>
    </w:p>
    <w:p w:rsidR="003C1B83" w:rsidRPr="00796C6E" w:rsidRDefault="003C1B83" w:rsidP="00796C6E">
      <w:pPr>
        <w:pStyle w:val="2"/>
        <w:jc w:val="center"/>
        <w:rPr>
          <w:rFonts w:asciiTheme="majorEastAsia" w:hAnsiTheme="majorEastAsia"/>
          <w:sz w:val="30"/>
          <w:szCs w:val="30"/>
        </w:rPr>
      </w:pPr>
      <w:bookmarkStart w:id="88" w:name="_Toc64396015"/>
      <w:r w:rsidRPr="00796C6E">
        <w:rPr>
          <w:rFonts w:asciiTheme="majorEastAsia" w:hAnsiTheme="majorEastAsia" w:hint="eastAsia"/>
          <w:sz w:val="30"/>
          <w:szCs w:val="30"/>
        </w:rPr>
        <w:t>实训</w:t>
      </w:r>
      <w:r w:rsidRPr="00796C6E">
        <w:rPr>
          <w:rFonts w:asciiTheme="majorEastAsia" w:hAnsiTheme="majorEastAsia"/>
          <w:sz w:val="30"/>
          <w:szCs w:val="30"/>
        </w:rPr>
        <w:t xml:space="preserve">一 </w:t>
      </w:r>
      <w:r w:rsidRPr="00796C6E">
        <w:rPr>
          <w:rFonts w:asciiTheme="majorEastAsia" w:hAnsiTheme="majorEastAsia" w:hint="eastAsia"/>
          <w:sz w:val="30"/>
          <w:szCs w:val="30"/>
        </w:rPr>
        <w:t xml:space="preserve"> 猪伪狂犬病凝集试验</w:t>
      </w:r>
      <w:bookmarkEnd w:id="88"/>
    </w:p>
    <w:p w:rsidR="003C1B83" w:rsidRPr="005C3FE5" w:rsidRDefault="003C1B83" w:rsidP="003C1B83">
      <w:pPr>
        <w:widowControl/>
        <w:snapToGrid w:val="0"/>
        <w:spacing w:line="240" w:lineRule="auto"/>
        <w:ind w:firstLineChars="200" w:firstLine="560"/>
        <w:rPr>
          <w:rFonts w:ascii="宋体" w:hAnsi="宋体"/>
          <w:bCs/>
          <w:color w:val="000000"/>
          <w:kern w:val="0"/>
          <w:sz w:val="28"/>
          <w:szCs w:val="28"/>
        </w:rPr>
      </w:pPr>
      <w:r w:rsidRPr="005C3FE5">
        <w:rPr>
          <w:rFonts w:ascii="宋体" w:hAnsi="宋体" w:hint="eastAsia"/>
          <w:bCs/>
          <w:color w:val="000000"/>
          <w:kern w:val="0"/>
          <w:sz w:val="28"/>
          <w:szCs w:val="28"/>
        </w:rPr>
        <w:t>一、技能目标</w:t>
      </w:r>
    </w:p>
    <w:p w:rsidR="003C1B83" w:rsidRPr="005C3FE5" w:rsidRDefault="003C1B83" w:rsidP="003C1B83">
      <w:pPr>
        <w:widowControl/>
        <w:snapToGrid w:val="0"/>
        <w:spacing w:line="240" w:lineRule="auto"/>
        <w:ind w:firstLineChars="200" w:firstLine="420"/>
        <w:rPr>
          <w:rFonts w:ascii="宋体" w:hAnsi="宋体"/>
          <w:bCs/>
          <w:color w:val="000000"/>
          <w:kern w:val="0"/>
          <w:szCs w:val="28"/>
        </w:rPr>
      </w:pPr>
      <w:r w:rsidRPr="005C3FE5">
        <w:rPr>
          <w:rFonts w:ascii="宋体" w:hAnsi="宋体" w:hint="eastAsia"/>
          <w:bCs/>
          <w:color w:val="000000"/>
          <w:kern w:val="0"/>
          <w:szCs w:val="28"/>
        </w:rPr>
        <w:t>能熟练掌握平板凝集试验的操作及结果判定</w:t>
      </w:r>
    </w:p>
    <w:p w:rsidR="003C1B83" w:rsidRPr="005C3FE5" w:rsidRDefault="003C1B83" w:rsidP="003C1B83">
      <w:pPr>
        <w:widowControl/>
        <w:snapToGrid w:val="0"/>
        <w:spacing w:line="240" w:lineRule="auto"/>
        <w:ind w:firstLineChars="200" w:firstLine="560"/>
        <w:rPr>
          <w:rFonts w:ascii="宋体" w:hAnsi="宋体"/>
          <w:bCs/>
          <w:color w:val="000000"/>
          <w:kern w:val="0"/>
          <w:sz w:val="28"/>
          <w:szCs w:val="28"/>
        </w:rPr>
      </w:pPr>
      <w:r w:rsidRPr="005C3FE5">
        <w:rPr>
          <w:rFonts w:ascii="宋体" w:hAnsi="宋体" w:hint="eastAsia"/>
          <w:bCs/>
          <w:color w:val="000000"/>
          <w:kern w:val="0"/>
          <w:sz w:val="28"/>
          <w:szCs w:val="28"/>
        </w:rPr>
        <w:t>二、教学资源准备</w:t>
      </w:r>
    </w:p>
    <w:p w:rsidR="003C1B83" w:rsidRPr="005C3FE5" w:rsidRDefault="003C1B83" w:rsidP="003C1B83">
      <w:pPr>
        <w:widowControl/>
        <w:snapToGrid w:val="0"/>
        <w:spacing w:line="240" w:lineRule="auto"/>
        <w:ind w:firstLineChars="200" w:firstLine="480"/>
        <w:rPr>
          <w:rFonts w:ascii="宋体" w:hAnsi="宋体"/>
          <w:bCs/>
          <w:color w:val="000000"/>
          <w:kern w:val="0"/>
          <w:sz w:val="24"/>
          <w:szCs w:val="28"/>
        </w:rPr>
      </w:pPr>
      <w:r w:rsidRPr="005C3FE5">
        <w:rPr>
          <w:rFonts w:ascii="宋体" w:hAnsi="宋体" w:hint="eastAsia"/>
          <w:bCs/>
          <w:color w:val="000000"/>
          <w:kern w:val="0"/>
          <w:sz w:val="24"/>
          <w:szCs w:val="28"/>
        </w:rPr>
        <w:t>（一）材料与工具</w:t>
      </w:r>
    </w:p>
    <w:p w:rsidR="003C1B83" w:rsidRPr="005C3FE5" w:rsidRDefault="003C1B83" w:rsidP="003C1B83">
      <w:pPr>
        <w:spacing w:line="240" w:lineRule="auto"/>
        <w:ind w:firstLineChars="200" w:firstLine="420"/>
        <w:rPr>
          <w:rFonts w:ascii="宋体" w:hAnsi="宋体"/>
        </w:rPr>
      </w:pPr>
      <w:r w:rsidRPr="005C3FE5">
        <w:rPr>
          <w:rFonts w:ascii="宋体" w:hAnsi="宋体" w:hint="eastAsia"/>
        </w:rPr>
        <w:t>待检动物血清、猪伪狂犬平板凝集抗原、猪伪狂犬标准阳性、阴性血清、吸管等</w:t>
      </w:r>
      <w:r>
        <w:rPr>
          <w:rFonts w:ascii="宋体" w:hAnsi="宋体" w:hint="eastAsia"/>
        </w:rPr>
        <w:t>（如图</w:t>
      </w:r>
      <w:r w:rsidR="00C868CA">
        <w:rPr>
          <w:rFonts w:ascii="宋体" w:hAnsi="宋体"/>
        </w:rPr>
        <w:t>2</w:t>
      </w:r>
      <w:r w:rsidR="00C868CA">
        <w:rPr>
          <w:rFonts w:ascii="宋体" w:hAnsi="宋体" w:hint="eastAsia"/>
        </w:rPr>
        <w:t>-</w:t>
      </w:r>
      <w:r w:rsidR="00C868CA">
        <w:rPr>
          <w:rFonts w:ascii="宋体" w:hAnsi="宋体"/>
        </w:rPr>
        <w:t>5</w:t>
      </w:r>
      <w:r w:rsidR="00C868CA">
        <w:rPr>
          <w:rFonts w:ascii="宋体" w:hAnsi="宋体" w:hint="eastAsia"/>
        </w:rPr>
        <w:t>-1</w:t>
      </w:r>
      <w:r w:rsidR="00C868CA">
        <w:rPr>
          <w:rFonts w:ascii="宋体" w:hAnsi="宋体"/>
        </w:rPr>
        <w:t>1</w:t>
      </w:r>
      <w:r>
        <w:rPr>
          <w:rFonts w:ascii="宋体" w:hAnsi="宋体" w:hint="eastAsia"/>
        </w:rPr>
        <w:t>,</w:t>
      </w:r>
      <w:r w:rsidR="00C868CA">
        <w:rPr>
          <w:rFonts w:ascii="宋体" w:hAnsi="宋体"/>
        </w:rPr>
        <w:t>2</w:t>
      </w:r>
      <w:r w:rsidR="00C868CA">
        <w:rPr>
          <w:rFonts w:ascii="宋体" w:hAnsi="宋体" w:hint="eastAsia"/>
        </w:rPr>
        <w:t>-</w:t>
      </w:r>
      <w:r w:rsidR="00C868CA">
        <w:rPr>
          <w:rFonts w:ascii="宋体" w:hAnsi="宋体"/>
        </w:rPr>
        <w:t>5</w:t>
      </w:r>
      <w:r w:rsidR="00C868CA">
        <w:rPr>
          <w:rFonts w:ascii="宋体" w:hAnsi="宋体" w:hint="eastAsia"/>
        </w:rPr>
        <w:t>-</w:t>
      </w:r>
      <w:r w:rsidR="00C868CA">
        <w:rPr>
          <w:rFonts w:ascii="宋体" w:hAnsi="宋体"/>
        </w:rPr>
        <w:t>12</w:t>
      </w:r>
      <w:r>
        <w:rPr>
          <w:rFonts w:ascii="宋体" w:hAnsi="宋体" w:hint="eastAsia"/>
        </w:rPr>
        <w:t>,</w:t>
      </w:r>
      <w:r w:rsidR="00C868CA">
        <w:rPr>
          <w:rFonts w:ascii="宋体" w:hAnsi="宋体"/>
        </w:rPr>
        <w:t>2</w:t>
      </w:r>
      <w:r w:rsidR="00C868CA">
        <w:rPr>
          <w:rFonts w:ascii="宋体" w:hAnsi="宋体" w:hint="eastAsia"/>
        </w:rPr>
        <w:t>-</w:t>
      </w:r>
      <w:r w:rsidR="00C868CA">
        <w:rPr>
          <w:rFonts w:ascii="宋体" w:hAnsi="宋体"/>
        </w:rPr>
        <w:t>5</w:t>
      </w:r>
      <w:r w:rsidR="00C868CA">
        <w:rPr>
          <w:rFonts w:ascii="宋体" w:hAnsi="宋体" w:hint="eastAsia"/>
        </w:rPr>
        <w:t>-</w:t>
      </w:r>
      <w:r w:rsidR="00C868CA">
        <w:rPr>
          <w:rFonts w:ascii="宋体" w:hAnsi="宋体"/>
        </w:rPr>
        <w:t>13</w:t>
      </w:r>
      <w:r>
        <w:rPr>
          <w:rFonts w:ascii="宋体" w:hAnsi="宋体" w:hint="eastAsia"/>
        </w:rPr>
        <w:t>）。</w:t>
      </w:r>
    </w:p>
    <w:p w:rsidR="003C1B83" w:rsidRPr="005C3FE5" w:rsidRDefault="003C1B83" w:rsidP="003C1B83">
      <w:pPr>
        <w:ind w:firstLineChars="200" w:firstLine="420"/>
        <w:rPr>
          <w:rFonts w:ascii="宋体" w:hAnsi="宋体"/>
          <w:sz w:val="24"/>
        </w:rPr>
      </w:pPr>
      <w:r>
        <w:rPr>
          <w:noProof/>
        </w:rPr>
        <mc:AlternateContent>
          <mc:Choice Requires="wpg">
            <w:drawing>
              <wp:anchor distT="0" distB="0" distL="114300" distR="114300" simplePos="0" relativeHeight="252352512" behindDoc="0" locked="0" layoutInCell="1" allowOverlap="1">
                <wp:simplePos x="0" y="0"/>
                <wp:positionH relativeFrom="column">
                  <wp:posOffset>624205</wp:posOffset>
                </wp:positionH>
                <wp:positionV relativeFrom="paragraph">
                  <wp:posOffset>43815</wp:posOffset>
                </wp:positionV>
                <wp:extent cx="4036060" cy="1196975"/>
                <wp:effectExtent l="0" t="0" r="2540" b="3175"/>
                <wp:wrapTight wrapText="bothSides">
                  <wp:wrapPolygon edited="0">
                    <wp:start x="0" y="0"/>
                    <wp:lineTo x="0" y="21314"/>
                    <wp:lineTo x="10603" y="21314"/>
                    <wp:lineTo x="21512" y="21314"/>
                    <wp:lineTo x="21512" y="0"/>
                    <wp:lineTo x="0" y="0"/>
                  </wp:wrapPolygon>
                </wp:wrapTight>
                <wp:docPr id="5097" name="组合 5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6060" cy="1196975"/>
                          <a:chOff x="0" y="0"/>
                          <a:chExt cx="5139690" cy="1933575"/>
                        </a:xfrm>
                      </wpg:grpSpPr>
                      <pic:pic xmlns:pic="http://schemas.openxmlformats.org/drawingml/2006/picture">
                        <pic:nvPicPr>
                          <pic:cNvPr id="5098" name="图片 16"/>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2552065" cy="1914525"/>
                          </a:xfrm>
                          <a:prstGeom prst="rect">
                            <a:avLst/>
                          </a:prstGeom>
                        </pic:spPr>
                      </pic:pic>
                      <pic:pic xmlns:pic="http://schemas.openxmlformats.org/drawingml/2006/picture">
                        <pic:nvPicPr>
                          <pic:cNvPr id="5099" name="图片 17"/>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2562225" y="0"/>
                            <a:ext cx="2577465" cy="19335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36E00EA" id="组合 5097" o:spid="_x0000_s1026" style="position:absolute;left:0;text-align:left;margin-left:49.15pt;margin-top:3.45pt;width:317.8pt;height:94.25pt;z-index:252352512" coordsize="51396,19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">
                <v:shape id="图片 16" o:spid="_x0000_s1027" type="#_x0000_t75" style="position:absolute;width:25520;height:19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PmHCAAAA3QAAAA8AAABkcnMvZG93bnJldi54bWxET8uKwjAU3Qv+Q7jC7DRVUKadRhFBsJvB&#10;FwzuLs3tA5ub2sTa+fvJQpjl4bzTzWAa0VPnassK5rMIBHFudc2lgutlP/0E4TyyxsYyKfglB5v1&#10;eJRiou2LT9SffSlCCLsEFVTet4mULq/IoJvZljhwhe0M+gC7UuoOXyHcNHIRRStpsObQUGFLu4ry&#10;+/lpFNy/qT3Gj7i4ZD996bdZdrvmN6U+JsP2C4Snwf+L3+6DVrCM4jA3vAlP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wj5hwgAAAN0AAAAPAAAAAAAAAAAAAAAAAJ8C&#10;AABkcnMvZG93bnJldi54bWxQSwUGAAAAAAQABAD3AAAAjgMAAAAA&#10;">
                  <v:imagedata r:id="rId221" o:title=""/>
                  <v:path arrowok="t"/>
                </v:shape>
                <v:shape id="图片 17" o:spid="_x0000_s1028" type="#_x0000_t75" style="position:absolute;left:25622;width:25774;height:19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zeETEAAAA3QAAAA8AAABkcnMvZG93bnJldi54bWxEj0FrwkAUhO8F/8PyBG91N4WWGl1FBIsX&#10;C1UJeHtkn0kw+zZkXzX++26h0OMwM98wi9XgW3WjPjaBLWRTA4q4DK7hysLpuH1+BxUF2WEbmCw8&#10;KMJqOXpaYO7Cnb/odpBKJQjHHC3UIl2udSxr8hinoSNO3iX0HiXJvtKux3uC+1a/GPOmPTacFmrs&#10;aFNTeT18ewv74jPK7jxkRWhJHh+nzJlia+1kPKznoIQG+Q//tXfOwquZzeD3TXoCev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zeETEAAAA3QAAAA8AAAAAAAAAAAAAAAAA&#10;nwIAAGRycy9kb3ducmV2LnhtbFBLBQYAAAAABAAEAPcAAACQAwAAAAA=&#10;">
                  <v:imagedata r:id="rId222" o:title=""/>
                  <v:path arrowok="t"/>
                </v:shape>
                <w10:wrap type="tight"/>
              </v:group>
            </w:pict>
          </mc:Fallback>
        </mc:AlternateContent>
      </w:r>
    </w:p>
    <w:p w:rsidR="003C1B83" w:rsidRPr="005C3FE5" w:rsidRDefault="003C1B83" w:rsidP="003C1B83">
      <w:pPr>
        <w:ind w:firstLineChars="200" w:firstLine="560"/>
        <w:rPr>
          <w:rFonts w:ascii="宋体" w:hAnsi="宋体"/>
          <w:sz w:val="28"/>
          <w:szCs w:val="28"/>
        </w:rPr>
      </w:pPr>
    </w:p>
    <w:p w:rsidR="003C1B83" w:rsidRPr="005C3FE5" w:rsidRDefault="003C1B83" w:rsidP="003C1B83">
      <w:pPr>
        <w:ind w:firstLineChars="200" w:firstLine="560"/>
        <w:rPr>
          <w:rFonts w:ascii="宋体" w:hAnsi="宋体"/>
          <w:sz w:val="28"/>
          <w:szCs w:val="28"/>
        </w:rPr>
      </w:pPr>
    </w:p>
    <w:p w:rsidR="003C1B83" w:rsidRPr="005C3FE5" w:rsidRDefault="003C1B83" w:rsidP="003C1B83">
      <w:pPr>
        <w:ind w:firstLineChars="200" w:firstLine="560"/>
        <w:rPr>
          <w:rFonts w:ascii="宋体" w:hAnsi="宋体"/>
          <w:sz w:val="28"/>
          <w:szCs w:val="28"/>
        </w:rPr>
      </w:pPr>
    </w:p>
    <w:p w:rsidR="003C1B83" w:rsidRDefault="003C1B83" w:rsidP="003C1B83">
      <w:pPr>
        <w:ind w:firstLineChars="200" w:firstLine="560"/>
        <w:rPr>
          <w:rFonts w:ascii="宋体" w:hAnsi="宋体"/>
          <w:sz w:val="28"/>
          <w:szCs w:val="28"/>
        </w:rPr>
      </w:pPr>
    </w:p>
    <w:p w:rsidR="003C1B83" w:rsidRDefault="003C1B83" w:rsidP="003C1B83">
      <w:pPr>
        <w:ind w:firstLineChars="200" w:firstLine="420"/>
        <w:rPr>
          <w:rFonts w:ascii="宋体" w:hAnsi="宋体"/>
          <w:sz w:val="28"/>
          <w:szCs w:val="28"/>
        </w:rPr>
      </w:pPr>
      <w:r>
        <w:rPr>
          <w:noProof/>
        </w:rPr>
        <mc:AlternateContent>
          <mc:Choice Requires="wps">
            <w:drawing>
              <wp:anchor distT="0" distB="0" distL="114300" distR="114300" simplePos="0" relativeHeight="252354560" behindDoc="0" locked="0" layoutInCell="1" allowOverlap="1" wp14:anchorId="373BDD3C" wp14:editId="0EA31FE4">
                <wp:simplePos x="0" y="0"/>
                <wp:positionH relativeFrom="margin">
                  <wp:align>center</wp:align>
                </wp:positionH>
                <wp:positionV relativeFrom="paragraph">
                  <wp:posOffset>67310</wp:posOffset>
                </wp:positionV>
                <wp:extent cx="1981200" cy="289560"/>
                <wp:effectExtent l="0" t="0" r="0" b="0"/>
                <wp:wrapNone/>
                <wp:docPr id="5096" name="文本框 5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w="9525">
                          <a:noFill/>
                          <a:miter lim="800000"/>
                          <a:headEnd/>
                          <a:tailEnd/>
                        </a:ln>
                      </wps:spPr>
                      <wps:txbx>
                        <w:txbxContent>
                          <w:p w:rsidR="007B5986" w:rsidRDefault="007B5986" w:rsidP="003C1B83">
                            <w:pPr>
                              <w:jc w:val="center"/>
                            </w:pPr>
                            <w:r>
                              <w:rPr>
                                <w:rFonts w:hint="eastAsia"/>
                              </w:rPr>
                              <w:t>图</w:t>
                            </w:r>
                            <w:r>
                              <w:t>2-5-11</w:t>
                            </w:r>
                            <w:r>
                              <w:rPr>
                                <w:rFonts w:hint="eastAsia"/>
                              </w:rPr>
                              <w:t>凝集试验试剂盒</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73BDD3C" id="文本框 5096" o:spid="_x0000_s1251" type="#_x0000_t202" style="position:absolute;left:0;text-align:left;margin-left:0;margin-top:5.3pt;width:156pt;height:22.8pt;z-index:25235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" filled="f" stroked="f">
                <v:textbox style="mso-fit-shape-to-text:t">
                  <w:txbxContent>
                    <w:p w:rsidR="007B5986" w:rsidRDefault="007B5986" w:rsidP="003C1B83">
                      <w:pPr>
                        <w:jc w:val="center"/>
                      </w:pPr>
                      <w:r>
                        <w:rPr>
                          <w:rFonts w:hint="eastAsia"/>
                        </w:rPr>
                        <w:t>图</w:t>
                      </w:r>
                      <w:r>
                        <w:t>2-5-11</w:t>
                      </w:r>
                      <w:r>
                        <w:rPr>
                          <w:rFonts w:hint="eastAsia"/>
                        </w:rPr>
                        <w:t>凝集试验试剂盒</w:t>
                      </w:r>
                    </w:p>
                  </w:txbxContent>
                </v:textbox>
                <w10:wrap anchorx="margin"/>
              </v:shape>
            </w:pict>
          </mc:Fallback>
        </mc:AlternateContent>
      </w:r>
    </w:p>
    <w:p w:rsidR="003C1B83" w:rsidRPr="005C3FE5" w:rsidRDefault="003C1B83" w:rsidP="003C1B83">
      <w:pPr>
        <w:ind w:firstLineChars="200" w:firstLine="420"/>
        <w:rPr>
          <w:rFonts w:ascii="宋体" w:hAnsi="宋体"/>
          <w:sz w:val="28"/>
          <w:szCs w:val="28"/>
        </w:rPr>
      </w:pPr>
      <w:r>
        <w:rPr>
          <w:noProof/>
        </w:rPr>
        <mc:AlternateContent>
          <mc:Choice Requires="wps">
            <w:drawing>
              <wp:anchor distT="0" distB="0" distL="114300" distR="114300" simplePos="0" relativeHeight="252355584" behindDoc="0" locked="0" layoutInCell="1" allowOverlap="1">
                <wp:simplePos x="0" y="0"/>
                <wp:positionH relativeFrom="column">
                  <wp:posOffset>320675</wp:posOffset>
                </wp:positionH>
                <wp:positionV relativeFrom="paragraph">
                  <wp:posOffset>1739900</wp:posOffset>
                </wp:positionV>
                <wp:extent cx="1981200" cy="289560"/>
                <wp:effectExtent l="0" t="0" r="0" b="0"/>
                <wp:wrapNone/>
                <wp:docPr id="5095" name="文本框 5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w="9525">
                          <a:noFill/>
                          <a:miter lim="800000"/>
                          <a:headEnd/>
                          <a:tailEnd/>
                        </a:ln>
                      </wps:spPr>
                      <wps:txbx>
                        <w:txbxContent>
                          <w:p w:rsidR="007B5986" w:rsidRDefault="007B5986" w:rsidP="003C1B83">
                            <w:pPr>
                              <w:jc w:val="center"/>
                            </w:pPr>
                            <w:r>
                              <w:rPr>
                                <w:rFonts w:hint="eastAsia"/>
                              </w:rPr>
                              <w:t>图</w:t>
                            </w:r>
                            <w:r>
                              <w:t xml:space="preserve">2-5-12 </w:t>
                            </w:r>
                            <w:r>
                              <w:rPr>
                                <w:rFonts w:hint="eastAsia"/>
                              </w:rPr>
                              <w:t>凝集试验标准血清</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文本框 5095" o:spid="_x0000_s1252" type="#_x0000_t202" style="position:absolute;left:0;text-align:left;margin-left:25.25pt;margin-top:137pt;width:156pt;height:22.8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" filled="f" stroked="f">
                <v:textbox style="mso-fit-shape-to-text:t">
                  <w:txbxContent>
                    <w:p w:rsidR="007B5986" w:rsidRDefault="007B5986" w:rsidP="003C1B83">
                      <w:pPr>
                        <w:jc w:val="center"/>
                      </w:pPr>
                      <w:r>
                        <w:rPr>
                          <w:rFonts w:hint="eastAsia"/>
                        </w:rPr>
                        <w:t>图</w:t>
                      </w:r>
                      <w:r>
                        <w:t xml:space="preserve">2-5-12 </w:t>
                      </w:r>
                      <w:r>
                        <w:rPr>
                          <w:rFonts w:hint="eastAsia"/>
                        </w:rPr>
                        <w:t>凝集试验标准血清</w:t>
                      </w:r>
                    </w:p>
                  </w:txbxContent>
                </v:textbox>
              </v:shape>
            </w:pict>
          </mc:Fallback>
        </mc:AlternateContent>
      </w:r>
      <w:r>
        <w:rPr>
          <w:noProof/>
        </w:rPr>
        <mc:AlternateContent>
          <mc:Choice Requires="wpg">
            <w:drawing>
              <wp:anchor distT="0" distB="0" distL="114300" distR="114300" simplePos="0" relativeHeight="252359680" behindDoc="0" locked="0" layoutInCell="1" allowOverlap="1">
                <wp:simplePos x="0" y="0"/>
                <wp:positionH relativeFrom="column">
                  <wp:posOffset>3231515</wp:posOffset>
                </wp:positionH>
                <wp:positionV relativeFrom="paragraph">
                  <wp:posOffset>168275</wp:posOffset>
                </wp:positionV>
                <wp:extent cx="1805305" cy="1524635"/>
                <wp:effectExtent l="0" t="0" r="6350" b="0"/>
                <wp:wrapNone/>
                <wp:docPr id="5092" name="组合 5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1524635"/>
                          <a:chOff x="3648" y="11599"/>
                          <a:chExt cx="2210" cy="1800"/>
                        </a:xfrm>
                      </wpg:grpSpPr>
                      <pic:pic xmlns:pic="http://schemas.openxmlformats.org/drawingml/2006/picture">
                        <pic:nvPicPr>
                          <pic:cNvPr id="5093" name="图片 21"/>
                          <pic:cNvPicPr>
                            <a:picLocks noChangeAspect="1"/>
                          </pic:cNvPicPr>
                        </pic:nvPicPr>
                        <pic:blipFill>
                          <a:blip r:embed="rId223" cstate="print">
                            <a:extLst>
                              <a:ext uri="{28A0092B-C50C-407E-A947-70E740481C1C}">
                                <a14:useLocalDpi xmlns:a14="http://schemas.microsoft.com/office/drawing/2010/main" val="0"/>
                              </a:ext>
                            </a:extLst>
                          </a:blip>
                          <a:srcRect l="28464" r="30338"/>
                          <a:stretch>
                            <a:fillRect/>
                          </a:stretch>
                        </pic:blipFill>
                        <pic:spPr bwMode="auto">
                          <a:xfrm>
                            <a:off x="3648" y="11599"/>
                            <a:ext cx="1100"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4" name="图片 23"/>
                          <pic:cNvPicPr>
                            <a:picLocks noChangeAspect="1"/>
                          </pic:cNvPicPr>
                        </pic:nvPicPr>
                        <pic:blipFill>
                          <a:blip r:embed="rId224" cstate="print">
                            <a:extLst>
                              <a:ext uri="{28A0092B-C50C-407E-A947-70E740481C1C}">
                                <a14:useLocalDpi xmlns:a14="http://schemas.microsoft.com/office/drawing/2010/main" val="0"/>
                              </a:ext>
                            </a:extLst>
                          </a:blip>
                          <a:srcRect l="29478" r="30612"/>
                          <a:stretch>
                            <a:fillRect/>
                          </a:stretch>
                        </pic:blipFill>
                        <pic:spPr bwMode="auto">
                          <a:xfrm>
                            <a:off x="4802" y="11628"/>
                            <a:ext cx="105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55B3D1" id="组合 5092" o:spid="_x0000_s1026" style="position:absolute;left:0;text-align:left;margin-left:254.45pt;margin-top:13.25pt;width:142.15pt;height:120.05pt;z-index:252359680" coordorigin="3648,11599" coordsize="2210,1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">
                <v:shape id="图片 21" o:spid="_x0000_s1027" type="#_x0000_t75" style="position:absolute;left:3648;top:11599;width:1100;height:17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4t6HDAAAA3QAAAA8AAABkcnMvZG93bnJldi54bWxEj82qwjAUhPcXfIdwBHfXVOVKrUYRQZG7&#10;82fj7tAc22pzUpto69sbQXA5zMw3zGzRmlI8qHaFZQWDfgSCOLW64EzB8bD+jUE4j6yxtEwKnuRg&#10;Me/8zDDRtuEdPfY+EwHCLkEFufdVIqVLczLo+rYiDt7Z1gZ9kHUmdY1NgJtSDqNoLA0WHBZyrGiV&#10;U3rd342C26Y8xZfj/6hpd5XePJc6brRXqtdtl1MQnlr/DX/aW63gL5qM4P0mPAE5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Di3ocMAAADdAAAADwAAAAAAAAAAAAAAAACf&#10;AgAAZHJzL2Rvd25yZXYueG1sUEsFBgAAAAAEAAQA9wAAAI8DAAAAAA==&#10;">
                  <v:imagedata r:id="rId225" o:title="" cropleft="18654f" cropright="19882f"/>
                  <v:path arrowok="t"/>
                </v:shape>
                <v:shape id="图片 23" o:spid="_x0000_s1028" type="#_x0000_t75" style="position:absolute;left:4802;top:11628;width:1056;height:1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g7xHFAAAA3QAAAA8AAABkcnMvZG93bnJldi54bWxEj0FrwkAUhO8F/8PyhN7qRm2KRldRoUXo&#10;qVE8P7LPJJh9G7KrG/vru4LQ4zAz3zDLdW8acaPO1ZYVjEcJCOLC6ppLBcfD59sMhPPIGhvLpOBO&#10;DtarwcsSM20D/9At96WIEHYZKqi8bzMpXVGRQTeyLXH0zrYz6KPsSqk7DBFuGjlJkg9psOa4UGFL&#10;u4qKS341Ci7ncPq978I+fG11SNPvaS4PU6Veh/1mAcJT7//Dz/ZeK0iT+Ts83sQn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YO8RxQAAAN0AAAAPAAAAAAAAAAAAAAAA&#10;AJ8CAABkcnMvZG93bnJldi54bWxQSwUGAAAAAAQABAD3AAAAkQMAAAAA&#10;">
                  <v:imagedata r:id="rId226" o:title="" cropleft="19319f" cropright="20062f"/>
                  <v:path arrowok="t"/>
                </v:shape>
              </v:group>
            </w:pict>
          </mc:Fallback>
        </mc:AlternateContent>
      </w:r>
      <w:r>
        <w:rPr>
          <w:noProof/>
        </w:rPr>
        <mc:AlternateContent>
          <mc:Choice Requires="wps">
            <w:drawing>
              <wp:anchor distT="0" distB="0" distL="114300" distR="114300" simplePos="0" relativeHeight="252356608" behindDoc="0" locked="0" layoutInCell="1" allowOverlap="1">
                <wp:simplePos x="0" y="0"/>
                <wp:positionH relativeFrom="column">
                  <wp:posOffset>3135630</wp:posOffset>
                </wp:positionH>
                <wp:positionV relativeFrom="paragraph">
                  <wp:posOffset>1728470</wp:posOffset>
                </wp:positionV>
                <wp:extent cx="1981200" cy="289560"/>
                <wp:effectExtent l="0" t="0" r="0" b="0"/>
                <wp:wrapNone/>
                <wp:docPr id="5091" name="文本框 5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w="9525">
                          <a:noFill/>
                          <a:miter lim="800000"/>
                          <a:headEnd/>
                          <a:tailEnd/>
                        </a:ln>
                      </wps:spPr>
                      <wps:txbx>
                        <w:txbxContent>
                          <w:p w:rsidR="007B5986" w:rsidRDefault="007B5986" w:rsidP="003C1B83">
                            <w:pPr>
                              <w:jc w:val="center"/>
                            </w:pPr>
                            <w:r>
                              <w:rPr>
                                <w:rFonts w:hint="eastAsia"/>
                              </w:rPr>
                              <w:t>图</w:t>
                            </w:r>
                            <w:r>
                              <w:t>2-5-13</w:t>
                            </w:r>
                            <w:r>
                              <w:rPr>
                                <w:rFonts w:hint="eastAsia"/>
                              </w:rPr>
                              <w:t>凝集试验抗原和</w:t>
                            </w:r>
                            <w:r>
                              <w:t>稀释液</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id="文本框 5091" o:spid="_x0000_s1253" type="#_x0000_t202" style="position:absolute;left:0;text-align:left;margin-left:246.9pt;margin-top:136.1pt;width:156pt;height:22.8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" filled="f" stroked="f">
                <v:textbox style="mso-fit-shape-to-text:t">
                  <w:txbxContent>
                    <w:p w:rsidR="007B5986" w:rsidRDefault="007B5986" w:rsidP="003C1B83">
                      <w:pPr>
                        <w:jc w:val="center"/>
                      </w:pPr>
                      <w:r>
                        <w:rPr>
                          <w:rFonts w:hint="eastAsia"/>
                        </w:rPr>
                        <w:t>图</w:t>
                      </w:r>
                      <w:r>
                        <w:t>2-5-13</w:t>
                      </w:r>
                      <w:r>
                        <w:rPr>
                          <w:rFonts w:hint="eastAsia"/>
                        </w:rPr>
                        <w:t>凝集试验抗原和</w:t>
                      </w:r>
                      <w:r>
                        <w:t>稀释液</w:t>
                      </w:r>
                    </w:p>
                  </w:txbxContent>
                </v:textbox>
              </v:shape>
            </w:pict>
          </mc:Fallback>
        </mc:AlternateContent>
      </w:r>
      <w:r>
        <w:rPr>
          <w:noProof/>
        </w:rPr>
        <mc:AlternateContent>
          <mc:Choice Requires="wpg">
            <w:drawing>
              <wp:anchor distT="0" distB="0" distL="114300" distR="114300" simplePos="0" relativeHeight="252358656" behindDoc="0" locked="0" layoutInCell="1" allowOverlap="1">
                <wp:simplePos x="0" y="0"/>
                <wp:positionH relativeFrom="column">
                  <wp:posOffset>370840</wp:posOffset>
                </wp:positionH>
                <wp:positionV relativeFrom="paragraph">
                  <wp:posOffset>155575</wp:posOffset>
                </wp:positionV>
                <wp:extent cx="1816100" cy="1555750"/>
                <wp:effectExtent l="4445" t="0" r="0" b="635"/>
                <wp:wrapNone/>
                <wp:docPr id="5088" name="组合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555750"/>
                          <a:chOff x="3180" y="7267"/>
                          <a:chExt cx="2860" cy="2450"/>
                        </a:xfrm>
                      </wpg:grpSpPr>
                      <pic:pic xmlns:pic="http://schemas.openxmlformats.org/drawingml/2006/picture">
                        <pic:nvPicPr>
                          <pic:cNvPr id="5089" name="图片 20"/>
                          <pic:cNvPicPr>
                            <a:picLocks noChangeAspect="1"/>
                          </pic:cNvPicPr>
                        </pic:nvPicPr>
                        <pic:blipFill>
                          <a:blip r:embed="rId227" cstate="print">
                            <a:extLst>
                              <a:ext uri="{28A0092B-C50C-407E-A947-70E740481C1C}">
                                <a14:useLocalDpi xmlns:a14="http://schemas.microsoft.com/office/drawing/2010/main" val="0"/>
                              </a:ext>
                            </a:extLst>
                          </a:blip>
                          <a:srcRect l="22520" t="6790" r="38721"/>
                          <a:stretch>
                            <a:fillRect/>
                          </a:stretch>
                        </pic:blipFill>
                        <pic:spPr bwMode="auto">
                          <a:xfrm>
                            <a:off x="4693" y="7287"/>
                            <a:ext cx="1347"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90" name="图片 22"/>
                          <pic:cNvPicPr>
                            <a:picLocks noChangeAspect="1"/>
                          </pic:cNvPicPr>
                        </pic:nvPicPr>
                        <pic:blipFill>
                          <a:blip r:embed="rId228" cstate="print">
                            <a:extLst>
                              <a:ext uri="{28A0092B-C50C-407E-A947-70E740481C1C}">
                                <a14:useLocalDpi xmlns:a14="http://schemas.microsoft.com/office/drawing/2010/main" val="0"/>
                              </a:ext>
                            </a:extLst>
                          </a:blip>
                          <a:srcRect l="27158" r="28026"/>
                          <a:stretch>
                            <a:fillRect/>
                          </a:stretch>
                        </pic:blipFill>
                        <pic:spPr bwMode="auto">
                          <a:xfrm>
                            <a:off x="3180" y="7267"/>
                            <a:ext cx="1464" cy="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DFED27" id="组合 5088" o:spid="_x0000_s1026" style="position:absolute;left:0;text-align:left;margin-left:29.2pt;margin-top:12.25pt;width:143pt;height:122.5pt;z-index:252358656" coordorigin="3180,7267" coordsize="2860,24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">
                <v:shape id="图片 20" o:spid="_x0000_s1027" type="#_x0000_t75" style="position:absolute;left:4693;top:7287;width:1347;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z6mjFAAAA3QAAAA8AAABkcnMvZG93bnJldi54bWxEj0+LwjAUxO+C3yG8hb1pui4r3WoUUQRh&#10;T/6BxduzebbR5qU0Ueu3N4LgcZiZ3zDjaWsrcaXGG8cKvvoJCOLcacOFgt122UtB+ICssXJMCu7k&#10;YTrpdsaYaXfjNV03oRARwj5DBWUIdSalz0uy6PuuJo7e0TUWQ5RNIXWDtwi3lRwkyVBaNBwXSqxp&#10;XlJ+3lysgtP/93258gvM92dzOuyN/ZsdBkp9frSzEYhAbXiHX+2VVvCTpL/wfBOfgJ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s+poxQAAAN0AAAAPAAAAAAAAAAAAAAAA&#10;AJ8CAABkcnMvZG93bnJldi54bWxQSwUGAAAAAAQABAD3AAAAkQMAAAAA&#10;">
                  <v:imagedata r:id="rId229" o:title="" croptop="4450f" cropleft="14759f" cropright="25376f"/>
                  <v:path arrowok="t"/>
                </v:shape>
                <v:shape id="图片 22" o:spid="_x0000_s1028" type="#_x0000_t75" style="position:absolute;left:3180;top:7267;width:1464;height:2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0FBrCAAAA3QAAAA8AAABkcnMvZG93bnJldi54bWxET89rwjAUvgv7H8ITdikz3URxtVGGoAg7&#10;TT14fDSvTWnzEprMdv/9chjs+PH9LveT7cWDhtA6VvC6yEEQV0633Ci4XY8vGxAhImvsHZOCHwqw&#10;3z3NSiy0G/mLHpfYiBTCoUAFJkZfSBkqQxbDwnnixNVusBgTHBqpBxxTuO3lW56vpcWWU4NBTwdD&#10;VXf5tgpO2edYr0/dkrO7uevq6rMueqWe59PHFkSkKf6L/9xnrWCVv6f96U16An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tBQawgAAAN0AAAAPAAAAAAAAAAAAAAAAAJ8C&#10;AABkcnMvZG93bnJldi54bWxQSwUGAAAAAAQABAD3AAAAjgMAAAAA&#10;">
                  <v:imagedata r:id="rId230" o:title="" cropleft="17798f" cropright="18367f"/>
                  <v:path arrowok="t"/>
                </v:shape>
              </v:group>
            </w:pict>
          </mc:Fallback>
        </mc:AlternateContent>
      </w:r>
    </w:p>
    <w:p w:rsidR="003C1B83" w:rsidRPr="005C3FE5" w:rsidRDefault="003C1B83" w:rsidP="003C1B83">
      <w:pPr>
        <w:ind w:firstLineChars="200" w:firstLine="560"/>
        <w:rPr>
          <w:rFonts w:ascii="宋体" w:hAnsi="宋体"/>
          <w:sz w:val="28"/>
          <w:szCs w:val="28"/>
        </w:rPr>
      </w:pPr>
    </w:p>
    <w:p w:rsidR="003C1B83" w:rsidRPr="005C3FE5" w:rsidRDefault="003C1B83" w:rsidP="003C1B83">
      <w:pPr>
        <w:ind w:firstLineChars="200" w:firstLine="560"/>
        <w:rPr>
          <w:rFonts w:ascii="宋体" w:hAnsi="宋体"/>
          <w:sz w:val="28"/>
          <w:szCs w:val="28"/>
        </w:rPr>
      </w:pPr>
    </w:p>
    <w:p w:rsidR="003C1B83" w:rsidRPr="005C3FE5" w:rsidRDefault="003C1B83" w:rsidP="003C1B83">
      <w:pPr>
        <w:widowControl/>
        <w:snapToGrid w:val="0"/>
        <w:ind w:firstLineChars="200" w:firstLine="562"/>
        <w:rPr>
          <w:rFonts w:ascii="宋体" w:hAnsi="宋体"/>
          <w:b/>
          <w:bCs/>
          <w:color w:val="000000"/>
          <w:kern w:val="0"/>
          <w:sz w:val="28"/>
          <w:szCs w:val="28"/>
        </w:rPr>
      </w:pPr>
    </w:p>
    <w:p w:rsidR="003C1B83" w:rsidRPr="005C3FE5" w:rsidRDefault="003C1B83" w:rsidP="003C1B83">
      <w:pPr>
        <w:widowControl/>
        <w:snapToGrid w:val="0"/>
        <w:ind w:firstLineChars="200" w:firstLine="562"/>
        <w:rPr>
          <w:rFonts w:ascii="宋体" w:hAnsi="宋体"/>
          <w:b/>
          <w:bCs/>
          <w:color w:val="000000"/>
          <w:kern w:val="0"/>
          <w:sz w:val="28"/>
          <w:szCs w:val="28"/>
        </w:rPr>
      </w:pPr>
    </w:p>
    <w:p w:rsidR="003C1B83" w:rsidRPr="005C3FE5" w:rsidRDefault="003C1B83" w:rsidP="003C1B83">
      <w:pPr>
        <w:widowControl/>
        <w:snapToGrid w:val="0"/>
        <w:ind w:firstLineChars="200" w:firstLine="562"/>
        <w:rPr>
          <w:rFonts w:ascii="宋体" w:hAnsi="宋体"/>
          <w:b/>
          <w:bCs/>
          <w:color w:val="000000"/>
          <w:kern w:val="0"/>
          <w:sz w:val="28"/>
          <w:szCs w:val="28"/>
        </w:rPr>
      </w:pPr>
    </w:p>
    <w:p w:rsidR="003C1B83" w:rsidRPr="005C3FE5" w:rsidRDefault="003C1B83" w:rsidP="003C1B83">
      <w:pPr>
        <w:widowControl/>
        <w:snapToGrid w:val="0"/>
        <w:rPr>
          <w:rFonts w:ascii="宋体" w:hAnsi="宋体"/>
          <w:b/>
          <w:bCs/>
          <w:color w:val="000000"/>
          <w:kern w:val="0"/>
          <w:sz w:val="28"/>
          <w:szCs w:val="28"/>
        </w:rPr>
      </w:pPr>
    </w:p>
    <w:p w:rsidR="00C868CA" w:rsidRDefault="00C868CA" w:rsidP="003C1B83">
      <w:pPr>
        <w:widowControl/>
        <w:snapToGrid w:val="0"/>
        <w:ind w:firstLineChars="200" w:firstLine="480"/>
        <w:rPr>
          <w:rFonts w:ascii="宋体" w:hAnsi="宋体"/>
          <w:bCs/>
          <w:color w:val="000000"/>
          <w:kern w:val="0"/>
          <w:sz w:val="24"/>
          <w:szCs w:val="28"/>
        </w:rPr>
      </w:pPr>
    </w:p>
    <w:p w:rsidR="00C868CA" w:rsidRDefault="00C868CA" w:rsidP="003C1B83">
      <w:pPr>
        <w:widowControl/>
        <w:snapToGrid w:val="0"/>
        <w:ind w:firstLineChars="200" w:firstLine="480"/>
        <w:rPr>
          <w:rFonts w:ascii="宋体" w:hAnsi="宋体"/>
          <w:bCs/>
          <w:color w:val="000000"/>
          <w:kern w:val="0"/>
          <w:sz w:val="24"/>
          <w:szCs w:val="28"/>
        </w:rPr>
      </w:pPr>
    </w:p>
    <w:p w:rsidR="003C1B83" w:rsidRPr="00443B2B" w:rsidRDefault="003C1B83" w:rsidP="003C1B83">
      <w:pPr>
        <w:widowControl/>
        <w:snapToGrid w:val="0"/>
        <w:ind w:firstLineChars="200" w:firstLine="480"/>
        <w:rPr>
          <w:rFonts w:ascii="宋体" w:hAnsi="宋体"/>
          <w:bCs/>
          <w:color w:val="000000"/>
          <w:kern w:val="0"/>
          <w:sz w:val="24"/>
          <w:szCs w:val="28"/>
        </w:rPr>
      </w:pPr>
      <w:r w:rsidRPr="00443B2B">
        <w:rPr>
          <w:rFonts w:ascii="宋体" w:hAnsi="宋体" w:hint="eastAsia"/>
          <w:bCs/>
          <w:color w:val="000000"/>
          <w:kern w:val="0"/>
          <w:sz w:val="24"/>
          <w:szCs w:val="28"/>
        </w:rPr>
        <w:t>（二）教学场所</w:t>
      </w:r>
    </w:p>
    <w:p w:rsidR="003C1B83" w:rsidRPr="00343419" w:rsidRDefault="003C1B83" w:rsidP="003C1B83">
      <w:pPr>
        <w:widowControl/>
        <w:snapToGrid w:val="0"/>
        <w:ind w:firstLineChars="200" w:firstLine="420"/>
        <w:rPr>
          <w:rFonts w:ascii="宋体" w:hAnsi="宋体"/>
          <w:bCs/>
          <w:color w:val="000000"/>
          <w:kern w:val="0"/>
          <w:szCs w:val="28"/>
        </w:rPr>
      </w:pPr>
      <w:r w:rsidRPr="00343419">
        <w:rPr>
          <w:rFonts w:ascii="宋体" w:hAnsi="宋体" w:hint="eastAsia"/>
          <w:bCs/>
          <w:color w:val="000000"/>
          <w:kern w:val="0"/>
          <w:szCs w:val="28"/>
        </w:rPr>
        <w:t>动物微生物及检验实验室</w:t>
      </w:r>
    </w:p>
    <w:p w:rsidR="003C1B83" w:rsidRPr="00443B2B" w:rsidRDefault="003C1B83" w:rsidP="003C1B83">
      <w:pPr>
        <w:widowControl/>
        <w:snapToGrid w:val="0"/>
        <w:ind w:firstLineChars="200" w:firstLine="480"/>
        <w:rPr>
          <w:rFonts w:ascii="宋体" w:hAnsi="宋体"/>
          <w:bCs/>
          <w:color w:val="000000"/>
          <w:kern w:val="0"/>
          <w:sz w:val="24"/>
          <w:szCs w:val="28"/>
        </w:rPr>
      </w:pPr>
      <w:r w:rsidRPr="00443B2B">
        <w:rPr>
          <w:rFonts w:ascii="宋体" w:hAnsi="宋体" w:hint="eastAsia"/>
          <w:bCs/>
          <w:color w:val="000000"/>
          <w:kern w:val="0"/>
          <w:sz w:val="24"/>
          <w:szCs w:val="28"/>
        </w:rPr>
        <w:t>（三）师资配置</w:t>
      </w:r>
    </w:p>
    <w:p w:rsidR="003C1B83" w:rsidRPr="00343419" w:rsidRDefault="003C1B83" w:rsidP="003C1B83">
      <w:pPr>
        <w:widowControl/>
        <w:snapToGrid w:val="0"/>
        <w:ind w:firstLineChars="200" w:firstLine="420"/>
        <w:rPr>
          <w:rFonts w:ascii="宋体" w:hAnsi="宋体"/>
          <w:color w:val="000000"/>
          <w:kern w:val="0"/>
          <w:szCs w:val="21"/>
        </w:rPr>
      </w:pPr>
      <w:r w:rsidRPr="00343419">
        <w:rPr>
          <w:rFonts w:ascii="宋体" w:hAnsi="宋体" w:hint="eastAsia"/>
          <w:color w:val="000000"/>
          <w:kern w:val="0"/>
          <w:szCs w:val="21"/>
        </w:rPr>
        <w:t>实训时1名教师指导20名学生，技能考核时1名教师指导10名学生。</w:t>
      </w:r>
    </w:p>
    <w:p w:rsidR="003C1B83" w:rsidRPr="00443B2B" w:rsidRDefault="003C1B83" w:rsidP="003C1B83">
      <w:pPr>
        <w:widowControl/>
        <w:snapToGrid w:val="0"/>
        <w:ind w:firstLineChars="200" w:firstLine="480"/>
        <w:rPr>
          <w:rFonts w:ascii="宋体" w:hAnsi="宋体"/>
          <w:bCs/>
          <w:color w:val="000000"/>
          <w:kern w:val="0"/>
          <w:sz w:val="24"/>
          <w:szCs w:val="28"/>
        </w:rPr>
      </w:pPr>
      <w:r w:rsidRPr="00443B2B">
        <w:rPr>
          <w:rFonts w:ascii="宋体" w:hAnsi="宋体" w:hint="eastAsia"/>
          <w:bCs/>
          <w:color w:val="000000"/>
          <w:kern w:val="0"/>
          <w:sz w:val="24"/>
          <w:szCs w:val="28"/>
        </w:rPr>
        <w:t>三、原理与知识</w:t>
      </w:r>
    </w:p>
    <w:p w:rsidR="003C1B83" w:rsidRPr="00343419" w:rsidRDefault="003C1B83" w:rsidP="003C1B83">
      <w:pPr>
        <w:ind w:firstLineChars="200" w:firstLine="420"/>
        <w:rPr>
          <w:rFonts w:ascii="宋体" w:hAnsi="宋体"/>
          <w:szCs w:val="21"/>
        </w:rPr>
      </w:pPr>
      <w:r w:rsidRPr="00343419">
        <w:rPr>
          <w:rFonts w:ascii="宋体" w:hAnsi="宋体" w:hint="eastAsia"/>
          <w:szCs w:val="21"/>
        </w:rPr>
        <w:t>被检血清和猪伪狂犬平板凝集抗原各0.03mL滴于玻板方格内，每份血清用火柴棒混合均匀，在室温4</w:t>
      </w:r>
      <w:r w:rsidRPr="00343419">
        <w:rPr>
          <w:kern w:val="0"/>
          <w:szCs w:val="21"/>
        </w:rPr>
        <w:t>～</w:t>
      </w:r>
      <w:r w:rsidRPr="00343419">
        <w:rPr>
          <w:rFonts w:ascii="宋体" w:hAnsi="宋体" w:hint="eastAsia"/>
          <w:szCs w:val="21"/>
        </w:rPr>
        <w:t>10分钟内记录反应结果，同时用阳性、阴性血清做对照。被检血清出现任何程度凝集的，判定为阳性；完全不凝集的判定为阴性。结果如图</w:t>
      </w:r>
      <w:r w:rsidR="00BF47EE">
        <w:rPr>
          <w:rFonts w:ascii="宋体" w:hAnsi="宋体"/>
          <w:szCs w:val="21"/>
        </w:rPr>
        <w:t>2</w:t>
      </w:r>
      <w:r w:rsidR="00BF47EE">
        <w:rPr>
          <w:rFonts w:ascii="宋体" w:hAnsi="宋体" w:hint="eastAsia"/>
          <w:szCs w:val="21"/>
        </w:rPr>
        <w:t>-</w:t>
      </w:r>
      <w:r w:rsidR="00BF47EE">
        <w:rPr>
          <w:rFonts w:ascii="宋体" w:hAnsi="宋体"/>
          <w:szCs w:val="21"/>
        </w:rPr>
        <w:t>5</w:t>
      </w:r>
      <w:r w:rsidR="00BF47EE">
        <w:rPr>
          <w:rFonts w:ascii="宋体" w:hAnsi="宋体" w:hint="eastAsia"/>
          <w:szCs w:val="21"/>
        </w:rPr>
        <w:t>-</w:t>
      </w:r>
      <w:r w:rsidR="00BF47EE">
        <w:rPr>
          <w:rFonts w:ascii="宋体" w:hAnsi="宋体"/>
          <w:szCs w:val="21"/>
        </w:rPr>
        <w:t>14</w:t>
      </w:r>
      <w:r w:rsidRPr="00343419">
        <w:rPr>
          <w:rFonts w:ascii="宋体" w:hAnsi="宋体"/>
          <w:szCs w:val="21"/>
        </w:rPr>
        <w:t>所示</w:t>
      </w:r>
      <w:r w:rsidRPr="00343419">
        <w:rPr>
          <w:rFonts w:ascii="宋体" w:hAnsi="宋体" w:hint="eastAsia"/>
          <w:szCs w:val="21"/>
        </w:rPr>
        <w:t>。</w:t>
      </w:r>
    </w:p>
    <w:p w:rsidR="003C1B83" w:rsidRPr="005C3FE5" w:rsidRDefault="003C1B83" w:rsidP="003C1B83">
      <w:pPr>
        <w:ind w:firstLineChars="200" w:firstLine="420"/>
        <w:rPr>
          <w:rFonts w:ascii="宋体" w:hAnsi="宋体"/>
          <w:sz w:val="24"/>
        </w:rPr>
      </w:pPr>
      <w:r w:rsidRPr="00343419">
        <w:rPr>
          <w:noProof/>
          <w:szCs w:val="21"/>
        </w:rPr>
        <w:lastRenderedPageBreak/>
        <w:drawing>
          <wp:anchor distT="0" distB="0" distL="114300" distR="114300" simplePos="0" relativeHeight="252353536" behindDoc="1" locked="0" layoutInCell="1" allowOverlap="1">
            <wp:simplePos x="0" y="0"/>
            <wp:positionH relativeFrom="margin">
              <wp:posOffset>898525</wp:posOffset>
            </wp:positionH>
            <wp:positionV relativeFrom="paragraph">
              <wp:posOffset>31115</wp:posOffset>
            </wp:positionV>
            <wp:extent cx="3749040" cy="1388745"/>
            <wp:effectExtent l="0" t="0" r="3810" b="1905"/>
            <wp:wrapTight wrapText="bothSides">
              <wp:wrapPolygon edited="0">
                <wp:start x="0" y="0"/>
                <wp:lineTo x="0" y="21333"/>
                <wp:lineTo x="21512" y="21333"/>
                <wp:lineTo x="21512" y="0"/>
                <wp:lineTo x="0" y="0"/>
              </wp:wrapPolygon>
            </wp:wrapTight>
            <wp:docPr id="5087" name="图片 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1" cstate="print">
                      <a:extLst>
                        <a:ext uri="{28A0092B-C50C-407E-A947-70E740481C1C}">
                          <a14:useLocalDpi xmlns:a14="http://schemas.microsoft.com/office/drawing/2010/main" val="0"/>
                        </a:ext>
                      </a:extLst>
                    </a:blip>
                    <a:srcRect l="4401" t="31284" b="21509"/>
                    <a:stretch>
                      <a:fillRect/>
                    </a:stretch>
                  </pic:blipFill>
                  <pic:spPr bwMode="auto">
                    <a:xfrm>
                      <a:off x="0" y="0"/>
                      <a:ext cx="3749040" cy="1388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C1B83" w:rsidRPr="005C3FE5" w:rsidRDefault="003C1B83" w:rsidP="003C1B83">
      <w:pPr>
        <w:ind w:firstLineChars="200" w:firstLine="480"/>
        <w:rPr>
          <w:rFonts w:ascii="宋体" w:hAnsi="宋体"/>
          <w:sz w:val="24"/>
        </w:rPr>
      </w:pPr>
    </w:p>
    <w:p w:rsidR="003C1B83" w:rsidRPr="005C3FE5" w:rsidRDefault="003C1B83" w:rsidP="003C1B83">
      <w:pPr>
        <w:ind w:firstLineChars="200" w:firstLine="480"/>
        <w:rPr>
          <w:rFonts w:ascii="宋体" w:hAnsi="宋体"/>
          <w:sz w:val="24"/>
        </w:rPr>
      </w:pPr>
    </w:p>
    <w:p w:rsidR="003C1B83" w:rsidRPr="005C3FE5" w:rsidRDefault="003C1B83" w:rsidP="003C1B83">
      <w:pPr>
        <w:ind w:firstLineChars="200" w:firstLine="480"/>
        <w:rPr>
          <w:rFonts w:ascii="宋体" w:hAnsi="宋体"/>
          <w:sz w:val="24"/>
        </w:rPr>
      </w:pPr>
    </w:p>
    <w:p w:rsidR="003C1B83" w:rsidRPr="005C3FE5" w:rsidRDefault="003C1B83" w:rsidP="003C1B83">
      <w:pPr>
        <w:ind w:firstLineChars="200" w:firstLine="480"/>
        <w:rPr>
          <w:rFonts w:ascii="宋体" w:hAnsi="宋体"/>
          <w:sz w:val="24"/>
        </w:rPr>
      </w:pPr>
    </w:p>
    <w:p w:rsidR="003C1B83" w:rsidRPr="005C3FE5" w:rsidRDefault="003C1B83" w:rsidP="003C1B83">
      <w:pPr>
        <w:ind w:firstLineChars="200" w:firstLine="480"/>
        <w:rPr>
          <w:rFonts w:ascii="宋体" w:hAnsi="宋体"/>
          <w:sz w:val="24"/>
        </w:rPr>
      </w:pPr>
    </w:p>
    <w:p w:rsidR="003C1B83" w:rsidRPr="005C3FE5" w:rsidRDefault="00BF47EE" w:rsidP="003C1B83">
      <w:pPr>
        <w:ind w:firstLineChars="200" w:firstLine="420"/>
        <w:rPr>
          <w:rFonts w:ascii="宋体" w:hAnsi="宋体"/>
          <w:sz w:val="24"/>
        </w:rPr>
      </w:pPr>
      <w:r>
        <w:rPr>
          <w:noProof/>
        </w:rPr>
        <mc:AlternateContent>
          <mc:Choice Requires="wps">
            <w:drawing>
              <wp:anchor distT="0" distB="0" distL="114300" distR="114300" simplePos="0" relativeHeight="252357632" behindDoc="0" locked="0" layoutInCell="1" allowOverlap="1" wp14:anchorId="287E42DC" wp14:editId="0ED7B12A">
                <wp:simplePos x="0" y="0"/>
                <wp:positionH relativeFrom="column">
                  <wp:posOffset>1946275</wp:posOffset>
                </wp:positionH>
                <wp:positionV relativeFrom="paragraph">
                  <wp:posOffset>47625</wp:posOffset>
                </wp:positionV>
                <wp:extent cx="1981200" cy="289560"/>
                <wp:effectExtent l="0" t="0" r="0" b="0"/>
                <wp:wrapNone/>
                <wp:docPr id="5086" name="文本框 5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w="9525">
                          <a:noFill/>
                          <a:miter lim="800000"/>
                          <a:headEnd/>
                          <a:tailEnd/>
                        </a:ln>
                      </wps:spPr>
                      <wps:txbx>
                        <w:txbxContent>
                          <w:p w:rsidR="007B5986" w:rsidRDefault="007B5986" w:rsidP="003C1B83">
                            <w:pPr>
                              <w:jc w:val="center"/>
                            </w:pPr>
                            <w:r>
                              <w:rPr>
                                <w:rFonts w:hint="eastAsia"/>
                              </w:rPr>
                              <w:t>图</w:t>
                            </w:r>
                            <w:r>
                              <w:t xml:space="preserve">2-5-14 </w:t>
                            </w:r>
                            <w:r>
                              <w:rPr>
                                <w:rFonts w:hint="eastAsia"/>
                              </w:rPr>
                              <w:t>凝集试验结果</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287E42DC" id="文本框 5086" o:spid="_x0000_s1254" type="#_x0000_t202" style="position:absolute;left:0;text-align:left;margin-left:153.25pt;margin-top:3.75pt;width:156pt;height:22.8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" filled="f" stroked="f">
                <v:textbox style="mso-fit-shape-to-text:t">
                  <w:txbxContent>
                    <w:p w:rsidR="007B5986" w:rsidRDefault="007B5986" w:rsidP="003C1B83">
                      <w:pPr>
                        <w:jc w:val="center"/>
                      </w:pPr>
                      <w:r>
                        <w:rPr>
                          <w:rFonts w:hint="eastAsia"/>
                        </w:rPr>
                        <w:t>图</w:t>
                      </w:r>
                      <w:r>
                        <w:t xml:space="preserve">2-5-14 </w:t>
                      </w:r>
                      <w:r>
                        <w:rPr>
                          <w:rFonts w:hint="eastAsia"/>
                        </w:rPr>
                        <w:t>凝集试验结果</w:t>
                      </w:r>
                    </w:p>
                  </w:txbxContent>
                </v:textbox>
              </v:shape>
            </w:pict>
          </mc:Fallback>
        </mc:AlternateContent>
      </w:r>
    </w:p>
    <w:p w:rsidR="003C1B83" w:rsidRPr="005C3FE5" w:rsidRDefault="003C1B83" w:rsidP="00BF47EE">
      <w:pPr>
        <w:rPr>
          <w:rFonts w:ascii="宋体" w:hAnsi="宋体"/>
          <w:sz w:val="24"/>
        </w:rPr>
      </w:pPr>
    </w:p>
    <w:p w:rsidR="003C1B83" w:rsidRPr="00443B2B" w:rsidRDefault="003C1B83" w:rsidP="003C1B83">
      <w:pPr>
        <w:widowControl/>
        <w:snapToGrid w:val="0"/>
        <w:ind w:firstLineChars="200" w:firstLine="600"/>
        <w:rPr>
          <w:rFonts w:ascii="宋体" w:hAnsi="宋体"/>
          <w:bCs/>
          <w:color w:val="000000"/>
          <w:kern w:val="0"/>
          <w:sz w:val="30"/>
          <w:szCs w:val="30"/>
        </w:rPr>
      </w:pPr>
      <w:r w:rsidRPr="00443B2B">
        <w:rPr>
          <w:rFonts w:ascii="宋体" w:hAnsi="宋体" w:hint="eastAsia"/>
          <w:bCs/>
          <w:color w:val="000000"/>
          <w:kern w:val="0"/>
          <w:sz w:val="30"/>
          <w:szCs w:val="30"/>
        </w:rPr>
        <w:t>四、技能考核的内容</w:t>
      </w:r>
    </w:p>
    <w:p w:rsidR="003C1B83" w:rsidRPr="00C87555" w:rsidRDefault="003C1B83" w:rsidP="003C1B83">
      <w:pPr>
        <w:widowControl/>
        <w:snapToGrid w:val="0"/>
        <w:ind w:firstLineChars="200" w:firstLine="420"/>
        <w:rPr>
          <w:rFonts w:ascii="宋体" w:hAnsi="宋体"/>
          <w:bCs/>
          <w:color w:val="000000"/>
          <w:kern w:val="0"/>
          <w:szCs w:val="28"/>
        </w:rPr>
      </w:pPr>
      <w:r>
        <w:rPr>
          <w:rFonts w:ascii="宋体" w:hAnsi="宋体"/>
          <w:bCs/>
          <w:color w:val="000000"/>
          <w:kern w:val="0"/>
          <w:szCs w:val="28"/>
        </w:rPr>
        <w:t>1.</w:t>
      </w:r>
      <w:r w:rsidRPr="00C87555">
        <w:rPr>
          <w:rFonts w:ascii="宋体" w:hAnsi="宋体" w:hint="eastAsia"/>
          <w:bCs/>
          <w:color w:val="000000"/>
          <w:kern w:val="0"/>
          <w:szCs w:val="28"/>
        </w:rPr>
        <w:t>平板凝集、试管凝集试验的操作</w:t>
      </w:r>
    </w:p>
    <w:p w:rsidR="003C1B83" w:rsidRPr="00C87555" w:rsidRDefault="003C1B83" w:rsidP="003C1B83">
      <w:pPr>
        <w:widowControl/>
        <w:snapToGrid w:val="0"/>
        <w:ind w:firstLineChars="200" w:firstLine="420"/>
        <w:rPr>
          <w:rFonts w:ascii="宋体" w:hAnsi="宋体"/>
          <w:bCs/>
          <w:color w:val="000000"/>
          <w:kern w:val="0"/>
          <w:szCs w:val="28"/>
        </w:rPr>
      </w:pPr>
      <w:r>
        <w:rPr>
          <w:rFonts w:ascii="宋体" w:hAnsi="宋体"/>
          <w:bCs/>
          <w:color w:val="000000"/>
          <w:kern w:val="0"/>
          <w:szCs w:val="28"/>
        </w:rPr>
        <w:t>2.</w:t>
      </w:r>
      <w:r w:rsidRPr="00C87555">
        <w:rPr>
          <w:rFonts w:ascii="宋体" w:hAnsi="宋体" w:hint="eastAsia"/>
          <w:bCs/>
          <w:color w:val="000000"/>
          <w:kern w:val="0"/>
          <w:szCs w:val="28"/>
        </w:rPr>
        <w:t>结果判定</w:t>
      </w:r>
    </w:p>
    <w:p w:rsidR="003C1B83" w:rsidRPr="005C3FE5" w:rsidRDefault="003C1B83" w:rsidP="003C1B83">
      <w:pPr>
        <w:widowControl/>
        <w:snapToGrid w:val="0"/>
        <w:ind w:firstLineChars="200" w:firstLine="600"/>
        <w:rPr>
          <w:rFonts w:ascii="宋体" w:hAnsi="宋体"/>
          <w:b/>
          <w:bCs/>
          <w:color w:val="000000"/>
          <w:kern w:val="0"/>
          <w:sz w:val="30"/>
          <w:szCs w:val="28"/>
        </w:rPr>
      </w:pPr>
      <w:r w:rsidRPr="00443B2B">
        <w:rPr>
          <w:rFonts w:ascii="宋体" w:hAnsi="宋体" w:hint="eastAsia"/>
          <w:bCs/>
          <w:color w:val="000000"/>
          <w:kern w:val="0"/>
          <w:sz w:val="30"/>
          <w:szCs w:val="30"/>
        </w:rPr>
        <w:t>五、操作方法及考核标准</w:t>
      </w:r>
    </w:p>
    <w:p w:rsidR="003C1B83" w:rsidRPr="00C87555" w:rsidRDefault="003C1B83" w:rsidP="003C1B83">
      <w:pPr>
        <w:widowControl/>
        <w:snapToGrid w:val="0"/>
        <w:ind w:firstLineChars="200" w:firstLine="480"/>
        <w:rPr>
          <w:rFonts w:ascii="宋体" w:hAnsi="宋体"/>
          <w:bCs/>
          <w:color w:val="000000"/>
          <w:kern w:val="0"/>
          <w:sz w:val="24"/>
          <w:szCs w:val="28"/>
        </w:rPr>
      </w:pPr>
      <w:r w:rsidRPr="00C87555">
        <w:rPr>
          <w:rFonts w:ascii="宋体" w:hAnsi="宋体" w:hint="eastAsia"/>
          <w:bCs/>
          <w:color w:val="000000"/>
          <w:kern w:val="0"/>
          <w:sz w:val="24"/>
          <w:szCs w:val="21"/>
        </w:rPr>
        <w:t>（一）操作方法与步骤</w:t>
      </w:r>
    </w:p>
    <w:p w:rsidR="003C1B83" w:rsidRPr="00C87555" w:rsidRDefault="003C1B83" w:rsidP="003C1B83">
      <w:pPr>
        <w:widowControl/>
        <w:snapToGrid w:val="0"/>
        <w:ind w:firstLineChars="200" w:firstLine="420"/>
        <w:rPr>
          <w:rFonts w:ascii="宋体" w:hAnsi="宋体"/>
          <w:bCs/>
          <w:color w:val="000000"/>
          <w:kern w:val="0"/>
          <w:szCs w:val="28"/>
        </w:rPr>
      </w:pPr>
      <w:r>
        <w:rPr>
          <w:rFonts w:ascii="宋体" w:hAnsi="宋体"/>
          <w:bCs/>
          <w:color w:val="000000"/>
          <w:kern w:val="0"/>
          <w:szCs w:val="28"/>
        </w:rPr>
        <w:t>1.</w:t>
      </w:r>
      <w:r w:rsidRPr="00C87555">
        <w:rPr>
          <w:rFonts w:ascii="宋体" w:hAnsi="宋体" w:hint="eastAsia"/>
          <w:bCs/>
          <w:color w:val="000000"/>
          <w:kern w:val="0"/>
          <w:szCs w:val="28"/>
        </w:rPr>
        <w:t>展示该实验要用的试剂及材料让学生识别。</w:t>
      </w:r>
    </w:p>
    <w:p w:rsidR="003C1B83" w:rsidRPr="00C87555" w:rsidRDefault="003C1B83" w:rsidP="003C1B83">
      <w:pPr>
        <w:widowControl/>
        <w:snapToGrid w:val="0"/>
        <w:ind w:firstLineChars="200" w:firstLine="420"/>
        <w:rPr>
          <w:rFonts w:ascii="宋体" w:hAnsi="宋体"/>
          <w:color w:val="000000"/>
          <w:kern w:val="0"/>
          <w:szCs w:val="21"/>
        </w:rPr>
      </w:pPr>
      <w:r>
        <w:rPr>
          <w:rFonts w:ascii="宋体" w:hAnsi="宋体"/>
          <w:bCs/>
          <w:color w:val="000000"/>
          <w:kern w:val="0"/>
          <w:szCs w:val="28"/>
        </w:rPr>
        <w:t>2.</w:t>
      </w:r>
      <w:r w:rsidRPr="00C87555">
        <w:rPr>
          <w:rFonts w:ascii="宋体" w:hAnsi="宋体" w:hint="eastAsia"/>
          <w:color w:val="000000"/>
          <w:kern w:val="0"/>
          <w:szCs w:val="21"/>
        </w:rPr>
        <w:t>边展示边讲授。</w:t>
      </w:r>
    </w:p>
    <w:p w:rsidR="003C1B83" w:rsidRPr="00C87555" w:rsidRDefault="003C1B83" w:rsidP="003C1B83">
      <w:pPr>
        <w:widowControl/>
        <w:snapToGrid w:val="0"/>
        <w:ind w:firstLineChars="200" w:firstLine="420"/>
        <w:rPr>
          <w:rFonts w:ascii="宋体" w:hAnsi="宋体"/>
          <w:color w:val="000000"/>
          <w:kern w:val="0"/>
          <w:szCs w:val="21"/>
        </w:rPr>
      </w:pPr>
      <w:r>
        <w:rPr>
          <w:rFonts w:ascii="宋体" w:hAnsi="宋体"/>
          <w:color w:val="000000"/>
          <w:kern w:val="0"/>
          <w:szCs w:val="21"/>
        </w:rPr>
        <w:t>3.</w:t>
      </w:r>
      <w:r w:rsidRPr="00C87555">
        <w:rPr>
          <w:rFonts w:ascii="宋体" w:hAnsi="宋体" w:hint="eastAsia"/>
          <w:color w:val="000000"/>
          <w:kern w:val="0"/>
          <w:szCs w:val="21"/>
        </w:rPr>
        <w:t>使用</w:t>
      </w:r>
    </w:p>
    <w:p w:rsidR="003C1B83" w:rsidRPr="00C87555" w:rsidRDefault="003C1B83" w:rsidP="003C1B83">
      <w:pPr>
        <w:widowControl/>
        <w:snapToGrid w:val="0"/>
        <w:ind w:firstLineChars="200" w:firstLine="480"/>
        <w:rPr>
          <w:rFonts w:ascii="宋体" w:hAnsi="宋体"/>
          <w:bCs/>
          <w:color w:val="000000"/>
          <w:kern w:val="0"/>
          <w:sz w:val="24"/>
          <w:szCs w:val="21"/>
        </w:rPr>
      </w:pPr>
      <w:r w:rsidRPr="00C87555">
        <w:rPr>
          <w:rFonts w:ascii="宋体" w:hAnsi="宋体" w:hint="eastAsia"/>
          <w:bCs/>
          <w:color w:val="000000"/>
          <w:kern w:val="0"/>
          <w:sz w:val="24"/>
          <w:szCs w:val="21"/>
        </w:rPr>
        <w:t>（二）技能考核标准</w:t>
      </w:r>
    </w:p>
    <w:tbl>
      <w:tblPr>
        <w:tblpPr w:leftFromText="180" w:rightFromText="180" w:vertAnchor="text"/>
        <w:tblW w:w="5000" w:type="pct"/>
        <w:tblCellMar>
          <w:left w:w="0" w:type="dxa"/>
          <w:right w:w="0" w:type="dxa"/>
        </w:tblCellMar>
        <w:tblLook w:val="0000" w:firstRow="0" w:lastRow="0" w:firstColumn="0" w:lastColumn="0" w:noHBand="0" w:noVBand="0"/>
      </w:tblPr>
      <w:tblGrid>
        <w:gridCol w:w="1407"/>
        <w:gridCol w:w="1306"/>
        <w:gridCol w:w="809"/>
        <w:gridCol w:w="2632"/>
        <w:gridCol w:w="665"/>
        <w:gridCol w:w="665"/>
        <w:gridCol w:w="802"/>
      </w:tblGrid>
      <w:tr w:rsidR="003C1B83" w:rsidRPr="00413828" w:rsidTr="00517887">
        <w:trPr>
          <w:cantSplit/>
        </w:trPr>
        <w:tc>
          <w:tcPr>
            <w:tcW w:w="849" w:type="pct"/>
            <w:vMerge w:val="restart"/>
            <w:tcBorders>
              <w:top w:val="single" w:sz="8" w:space="0" w:color="auto"/>
              <w:left w:val="single" w:sz="8" w:space="0" w:color="auto"/>
              <w:bottom w:val="single" w:sz="8" w:space="0" w:color="auto"/>
              <w:right w:val="single" w:sz="8" w:space="0" w:color="auto"/>
            </w:tcBorders>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考核内容及</w:t>
            </w:r>
          </w:p>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分数分配</w:t>
            </w:r>
          </w:p>
        </w:tc>
        <w:tc>
          <w:tcPr>
            <w:tcW w:w="788" w:type="pct"/>
            <w:vMerge w:val="restart"/>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操作环节与要求</w:t>
            </w:r>
          </w:p>
        </w:tc>
        <w:tc>
          <w:tcPr>
            <w:tcW w:w="2076" w:type="pct"/>
            <w:gridSpan w:val="2"/>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评　分　标　准</w:t>
            </w:r>
          </w:p>
        </w:tc>
        <w:tc>
          <w:tcPr>
            <w:tcW w:w="4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考核</w:t>
            </w:r>
          </w:p>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方法</w:t>
            </w:r>
          </w:p>
        </w:tc>
        <w:tc>
          <w:tcPr>
            <w:tcW w:w="4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熟练</w:t>
            </w:r>
          </w:p>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程度</w:t>
            </w:r>
          </w:p>
        </w:tc>
        <w:tc>
          <w:tcPr>
            <w:tcW w:w="4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时限</w:t>
            </w:r>
          </w:p>
        </w:tc>
      </w:tr>
      <w:tr w:rsidR="003C1B83" w:rsidRPr="00413828" w:rsidTr="00517887">
        <w:trPr>
          <w:cantSplit/>
        </w:trPr>
        <w:tc>
          <w:tcPr>
            <w:tcW w:w="0" w:type="auto"/>
            <w:vMerge/>
            <w:tcBorders>
              <w:top w:val="single" w:sz="8" w:space="0" w:color="auto"/>
              <w:left w:val="single" w:sz="8" w:space="0" w:color="auto"/>
              <w:bottom w:val="single" w:sz="8" w:space="0" w:color="auto"/>
              <w:right w:val="single" w:sz="8" w:space="0" w:color="auto"/>
            </w:tcBorders>
            <w:vAlign w:val="center"/>
          </w:tcPr>
          <w:p w:rsidR="003C1B83" w:rsidRPr="00413828" w:rsidRDefault="003C1B83" w:rsidP="00517887">
            <w:pPr>
              <w:widowControl/>
              <w:jc w:val="left"/>
              <w:rPr>
                <w:rFonts w:ascii="Calibri" w:hAnsi="Calibri"/>
                <w:kern w:val="0"/>
                <w:szCs w:val="21"/>
              </w:rPr>
            </w:pPr>
          </w:p>
        </w:tc>
        <w:tc>
          <w:tcPr>
            <w:tcW w:w="0" w:type="auto"/>
            <w:vMerge/>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left"/>
              <w:rPr>
                <w:rFonts w:ascii="Calibri" w:hAnsi="Calibri"/>
                <w:kern w:val="0"/>
                <w:szCs w:val="21"/>
              </w:rPr>
            </w:pPr>
          </w:p>
        </w:tc>
        <w:tc>
          <w:tcPr>
            <w:tcW w:w="4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分值</w:t>
            </w:r>
          </w:p>
        </w:tc>
        <w:tc>
          <w:tcPr>
            <w:tcW w:w="15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扣　分　依　据</w:t>
            </w:r>
          </w:p>
        </w:tc>
        <w:tc>
          <w:tcPr>
            <w:tcW w:w="0" w:type="auto"/>
            <w:vMerge/>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left"/>
              <w:rPr>
                <w:rFonts w:ascii="Calibri" w:hAnsi="Calibri"/>
                <w:kern w:val="0"/>
                <w:szCs w:val="21"/>
              </w:rPr>
            </w:pPr>
          </w:p>
        </w:tc>
        <w:tc>
          <w:tcPr>
            <w:tcW w:w="0" w:type="auto"/>
            <w:vMerge/>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left"/>
              <w:rPr>
                <w:rFonts w:ascii="Calibri" w:hAnsi="Calibri"/>
                <w:kern w:val="0"/>
                <w:szCs w:val="21"/>
              </w:rPr>
            </w:pPr>
          </w:p>
        </w:tc>
        <w:tc>
          <w:tcPr>
            <w:tcW w:w="0" w:type="auto"/>
            <w:vMerge/>
            <w:tcBorders>
              <w:top w:val="single" w:sz="8" w:space="0" w:color="auto"/>
              <w:left w:val="nil"/>
              <w:bottom w:val="single" w:sz="8" w:space="0" w:color="auto"/>
              <w:right w:val="single" w:sz="8" w:space="0" w:color="auto"/>
            </w:tcBorders>
            <w:vAlign w:val="center"/>
          </w:tcPr>
          <w:p w:rsidR="003C1B83" w:rsidRPr="00413828" w:rsidRDefault="003C1B83" w:rsidP="00517887">
            <w:pPr>
              <w:widowControl/>
              <w:jc w:val="left"/>
              <w:rPr>
                <w:rFonts w:ascii="Calibri" w:hAnsi="Calibri"/>
                <w:kern w:val="0"/>
                <w:szCs w:val="21"/>
              </w:rPr>
            </w:pPr>
          </w:p>
        </w:tc>
      </w:tr>
      <w:tr w:rsidR="003C1B83" w:rsidRPr="00413828" w:rsidTr="00517887">
        <w:trPr>
          <w:cantSplit/>
          <w:trHeight w:val="889"/>
        </w:trPr>
        <w:tc>
          <w:tcPr>
            <w:tcW w:w="849"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snapToGrid w:val="0"/>
              <w:rPr>
                <w:rFonts w:ascii="Calibri" w:hAnsi="Calibri"/>
                <w:kern w:val="0"/>
                <w:szCs w:val="21"/>
              </w:rPr>
            </w:pPr>
            <w:r w:rsidRPr="00413828">
              <w:rPr>
                <w:rFonts w:ascii="宋体" w:hAnsi="宋体" w:hint="eastAsia"/>
                <w:kern w:val="0"/>
                <w:szCs w:val="18"/>
              </w:rPr>
              <w:t>1.平板凝集试验操作</w:t>
            </w:r>
          </w:p>
          <w:p w:rsidR="003C1B83" w:rsidRPr="00413828" w:rsidRDefault="003C1B83" w:rsidP="00517887">
            <w:pPr>
              <w:widowControl/>
              <w:snapToGrid w:val="0"/>
              <w:rPr>
                <w:rFonts w:ascii="Calibri" w:hAnsi="Calibri"/>
                <w:kern w:val="0"/>
                <w:szCs w:val="21"/>
              </w:rPr>
            </w:pPr>
            <w:r w:rsidRPr="00413828">
              <w:rPr>
                <w:rFonts w:ascii="宋体" w:hAnsi="宋体" w:hint="eastAsia"/>
                <w:bCs/>
                <w:kern w:val="0"/>
                <w:szCs w:val="28"/>
              </w:rPr>
              <w:t>2.结果判定</w:t>
            </w:r>
          </w:p>
          <w:p w:rsidR="003C1B83" w:rsidRPr="00413828" w:rsidRDefault="003C1B83" w:rsidP="00517887">
            <w:pPr>
              <w:widowControl/>
              <w:snapToGrid w:val="0"/>
              <w:rPr>
                <w:rFonts w:ascii="Calibri" w:hAnsi="Calibri"/>
                <w:kern w:val="0"/>
                <w:szCs w:val="21"/>
              </w:rPr>
            </w:pPr>
          </w:p>
        </w:tc>
        <w:tc>
          <w:tcPr>
            <w:tcW w:w="7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snapToGrid w:val="0"/>
              <w:rPr>
                <w:rFonts w:ascii="Calibri" w:hAnsi="Calibri"/>
                <w:kern w:val="0"/>
                <w:szCs w:val="21"/>
              </w:rPr>
            </w:pPr>
            <w:r w:rsidRPr="00413828">
              <w:rPr>
                <w:rFonts w:ascii="宋体" w:hAnsi="宋体" w:hint="eastAsia"/>
                <w:kern w:val="0"/>
                <w:szCs w:val="18"/>
              </w:rPr>
              <w:t>1.平板凝集试验操作</w:t>
            </w:r>
          </w:p>
          <w:p w:rsidR="003C1B83" w:rsidRPr="00413828" w:rsidRDefault="003C1B83" w:rsidP="00517887">
            <w:pPr>
              <w:widowControl/>
              <w:rPr>
                <w:rFonts w:ascii="Calibri" w:hAnsi="Calibri"/>
                <w:kern w:val="0"/>
                <w:szCs w:val="21"/>
              </w:rPr>
            </w:pPr>
          </w:p>
        </w:tc>
        <w:tc>
          <w:tcPr>
            <w:tcW w:w="4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60</w:t>
            </w:r>
          </w:p>
        </w:tc>
        <w:tc>
          <w:tcPr>
            <w:tcW w:w="15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rPr>
                <w:rFonts w:ascii="Calibri" w:hAnsi="Calibri"/>
                <w:kern w:val="0"/>
                <w:szCs w:val="21"/>
              </w:rPr>
            </w:pPr>
            <w:r w:rsidRPr="00413828">
              <w:rPr>
                <w:rFonts w:ascii="宋体" w:hAnsi="宋体" w:hint="eastAsia"/>
                <w:kern w:val="0"/>
                <w:szCs w:val="18"/>
              </w:rPr>
              <w:t>试剂添加、载玻片选择、吸管使用等，每错一个扣10分</w:t>
            </w:r>
          </w:p>
        </w:tc>
        <w:tc>
          <w:tcPr>
            <w:tcW w:w="401" w:type="pct"/>
            <w:vMerge w:val="restart"/>
            <w:tcBorders>
              <w:top w:val="nil"/>
              <w:left w:val="nil"/>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单人操作考核</w:t>
            </w:r>
          </w:p>
        </w:tc>
        <w:tc>
          <w:tcPr>
            <w:tcW w:w="401" w:type="pct"/>
            <w:vMerge w:val="restart"/>
            <w:tcBorders>
              <w:top w:val="nil"/>
              <w:left w:val="nil"/>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熟练</w:t>
            </w:r>
          </w:p>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掌握</w:t>
            </w:r>
          </w:p>
        </w:tc>
        <w:tc>
          <w:tcPr>
            <w:tcW w:w="484" w:type="pct"/>
            <w:vMerge w:val="restart"/>
            <w:tcBorders>
              <w:top w:val="nil"/>
              <w:left w:val="nil"/>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40min</w:t>
            </w:r>
          </w:p>
          <w:p w:rsidR="003C1B83" w:rsidRPr="00413828" w:rsidRDefault="003C1B83" w:rsidP="00517887">
            <w:pPr>
              <w:widowControl/>
              <w:jc w:val="center"/>
              <w:rPr>
                <w:rFonts w:ascii="Calibri" w:hAnsi="Calibri"/>
                <w:kern w:val="0"/>
                <w:szCs w:val="21"/>
              </w:rPr>
            </w:pPr>
            <w:r w:rsidRPr="00413828">
              <w:rPr>
                <w:rFonts w:ascii="宋体" w:hAnsi="宋体" w:hint="eastAsia"/>
                <w:kern w:val="0"/>
                <w:szCs w:val="18"/>
              </w:rPr>
              <w:t> </w:t>
            </w:r>
          </w:p>
        </w:tc>
      </w:tr>
      <w:tr w:rsidR="003C1B83" w:rsidRPr="00413828" w:rsidTr="00517887">
        <w:trPr>
          <w:cantSplit/>
          <w:trHeight w:val="802"/>
        </w:trPr>
        <w:tc>
          <w:tcPr>
            <w:tcW w:w="849"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snapToGrid w:val="0"/>
              <w:rPr>
                <w:rFonts w:ascii="宋体" w:hAnsi="宋体"/>
                <w:kern w:val="0"/>
                <w:szCs w:val="18"/>
              </w:rPr>
            </w:pPr>
          </w:p>
        </w:tc>
        <w:tc>
          <w:tcPr>
            <w:tcW w:w="788" w:type="pct"/>
            <w:tcBorders>
              <w:top w:val="nil"/>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snapToGrid w:val="0"/>
              <w:rPr>
                <w:rFonts w:ascii="Calibri" w:hAnsi="Calibri"/>
                <w:kern w:val="0"/>
                <w:szCs w:val="21"/>
              </w:rPr>
            </w:pPr>
            <w:r w:rsidRPr="00413828">
              <w:rPr>
                <w:rFonts w:ascii="宋体" w:hAnsi="宋体" w:hint="eastAsia"/>
                <w:bCs/>
                <w:kern w:val="0"/>
                <w:szCs w:val="28"/>
              </w:rPr>
              <w:t>2.结果判定</w:t>
            </w:r>
          </w:p>
          <w:p w:rsidR="003C1B83" w:rsidRPr="00413828" w:rsidRDefault="003C1B83" w:rsidP="00517887">
            <w:pPr>
              <w:widowControl/>
              <w:snapToGrid w:val="0"/>
              <w:rPr>
                <w:rFonts w:ascii="宋体" w:hAnsi="宋体"/>
                <w:kern w:val="0"/>
                <w:szCs w:val="18"/>
              </w:rPr>
            </w:pPr>
          </w:p>
        </w:tc>
        <w:tc>
          <w:tcPr>
            <w:tcW w:w="488" w:type="pct"/>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C1B83" w:rsidRPr="00413828" w:rsidRDefault="003C1B83" w:rsidP="00517887">
            <w:pPr>
              <w:widowControl/>
              <w:jc w:val="center"/>
              <w:rPr>
                <w:rFonts w:ascii="宋体" w:hAnsi="宋体"/>
                <w:kern w:val="0"/>
                <w:szCs w:val="18"/>
              </w:rPr>
            </w:pPr>
            <w:r w:rsidRPr="00413828">
              <w:rPr>
                <w:rFonts w:ascii="宋体" w:hAnsi="宋体" w:hint="eastAsia"/>
                <w:kern w:val="0"/>
                <w:szCs w:val="18"/>
              </w:rPr>
              <w:t>40</w:t>
            </w:r>
          </w:p>
        </w:tc>
        <w:tc>
          <w:tcPr>
            <w:tcW w:w="1588" w:type="pct"/>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C1B83" w:rsidRPr="00413828" w:rsidRDefault="003C1B83" w:rsidP="00517887">
            <w:pPr>
              <w:widowControl/>
              <w:rPr>
                <w:rFonts w:ascii="宋体" w:hAnsi="宋体"/>
                <w:kern w:val="0"/>
                <w:szCs w:val="18"/>
              </w:rPr>
            </w:pPr>
            <w:r w:rsidRPr="00413828">
              <w:rPr>
                <w:rFonts w:ascii="宋体" w:hAnsi="宋体" w:hint="eastAsia"/>
                <w:kern w:val="0"/>
                <w:szCs w:val="18"/>
              </w:rPr>
              <w:t>100%凝集、75%凝集、50%凝集、25%凝集、不凝集判定，每错一个扣5分</w:t>
            </w:r>
          </w:p>
        </w:tc>
        <w:tc>
          <w:tcPr>
            <w:tcW w:w="401" w:type="pct"/>
            <w:vMerge/>
            <w:tcBorders>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宋体" w:hAnsi="宋体"/>
                <w:kern w:val="0"/>
                <w:szCs w:val="18"/>
              </w:rPr>
            </w:pPr>
          </w:p>
        </w:tc>
        <w:tc>
          <w:tcPr>
            <w:tcW w:w="401" w:type="pct"/>
            <w:vMerge/>
            <w:tcBorders>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宋体" w:hAnsi="宋体"/>
                <w:kern w:val="0"/>
                <w:szCs w:val="18"/>
              </w:rPr>
            </w:pPr>
          </w:p>
        </w:tc>
        <w:tc>
          <w:tcPr>
            <w:tcW w:w="484" w:type="pct"/>
            <w:vMerge/>
            <w:tcBorders>
              <w:left w:val="nil"/>
              <w:bottom w:val="single" w:sz="8" w:space="0" w:color="auto"/>
              <w:right w:val="single" w:sz="8" w:space="0" w:color="auto"/>
            </w:tcBorders>
            <w:tcMar>
              <w:top w:w="0" w:type="dxa"/>
              <w:left w:w="108" w:type="dxa"/>
              <w:bottom w:w="0" w:type="dxa"/>
              <w:right w:w="108" w:type="dxa"/>
            </w:tcMar>
            <w:vAlign w:val="center"/>
          </w:tcPr>
          <w:p w:rsidR="003C1B83" w:rsidRPr="00413828" w:rsidRDefault="003C1B83" w:rsidP="00517887">
            <w:pPr>
              <w:widowControl/>
              <w:jc w:val="center"/>
              <w:rPr>
                <w:rFonts w:ascii="宋体" w:hAnsi="宋体"/>
                <w:kern w:val="0"/>
                <w:szCs w:val="18"/>
              </w:rPr>
            </w:pPr>
          </w:p>
        </w:tc>
      </w:tr>
    </w:tbl>
    <w:p w:rsidR="00682F9C" w:rsidRPr="003C1B83" w:rsidRDefault="00682F9C" w:rsidP="00D13E87">
      <w:pPr>
        <w:spacing w:line="240" w:lineRule="auto"/>
        <w:ind w:firstLine="420"/>
      </w:pPr>
    </w:p>
    <w:p w:rsidR="000E39BC" w:rsidRPr="00F90E26" w:rsidRDefault="000E39BC" w:rsidP="00D13E87">
      <w:pPr>
        <w:widowControl/>
        <w:spacing w:line="240" w:lineRule="auto"/>
      </w:pPr>
    </w:p>
    <w:p w:rsidR="000E39BC" w:rsidRPr="00796C6E" w:rsidRDefault="000E39BC" w:rsidP="00796C6E">
      <w:pPr>
        <w:pStyle w:val="1"/>
        <w:jc w:val="center"/>
        <w:rPr>
          <w:rFonts w:asciiTheme="majorEastAsia" w:eastAsiaTheme="majorEastAsia" w:hAnsiTheme="majorEastAsia"/>
          <w:sz w:val="32"/>
          <w:szCs w:val="32"/>
        </w:rPr>
      </w:pPr>
      <w:r w:rsidRPr="006463B2">
        <w:rPr>
          <w:rFonts w:ascii="Calibri Light" w:eastAsia="黑体" w:hAnsi="Calibri Light"/>
          <w:sz w:val="30"/>
        </w:rPr>
        <w:br w:type="page"/>
      </w:r>
      <w:bookmarkStart w:id="89" w:name="_Toc64396016"/>
      <w:r w:rsidRPr="00796C6E">
        <w:rPr>
          <w:rFonts w:asciiTheme="majorEastAsia" w:eastAsiaTheme="majorEastAsia" w:hAnsiTheme="majorEastAsia" w:hint="eastAsia"/>
          <w:sz w:val="32"/>
          <w:szCs w:val="32"/>
        </w:rPr>
        <w:lastRenderedPageBreak/>
        <w:t>项目六 猪其他疾病</w:t>
      </w:r>
      <w:bookmarkEnd w:id="89"/>
    </w:p>
    <w:p w:rsidR="00EE1EC1" w:rsidRPr="00796C6E" w:rsidRDefault="000E39BC" w:rsidP="00796C6E">
      <w:pPr>
        <w:pStyle w:val="2"/>
        <w:jc w:val="center"/>
        <w:rPr>
          <w:rFonts w:asciiTheme="majorEastAsia" w:hAnsiTheme="majorEastAsia"/>
          <w:sz w:val="30"/>
          <w:szCs w:val="30"/>
        </w:rPr>
      </w:pPr>
      <w:bookmarkStart w:id="90" w:name="_Toc64396017"/>
      <w:r w:rsidRPr="00796C6E">
        <w:rPr>
          <w:rFonts w:asciiTheme="majorEastAsia" w:hAnsiTheme="majorEastAsia" w:hint="eastAsia"/>
          <w:sz w:val="30"/>
          <w:szCs w:val="30"/>
        </w:rPr>
        <w:t>任务1</w:t>
      </w:r>
      <w:r w:rsidRPr="00796C6E">
        <w:rPr>
          <w:rFonts w:asciiTheme="majorEastAsia" w:hAnsiTheme="majorEastAsia"/>
          <w:sz w:val="30"/>
          <w:szCs w:val="30"/>
        </w:rPr>
        <w:t xml:space="preserve"> 常见寄生虫病防治</w:t>
      </w:r>
      <w:bookmarkEnd w:id="90"/>
    </w:p>
    <w:p w:rsidR="000E39BC" w:rsidRPr="005E5F4C" w:rsidRDefault="000E39BC" w:rsidP="005E5F4C">
      <w:pPr>
        <w:pStyle w:val="ad"/>
        <w:numPr>
          <w:ilvl w:val="0"/>
          <w:numId w:val="26"/>
        </w:numPr>
        <w:ind w:firstLineChars="0"/>
        <w:rPr>
          <w:rFonts w:asciiTheme="majorEastAsia" w:eastAsiaTheme="majorEastAsia" w:hAnsiTheme="majorEastAsia"/>
          <w:b/>
          <w:sz w:val="30"/>
          <w:szCs w:val="30"/>
        </w:rPr>
      </w:pPr>
      <w:r w:rsidRPr="005E5F4C">
        <w:rPr>
          <w:rFonts w:asciiTheme="majorEastAsia" w:eastAsiaTheme="majorEastAsia" w:hAnsiTheme="majorEastAsia"/>
          <w:b/>
          <w:sz w:val="30"/>
          <w:szCs w:val="30"/>
        </w:rPr>
        <w:t>猪蛔虫病</w:t>
      </w:r>
    </w:p>
    <w:p w:rsidR="000E39BC" w:rsidRDefault="000E39BC" w:rsidP="00D13E87">
      <w:pPr>
        <w:spacing w:line="240" w:lineRule="auto"/>
        <w:ind w:firstLine="420"/>
        <w:rPr>
          <w:b/>
          <w:bCs/>
          <w:shd w:val="clear" w:color="auto" w:fill="FFFFFF"/>
        </w:rPr>
      </w:pPr>
      <w:r>
        <w:rPr>
          <w:rFonts w:hint="eastAsia"/>
          <w:shd w:val="clear" w:color="auto" w:fill="FFFFFF"/>
        </w:rPr>
        <w:t>猪蛔虫病是寄生于猪小肠引起的一种寄生虫病，感染普遍，世界性流行，集约化饲养的猪和散养猪均广泛发生。猪蛔虫病是猪常见的寄生虫病，主要引起仔猪发育不良，生长发育速度可下降</w:t>
      </w:r>
      <w:r>
        <w:rPr>
          <w:shd w:val="clear" w:color="auto" w:fill="FFFFFF"/>
        </w:rPr>
        <w:t>30%</w:t>
      </w:r>
      <w:r>
        <w:rPr>
          <w:rFonts w:hint="eastAsia"/>
          <w:shd w:val="clear" w:color="auto" w:fill="FFFFFF"/>
        </w:rPr>
        <w:t>，严重时生长发育停滞，形成</w:t>
      </w:r>
      <w:r w:rsidR="00CB6676">
        <w:rPr>
          <w:rFonts w:hint="eastAsia"/>
          <w:shd w:val="clear" w:color="auto" w:fill="FFFFFF"/>
        </w:rPr>
        <w:t>“</w:t>
      </w:r>
      <w:r>
        <w:rPr>
          <w:rFonts w:hint="eastAsia"/>
          <w:shd w:val="clear" w:color="auto" w:fill="FFFFFF"/>
        </w:rPr>
        <w:t>僵猪</w:t>
      </w:r>
      <w:r w:rsidR="00CB6676">
        <w:rPr>
          <w:rFonts w:hint="eastAsia"/>
          <w:shd w:val="clear" w:color="auto" w:fill="FFFFFF"/>
        </w:rPr>
        <w:t>”</w:t>
      </w:r>
      <w:r>
        <w:rPr>
          <w:rFonts w:hint="eastAsia"/>
          <w:shd w:val="clear" w:color="auto" w:fill="FFFFFF"/>
        </w:rPr>
        <w:t>，甚至造成死亡，对养猪业危害非常严重，是造成养猪业损失最大的寄生虫病之一。</w:t>
      </w:r>
    </w:p>
    <w:p w:rsidR="000E39BC" w:rsidRPr="005E5F4C" w:rsidRDefault="000E39BC" w:rsidP="00CB6676">
      <w:pPr>
        <w:spacing w:line="240" w:lineRule="auto"/>
        <w:ind w:firstLineChars="200" w:firstLine="560"/>
        <w:rPr>
          <w:sz w:val="28"/>
        </w:rPr>
      </w:pPr>
      <w:r w:rsidRPr="005E5F4C">
        <w:rPr>
          <w:rFonts w:hint="eastAsia"/>
          <w:sz w:val="28"/>
        </w:rPr>
        <w:t>一、疾病防控</w:t>
      </w:r>
    </w:p>
    <w:p w:rsidR="000E39BC" w:rsidRPr="00E543E5" w:rsidRDefault="000E39BC" w:rsidP="00CB6676">
      <w:pPr>
        <w:spacing w:line="240" w:lineRule="auto"/>
        <w:ind w:firstLineChars="200" w:firstLine="480"/>
        <w:rPr>
          <w:sz w:val="24"/>
        </w:rPr>
      </w:pPr>
      <w:r w:rsidRPr="00E543E5">
        <w:rPr>
          <w:rFonts w:hint="eastAsia"/>
          <w:sz w:val="24"/>
        </w:rPr>
        <w:t>（一）疾病预防</w:t>
      </w:r>
    </w:p>
    <w:p w:rsidR="000E39BC" w:rsidRDefault="000E39BC" w:rsidP="00CB6676">
      <w:pPr>
        <w:spacing w:line="240" w:lineRule="auto"/>
        <w:ind w:firstLine="420"/>
        <w:rPr>
          <w:rFonts w:ascii="宋体" w:hAnsi="宋体"/>
          <w:szCs w:val="24"/>
          <w:shd w:val="clear" w:color="auto" w:fill="FFFFFF"/>
        </w:rPr>
      </w:pPr>
      <w:r>
        <w:rPr>
          <w:rFonts w:ascii="宋体" w:hAnsi="宋体" w:hint="eastAsia"/>
          <w:shd w:val="clear" w:color="auto" w:fill="FFFFFF"/>
        </w:rPr>
        <w:t>1.粪便无害化处理。</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 xml:space="preserve">2.定期驱虫：每年春秋两季对全猪群只各进行一次驱虫，特别是断奶后到六个月龄的仔猪，应进行1～3次驱虫，对散养猪应在3月龄和5月龄各驱虫一次。一般建议在仔猪断奶时驱虫一次，4～6周后再次驱虫。 </w:t>
      </w:r>
    </w:p>
    <w:p w:rsidR="000E39BC" w:rsidRDefault="000E39BC" w:rsidP="00CB6676">
      <w:pPr>
        <w:spacing w:line="240" w:lineRule="auto"/>
        <w:ind w:firstLineChars="200" w:firstLine="420"/>
        <w:rPr>
          <w:rFonts w:ascii="宋体" w:hAnsi="宋体"/>
          <w:shd w:val="clear" w:color="auto" w:fill="FFFFFF"/>
        </w:rPr>
      </w:pPr>
      <w:r>
        <w:rPr>
          <w:rFonts w:ascii="宋体" w:hAnsi="宋体" w:hint="eastAsia"/>
          <w:shd w:val="clear" w:color="auto" w:fill="FFFFFF"/>
        </w:rPr>
        <w:t>3.对断奶仔猪加强饲养管理。</w:t>
      </w:r>
      <w:r>
        <w:rPr>
          <w:rFonts w:ascii="宋体" w:hAnsi="宋体" w:hint="eastAsia"/>
        </w:rPr>
        <w:t>断奶后的仔猪，应加强饲养管理，尽量饲养在没有蛔虫卵污染的圈舍。为仔畜提供含丰富维生素和矿物质饲料，可促进生长发育，增强对蛔虫病的抵抗力。</w:t>
      </w:r>
    </w:p>
    <w:p w:rsidR="000E39BC" w:rsidRDefault="000E39BC" w:rsidP="00CB6676">
      <w:pPr>
        <w:spacing w:line="240" w:lineRule="auto"/>
        <w:ind w:firstLine="420"/>
        <w:rPr>
          <w:rFonts w:ascii="宋体" w:hAnsi="宋体"/>
        </w:rPr>
      </w:pPr>
      <w:r>
        <w:rPr>
          <w:rFonts w:ascii="宋体" w:hAnsi="宋体" w:hint="eastAsia"/>
        </w:rPr>
        <w:t>4.保持饲料、饮水及圈舍运动场的清洁：经常打扫粪便，并进行堆积发酵，利用发酵的温度杀死虫卵。定期撒布生石灰或石灰乳消毒。</w:t>
      </w:r>
    </w:p>
    <w:p w:rsidR="000E39BC" w:rsidRDefault="000E39BC" w:rsidP="00CB6676">
      <w:pPr>
        <w:spacing w:line="240" w:lineRule="auto"/>
        <w:ind w:firstLine="420"/>
        <w:rPr>
          <w:rFonts w:ascii="宋体" w:hAnsi="宋体"/>
          <w:shd w:val="clear" w:color="auto" w:fill="FFFFFF"/>
        </w:rPr>
      </w:pPr>
      <w:r>
        <w:rPr>
          <w:rFonts w:ascii="宋体" w:hAnsi="宋体" w:hint="eastAsia"/>
        </w:rPr>
        <w:t>5.防止病原扩散：对已控制蛔虫病的猪场和地区，引进的猪应进行隔离观察，同时驱虫后才能合群饲养。</w:t>
      </w:r>
    </w:p>
    <w:p w:rsidR="000E39BC" w:rsidRPr="00E543E5" w:rsidRDefault="000E39BC" w:rsidP="00CB6676">
      <w:pPr>
        <w:spacing w:line="240" w:lineRule="auto"/>
        <w:ind w:firstLineChars="200" w:firstLine="480"/>
        <w:rPr>
          <w:sz w:val="24"/>
        </w:rPr>
      </w:pPr>
      <w:r w:rsidRPr="00E543E5">
        <w:rPr>
          <w:rFonts w:hint="eastAsia"/>
          <w:sz w:val="24"/>
        </w:rPr>
        <w:t>（二）疾病治疗</w:t>
      </w:r>
    </w:p>
    <w:p w:rsidR="000E39BC" w:rsidRDefault="000E39BC" w:rsidP="00CB6676">
      <w:pPr>
        <w:spacing w:line="240" w:lineRule="auto"/>
        <w:ind w:firstLine="420"/>
        <w:rPr>
          <w:rFonts w:ascii="宋体" w:hAnsi="宋体"/>
          <w:szCs w:val="24"/>
          <w:shd w:val="clear" w:color="auto" w:fill="FFFFFF"/>
        </w:rPr>
      </w:pPr>
      <w:r>
        <w:rPr>
          <w:rFonts w:ascii="宋体" w:hAnsi="宋体" w:hint="eastAsia"/>
          <w:shd w:val="clear" w:color="auto" w:fill="FFFFFF"/>
        </w:rPr>
        <w:t>可用以下药物：</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1.左咪唑  按每千克体重10㎎，喂服或肌注。</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2.甲苯咪唑  按每千克体重10～20㎎，混在饲料中喂服。</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3.氟苯咪唑  按每千克体重30㎎混饲，连用5天。</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4.丙硫咪唑  按每千克体重10㎎口服。</w:t>
      </w:r>
    </w:p>
    <w:p w:rsidR="000E39BC" w:rsidRDefault="000E39BC" w:rsidP="00CB6676">
      <w:pPr>
        <w:spacing w:line="240" w:lineRule="auto"/>
        <w:ind w:firstLine="420"/>
        <w:rPr>
          <w:rFonts w:ascii="宋体" w:hAnsi="宋体"/>
          <w:shd w:val="clear" w:color="auto" w:fill="FFFFFF"/>
        </w:rPr>
      </w:pPr>
      <w:r>
        <w:rPr>
          <w:rFonts w:ascii="宋体" w:hAnsi="宋体" w:hint="eastAsia"/>
          <w:shd w:val="clear" w:color="auto" w:fill="FFFFFF"/>
        </w:rPr>
        <w:t>5.硫苯咪唑  按每千克体重3㎎，连用3天。</w:t>
      </w:r>
    </w:p>
    <w:p w:rsidR="000E39BC" w:rsidRDefault="00D03D2E" w:rsidP="00CB6676">
      <w:pPr>
        <w:spacing w:line="240" w:lineRule="auto"/>
        <w:ind w:firstLine="420"/>
        <w:rPr>
          <w:rFonts w:ascii="宋体" w:hAnsi="宋体"/>
          <w:shd w:val="clear" w:color="auto" w:fill="FFFFFF"/>
        </w:rPr>
      </w:pPr>
      <w:r>
        <w:rPr>
          <w:noProof/>
        </w:rPr>
        <w:drawing>
          <wp:anchor distT="0" distB="0" distL="114300" distR="114300" simplePos="0" relativeHeight="252244992" behindDoc="0" locked="0" layoutInCell="1" allowOverlap="1" wp14:anchorId="670E16D3" wp14:editId="228E92AB">
            <wp:simplePos x="0" y="0"/>
            <wp:positionH relativeFrom="margin">
              <wp:align>right</wp:align>
            </wp:positionH>
            <wp:positionV relativeFrom="paragraph">
              <wp:posOffset>8255</wp:posOffset>
            </wp:positionV>
            <wp:extent cx="1879600" cy="1347470"/>
            <wp:effectExtent l="0" t="0" r="6350" b="5080"/>
            <wp:wrapSquare wrapText="bothSides"/>
            <wp:docPr id="3559" name="图片 3559" descr="QQ图片20131218195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QQ图片2013121819505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879600" cy="1347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ascii="宋体" w:hAnsi="宋体" w:hint="eastAsia"/>
          <w:shd w:val="clear" w:color="auto" w:fill="FFFFFF"/>
        </w:rPr>
        <w:t>6.伊维菌素  针剂：按每千克体重0.3㎎，一次皮下注射；预混剂：每天0.1㎎，连用7天。</w:t>
      </w:r>
    </w:p>
    <w:p w:rsidR="000E39BC" w:rsidRPr="005E5F4C" w:rsidRDefault="000E39BC" w:rsidP="00CB6676">
      <w:pPr>
        <w:spacing w:line="240" w:lineRule="auto"/>
        <w:ind w:firstLineChars="200" w:firstLine="560"/>
        <w:rPr>
          <w:sz w:val="28"/>
        </w:rPr>
      </w:pPr>
      <w:r w:rsidRPr="005E5F4C">
        <w:rPr>
          <w:rFonts w:hint="eastAsia"/>
          <w:sz w:val="28"/>
        </w:rPr>
        <w:t>二、疾病诊断</w:t>
      </w:r>
    </w:p>
    <w:p w:rsidR="000E39BC" w:rsidRPr="005E5F4C" w:rsidRDefault="000E39BC" w:rsidP="00CB6676">
      <w:pPr>
        <w:spacing w:line="240" w:lineRule="auto"/>
        <w:ind w:firstLineChars="200" w:firstLine="480"/>
        <w:rPr>
          <w:sz w:val="24"/>
        </w:rPr>
      </w:pPr>
      <w:r w:rsidRPr="005E5F4C">
        <w:rPr>
          <w:rFonts w:hint="eastAsia"/>
          <w:sz w:val="24"/>
        </w:rPr>
        <w:t>（一）病原</w:t>
      </w:r>
    </w:p>
    <w:p w:rsidR="000E39BC" w:rsidRDefault="000E39BC" w:rsidP="00CB6676">
      <w:pPr>
        <w:spacing w:line="240" w:lineRule="auto"/>
        <w:ind w:firstLine="420"/>
        <w:rPr>
          <w:bCs/>
          <w:szCs w:val="24"/>
          <w:shd w:val="clear" w:color="auto" w:fill="FFFFFF"/>
        </w:rPr>
      </w:pPr>
      <w:r>
        <w:rPr>
          <w:rFonts w:ascii="宋体" w:hAnsi="宋体" w:hint="eastAsia"/>
          <w:bCs/>
          <w:shd w:val="clear" w:color="auto" w:fill="FFFFFF"/>
        </w:rPr>
        <w:t>1.</w:t>
      </w:r>
      <w:r>
        <w:rPr>
          <w:rFonts w:hint="eastAsia"/>
          <w:bCs/>
          <w:shd w:val="clear" w:color="auto" w:fill="FFFFFF"/>
        </w:rPr>
        <w:t>猪蛔虫的形态特点</w:t>
      </w:r>
    </w:p>
    <w:p w:rsidR="000E39BC" w:rsidRDefault="000E39BC" w:rsidP="00D13E87">
      <w:pPr>
        <w:spacing w:line="240" w:lineRule="auto"/>
        <w:ind w:firstLine="420"/>
        <w:rPr>
          <w:rFonts w:hAnsi="宋体"/>
        </w:rPr>
      </w:pPr>
      <w:r>
        <w:rPr>
          <w:noProof/>
        </w:rPr>
        <mc:AlternateContent>
          <mc:Choice Requires="wps">
            <w:drawing>
              <wp:anchor distT="0" distB="0" distL="114300" distR="114300" simplePos="0" relativeHeight="252246016" behindDoc="0" locked="0" layoutInCell="1" allowOverlap="1">
                <wp:simplePos x="0" y="0"/>
                <wp:positionH relativeFrom="column">
                  <wp:posOffset>3308350</wp:posOffset>
                </wp:positionH>
                <wp:positionV relativeFrom="paragraph">
                  <wp:posOffset>191135</wp:posOffset>
                </wp:positionV>
                <wp:extent cx="2276475" cy="891540"/>
                <wp:effectExtent l="0" t="0" r="28575" b="22860"/>
                <wp:wrapSquare wrapText="bothSides"/>
                <wp:docPr id="3558" name="文本框 3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891540"/>
                        </a:xfrm>
                        <a:prstGeom prst="rect">
                          <a:avLst/>
                        </a:prstGeom>
                        <a:solidFill>
                          <a:srgbClr val="FFFFFF"/>
                        </a:solidFill>
                        <a:ln w="9525">
                          <a:solidFill>
                            <a:srgbClr val="FFFFFF"/>
                          </a:solidFill>
                          <a:miter lim="800000"/>
                          <a:headEnd/>
                          <a:tailEnd/>
                        </a:ln>
                      </wps:spPr>
                      <wps:txbx>
                        <w:txbxContent>
                          <w:p w:rsidR="007B5986" w:rsidRPr="0025506C" w:rsidRDefault="007B5986" w:rsidP="000E39BC">
                            <w:pPr>
                              <w:pStyle w:val="a6"/>
                            </w:pPr>
                            <w:r w:rsidRPr="0025506C">
                              <w:rPr>
                                <w:rFonts w:hint="eastAsia"/>
                              </w:rPr>
                              <w:t>图</w:t>
                            </w:r>
                            <w:r>
                              <w:t>2</w:t>
                            </w:r>
                            <w:r>
                              <w:rPr>
                                <w:rFonts w:hint="eastAsia"/>
                              </w:rPr>
                              <w:t>-</w:t>
                            </w:r>
                            <w:r>
                              <w:t>6</w:t>
                            </w:r>
                            <w:r w:rsidRPr="0025506C">
                              <w:rPr>
                                <w:rFonts w:hint="eastAsia"/>
                              </w:rPr>
                              <w:t xml:space="preserve">-1  </w:t>
                            </w:r>
                            <w:r w:rsidRPr="0025506C">
                              <w:rPr>
                                <w:rFonts w:hint="eastAsia"/>
                              </w:rPr>
                              <w:t>猪蛔虫</w:t>
                            </w:r>
                          </w:p>
                          <w:p w:rsidR="007B5986" w:rsidRPr="0025506C" w:rsidRDefault="007B5986" w:rsidP="000E39BC">
                            <w:pPr>
                              <w:pStyle w:val="a6"/>
                            </w:pPr>
                            <w:r w:rsidRPr="0025506C">
                              <w:rPr>
                                <w:rFonts w:hint="eastAsia"/>
                              </w:rPr>
                              <w:t>1.</w:t>
                            </w:r>
                            <w:r w:rsidRPr="0025506C">
                              <w:rPr>
                                <w:rFonts w:hint="eastAsia"/>
                              </w:rPr>
                              <w:t>虫体</w:t>
                            </w:r>
                            <w:r w:rsidRPr="0025506C">
                              <w:rPr>
                                <w:rFonts w:hint="eastAsia"/>
                              </w:rPr>
                              <w:t>2.</w:t>
                            </w:r>
                            <w:r w:rsidRPr="0025506C">
                              <w:rPr>
                                <w:rFonts w:hint="eastAsia"/>
                              </w:rPr>
                              <w:t>头端顶面</w:t>
                            </w:r>
                            <w:r w:rsidRPr="0025506C">
                              <w:rPr>
                                <w:rFonts w:hint="eastAsia"/>
                              </w:rPr>
                              <w:t>3.</w:t>
                            </w:r>
                            <w:r w:rsidRPr="0025506C">
                              <w:rPr>
                                <w:rFonts w:hint="eastAsia"/>
                              </w:rPr>
                              <w:t>雌虫尾端</w:t>
                            </w:r>
                            <w:r w:rsidRPr="0025506C">
                              <w:rPr>
                                <w:rFonts w:hint="eastAsia"/>
                              </w:rPr>
                              <w:t>4.</w:t>
                            </w:r>
                            <w:r w:rsidRPr="0025506C">
                              <w:rPr>
                                <w:rFonts w:hint="eastAsia"/>
                              </w:rPr>
                              <w:t>雄虫尾端侧面</w:t>
                            </w:r>
                            <w:r w:rsidRPr="0025506C">
                              <w:rPr>
                                <w:rFonts w:hint="eastAsia"/>
                              </w:rPr>
                              <w:t>5.</w:t>
                            </w:r>
                            <w:r w:rsidRPr="0025506C">
                              <w:rPr>
                                <w:rFonts w:hint="eastAsia"/>
                              </w:rPr>
                              <w:t>雌虫尾端腹面</w:t>
                            </w:r>
                            <w:r w:rsidRPr="0025506C">
                              <w:rPr>
                                <w:rFonts w:hint="eastAsia"/>
                              </w:rPr>
                              <w:t>6.</w:t>
                            </w:r>
                            <w:r w:rsidRPr="0025506C">
                              <w:rPr>
                                <w:rFonts w:hint="eastAsia"/>
                              </w:rPr>
                              <w:t>受精卵</w:t>
                            </w:r>
                            <w:r w:rsidRPr="0025506C">
                              <w:rPr>
                                <w:rFonts w:hint="eastAsia"/>
                              </w:rPr>
                              <w:t>7.</w:t>
                            </w:r>
                            <w:r w:rsidRPr="0025506C">
                              <w:rPr>
                                <w:rFonts w:hint="eastAsia"/>
                              </w:rPr>
                              <w:t>未受精卵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58" o:spid="_x0000_s1255" type="#_x0000_t202" style="position:absolute;left:0;text-align:left;margin-left:260.5pt;margin-top:15.05pt;width:179.25pt;height:70.2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" strokecolor="white">
                <v:textbox>
                  <w:txbxContent>
                    <w:p w:rsidR="007B5986" w:rsidRPr="0025506C" w:rsidRDefault="007B5986" w:rsidP="000E39BC">
                      <w:pPr>
                        <w:pStyle w:val="a6"/>
                      </w:pPr>
                      <w:r w:rsidRPr="0025506C">
                        <w:rPr>
                          <w:rFonts w:hint="eastAsia"/>
                        </w:rPr>
                        <w:t>图</w:t>
                      </w:r>
                      <w:r>
                        <w:t>2</w:t>
                      </w:r>
                      <w:r>
                        <w:rPr>
                          <w:rFonts w:hint="eastAsia"/>
                        </w:rPr>
                        <w:t>-</w:t>
                      </w:r>
                      <w:r>
                        <w:t>6</w:t>
                      </w:r>
                      <w:r w:rsidRPr="0025506C">
                        <w:rPr>
                          <w:rFonts w:hint="eastAsia"/>
                        </w:rPr>
                        <w:t xml:space="preserve">-1  </w:t>
                      </w:r>
                      <w:r w:rsidRPr="0025506C">
                        <w:rPr>
                          <w:rFonts w:hint="eastAsia"/>
                        </w:rPr>
                        <w:t>猪蛔虫</w:t>
                      </w:r>
                    </w:p>
                    <w:p w:rsidR="007B5986" w:rsidRPr="0025506C" w:rsidRDefault="007B5986" w:rsidP="000E39BC">
                      <w:pPr>
                        <w:pStyle w:val="a6"/>
                      </w:pPr>
                      <w:r w:rsidRPr="0025506C">
                        <w:rPr>
                          <w:rFonts w:hint="eastAsia"/>
                        </w:rPr>
                        <w:t>1.</w:t>
                      </w:r>
                      <w:r w:rsidRPr="0025506C">
                        <w:rPr>
                          <w:rFonts w:hint="eastAsia"/>
                        </w:rPr>
                        <w:t>虫体</w:t>
                      </w:r>
                      <w:r w:rsidRPr="0025506C">
                        <w:rPr>
                          <w:rFonts w:hint="eastAsia"/>
                        </w:rPr>
                        <w:t>2.</w:t>
                      </w:r>
                      <w:r w:rsidRPr="0025506C">
                        <w:rPr>
                          <w:rFonts w:hint="eastAsia"/>
                        </w:rPr>
                        <w:t>头端顶面</w:t>
                      </w:r>
                      <w:r w:rsidRPr="0025506C">
                        <w:rPr>
                          <w:rFonts w:hint="eastAsia"/>
                        </w:rPr>
                        <w:t>3.</w:t>
                      </w:r>
                      <w:r w:rsidRPr="0025506C">
                        <w:rPr>
                          <w:rFonts w:hint="eastAsia"/>
                        </w:rPr>
                        <w:t>雌虫尾端</w:t>
                      </w:r>
                      <w:r w:rsidRPr="0025506C">
                        <w:rPr>
                          <w:rFonts w:hint="eastAsia"/>
                        </w:rPr>
                        <w:t>4.</w:t>
                      </w:r>
                      <w:r w:rsidRPr="0025506C">
                        <w:rPr>
                          <w:rFonts w:hint="eastAsia"/>
                        </w:rPr>
                        <w:t>雄虫尾端侧面</w:t>
                      </w:r>
                      <w:r w:rsidRPr="0025506C">
                        <w:rPr>
                          <w:rFonts w:hint="eastAsia"/>
                        </w:rPr>
                        <w:t>5.</w:t>
                      </w:r>
                      <w:r w:rsidRPr="0025506C">
                        <w:rPr>
                          <w:rFonts w:hint="eastAsia"/>
                        </w:rPr>
                        <w:t>雌虫尾端腹面</w:t>
                      </w:r>
                      <w:r w:rsidRPr="0025506C">
                        <w:rPr>
                          <w:rFonts w:hint="eastAsia"/>
                        </w:rPr>
                        <w:t>6.</w:t>
                      </w:r>
                      <w:r w:rsidRPr="0025506C">
                        <w:rPr>
                          <w:rFonts w:hint="eastAsia"/>
                        </w:rPr>
                        <w:t>受精卵</w:t>
                      </w:r>
                      <w:r w:rsidRPr="0025506C">
                        <w:rPr>
                          <w:rFonts w:hint="eastAsia"/>
                        </w:rPr>
                        <w:t>7.</w:t>
                      </w:r>
                      <w:r w:rsidRPr="0025506C">
                        <w:rPr>
                          <w:rFonts w:hint="eastAsia"/>
                        </w:rPr>
                        <w:t>未受精卵</w:t>
                      </w:r>
                    </w:p>
                  </w:txbxContent>
                </v:textbox>
                <w10:wrap type="square"/>
              </v:shape>
            </w:pict>
          </mc:Fallback>
        </mc:AlternateContent>
      </w:r>
      <w:r>
        <w:rPr>
          <w:rFonts w:hAnsi="宋体" w:hint="eastAsia"/>
        </w:rPr>
        <w:t>新鲜时呈灰白色或稍带黄白色</w:t>
      </w:r>
      <w:r>
        <w:rPr>
          <w:rFonts w:hint="eastAsia"/>
          <w:shd w:val="clear" w:color="auto" w:fill="FFFFFF"/>
        </w:rPr>
        <w:t>，</w:t>
      </w:r>
      <w:r>
        <w:rPr>
          <w:rFonts w:hAnsi="宋体" w:hint="eastAsia"/>
        </w:rPr>
        <w:t>虫体为园柱状，前端较细而钝，后端较粗而尖</w:t>
      </w:r>
      <w:r>
        <w:rPr>
          <w:rFonts w:hint="eastAsia"/>
          <w:shd w:val="clear" w:color="auto" w:fill="FFFFFF"/>
        </w:rPr>
        <w:t>。</w:t>
      </w:r>
      <w:r>
        <w:rPr>
          <w:rFonts w:hAnsi="宋体" w:hint="eastAsia"/>
        </w:rPr>
        <w:t>体表光滑具有横纹，虫体前端有三片唇，呈</w:t>
      </w:r>
      <w:r>
        <w:rPr>
          <w:rFonts w:hint="eastAsia"/>
        </w:rPr>
        <w:t>“</w:t>
      </w:r>
      <w:r>
        <w:rPr>
          <w:rFonts w:hAnsi="宋体" w:hint="eastAsia"/>
        </w:rPr>
        <w:t>品</w:t>
      </w:r>
      <w:r>
        <w:rPr>
          <w:rFonts w:hint="eastAsia"/>
        </w:rPr>
        <w:t>”</w:t>
      </w:r>
      <w:r>
        <w:rPr>
          <w:rFonts w:hAnsi="宋体" w:hint="eastAsia"/>
        </w:rPr>
        <w:t>字型分布。雄虫细小，长</w:t>
      </w:r>
      <w:r>
        <w:t>15</w:t>
      </w:r>
      <w:r>
        <w:rPr>
          <w:rFonts w:hint="eastAsia"/>
        </w:rPr>
        <w:t>～</w:t>
      </w:r>
      <w:smartTag w:uri="urn:schemas-microsoft-com:office:smarttags" w:element="chmetcnv">
        <w:smartTagPr>
          <w:attr w:name="UnitName" w:val="cm"/>
          <w:attr w:name="SourceValue" w:val="25"/>
          <w:attr w:name="HasSpace" w:val="False"/>
          <w:attr w:name="Negative" w:val="False"/>
          <w:attr w:name="NumberType" w:val="1"/>
          <w:attr w:name="TCSC" w:val="0"/>
        </w:smartTagPr>
        <w:r>
          <w:t>25cm</w:t>
        </w:r>
      </w:smartTag>
      <w:r>
        <w:rPr>
          <w:rFonts w:hAnsi="宋体" w:hint="eastAsia"/>
        </w:rPr>
        <w:t>，尾端向腹面弯曲，有两根等长的交合刺。雌虫长大，大小为</w:t>
      </w:r>
      <w:r>
        <w:t>20</w:t>
      </w:r>
      <w:r>
        <w:rPr>
          <w:rFonts w:hint="eastAsia"/>
        </w:rPr>
        <w:t>～</w:t>
      </w:r>
      <w:smartTag w:uri="urn:schemas-microsoft-com:office:smarttags" w:element="chmetcnv">
        <w:smartTagPr>
          <w:attr w:name="UnitName" w:val="cm"/>
          <w:attr w:name="SourceValue" w:val="40"/>
          <w:attr w:name="HasSpace" w:val="True"/>
          <w:attr w:name="Negative" w:val="False"/>
          <w:attr w:name="NumberType" w:val="1"/>
          <w:attr w:name="TCSC" w:val="0"/>
        </w:smartTagPr>
        <w:r>
          <w:t>40 cm</w:t>
        </w:r>
      </w:smartTag>
      <w:r>
        <w:rPr>
          <w:rFonts w:hAnsi="宋体" w:hint="eastAsia"/>
        </w:rPr>
        <w:t>，尾端较直，阴门开口于虫体前</w:t>
      </w:r>
      <w:r>
        <w:t>1/3</w:t>
      </w:r>
      <w:r>
        <w:rPr>
          <w:rFonts w:hAnsi="宋体" w:hint="eastAsia"/>
        </w:rPr>
        <w:t>处。虫卵椭圆形，棕黄色，壳厚，由四层膜组成，最外一层</w:t>
      </w:r>
      <w:r>
        <w:rPr>
          <w:rFonts w:hAnsi="宋体" w:hint="eastAsia"/>
        </w:rPr>
        <w:lastRenderedPageBreak/>
        <w:t>上凹凸不平的蛋白质膜。刚排出的虫卵含有一个末分裂的卵胚。未受精卵呈长椭圆形，壳较薄（</w:t>
      </w:r>
      <w:r w:rsidR="006B17D4">
        <w:rPr>
          <w:rFonts w:hAnsi="宋体" w:hint="eastAsia"/>
        </w:rPr>
        <w:t>见</w:t>
      </w:r>
      <w:r>
        <w:rPr>
          <w:rFonts w:ascii="宋体" w:hAnsi="宋体" w:hint="eastAsia"/>
        </w:rPr>
        <w:t>图</w:t>
      </w:r>
      <w:r w:rsidRPr="00844B78">
        <w:rPr>
          <w:rFonts w:ascii="宋体" w:hAnsi="宋体"/>
        </w:rPr>
        <w:t>2-6-</w:t>
      </w:r>
      <w:r w:rsidR="00460896">
        <w:rPr>
          <w:rFonts w:ascii="宋体" w:hAnsi="宋体"/>
        </w:rPr>
        <w:t>1</w:t>
      </w:r>
      <w:r w:rsidR="00460896">
        <w:rPr>
          <w:rFonts w:ascii="宋体" w:hAnsi="宋体" w:hint="eastAsia"/>
        </w:rPr>
        <w:t>）</w:t>
      </w:r>
      <w:r>
        <w:rPr>
          <w:rFonts w:hAnsi="宋体" w:hint="eastAsia"/>
        </w:rPr>
        <w:t>。</w:t>
      </w:r>
    </w:p>
    <w:p w:rsidR="000E39BC" w:rsidRDefault="000E39BC" w:rsidP="00D13E87">
      <w:pPr>
        <w:spacing w:line="240" w:lineRule="auto"/>
        <w:ind w:firstLine="420"/>
        <w:rPr>
          <w:rFonts w:ascii="宋体" w:hAnsi="宋体"/>
          <w:bCs/>
          <w:shd w:val="clear" w:color="auto" w:fill="FFFFFF"/>
        </w:rPr>
      </w:pPr>
      <w:r>
        <w:rPr>
          <w:rFonts w:ascii="宋体" w:hAnsi="宋体" w:hint="eastAsia"/>
          <w:bCs/>
          <w:shd w:val="clear" w:color="auto" w:fill="FFFFFF"/>
        </w:rPr>
        <w:t>2.猪蛔虫的生活史</w:t>
      </w:r>
    </w:p>
    <w:p w:rsidR="000E39BC" w:rsidRDefault="000E39BC" w:rsidP="00D13E87">
      <w:pPr>
        <w:spacing w:line="240" w:lineRule="auto"/>
        <w:ind w:firstLine="420"/>
        <w:rPr>
          <w:shd w:val="clear" w:color="auto" w:fill="FFFFFF"/>
        </w:rPr>
      </w:pPr>
      <w:r>
        <w:rPr>
          <w:rFonts w:hint="eastAsia"/>
          <w:shd w:val="clear" w:color="auto" w:fill="FFFFFF"/>
        </w:rPr>
        <w:t>猪蛔虫的发育不需要中间宿主。虫卵随粪便排出体外，在适宜的温度、适度和充足的空气的条件下，首先可在卵内发育成为第</w:t>
      </w:r>
      <w:r>
        <w:rPr>
          <w:shd w:val="clear" w:color="auto" w:fill="FFFFFF"/>
        </w:rPr>
        <w:t>1</w:t>
      </w:r>
      <w:r>
        <w:rPr>
          <w:rFonts w:hint="eastAsia"/>
          <w:shd w:val="clear" w:color="auto" w:fill="FFFFFF"/>
        </w:rPr>
        <w:t>期幼虫，进一步蜕化发育，约经过</w:t>
      </w:r>
      <w:r>
        <w:rPr>
          <w:shd w:val="clear" w:color="auto" w:fill="FFFFFF"/>
        </w:rPr>
        <w:t>13</w:t>
      </w:r>
      <w:r>
        <w:rPr>
          <w:rFonts w:hint="eastAsia"/>
          <w:shd w:val="clear" w:color="auto" w:fill="FFFFFF"/>
        </w:rPr>
        <w:t>～</w:t>
      </w:r>
      <w:r>
        <w:rPr>
          <w:shd w:val="clear" w:color="auto" w:fill="FFFFFF"/>
        </w:rPr>
        <w:t>18d</w:t>
      </w:r>
      <w:r>
        <w:rPr>
          <w:rFonts w:hint="eastAsia"/>
          <w:shd w:val="clear" w:color="auto" w:fill="FFFFFF"/>
        </w:rPr>
        <w:t>，卵内形成第</w:t>
      </w:r>
      <w:r>
        <w:rPr>
          <w:shd w:val="clear" w:color="auto" w:fill="FFFFFF"/>
        </w:rPr>
        <w:t>2</w:t>
      </w:r>
      <w:r>
        <w:rPr>
          <w:rFonts w:hint="eastAsia"/>
          <w:shd w:val="clear" w:color="auto" w:fill="FFFFFF"/>
        </w:rPr>
        <w:t>期幼虫，此时的虫卵尚无感染能力，须在外界经过</w:t>
      </w:r>
      <w:r>
        <w:rPr>
          <w:shd w:val="clear" w:color="auto" w:fill="FFFFFF"/>
        </w:rPr>
        <w:t>3</w:t>
      </w:r>
      <w:r>
        <w:rPr>
          <w:rFonts w:hint="eastAsia"/>
          <w:shd w:val="clear" w:color="auto" w:fill="FFFFFF"/>
        </w:rPr>
        <w:t>～</w:t>
      </w:r>
      <w:r>
        <w:rPr>
          <w:shd w:val="clear" w:color="auto" w:fill="FFFFFF"/>
        </w:rPr>
        <w:t>5</w:t>
      </w:r>
      <w:r>
        <w:rPr>
          <w:rFonts w:hint="eastAsia"/>
          <w:shd w:val="clear" w:color="auto" w:fill="FFFFFF"/>
        </w:rPr>
        <w:t>周的发育成熟，称为感染性虫卵才具有感染性。</w:t>
      </w:r>
    </w:p>
    <w:p w:rsidR="000E39BC" w:rsidRDefault="000E39BC" w:rsidP="00D13E87">
      <w:pPr>
        <w:spacing w:line="240" w:lineRule="auto"/>
        <w:ind w:firstLine="420"/>
        <w:rPr>
          <w:shd w:val="clear" w:color="auto" w:fill="FFFFFF"/>
        </w:rPr>
      </w:pPr>
      <w:r>
        <w:rPr>
          <w:noProof/>
        </w:rPr>
        <w:drawing>
          <wp:anchor distT="0" distB="0" distL="114300" distR="114300" simplePos="0" relativeHeight="252236800" behindDoc="0" locked="0" layoutInCell="1" allowOverlap="1" wp14:anchorId="06F1EDD6" wp14:editId="0A3DF021">
            <wp:simplePos x="0" y="0"/>
            <wp:positionH relativeFrom="column">
              <wp:posOffset>2400300</wp:posOffset>
            </wp:positionH>
            <wp:positionV relativeFrom="paragraph">
              <wp:posOffset>1036320</wp:posOffset>
            </wp:positionV>
            <wp:extent cx="2857500" cy="2042160"/>
            <wp:effectExtent l="0" t="0" r="0" b="0"/>
            <wp:wrapSquare wrapText="bothSides"/>
            <wp:docPr id="3556" name="图片 3556" descr="040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04020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857500" cy="2042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hd w:val="clear" w:color="auto" w:fill="FFFFFF"/>
        </w:rPr>
        <w:t>猪吞食感染性虫卵后，幼虫在小肠内释出。在虫体释出的</w:t>
      </w:r>
      <w:r>
        <w:rPr>
          <w:shd w:val="clear" w:color="auto" w:fill="FFFFFF"/>
        </w:rPr>
        <w:t>2h</w:t>
      </w:r>
      <w:r>
        <w:rPr>
          <w:rFonts w:hint="eastAsia"/>
          <w:shd w:val="clear" w:color="auto" w:fill="FFFFFF"/>
        </w:rPr>
        <w:t>内，大多数的幼虫钻入肠壁，进入血管，随血流进入肝脏；感染后</w:t>
      </w:r>
      <w:r>
        <w:rPr>
          <w:shd w:val="clear" w:color="auto" w:fill="FFFFFF"/>
        </w:rPr>
        <w:t>4</w:t>
      </w:r>
      <w:r>
        <w:rPr>
          <w:rFonts w:hint="eastAsia"/>
          <w:shd w:val="clear" w:color="auto" w:fill="FFFFFF"/>
        </w:rPr>
        <w:t>～</w:t>
      </w:r>
      <w:r>
        <w:rPr>
          <w:shd w:val="clear" w:color="auto" w:fill="FFFFFF"/>
        </w:rPr>
        <w:t>5d</w:t>
      </w:r>
      <w:r>
        <w:rPr>
          <w:rFonts w:hint="eastAsia"/>
          <w:shd w:val="clear" w:color="auto" w:fill="FFFFFF"/>
        </w:rPr>
        <w:t>，在肝脏内进行第</w:t>
      </w:r>
      <w:r>
        <w:rPr>
          <w:shd w:val="clear" w:color="auto" w:fill="FFFFFF"/>
        </w:rPr>
        <w:t>2</w:t>
      </w:r>
      <w:r>
        <w:rPr>
          <w:rFonts w:hint="eastAsia"/>
          <w:shd w:val="clear" w:color="auto" w:fill="FFFFFF"/>
        </w:rPr>
        <w:t>次蜕化，形成第</w:t>
      </w:r>
      <w:r>
        <w:rPr>
          <w:shd w:val="clear" w:color="auto" w:fill="FFFFFF"/>
        </w:rPr>
        <w:t>3</w:t>
      </w:r>
      <w:r>
        <w:rPr>
          <w:rFonts w:hint="eastAsia"/>
          <w:shd w:val="clear" w:color="auto" w:fill="FFFFFF"/>
        </w:rPr>
        <w:t>期幼虫，第</w:t>
      </w:r>
      <w:r>
        <w:rPr>
          <w:shd w:val="clear" w:color="auto" w:fill="FFFFFF"/>
        </w:rPr>
        <w:t>3</w:t>
      </w:r>
      <w:r>
        <w:rPr>
          <w:rFonts w:hint="eastAsia"/>
          <w:shd w:val="clear" w:color="auto" w:fill="FFFFFF"/>
        </w:rPr>
        <w:t>期幼虫随血流进经肝静脉、后腔静脉进入右心房、右心室和肺动脉，再经毛细血管进入肺泡；感染后</w:t>
      </w:r>
      <w:r>
        <w:rPr>
          <w:shd w:val="clear" w:color="auto" w:fill="FFFFFF"/>
        </w:rPr>
        <w:t>12</w:t>
      </w:r>
      <w:r>
        <w:rPr>
          <w:rFonts w:hint="eastAsia"/>
          <w:shd w:val="clear" w:color="auto" w:fill="FFFFFF"/>
        </w:rPr>
        <w:t>～</w:t>
      </w:r>
      <w:r>
        <w:rPr>
          <w:shd w:val="clear" w:color="auto" w:fill="FFFFFF"/>
        </w:rPr>
        <w:t>14d</w:t>
      </w:r>
      <w:r>
        <w:rPr>
          <w:rFonts w:hint="eastAsia"/>
          <w:shd w:val="clear" w:color="auto" w:fill="FFFFFF"/>
        </w:rPr>
        <w:t>，在肺泡进行第</w:t>
      </w:r>
      <w:r>
        <w:rPr>
          <w:shd w:val="clear" w:color="auto" w:fill="FFFFFF"/>
        </w:rPr>
        <w:t>3</w:t>
      </w:r>
      <w:r>
        <w:rPr>
          <w:rFonts w:hint="eastAsia"/>
          <w:shd w:val="clear" w:color="auto" w:fill="FFFFFF"/>
        </w:rPr>
        <w:t>次蜕化，变成第</w:t>
      </w:r>
      <w:r>
        <w:rPr>
          <w:shd w:val="clear" w:color="auto" w:fill="FFFFFF"/>
        </w:rPr>
        <w:t>4</w:t>
      </w:r>
      <w:r>
        <w:rPr>
          <w:rFonts w:hint="eastAsia"/>
          <w:shd w:val="clear" w:color="auto" w:fill="FFFFFF"/>
        </w:rPr>
        <w:t>期幼虫，虫体继续发育成为肉眼可见的幼虫。这时虫体离开肺泡，经细支气管和支气管上行至气管，随粘液到咽部，再经食道、胃重返小肠。虫体在小肠进行最后一次蜕化，变为第</w:t>
      </w:r>
      <w:r>
        <w:rPr>
          <w:shd w:val="clear" w:color="auto" w:fill="FFFFFF"/>
        </w:rPr>
        <w:t>5</w:t>
      </w:r>
      <w:r>
        <w:rPr>
          <w:rFonts w:hint="eastAsia"/>
          <w:shd w:val="clear" w:color="auto" w:fill="FFFFFF"/>
        </w:rPr>
        <w:t>期幼虫，继续发育成为成虫。猪从吞食感染性虫卵到在小肠内发育成为成虫需要</w:t>
      </w:r>
      <w:r>
        <w:rPr>
          <w:shd w:val="clear" w:color="auto" w:fill="FFFFFF"/>
        </w:rPr>
        <w:t>2</w:t>
      </w:r>
      <w:r>
        <w:rPr>
          <w:rFonts w:hint="eastAsia"/>
          <w:shd w:val="clear" w:color="auto" w:fill="FFFFFF"/>
        </w:rPr>
        <w:t>～</w:t>
      </w:r>
      <w:r>
        <w:rPr>
          <w:shd w:val="clear" w:color="auto" w:fill="FFFFFF"/>
        </w:rPr>
        <w:t>2.5</w:t>
      </w:r>
      <w:r>
        <w:rPr>
          <w:rFonts w:hint="eastAsia"/>
          <w:shd w:val="clear" w:color="auto" w:fill="FFFFFF"/>
        </w:rPr>
        <w:t>个月。虫体在小肠内以粘膜表层物质和肠内容物为为食，在猪体内可生存</w:t>
      </w:r>
      <w:r>
        <w:rPr>
          <w:shd w:val="clear" w:color="auto" w:fill="FFFFFF"/>
        </w:rPr>
        <w:t>6</w:t>
      </w:r>
      <w:r w:rsidR="006B17D4">
        <w:rPr>
          <w:rFonts w:hint="eastAsia"/>
          <w:shd w:val="clear" w:color="auto" w:fill="FFFFFF"/>
        </w:rPr>
        <w:t>个月，然后随粪便排出体外（见</w:t>
      </w:r>
      <w:r>
        <w:rPr>
          <w:rFonts w:ascii="宋体" w:hAnsi="宋体" w:hint="eastAsia"/>
          <w:shd w:val="clear" w:color="auto" w:fill="FFFFFF"/>
        </w:rPr>
        <w:t>图</w:t>
      </w:r>
      <w:r w:rsidRPr="00844B78">
        <w:rPr>
          <w:rFonts w:ascii="宋体" w:hAnsi="宋体"/>
          <w:shd w:val="clear" w:color="auto" w:fill="FFFFFF"/>
        </w:rPr>
        <w:t>2-6</w:t>
      </w:r>
      <w:r>
        <w:rPr>
          <w:rFonts w:ascii="宋体" w:hAnsi="宋体" w:hint="eastAsia"/>
          <w:shd w:val="clear" w:color="auto" w:fill="FFFFFF"/>
        </w:rPr>
        <w:t>-2）</w:t>
      </w:r>
      <w:r>
        <w:rPr>
          <w:rFonts w:hint="eastAsia"/>
          <w:shd w:val="clear" w:color="auto" w:fill="FFFFFF"/>
        </w:rPr>
        <w:t>。</w:t>
      </w:r>
    </w:p>
    <w:p w:rsidR="000E39BC" w:rsidRPr="005E5F4C" w:rsidRDefault="000E39BC" w:rsidP="005E5F4C">
      <w:pPr>
        <w:spacing w:line="240" w:lineRule="auto"/>
        <w:ind w:firstLineChars="200" w:firstLine="480"/>
        <w:rPr>
          <w:sz w:val="24"/>
        </w:rPr>
      </w:pPr>
      <w:r w:rsidRPr="005E5F4C">
        <w:rPr>
          <w:rFonts w:hint="eastAsia"/>
          <w:sz w:val="24"/>
        </w:rPr>
        <w:t>（二）流行诊断</w:t>
      </w:r>
    </w:p>
    <w:p w:rsidR="000E39BC" w:rsidRDefault="007E5954" w:rsidP="00D13E87">
      <w:pPr>
        <w:spacing w:line="240" w:lineRule="auto"/>
        <w:ind w:firstLine="420"/>
        <w:rPr>
          <w:rFonts w:ascii="宋体" w:hAnsi="宋体"/>
          <w:sz w:val="18"/>
          <w:szCs w:val="24"/>
        </w:rPr>
      </w:pPr>
      <w:r>
        <w:rPr>
          <w:noProof/>
        </w:rPr>
        <w:drawing>
          <wp:anchor distT="0" distB="0" distL="114300" distR="114300" simplePos="0" relativeHeight="252238848" behindDoc="0" locked="0" layoutInCell="1" allowOverlap="1" wp14:anchorId="6EEB90A2" wp14:editId="5E188CA3">
            <wp:simplePos x="0" y="0"/>
            <wp:positionH relativeFrom="margin">
              <wp:posOffset>2654300</wp:posOffset>
            </wp:positionH>
            <wp:positionV relativeFrom="paragraph">
              <wp:posOffset>787400</wp:posOffset>
            </wp:positionV>
            <wp:extent cx="2425700" cy="1574800"/>
            <wp:effectExtent l="0" t="0" r="0" b="6350"/>
            <wp:wrapSquare wrapText="bothSides"/>
            <wp:docPr id="3555" name="图片 355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A"/>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425700" cy="157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237824" behindDoc="0" locked="0" layoutInCell="1" allowOverlap="1" wp14:anchorId="305F02E6" wp14:editId="47FF0759">
                <wp:simplePos x="0" y="0"/>
                <wp:positionH relativeFrom="column">
                  <wp:posOffset>2984500</wp:posOffset>
                </wp:positionH>
                <wp:positionV relativeFrom="paragraph">
                  <wp:posOffset>431800</wp:posOffset>
                </wp:positionV>
                <wp:extent cx="1949450" cy="299085"/>
                <wp:effectExtent l="0" t="0" r="12700" b="25400"/>
                <wp:wrapSquare wrapText="bothSides"/>
                <wp:docPr id="3557" name="文本框 3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29908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hd w:val="clear" w:color="auto" w:fill="FFFFFF"/>
                              </w:rPr>
                            </w:pPr>
                            <w:r>
                              <w:rPr>
                                <w:rFonts w:hint="eastAsia"/>
                                <w:shd w:val="clear" w:color="auto" w:fill="FFFFFF"/>
                              </w:rPr>
                              <w:t>图</w:t>
                            </w:r>
                            <w:r>
                              <w:t>2</w:t>
                            </w:r>
                            <w:r>
                              <w:rPr>
                                <w:rFonts w:hint="eastAsia"/>
                              </w:rPr>
                              <w:t>-</w:t>
                            </w:r>
                            <w:r>
                              <w:t>6</w:t>
                            </w:r>
                            <w:r w:rsidRPr="0025506C">
                              <w:rPr>
                                <w:rFonts w:hint="eastAsia"/>
                              </w:rPr>
                              <w:t>-</w:t>
                            </w:r>
                            <w:r>
                              <w:rPr>
                                <w:rFonts w:hint="eastAsia"/>
                                <w:shd w:val="clear" w:color="auto" w:fill="FFFFFF"/>
                              </w:rPr>
                              <w:t xml:space="preserve">2  </w:t>
                            </w:r>
                            <w:r>
                              <w:rPr>
                                <w:rFonts w:hint="eastAsia"/>
                                <w:shd w:val="clear" w:color="auto" w:fill="FFFFFF"/>
                              </w:rPr>
                              <w:t>猪蛔虫生活史</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5F02E6" id="文本框 3557" o:spid="_x0000_s1256" type="#_x0000_t202" style="position:absolute;left:0;text-align:left;margin-left:235pt;margin-top:34pt;width:153.5pt;height:23.5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" strokecolor="white">
                <v:textbox style="mso-fit-shape-to-text:t">
                  <w:txbxContent>
                    <w:p w:rsidR="007B5986" w:rsidRDefault="007B5986" w:rsidP="000E39BC">
                      <w:pPr>
                        <w:pStyle w:val="a6"/>
                        <w:rPr>
                          <w:shd w:val="clear" w:color="auto" w:fill="FFFFFF"/>
                        </w:rPr>
                      </w:pPr>
                      <w:r>
                        <w:rPr>
                          <w:rFonts w:hint="eastAsia"/>
                          <w:shd w:val="clear" w:color="auto" w:fill="FFFFFF"/>
                        </w:rPr>
                        <w:t>图</w:t>
                      </w:r>
                      <w:r>
                        <w:t>2</w:t>
                      </w:r>
                      <w:r>
                        <w:rPr>
                          <w:rFonts w:hint="eastAsia"/>
                        </w:rPr>
                        <w:t>-</w:t>
                      </w:r>
                      <w:r>
                        <w:t>6</w:t>
                      </w:r>
                      <w:r w:rsidRPr="0025506C">
                        <w:rPr>
                          <w:rFonts w:hint="eastAsia"/>
                        </w:rPr>
                        <w:t>-</w:t>
                      </w:r>
                      <w:r>
                        <w:rPr>
                          <w:rFonts w:hint="eastAsia"/>
                          <w:shd w:val="clear" w:color="auto" w:fill="FFFFFF"/>
                        </w:rPr>
                        <w:t xml:space="preserve">2  </w:t>
                      </w:r>
                      <w:r>
                        <w:rPr>
                          <w:rFonts w:hint="eastAsia"/>
                          <w:shd w:val="clear" w:color="auto" w:fill="FFFFFF"/>
                        </w:rPr>
                        <w:t>猪蛔虫生活史</w:t>
                      </w:r>
                    </w:p>
                  </w:txbxContent>
                </v:textbox>
                <w10:wrap type="square"/>
              </v:shape>
            </w:pict>
          </mc:Fallback>
        </mc:AlternateContent>
      </w:r>
      <w:r w:rsidR="000E39BC">
        <w:rPr>
          <w:rFonts w:hint="eastAsia"/>
          <w:shd w:val="clear" w:color="auto" w:fill="FFFFFF"/>
        </w:rPr>
        <w:t>一般在饲养管理不良和环境卫生条件差的猪场，蛔虫病的发病率较高，尤其是</w:t>
      </w:r>
      <w:r w:rsidR="000E39BC">
        <w:rPr>
          <w:shd w:val="clear" w:color="auto" w:fill="FFFFFF"/>
        </w:rPr>
        <w:t>3</w:t>
      </w:r>
      <w:r w:rsidR="000E39BC">
        <w:rPr>
          <w:rFonts w:hint="eastAsia"/>
          <w:shd w:val="clear" w:color="auto" w:fill="FFFFFF"/>
        </w:rPr>
        <w:t>～</w:t>
      </w:r>
      <w:r w:rsidR="000E39BC">
        <w:rPr>
          <w:shd w:val="clear" w:color="auto" w:fill="FFFFFF"/>
        </w:rPr>
        <w:t>5</w:t>
      </w:r>
      <w:r w:rsidR="000E39BC">
        <w:rPr>
          <w:rFonts w:hint="eastAsia"/>
          <w:shd w:val="clear" w:color="auto" w:fill="FFFFFF"/>
        </w:rPr>
        <w:t>月仔猪最容易感染蛔虫，症状也较为严重。主要感染来源是一些感染性虫卵，感染途经主要经口感染。蚯蚓和粪甲虫可作为转续宿主。</w:t>
      </w:r>
    </w:p>
    <w:p w:rsidR="000E39BC" w:rsidRDefault="000E39BC" w:rsidP="00D13E87">
      <w:pPr>
        <w:spacing w:line="240" w:lineRule="auto"/>
        <w:ind w:firstLine="420"/>
        <w:rPr>
          <w:shd w:val="clear" w:color="auto" w:fill="FFFFFF"/>
        </w:rPr>
      </w:pPr>
      <w:r>
        <w:rPr>
          <w:rFonts w:hint="eastAsia"/>
          <w:shd w:val="clear" w:color="auto" w:fill="FFFFFF"/>
        </w:rPr>
        <w:t>蛔虫病之所以广泛流行，与下列因素有关：</w:t>
      </w:r>
    </w:p>
    <w:p w:rsidR="000E39BC" w:rsidRDefault="000E39BC" w:rsidP="00D13E87">
      <w:pPr>
        <w:spacing w:line="240" w:lineRule="auto"/>
        <w:ind w:firstLine="420"/>
        <w:rPr>
          <w:shd w:val="clear" w:color="auto" w:fill="FFFFFF"/>
        </w:rPr>
      </w:pPr>
      <w:r>
        <w:rPr>
          <w:shd w:val="clear" w:color="auto" w:fill="FFFFFF"/>
        </w:rPr>
        <w:t>1.</w:t>
      </w:r>
      <w:r>
        <w:rPr>
          <w:rFonts w:hint="eastAsia"/>
          <w:shd w:val="clear" w:color="auto" w:fill="FFFFFF"/>
        </w:rPr>
        <w:t>蛔虫为直接发育型，不需要中间宿主。</w:t>
      </w:r>
    </w:p>
    <w:p w:rsidR="000E39BC" w:rsidRDefault="000E39BC" w:rsidP="00D13E87">
      <w:pPr>
        <w:spacing w:line="240" w:lineRule="auto"/>
        <w:ind w:firstLine="420"/>
        <w:rPr>
          <w:shd w:val="clear" w:color="auto" w:fill="FFFFFF"/>
        </w:rPr>
      </w:pPr>
      <w:r>
        <w:rPr>
          <w:shd w:val="clear" w:color="auto" w:fill="FFFFFF"/>
        </w:rPr>
        <w:t>2.</w:t>
      </w:r>
      <w:r>
        <w:rPr>
          <w:rFonts w:hint="eastAsia"/>
          <w:shd w:val="clear" w:color="auto" w:fill="FFFFFF"/>
        </w:rPr>
        <w:t>雌虫的繁殖力强。</w:t>
      </w:r>
      <w:r>
        <w:rPr>
          <w:shd w:val="clear" w:color="auto" w:fill="FFFFFF"/>
        </w:rPr>
        <w:t xml:space="preserve">  </w:t>
      </w:r>
    </w:p>
    <w:p w:rsidR="000E39BC" w:rsidRDefault="000E39BC" w:rsidP="00D13E87">
      <w:pPr>
        <w:spacing w:line="240" w:lineRule="auto"/>
        <w:ind w:firstLine="420"/>
        <w:rPr>
          <w:shd w:val="clear" w:color="auto" w:fill="FFFFFF"/>
        </w:rPr>
      </w:pPr>
      <w:r>
        <w:rPr>
          <w:shd w:val="clear" w:color="auto" w:fill="FFFFFF"/>
        </w:rPr>
        <w:t>3.</w:t>
      </w:r>
      <w:r>
        <w:rPr>
          <w:rFonts w:hint="eastAsia"/>
          <w:shd w:val="clear" w:color="auto" w:fill="FFFFFF"/>
        </w:rPr>
        <w:t>虫卵对各种外界因素的抵抗力很强。</w:t>
      </w:r>
      <w:r>
        <w:rPr>
          <w:shd w:val="clear" w:color="auto" w:fill="FFFFFF"/>
        </w:rPr>
        <w:t xml:space="preserve">   </w:t>
      </w:r>
    </w:p>
    <w:p w:rsidR="000E39BC" w:rsidRDefault="000E39BC" w:rsidP="00D13E87">
      <w:pPr>
        <w:spacing w:line="240" w:lineRule="auto"/>
        <w:ind w:firstLine="420"/>
        <w:rPr>
          <w:shd w:val="clear" w:color="auto" w:fill="FFFFFF"/>
        </w:rPr>
      </w:pPr>
      <w:r>
        <w:rPr>
          <w:noProof/>
        </w:rPr>
        <mc:AlternateContent>
          <mc:Choice Requires="wps">
            <w:drawing>
              <wp:anchor distT="0" distB="0" distL="114300" distR="114300" simplePos="0" relativeHeight="252240896" behindDoc="0" locked="0" layoutInCell="1" allowOverlap="1">
                <wp:simplePos x="0" y="0"/>
                <wp:positionH relativeFrom="margin">
                  <wp:posOffset>2851150</wp:posOffset>
                </wp:positionH>
                <wp:positionV relativeFrom="paragraph">
                  <wp:posOffset>195580</wp:posOffset>
                </wp:positionV>
                <wp:extent cx="2165350" cy="495300"/>
                <wp:effectExtent l="0" t="0" r="25400" b="19050"/>
                <wp:wrapSquare wrapText="bothSides"/>
                <wp:docPr id="3554" name="文本框 3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495300"/>
                        </a:xfrm>
                        <a:prstGeom prst="rect">
                          <a:avLst/>
                        </a:prstGeom>
                        <a:solidFill>
                          <a:srgbClr val="FFFFFF"/>
                        </a:solidFill>
                        <a:ln w="9525">
                          <a:solidFill>
                            <a:srgbClr val="FFFFFF"/>
                          </a:solidFill>
                          <a:miter lim="800000"/>
                          <a:headEnd/>
                          <a:tailEnd/>
                        </a:ln>
                      </wps:spPr>
                      <wps:txbx>
                        <w:txbxContent>
                          <w:p w:rsidR="007B5986" w:rsidRDefault="007B5986" w:rsidP="00297CC3">
                            <w:pPr>
                              <w:pStyle w:val="a6"/>
                              <w:ind w:firstLineChars="150" w:firstLine="315"/>
                            </w:pPr>
                            <w:r>
                              <w:rPr>
                                <w:rFonts w:hint="eastAsia"/>
                              </w:rPr>
                              <w:t>图</w:t>
                            </w:r>
                            <w:r>
                              <w:t>2</w:t>
                            </w:r>
                            <w:r>
                              <w:rPr>
                                <w:rFonts w:hint="eastAsia"/>
                              </w:rPr>
                              <w:t>-</w:t>
                            </w:r>
                            <w:r>
                              <w:t>6</w:t>
                            </w:r>
                            <w:r w:rsidRPr="0025506C">
                              <w:rPr>
                                <w:rFonts w:hint="eastAsia"/>
                              </w:rPr>
                              <w:t>-</w:t>
                            </w:r>
                            <w:r>
                              <w:rPr>
                                <w:rFonts w:hint="eastAsia"/>
                              </w:rPr>
                              <w:t>3</w:t>
                            </w:r>
                            <w:r>
                              <w:rPr>
                                <w:rFonts w:hint="eastAsia"/>
                              </w:rPr>
                              <w:t>猪蛔虫病</w:t>
                            </w:r>
                          </w:p>
                          <w:p w:rsidR="007B5986" w:rsidRDefault="007B5986" w:rsidP="000E39BC">
                            <w:pPr>
                              <w:pStyle w:val="a6"/>
                            </w:pPr>
                            <w:r>
                              <w:rPr>
                                <w:rFonts w:hint="eastAsia"/>
                              </w:rPr>
                              <w:t>病猪肝包膜上的纤维素渗出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54" o:spid="_x0000_s1257" type="#_x0000_t202" style="position:absolute;left:0;text-align:left;margin-left:224.5pt;margin-top:15.4pt;width:170.5pt;height:39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" strokecolor="white">
                <v:textbox>
                  <w:txbxContent>
                    <w:p w:rsidR="007B5986" w:rsidRDefault="007B5986" w:rsidP="00297CC3">
                      <w:pPr>
                        <w:pStyle w:val="a6"/>
                        <w:ind w:firstLineChars="150" w:firstLine="315"/>
                      </w:pPr>
                      <w:r>
                        <w:rPr>
                          <w:rFonts w:hint="eastAsia"/>
                        </w:rPr>
                        <w:t>图</w:t>
                      </w:r>
                      <w:r>
                        <w:t>2</w:t>
                      </w:r>
                      <w:r>
                        <w:rPr>
                          <w:rFonts w:hint="eastAsia"/>
                        </w:rPr>
                        <w:t>-</w:t>
                      </w:r>
                      <w:r>
                        <w:t>6</w:t>
                      </w:r>
                      <w:r w:rsidRPr="0025506C">
                        <w:rPr>
                          <w:rFonts w:hint="eastAsia"/>
                        </w:rPr>
                        <w:t>-</w:t>
                      </w:r>
                      <w:r>
                        <w:rPr>
                          <w:rFonts w:hint="eastAsia"/>
                        </w:rPr>
                        <w:t>3</w:t>
                      </w:r>
                      <w:r>
                        <w:rPr>
                          <w:rFonts w:hint="eastAsia"/>
                        </w:rPr>
                        <w:t>猪蛔虫病</w:t>
                      </w:r>
                    </w:p>
                    <w:p w:rsidR="007B5986" w:rsidRDefault="007B5986" w:rsidP="000E39BC">
                      <w:pPr>
                        <w:pStyle w:val="a6"/>
                      </w:pPr>
                      <w:r>
                        <w:rPr>
                          <w:rFonts w:hint="eastAsia"/>
                        </w:rPr>
                        <w:t>病猪肝包膜上的纤维素渗出</w:t>
                      </w:r>
                    </w:p>
                  </w:txbxContent>
                </v:textbox>
                <w10:wrap type="square" anchorx="margin"/>
              </v:shape>
            </w:pict>
          </mc:Fallback>
        </mc:AlternateContent>
      </w:r>
      <w:r>
        <w:rPr>
          <w:shd w:val="clear" w:color="auto" w:fill="FFFFFF"/>
        </w:rPr>
        <w:t>4.</w:t>
      </w:r>
      <w:r>
        <w:rPr>
          <w:rFonts w:hint="eastAsia"/>
          <w:shd w:val="clear" w:color="auto" w:fill="FFFFFF"/>
        </w:rPr>
        <w:t>蚯蚓可以作为猪蛔虫的贮藏宿主，猪吞食含有感染性虫卵的蚯蚓可获得大量感染。</w:t>
      </w:r>
    </w:p>
    <w:p w:rsidR="000E39BC" w:rsidRDefault="000E39BC" w:rsidP="00D13E87">
      <w:pPr>
        <w:spacing w:line="240" w:lineRule="auto"/>
        <w:ind w:firstLine="420"/>
        <w:rPr>
          <w:shd w:val="clear" w:color="auto" w:fill="FFFFFF"/>
        </w:rPr>
      </w:pPr>
      <w:r>
        <w:rPr>
          <w:noProof/>
        </w:rPr>
        <w:drawing>
          <wp:anchor distT="0" distB="0" distL="114300" distR="114300" simplePos="0" relativeHeight="252239872" behindDoc="0" locked="0" layoutInCell="1" allowOverlap="1">
            <wp:simplePos x="0" y="0"/>
            <wp:positionH relativeFrom="margin">
              <wp:posOffset>2711450</wp:posOffset>
            </wp:positionH>
            <wp:positionV relativeFrom="paragraph">
              <wp:posOffset>332740</wp:posOffset>
            </wp:positionV>
            <wp:extent cx="2444750" cy="1637030"/>
            <wp:effectExtent l="0" t="0" r="0" b="1270"/>
            <wp:wrapSquare wrapText="bothSides"/>
            <wp:docPr id="3553" name="图片 3553" descr="17-2-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17-2-fig"/>
                    <pic:cNvPicPr>
                      <a:picLocks noChangeAspect="1" noChangeArrowheads="1"/>
                    </pic:cNvPicPr>
                  </pic:nvPicPr>
                  <pic:blipFill>
                    <a:blip r:embed="rId235">
                      <a:extLst>
                        <a:ext uri="{28A0092B-C50C-407E-A947-70E740481C1C}">
                          <a14:useLocalDpi xmlns:a14="http://schemas.microsoft.com/office/drawing/2010/main" val="0"/>
                        </a:ext>
                      </a:extLst>
                    </a:blip>
                    <a:srcRect b="12993"/>
                    <a:stretch>
                      <a:fillRect/>
                    </a:stretch>
                  </pic:blipFill>
                  <pic:spPr bwMode="auto">
                    <a:xfrm>
                      <a:off x="0" y="0"/>
                      <a:ext cx="2444750" cy="1637030"/>
                    </a:xfrm>
                    <a:prstGeom prst="rect">
                      <a:avLst/>
                    </a:prstGeom>
                    <a:noFill/>
                    <a:ln>
                      <a:noFill/>
                    </a:ln>
                  </pic:spPr>
                </pic:pic>
              </a:graphicData>
            </a:graphic>
            <wp14:sizeRelH relativeFrom="page">
              <wp14:pctWidth>0</wp14:pctWidth>
            </wp14:sizeRelH>
            <wp14:sizeRelV relativeFrom="page">
              <wp14:pctHeight>0</wp14:pctHeight>
            </wp14:sizeRelV>
          </wp:anchor>
        </w:drawing>
      </w:r>
      <w:r>
        <w:rPr>
          <w:shd w:val="clear" w:color="auto" w:fill="FFFFFF"/>
        </w:rPr>
        <w:t>5.</w:t>
      </w:r>
      <w:r>
        <w:rPr>
          <w:rFonts w:hint="eastAsia"/>
          <w:shd w:val="clear" w:color="auto" w:fill="FFFFFF"/>
        </w:rPr>
        <w:t>当饲料中维生素（尤其是维生素</w:t>
      </w:r>
      <w:r>
        <w:rPr>
          <w:shd w:val="clear" w:color="auto" w:fill="FFFFFF"/>
        </w:rPr>
        <w:t>A</w:t>
      </w:r>
      <w:r>
        <w:rPr>
          <w:rFonts w:hint="eastAsia"/>
          <w:shd w:val="clear" w:color="auto" w:fill="FFFFFF"/>
        </w:rPr>
        <w:t>）和矿物质缺乏的情况下，仔猪最容易大量感染蛔虫而发病。</w:t>
      </w:r>
    </w:p>
    <w:p w:rsidR="000E39BC" w:rsidRPr="005E5F4C" w:rsidRDefault="000E39BC" w:rsidP="005E5F4C">
      <w:pPr>
        <w:spacing w:line="240" w:lineRule="auto"/>
        <w:ind w:firstLineChars="200" w:firstLine="480"/>
        <w:rPr>
          <w:sz w:val="24"/>
        </w:rPr>
      </w:pPr>
      <w:r w:rsidRPr="005E5F4C">
        <w:rPr>
          <w:rFonts w:hint="eastAsia"/>
          <w:sz w:val="24"/>
        </w:rPr>
        <w:t>（三）临床和剖检诊断</w:t>
      </w:r>
    </w:p>
    <w:p w:rsidR="000E39BC" w:rsidRDefault="000E39BC" w:rsidP="00D13E87">
      <w:pPr>
        <w:spacing w:line="240" w:lineRule="auto"/>
        <w:ind w:firstLine="420"/>
        <w:rPr>
          <w:szCs w:val="24"/>
          <w:shd w:val="clear" w:color="auto" w:fill="FFFFFF"/>
        </w:rPr>
      </w:pPr>
      <w:r>
        <w:rPr>
          <w:rFonts w:hint="eastAsia"/>
          <w:shd w:val="clear" w:color="auto" w:fill="FFFFFF"/>
        </w:rPr>
        <w:t>幼虫和成虫阶段引起的症状和病理变化各不相同。</w:t>
      </w:r>
    </w:p>
    <w:p w:rsidR="000E39BC" w:rsidRDefault="000E39BC" w:rsidP="00D13E87">
      <w:pPr>
        <w:spacing w:line="240" w:lineRule="auto"/>
        <w:ind w:firstLine="420"/>
        <w:rPr>
          <w:shd w:val="clear" w:color="auto" w:fill="FFFFFF"/>
        </w:rPr>
      </w:pPr>
      <w:r>
        <w:rPr>
          <w:shd w:val="clear" w:color="auto" w:fill="FFFFFF"/>
        </w:rPr>
        <w:t>1.</w:t>
      </w:r>
      <w:r>
        <w:rPr>
          <w:rFonts w:hint="eastAsia"/>
          <w:shd w:val="clear" w:color="auto" w:fill="FFFFFF"/>
        </w:rPr>
        <w:t>幼虫寄生阶段</w:t>
      </w:r>
    </w:p>
    <w:p w:rsidR="000E39BC" w:rsidRDefault="000E39BC" w:rsidP="00D13E87">
      <w:pPr>
        <w:spacing w:line="240" w:lineRule="auto"/>
        <w:ind w:firstLine="420"/>
      </w:pPr>
      <w:r>
        <w:rPr>
          <w:noProof/>
        </w:rPr>
        <mc:AlternateContent>
          <mc:Choice Requires="wps">
            <w:drawing>
              <wp:anchor distT="0" distB="0" distL="114300" distR="114300" simplePos="0" relativeHeight="252241920" behindDoc="0" locked="0" layoutInCell="1" allowOverlap="1">
                <wp:simplePos x="0" y="0"/>
                <wp:positionH relativeFrom="column">
                  <wp:posOffset>2933700</wp:posOffset>
                </wp:positionH>
                <wp:positionV relativeFrom="paragraph">
                  <wp:posOffset>610235</wp:posOffset>
                </wp:positionV>
                <wp:extent cx="2165350" cy="276225"/>
                <wp:effectExtent l="0" t="0" r="25400" b="28575"/>
                <wp:wrapSquare wrapText="bothSides"/>
                <wp:docPr id="3552" name="文本框 3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7622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t>2</w:t>
                            </w:r>
                            <w:r>
                              <w:rPr>
                                <w:rFonts w:hint="eastAsia"/>
                              </w:rPr>
                              <w:t>-</w:t>
                            </w:r>
                            <w:r>
                              <w:t>6</w:t>
                            </w:r>
                            <w:r>
                              <w:rPr>
                                <w:rFonts w:hint="eastAsia"/>
                              </w:rPr>
                              <w:t>-4</w:t>
                            </w:r>
                            <w:r>
                              <w:rPr>
                                <w:rFonts w:hint="eastAsia"/>
                              </w:rPr>
                              <w:t>猪蛔虫病，病猪乳斑肝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52" o:spid="_x0000_s1258" type="#_x0000_t202" style="position:absolute;left:0;text-align:left;margin-left:231pt;margin-top:48.05pt;width:170.5pt;height:21.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" strokecolor="white">
                <v:textbox>
                  <w:txbxContent>
                    <w:p w:rsidR="007B5986" w:rsidRDefault="007B5986" w:rsidP="000E39BC">
                      <w:pPr>
                        <w:pStyle w:val="a6"/>
                      </w:pPr>
                      <w:r>
                        <w:rPr>
                          <w:rFonts w:hint="eastAsia"/>
                        </w:rPr>
                        <w:t>图</w:t>
                      </w:r>
                      <w:r>
                        <w:t>2</w:t>
                      </w:r>
                      <w:r>
                        <w:rPr>
                          <w:rFonts w:hint="eastAsia"/>
                        </w:rPr>
                        <w:t>-</w:t>
                      </w:r>
                      <w:r>
                        <w:t>6</w:t>
                      </w:r>
                      <w:r>
                        <w:rPr>
                          <w:rFonts w:hint="eastAsia"/>
                        </w:rPr>
                        <w:t>-4</w:t>
                      </w:r>
                      <w:r>
                        <w:rPr>
                          <w:rFonts w:hint="eastAsia"/>
                        </w:rPr>
                        <w:t>猪蛔虫病，病猪乳斑肝</w:t>
                      </w:r>
                    </w:p>
                  </w:txbxContent>
                </v:textbox>
                <w10:wrap type="square"/>
              </v:shape>
            </w:pict>
          </mc:Fallback>
        </mc:AlternateContent>
      </w:r>
      <w:r>
        <w:rPr>
          <w:rFonts w:hint="eastAsia"/>
          <w:shd w:val="clear" w:color="auto" w:fill="FFFFFF"/>
        </w:rPr>
        <w:t>幼虫在体内移行可释放出免疫原性物质，造成对各器官的损害，主要对肝和肺的损</w:t>
      </w:r>
      <w:r w:rsidR="006B17D4">
        <w:rPr>
          <w:rFonts w:hint="eastAsia"/>
          <w:shd w:val="clear" w:color="auto" w:fill="FFFFFF"/>
        </w:rPr>
        <w:t>害（见</w:t>
      </w:r>
      <w:r>
        <w:rPr>
          <w:rFonts w:ascii="宋体" w:hAnsi="宋体" w:hint="eastAsia"/>
        </w:rPr>
        <w:t>图</w:t>
      </w:r>
      <w:r w:rsidR="007E5954">
        <w:rPr>
          <w:rFonts w:ascii="宋体" w:hAnsi="宋体"/>
        </w:rPr>
        <w:t>2-6</w:t>
      </w:r>
      <w:r>
        <w:rPr>
          <w:rFonts w:ascii="宋体" w:hAnsi="宋体" w:hint="eastAsia"/>
        </w:rPr>
        <w:t>-3）</w:t>
      </w:r>
      <w:r>
        <w:rPr>
          <w:rFonts w:hint="eastAsia"/>
          <w:shd w:val="clear" w:color="auto" w:fill="FFFFFF"/>
        </w:rPr>
        <w:t>。幼虫在肝中滞留，肝脏小点出血和肝细胞浑浊肿胀、变性和坏死，在肝脏</w:t>
      </w:r>
      <w:r w:rsidR="006B17D4">
        <w:rPr>
          <w:rFonts w:hint="eastAsia"/>
          <w:shd w:val="clear" w:color="auto" w:fill="FFFFFF"/>
        </w:rPr>
        <w:lastRenderedPageBreak/>
        <w:t>表面形成云雾状的“蛔虫斑”（见</w:t>
      </w:r>
      <w:r>
        <w:rPr>
          <w:rFonts w:ascii="宋体" w:hAnsi="宋体" w:hint="eastAsia"/>
        </w:rPr>
        <w:t>图</w:t>
      </w:r>
      <w:r w:rsidR="007E5954">
        <w:rPr>
          <w:rFonts w:ascii="宋体" w:hAnsi="宋体"/>
        </w:rPr>
        <w:t>2-6-</w:t>
      </w:r>
      <w:r>
        <w:rPr>
          <w:rFonts w:ascii="宋体" w:hAnsi="宋体" w:hint="eastAsia"/>
        </w:rPr>
        <w:t>4）</w:t>
      </w:r>
      <w:r>
        <w:rPr>
          <w:rFonts w:hint="eastAsia"/>
          <w:shd w:val="clear" w:color="auto" w:fill="FFFFFF"/>
        </w:rPr>
        <w:t>。幼虫进入肺泡时，小血管破裂，肺脏出血和水肿，严重者伴发肺炎。临床表现为精神沉郁，食欲减退，异嗜，营养不良，贫血，黄疸，严重时体温升高、咳嗽、呼吸增快、呕吐和腹泻等症状。</w:t>
      </w:r>
      <w:r>
        <w:rPr>
          <w:rFonts w:ascii="宋体" w:hAnsi="宋体" w:hint="eastAsia"/>
          <w:shd w:val="clear" w:color="auto" w:fill="FFFFFF"/>
        </w:rPr>
        <w:t>3～6</w:t>
      </w:r>
      <w:r>
        <w:rPr>
          <w:rFonts w:hint="eastAsia"/>
          <w:shd w:val="clear" w:color="auto" w:fill="FFFFFF"/>
        </w:rPr>
        <w:t>月龄的仔猪症状比较明显。</w:t>
      </w:r>
      <w:r>
        <w:rPr>
          <w:shd w:val="clear" w:color="auto" w:fill="FFFFFF"/>
        </w:rPr>
        <w:t xml:space="preserve">    </w:t>
      </w:r>
      <w:r>
        <w:rPr>
          <w:b/>
          <w:bCs/>
        </w:rPr>
        <w:t xml:space="preserve">                                      </w:t>
      </w:r>
    </w:p>
    <w:p w:rsidR="000E39BC" w:rsidRDefault="000E39BC" w:rsidP="00D13E87">
      <w:pPr>
        <w:spacing w:line="240" w:lineRule="auto"/>
        <w:ind w:firstLine="420"/>
        <w:rPr>
          <w:rFonts w:ascii="宋体" w:hAnsi="宋体"/>
          <w:shd w:val="clear" w:color="auto" w:fill="FFFFFF"/>
        </w:rPr>
      </w:pPr>
      <w:r>
        <w:t xml:space="preserve">   </w:t>
      </w:r>
      <w:r>
        <w:rPr>
          <w:rFonts w:ascii="宋体" w:hAnsi="宋体" w:hint="eastAsia"/>
          <w:shd w:val="clear" w:color="auto" w:fill="FFFFFF"/>
        </w:rPr>
        <w:t>2.成虫寄生阶段</w:t>
      </w:r>
    </w:p>
    <w:p w:rsidR="000E39BC" w:rsidRDefault="000E39BC" w:rsidP="00D13E87">
      <w:pPr>
        <w:spacing w:line="240" w:lineRule="auto"/>
        <w:ind w:firstLine="420"/>
        <w:rPr>
          <w:rFonts w:ascii="宋体" w:hAnsi="宋体"/>
          <w:shd w:val="clear" w:color="auto" w:fill="FFFFFF"/>
        </w:rPr>
      </w:pPr>
      <w:r>
        <w:rPr>
          <w:noProof/>
        </w:rPr>
        <w:drawing>
          <wp:anchor distT="0" distB="0" distL="114300" distR="114300" simplePos="0" relativeHeight="252242944" behindDoc="0" locked="0" layoutInCell="1" allowOverlap="1" wp14:anchorId="59146E18" wp14:editId="7FD08195">
            <wp:simplePos x="0" y="0"/>
            <wp:positionH relativeFrom="column">
              <wp:posOffset>3181350</wp:posOffset>
            </wp:positionH>
            <wp:positionV relativeFrom="paragraph">
              <wp:posOffset>138430</wp:posOffset>
            </wp:positionV>
            <wp:extent cx="2030730" cy="1437005"/>
            <wp:effectExtent l="0" t="0" r="7620" b="0"/>
            <wp:wrapSquare wrapText="bothSides"/>
            <wp:docPr id="3550" name="图片 3550" descr="094S4N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094S4N21-2"/>
                    <pic:cNvPicPr>
                      <a:picLocks noChangeAspect="1" noChangeArrowheads="1"/>
                    </pic:cNvPicPr>
                  </pic:nvPicPr>
                  <pic:blipFill>
                    <a:blip r:embed="rId236">
                      <a:extLst>
                        <a:ext uri="{28A0092B-C50C-407E-A947-70E740481C1C}">
                          <a14:useLocalDpi xmlns:a14="http://schemas.microsoft.com/office/drawing/2010/main" val="0"/>
                        </a:ext>
                      </a:extLst>
                    </a:blip>
                    <a:srcRect l="13177" b="22580"/>
                    <a:stretch>
                      <a:fillRect/>
                    </a:stretch>
                  </pic:blipFill>
                  <pic:spPr bwMode="auto">
                    <a:xfrm>
                      <a:off x="0" y="0"/>
                      <a:ext cx="203073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Ansi="宋体" w:hint="eastAsia"/>
        </w:rPr>
        <w:t>成虫能分泌毒素，作用于中枢神经和血管，引起一系列神经症状。成虫夺取宿主大量营养，使仔猪发育不良，生长受阻，被毛粗乱，常是形成“僵猪”的一个重要原因</w:t>
      </w:r>
      <w:r>
        <w:rPr>
          <w:rFonts w:ascii="宋体" w:hAnsi="宋体" w:hint="eastAsia"/>
          <w:shd w:val="clear" w:color="auto" w:fill="FFFFFF"/>
        </w:rPr>
        <w:t>。另外，还可以机械性刺激肠粘膜和阻塞肠道，严重时因为肠破裂而死亡。蛔虫具有异位游走特</w:t>
      </w:r>
      <w:r w:rsidR="006B17D4">
        <w:rPr>
          <w:rFonts w:ascii="宋体" w:hAnsi="宋体" w:hint="eastAsia"/>
          <w:shd w:val="clear" w:color="auto" w:fill="FFFFFF"/>
        </w:rPr>
        <w:t>性，在饥饿、驱虫等应激条件下，蛔虫可以钻入单管，造成胆管堵塞（见</w:t>
      </w:r>
      <w:r>
        <w:rPr>
          <w:rFonts w:ascii="宋体" w:hAnsi="宋体" w:hint="eastAsia"/>
          <w:shd w:val="clear" w:color="auto" w:fill="FFFFFF"/>
        </w:rPr>
        <w:t>图</w:t>
      </w:r>
      <w:r w:rsidR="00D53CA2">
        <w:rPr>
          <w:rFonts w:ascii="宋体" w:hAnsi="宋体"/>
          <w:shd w:val="clear" w:color="auto" w:fill="FFFFFF"/>
        </w:rPr>
        <w:t>2-6</w:t>
      </w:r>
      <w:r>
        <w:rPr>
          <w:rFonts w:ascii="宋体" w:hAnsi="宋体" w:hint="eastAsia"/>
          <w:shd w:val="clear" w:color="auto" w:fill="FFFFFF"/>
        </w:rPr>
        <w:t>-5），导致黄疸、呕吐、消化障碍、剧烈腹痛等症状，严重时可死亡。</w:t>
      </w:r>
    </w:p>
    <w:p w:rsidR="000E39BC" w:rsidRPr="00422F1A" w:rsidRDefault="00422F1A" w:rsidP="00D13E87">
      <w:pPr>
        <w:spacing w:line="240" w:lineRule="auto"/>
        <w:ind w:firstLine="422"/>
        <w:rPr>
          <w:rFonts w:ascii="宋体" w:hAnsi="宋体"/>
          <w:b/>
          <w:bCs/>
          <w:sz w:val="30"/>
          <w:szCs w:val="30"/>
        </w:rPr>
      </w:pPr>
      <w:r w:rsidRPr="00422F1A">
        <w:rPr>
          <w:b/>
          <w:noProof/>
          <w:sz w:val="28"/>
        </w:rPr>
        <mc:AlternateContent>
          <mc:Choice Requires="wps">
            <w:drawing>
              <wp:anchor distT="0" distB="0" distL="114300" distR="114300" simplePos="0" relativeHeight="252243968" behindDoc="0" locked="0" layoutInCell="1" allowOverlap="1" wp14:anchorId="0EF8D70E" wp14:editId="7B5EF1AC">
                <wp:simplePos x="0" y="0"/>
                <wp:positionH relativeFrom="margin">
                  <wp:posOffset>3587750</wp:posOffset>
                </wp:positionH>
                <wp:positionV relativeFrom="paragraph">
                  <wp:posOffset>3810</wp:posOffset>
                </wp:positionV>
                <wp:extent cx="1485900" cy="497205"/>
                <wp:effectExtent l="0" t="0" r="19050" b="17780"/>
                <wp:wrapSquare wrapText="bothSides"/>
                <wp:docPr id="3551" name="文本框 3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9720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hd w:val="clear" w:color="auto" w:fill="FFFFFF"/>
                              </w:rPr>
                            </w:pPr>
                            <w:r>
                              <w:rPr>
                                <w:rFonts w:hint="eastAsia"/>
                                <w:shd w:val="clear" w:color="auto" w:fill="FFFFFF"/>
                              </w:rPr>
                              <w:t>图</w:t>
                            </w:r>
                            <w:r>
                              <w:t>2</w:t>
                            </w:r>
                            <w:r>
                              <w:rPr>
                                <w:rFonts w:hint="eastAsia"/>
                              </w:rPr>
                              <w:t>-</w:t>
                            </w:r>
                            <w:r>
                              <w:t>6</w:t>
                            </w:r>
                            <w:r>
                              <w:rPr>
                                <w:rFonts w:hint="eastAsia"/>
                                <w:shd w:val="clear" w:color="auto" w:fill="FFFFFF"/>
                              </w:rPr>
                              <w:t>-5</w:t>
                            </w:r>
                            <w:r>
                              <w:rPr>
                                <w:rFonts w:hint="eastAsia"/>
                              </w:rPr>
                              <w:t>猪蛔虫病</w:t>
                            </w:r>
                            <w:r>
                              <w:rPr>
                                <w:rFonts w:hint="eastAsia"/>
                                <w:shd w:val="clear" w:color="auto" w:fill="FFFFFF"/>
                              </w:rPr>
                              <w:t xml:space="preserve">  </w:t>
                            </w:r>
                          </w:p>
                          <w:p w:rsidR="007B5986" w:rsidRDefault="007B5986" w:rsidP="000E39BC">
                            <w:pPr>
                              <w:pStyle w:val="a6"/>
                              <w:rPr>
                                <w:shd w:val="clear" w:color="auto" w:fill="FFFFFF"/>
                              </w:rPr>
                            </w:pPr>
                            <w:r>
                              <w:rPr>
                                <w:rFonts w:hint="eastAsia"/>
                                <w:shd w:val="clear" w:color="auto" w:fill="FFFFFF"/>
                              </w:rPr>
                              <w:t>感染猪蛔虫的胆管</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F8D70E" id="文本框 3551" o:spid="_x0000_s1259" type="#_x0000_t202" style="position:absolute;left:0;text-align:left;margin-left:282.5pt;margin-top:.3pt;width:117pt;height:39.15pt;z-index:25224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" strokecolor="white">
                <v:textbox style="mso-fit-shape-to-text:t">
                  <w:txbxContent>
                    <w:p w:rsidR="007B5986" w:rsidRDefault="007B5986" w:rsidP="000E39BC">
                      <w:pPr>
                        <w:pStyle w:val="a6"/>
                        <w:rPr>
                          <w:shd w:val="clear" w:color="auto" w:fill="FFFFFF"/>
                        </w:rPr>
                      </w:pPr>
                      <w:r>
                        <w:rPr>
                          <w:rFonts w:hint="eastAsia"/>
                          <w:shd w:val="clear" w:color="auto" w:fill="FFFFFF"/>
                        </w:rPr>
                        <w:t>图</w:t>
                      </w:r>
                      <w:r>
                        <w:t>2</w:t>
                      </w:r>
                      <w:r>
                        <w:rPr>
                          <w:rFonts w:hint="eastAsia"/>
                        </w:rPr>
                        <w:t>-</w:t>
                      </w:r>
                      <w:r>
                        <w:t>6</w:t>
                      </w:r>
                      <w:r>
                        <w:rPr>
                          <w:rFonts w:hint="eastAsia"/>
                          <w:shd w:val="clear" w:color="auto" w:fill="FFFFFF"/>
                        </w:rPr>
                        <w:t>-5</w:t>
                      </w:r>
                      <w:r>
                        <w:rPr>
                          <w:rFonts w:hint="eastAsia"/>
                        </w:rPr>
                        <w:t>猪蛔虫病</w:t>
                      </w:r>
                      <w:r>
                        <w:rPr>
                          <w:rFonts w:hint="eastAsia"/>
                          <w:shd w:val="clear" w:color="auto" w:fill="FFFFFF"/>
                        </w:rPr>
                        <w:t xml:space="preserve">  </w:t>
                      </w:r>
                    </w:p>
                    <w:p w:rsidR="007B5986" w:rsidRDefault="007B5986" w:rsidP="000E39BC">
                      <w:pPr>
                        <w:pStyle w:val="a6"/>
                        <w:rPr>
                          <w:shd w:val="clear" w:color="auto" w:fill="FFFFFF"/>
                        </w:rPr>
                      </w:pPr>
                      <w:r>
                        <w:rPr>
                          <w:rFonts w:hint="eastAsia"/>
                          <w:shd w:val="clear" w:color="auto" w:fill="FFFFFF"/>
                        </w:rPr>
                        <w:t>感染猪蛔虫的胆管</w:t>
                      </w:r>
                    </w:p>
                  </w:txbxContent>
                </v:textbox>
                <w10:wrap type="square" anchorx="margin"/>
              </v:shape>
            </w:pict>
          </mc:Fallback>
        </mc:AlternateContent>
      </w:r>
      <w:r w:rsidR="000E39BC" w:rsidRPr="00422F1A">
        <w:rPr>
          <w:rFonts w:hint="eastAsia"/>
          <w:b/>
          <w:sz w:val="28"/>
        </w:rPr>
        <w:t>知识链接</w:t>
      </w:r>
      <w:r w:rsidR="000E39BC" w:rsidRPr="00422F1A">
        <w:rPr>
          <w:rFonts w:hint="eastAsia"/>
          <w:b/>
          <w:sz w:val="28"/>
        </w:rPr>
        <w:t xml:space="preserve">    </w:t>
      </w:r>
      <w:r w:rsidR="000E39BC" w:rsidRPr="00422F1A">
        <w:rPr>
          <w:rFonts w:ascii="宋体" w:hAnsi="宋体" w:hint="eastAsia"/>
          <w:b/>
          <w:bCs/>
          <w:sz w:val="30"/>
          <w:szCs w:val="30"/>
        </w:rPr>
        <w:t xml:space="preserve">                                 </w:t>
      </w:r>
    </w:p>
    <w:p w:rsidR="000E39BC" w:rsidRDefault="000E39BC" w:rsidP="00D13E87">
      <w:pPr>
        <w:spacing w:line="240" w:lineRule="auto"/>
        <w:ind w:firstLine="420"/>
        <w:rPr>
          <w:rFonts w:ascii="宋体" w:hAnsi="宋体"/>
          <w:bCs/>
          <w:szCs w:val="21"/>
        </w:rPr>
      </w:pPr>
      <w:r>
        <w:rPr>
          <w:rFonts w:ascii="宋体" w:hAnsi="宋体" w:hint="eastAsia"/>
          <w:bCs/>
          <w:szCs w:val="21"/>
        </w:rPr>
        <w:t>●猪蛔虫卵对外界环境和化学物质的抵抗力很强，在</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hint="eastAsia"/>
            <w:bCs/>
            <w:szCs w:val="21"/>
          </w:rPr>
          <w:t>60℃</w:t>
        </w:r>
      </w:smartTag>
      <w:r>
        <w:rPr>
          <w:rFonts w:ascii="宋体" w:hAnsi="宋体" w:hint="eastAsia"/>
          <w:bCs/>
          <w:szCs w:val="21"/>
        </w:rPr>
        <w:t>的环境中和存活5min，而在</w:t>
      </w:r>
      <w:smartTag w:uri="urn:schemas-microsoft-com:office:smarttags" w:element="chmetcnv">
        <w:smartTagPr>
          <w:attr w:name="UnitName" w:val="℃"/>
          <w:attr w:name="SourceValue" w:val="30"/>
          <w:attr w:name="HasSpace" w:val="False"/>
          <w:attr w:name="Negative" w:val="True"/>
          <w:attr w:name="NumberType" w:val="1"/>
          <w:attr w:name="TCSC" w:val="0"/>
        </w:smartTagPr>
        <w:r>
          <w:rPr>
            <w:rFonts w:ascii="宋体" w:hAnsi="宋体" w:hint="eastAsia"/>
            <w:bCs/>
            <w:szCs w:val="21"/>
          </w:rPr>
          <w:t>-30℃</w:t>
        </w:r>
      </w:smartTag>
      <w:r>
        <w:rPr>
          <w:rFonts w:ascii="宋体" w:hAnsi="宋体" w:hint="eastAsia"/>
          <w:bCs/>
          <w:szCs w:val="21"/>
        </w:rPr>
        <w:t>的环境中则可存活20多天。2％的福尔马林、10%的漂白粉、2%的烧碱均不能杀死虫卵。一般需要</w:t>
      </w:r>
      <w:smartTag w:uri="urn:schemas-microsoft-com:office:smarttags" w:element="chmetcnv">
        <w:smartTagPr>
          <w:attr w:name="UnitName" w:val="℃"/>
          <w:attr w:name="SourceValue" w:val="60"/>
          <w:attr w:name="HasSpace" w:val="False"/>
          <w:attr w:name="Negative" w:val="False"/>
          <w:attr w:name="NumberType" w:val="1"/>
          <w:attr w:name="TCSC" w:val="0"/>
        </w:smartTagPr>
        <w:r>
          <w:rPr>
            <w:rFonts w:ascii="宋体" w:hAnsi="宋体" w:hint="eastAsia"/>
            <w:bCs/>
            <w:szCs w:val="21"/>
          </w:rPr>
          <w:t>60℃</w:t>
        </w:r>
      </w:smartTag>
      <w:r>
        <w:rPr>
          <w:rFonts w:ascii="宋体" w:hAnsi="宋体" w:hint="eastAsia"/>
          <w:bCs/>
          <w:szCs w:val="21"/>
        </w:rPr>
        <w:t>的4%-5%的烧碱溶液、5%的石碳酸溶液才可以杀死。</w:t>
      </w:r>
    </w:p>
    <w:p w:rsidR="000E39BC" w:rsidRDefault="000E39BC" w:rsidP="00D13E87">
      <w:pPr>
        <w:spacing w:line="240" w:lineRule="auto"/>
        <w:ind w:firstLine="420"/>
        <w:rPr>
          <w:rFonts w:ascii="宋体" w:hAnsi="宋体"/>
          <w:bCs/>
          <w:szCs w:val="21"/>
        </w:rPr>
      </w:pPr>
      <w:r>
        <w:rPr>
          <w:rFonts w:ascii="宋体" w:hAnsi="宋体" w:hint="eastAsia"/>
          <w:bCs/>
          <w:szCs w:val="21"/>
        </w:rPr>
        <w:t>●猪感染蛔虫主要是采食了被感染性虫卵污染的饲料及饮水，放牧时也可在野外感染。母猪的乳房容易沾染虫卵，使仔猪在吸乳是感染。</w:t>
      </w:r>
    </w:p>
    <w:p w:rsidR="000E39BC" w:rsidRPr="00422F1A" w:rsidRDefault="000E39BC" w:rsidP="00D13E87">
      <w:pPr>
        <w:spacing w:line="240" w:lineRule="auto"/>
        <w:ind w:firstLine="422"/>
        <w:rPr>
          <w:b/>
          <w:sz w:val="28"/>
        </w:rPr>
      </w:pPr>
      <w:r w:rsidRPr="00422F1A">
        <w:rPr>
          <w:rFonts w:hint="eastAsia"/>
          <w:b/>
          <w:sz w:val="28"/>
        </w:rPr>
        <w:t>温馨提示：</w:t>
      </w:r>
    </w:p>
    <w:p w:rsidR="000E39BC" w:rsidRDefault="000E39BC" w:rsidP="00D13E87">
      <w:pPr>
        <w:spacing w:line="240" w:lineRule="auto"/>
        <w:ind w:firstLine="420"/>
        <w:rPr>
          <w:rFonts w:ascii="宋体" w:hAnsi="宋体"/>
          <w:bCs/>
          <w:szCs w:val="21"/>
        </w:rPr>
      </w:pPr>
      <w:r>
        <w:rPr>
          <w:rFonts w:ascii="宋体" w:hAnsi="宋体" w:hint="eastAsia"/>
          <w:bCs/>
          <w:kern w:val="0"/>
          <w:szCs w:val="21"/>
        </w:rPr>
        <w:t>1.猪蛔虫病和猪大棘头虫病、猪肺丝虫病、猪支气管炎和猪钙磷缺乏症的症状非常相似，实际中要注意鉴别。</w:t>
      </w:r>
    </w:p>
    <w:p w:rsidR="000E39BC" w:rsidRDefault="000E39BC" w:rsidP="00D13E87">
      <w:pPr>
        <w:spacing w:line="240" w:lineRule="auto"/>
        <w:ind w:firstLine="420"/>
        <w:rPr>
          <w:rFonts w:ascii="宋体" w:hAnsi="宋体"/>
          <w:bCs/>
          <w:szCs w:val="21"/>
        </w:rPr>
      </w:pPr>
      <w:r>
        <w:rPr>
          <w:rFonts w:ascii="宋体" w:hAnsi="宋体" w:hint="eastAsia"/>
          <w:bCs/>
          <w:kern w:val="0"/>
          <w:szCs w:val="21"/>
        </w:rPr>
        <w:t>2.</w:t>
      </w:r>
      <w:r>
        <w:rPr>
          <w:rFonts w:ascii="宋体" w:hAnsi="宋体" w:hint="eastAsia"/>
          <w:bCs/>
          <w:szCs w:val="21"/>
        </w:rPr>
        <w:t>猪蛔虫病很容易和猪鞭虫病、猪肺丝虫病、猪气喘病、仔猪水肿病和猪附红细胞体病同时发生，混合感染，应及时区别。</w:t>
      </w:r>
    </w:p>
    <w:p w:rsidR="000E39BC" w:rsidRDefault="000E39BC" w:rsidP="00D13E87">
      <w:pPr>
        <w:spacing w:line="240" w:lineRule="auto"/>
        <w:ind w:firstLine="420"/>
        <w:rPr>
          <w:rFonts w:ascii="宋体" w:hAnsi="宋体"/>
          <w:bCs/>
          <w:szCs w:val="21"/>
        </w:rPr>
      </w:pPr>
    </w:p>
    <w:p w:rsidR="00E035BF" w:rsidRPr="00E035BF" w:rsidRDefault="000E39BC" w:rsidP="00E035BF">
      <w:pPr>
        <w:pStyle w:val="ad"/>
        <w:numPr>
          <w:ilvl w:val="0"/>
          <w:numId w:val="26"/>
        </w:numPr>
        <w:ind w:firstLineChars="0"/>
        <w:rPr>
          <w:rFonts w:asciiTheme="majorEastAsia" w:eastAsiaTheme="majorEastAsia" w:hAnsiTheme="majorEastAsia"/>
          <w:b/>
          <w:sz w:val="30"/>
          <w:szCs w:val="30"/>
        </w:rPr>
      </w:pPr>
      <w:r w:rsidRPr="00CB6676">
        <w:rPr>
          <w:rFonts w:asciiTheme="majorEastAsia" w:eastAsiaTheme="majorEastAsia" w:hAnsiTheme="majorEastAsia"/>
          <w:b/>
          <w:sz w:val="30"/>
          <w:szCs w:val="30"/>
        </w:rPr>
        <w:t>鞭虫病的防治</w:t>
      </w:r>
    </w:p>
    <w:p w:rsidR="000E39BC" w:rsidRDefault="000E39BC" w:rsidP="00D13E87">
      <w:pPr>
        <w:spacing w:line="240" w:lineRule="auto"/>
        <w:ind w:firstLine="420"/>
        <w:rPr>
          <w:shd w:val="clear" w:color="auto" w:fill="FFFFFF"/>
        </w:rPr>
      </w:pPr>
      <w:r>
        <w:rPr>
          <w:rFonts w:hint="eastAsia"/>
          <w:shd w:val="clear" w:color="auto" w:fill="FFFFFF"/>
        </w:rPr>
        <w:t>鞭虫病是由毛尾科毛尾属的猪毛尾线虫寄生于猪的大肠（主要是盲肠）引起的一种寄生虫病。以顽固性腹泻、贫血、进行性消瘦为主要特征。由于虫体前端细长像鞭梢，内为单细胞的食道，后端粗短像鞭杆，内卫肠管及生殖器官，故又称为鞭虫。集约化饲养的猪以及散养的猪均有发生，主要危害仔猪，严重感染时可导致死亡。</w:t>
      </w:r>
    </w:p>
    <w:p w:rsidR="000E39BC" w:rsidRPr="005E5F4C" w:rsidRDefault="000E39BC" w:rsidP="005E5F4C">
      <w:pPr>
        <w:spacing w:line="240" w:lineRule="auto"/>
        <w:ind w:firstLineChars="200" w:firstLine="560"/>
        <w:rPr>
          <w:sz w:val="28"/>
        </w:rPr>
      </w:pPr>
      <w:r w:rsidRPr="005E5F4C">
        <w:rPr>
          <w:rFonts w:hint="eastAsia"/>
          <w:sz w:val="28"/>
        </w:rPr>
        <w:t>一、疾病防控</w:t>
      </w:r>
    </w:p>
    <w:p w:rsidR="000E39BC" w:rsidRPr="001D38E8" w:rsidRDefault="001D38E8" w:rsidP="001D38E8">
      <w:pPr>
        <w:spacing w:line="240" w:lineRule="auto"/>
        <w:ind w:firstLineChars="200" w:firstLine="480"/>
        <w:rPr>
          <w:sz w:val="24"/>
        </w:rPr>
      </w:pPr>
      <w:r>
        <w:rPr>
          <w:rFonts w:hint="eastAsia"/>
          <w:sz w:val="24"/>
        </w:rPr>
        <w:t>（一）</w:t>
      </w:r>
      <w:r w:rsidR="000E39BC" w:rsidRPr="001D38E8">
        <w:rPr>
          <w:rFonts w:hint="eastAsia"/>
          <w:sz w:val="24"/>
        </w:rPr>
        <w:t>疾病预防</w:t>
      </w:r>
    </w:p>
    <w:p w:rsidR="000E39BC" w:rsidRDefault="000E39BC" w:rsidP="00D13E87">
      <w:pPr>
        <w:spacing w:line="240" w:lineRule="auto"/>
        <w:ind w:firstLine="420"/>
        <w:rPr>
          <w:shd w:val="clear" w:color="auto" w:fill="FFFFFF"/>
        </w:rPr>
      </w:pPr>
      <w:r>
        <w:rPr>
          <w:rFonts w:hint="eastAsia"/>
          <w:shd w:val="clear" w:color="auto" w:fill="FFFFFF"/>
        </w:rPr>
        <w:t>隔离病猪，对猪舍进行彻底的消毒，用</w:t>
      </w:r>
      <w:r>
        <w:rPr>
          <w:shd w:val="clear" w:color="auto" w:fill="FFFFFF"/>
        </w:rPr>
        <w:t>3%</w:t>
      </w:r>
      <w:r>
        <w:rPr>
          <w:rFonts w:hint="eastAsia"/>
          <w:shd w:val="clear" w:color="auto" w:fill="FFFFFF"/>
        </w:rPr>
        <w:t>复合碘溶液对猪舍、用具等消毒。保持猪舍的清洁干燥，以阻止虫卵的发育。猪场在引进外来猪时应该进行严格的隔离饲养观察一段时间，进行驱虫后方可混群饲养；猪场做好定期驱虫，搞好卫生防疫工作，增强猪的抵抗力；饲料、饮水要新鲜清洁，避免粪水污染。</w:t>
      </w:r>
    </w:p>
    <w:p w:rsidR="000E39BC" w:rsidRPr="001D38E8" w:rsidRDefault="001D38E8" w:rsidP="001D38E8">
      <w:pPr>
        <w:spacing w:line="240" w:lineRule="auto"/>
        <w:ind w:firstLineChars="200" w:firstLine="480"/>
        <w:rPr>
          <w:sz w:val="24"/>
        </w:rPr>
      </w:pPr>
      <w:r>
        <w:rPr>
          <w:rFonts w:hint="eastAsia"/>
          <w:sz w:val="24"/>
        </w:rPr>
        <w:t>（二）</w:t>
      </w:r>
      <w:r w:rsidR="000E39BC" w:rsidRPr="001D38E8">
        <w:rPr>
          <w:rFonts w:hint="eastAsia"/>
          <w:sz w:val="24"/>
        </w:rPr>
        <w:t>疾病治疗</w:t>
      </w:r>
    </w:p>
    <w:p w:rsidR="000E39BC" w:rsidRDefault="000E39BC" w:rsidP="00D13E87">
      <w:pPr>
        <w:spacing w:line="240" w:lineRule="auto"/>
        <w:ind w:firstLine="420"/>
        <w:rPr>
          <w:shd w:val="clear" w:color="auto" w:fill="FFFFFF"/>
        </w:rPr>
      </w:pPr>
      <w:r>
        <w:rPr>
          <w:rFonts w:hint="eastAsia"/>
          <w:shd w:val="clear" w:color="auto" w:fill="FFFFFF"/>
        </w:rPr>
        <w:t>大部分驱虫药对猪毛尾线虫不如对猪蛔虫的效果好。羟嘧啶为驱除鞭虫的特效药，可按每千克体重</w:t>
      </w:r>
      <w:r>
        <w:rPr>
          <w:shd w:val="clear" w:color="auto" w:fill="FFFFFF"/>
        </w:rPr>
        <w:t>2</w:t>
      </w:r>
      <w:r>
        <w:rPr>
          <w:rFonts w:hint="eastAsia"/>
          <w:shd w:val="clear" w:color="auto" w:fill="FFFFFF"/>
        </w:rPr>
        <w:t>㎎拌料或口服。</w:t>
      </w:r>
    </w:p>
    <w:p w:rsidR="000E39BC" w:rsidRPr="005E5F4C" w:rsidRDefault="000E39BC" w:rsidP="005E5F4C">
      <w:pPr>
        <w:spacing w:line="240" w:lineRule="auto"/>
        <w:ind w:firstLineChars="200" w:firstLine="560"/>
        <w:rPr>
          <w:sz w:val="28"/>
        </w:rPr>
      </w:pPr>
      <w:r w:rsidRPr="005E5F4C">
        <w:rPr>
          <w:rFonts w:hint="eastAsia"/>
          <w:sz w:val="28"/>
        </w:rPr>
        <w:t>二、疾病诊断</w:t>
      </w:r>
    </w:p>
    <w:p w:rsidR="000E39BC" w:rsidRPr="005E5F4C" w:rsidRDefault="000E39BC" w:rsidP="005E5F4C">
      <w:pPr>
        <w:spacing w:line="240" w:lineRule="auto"/>
        <w:ind w:firstLineChars="200" w:firstLine="480"/>
        <w:rPr>
          <w:sz w:val="24"/>
        </w:rPr>
      </w:pPr>
      <w:r w:rsidRPr="005E5F4C">
        <w:rPr>
          <w:rFonts w:hint="eastAsia"/>
          <w:sz w:val="24"/>
        </w:rPr>
        <w:lastRenderedPageBreak/>
        <w:t>（一）病原</w:t>
      </w:r>
    </w:p>
    <w:p w:rsidR="000E39BC" w:rsidRDefault="000E39BC" w:rsidP="00D13E87">
      <w:pPr>
        <w:spacing w:line="240" w:lineRule="auto"/>
        <w:ind w:firstLine="420"/>
        <w:rPr>
          <w:bCs/>
          <w:szCs w:val="24"/>
          <w:shd w:val="clear" w:color="auto" w:fill="FFFFFF"/>
        </w:rPr>
      </w:pPr>
      <w:r>
        <w:rPr>
          <w:noProof/>
        </w:rPr>
        <w:drawing>
          <wp:anchor distT="0" distB="0" distL="114300" distR="114300" simplePos="0" relativeHeight="252247040" behindDoc="0" locked="0" layoutInCell="1" allowOverlap="1">
            <wp:simplePos x="0" y="0"/>
            <wp:positionH relativeFrom="margin">
              <wp:align>right</wp:align>
            </wp:positionH>
            <wp:positionV relativeFrom="paragraph">
              <wp:posOffset>6350</wp:posOffset>
            </wp:positionV>
            <wp:extent cx="1714500" cy="1325880"/>
            <wp:effectExtent l="0" t="0" r="0" b="7620"/>
            <wp:wrapSquare wrapText="bothSides"/>
            <wp:docPr id="3549" name="图片 3549" descr="u=194360058,4179057483&amp;fm=23&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u=194360058,4179057483&amp;fm=23&amp;gp=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1450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Cs/>
          <w:shd w:val="clear" w:color="auto" w:fill="FFFFFF"/>
        </w:rPr>
        <w:t>1.</w:t>
      </w:r>
      <w:r>
        <w:rPr>
          <w:rFonts w:hint="eastAsia"/>
          <w:bCs/>
          <w:shd w:val="clear" w:color="auto" w:fill="FFFFFF"/>
        </w:rPr>
        <w:t>生活史</w:t>
      </w:r>
    </w:p>
    <w:p w:rsidR="000E39BC" w:rsidRDefault="000E39BC" w:rsidP="005E5F4C">
      <w:pPr>
        <w:spacing w:line="240" w:lineRule="auto"/>
        <w:ind w:firstLineChars="200" w:firstLine="420"/>
        <w:rPr>
          <w:shd w:val="clear" w:color="auto" w:fill="FFFFFF"/>
        </w:rPr>
      </w:pPr>
      <w:r>
        <w:rPr>
          <w:noProof/>
        </w:rPr>
        <mc:AlternateContent>
          <mc:Choice Requires="wps">
            <w:drawing>
              <wp:anchor distT="0" distB="0" distL="114300" distR="114300" simplePos="0" relativeHeight="252248064" behindDoc="0" locked="0" layoutInCell="1" allowOverlap="1">
                <wp:simplePos x="0" y="0"/>
                <wp:positionH relativeFrom="margin">
                  <wp:align>right</wp:align>
                </wp:positionH>
                <wp:positionV relativeFrom="paragraph">
                  <wp:posOffset>1174750</wp:posOffset>
                </wp:positionV>
                <wp:extent cx="1720850" cy="297180"/>
                <wp:effectExtent l="0" t="0" r="12700" b="26670"/>
                <wp:wrapSquare wrapText="bothSides"/>
                <wp:docPr id="3548" name="文本框 3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29718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hd w:val="clear" w:color="auto" w:fill="FFFFFF"/>
                              </w:rPr>
                            </w:pPr>
                            <w:r>
                              <w:rPr>
                                <w:rFonts w:hint="eastAsia"/>
                                <w:shd w:val="clear" w:color="auto" w:fill="FFFFFF"/>
                              </w:rPr>
                              <w:t>图</w:t>
                            </w:r>
                            <w:r>
                              <w:rPr>
                                <w:shd w:val="clear" w:color="auto" w:fill="FFFFFF"/>
                              </w:rPr>
                              <w:t>2-6-6</w:t>
                            </w:r>
                            <w:r>
                              <w:rPr>
                                <w:rFonts w:hint="eastAsia"/>
                                <w:shd w:val="clear" w:color="auto" w:fill="FFFFFF"/>
                              </w:rPr>
                              <w:t xml:space="preserve">  </w:t>
                            </w:r>
                            <w:r>
                              <w:rPr>
                                <w:rFonts w:hint="eastAsia"/>
                                <w:shd w:val="clear" w:color="auto" w:fill="FFFFFF"/>
                              </w:rPr>
                              <w:t>猪鞭虫显微结构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48" o:spid="_x0000_s1260" type="#_x0000_t202" style="position:absolute;left:0;text-align:left;margin-left:84.3pt;margin-top:92.5pt;width:135.5pt;height:23.4pt;z-index:25224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" strokecolor="white">
                <v:textbox>
                  <w:txbxContent>
                    <w:p w:rsidR="007B5986" w:rsidRDefault="007B5986" w:rsidP="000E39BC">
                      <w:pPr>
                        <w:pStyle w:val="a6"/>
                        <w:rPr>
                          <w:shd w:val="clear" w:color="auto" w:fill="FFFFFF"/>
                        </w:rPr>
                      </w:pPr>
                      <w:r>
                        <w:rPr>
                          <w:rFonts w:hint="eastAsia"/>
                          <w:shd w:val="clear" w:color="auto" w:fill="FFFFFF"/>
                        </w:rPr>
                        <w:t>图</w:t>
                      </w:r>
                      <w:r>
                        <w:rPr>
                          <w:shd w:val="clear" w:color="auto" w:fill="FFFFFF"/>
                        </w:rPr>
                        <w:t>2-6-6</w:t>
                      </w:r>
                      <w:r>
                        <w:rPr>
                          <w:rFonts w:hint="eastAsia"/>
                          <w:shd w:val="clear" w:color="auto" w:fill="FFFFFF"/>
                        </w:rPr>
                        <w:t xml:space="preserve">  </w:t>
                      </w:r>
                      <w:r>
                        <w:rPr>
                          <w:rFonts w:hint="eastAsia"/>
                          <w:shd w:val="clear" w:color="auto" w:fill="FFFFFF"/>
                        </w:rPr>
                        <w:t>猪鞭虫显微结构</w:t>
                      </w:r>
                    </w:p>
                  </w:txbxContent>
                </v:textbox>
                <w10:wrap type="square" anchorx="margin"/>
              </v:shape>
            </w:pict>
          </mc:Fallback>
        </mc:AlternateContent>
      </w:r>
      <w:r>
        <w:rPr>
          <w:rFonts w:hint="eastAsia"/>
          <w:shd w:val="clear" w:color="auto" w:fill="FFFFFF"/>
        </w:rPr>
        <w:t>虫卵随粪便排出体外，在适宜的温度和湿度条件下，约经</w:t>
      </w:r>
      <w:r>
        <w:rPr>
          <w:shd w:val="clear" w:color="auto" w:fill="FFFFFF"/>
        </w:rPr>
        <w:t>3</w:t>
      </w:r>
      <w:r>
        <w:rPr>
          <w:rFonts w:hint="eastAsia"/>
          <w:shd w:val="clear" w:color="auto" w:fill="FFFFFF"/>
        </w:rPr>
        <w:t>～</w:t>
      </w:r>
      <w:r>
        <w:rPr>
          <w:shd w:val="clear" w:color="auto" w:fill="FFFFFF"/>
        </w:rPr>
        <w:t>4</w:t>
      </w:r>
      <w:r>
        <w:rPr>
          <w:rFonts w:hint="eastAsia"/>
          <w:shd w:val="clear" w:color="auto" w:fill="FFFFFF"/>
        </w:rPr>
        <w:t>周发育为内含第</w:t>
      </w:r>
      <w:r>
        <w:rPr>
          <w:shd w:val="clear" w:color="auto" w:fill="FFFFFF"/>
        </w:rPr>
        <w:t>1</w:t>
      </w:r>
      <w:r>
        <w:rPr>
          <w:rFonts w:hint="eastAsia"/>
          <w:shd w:val="clear" w:color="auto" w:fill="FFFFFF"/>
        </w:rPr>
        <w:t>期幼虫的感染性虫卵。感染性虫卵经口感染猪，第</w:t>
      </w:r>
      <w:r>
        <w:rPr>
          <w:shd w:val="clear" w:color="auto" w:fill="FFFFFF"/>
        </w:rPr>
        <w:t>1</w:t>
      </w:r>
      <w:r>
        <w:rPr>
          <w:rFonts w:hint="eastAsia"/>
          <w:shd w:val="clear" w:color="auto" w:fill="FFFFFF"/>
        </w:rPr>
        <w:t>期幼虫在小肠内释出，钻入肠绒毛间发育，然后移行至盲肠和结肠内，钻入肠腺内，在其中进行</w:t>
      </w:r>
      <w:r>
        <w:rPr>
          <w:shd w:val="clear" w:color="auto" w:fill="FFFFFF"/>
        </w:rPr>
        <w:t>4</w:t>
      </w:r>
      <w:r w:rsidR="0059688D">
        <w:rPr>
          <w:rFonts w:hint="eastAsia"/>
          <w:shd w:val="clear" w:color="auto" w:fill="FFFFFF"/>
        </w:rPr>
        <w:t>次蜕皮，发育为童虫。成虫寄生在肠腔，以头部固着于肠粘膜上发育（见</w:t>
      </w:r>
      <w:r>
        <w:rPr>
          <w:rFonts w:hint="eastAsia"/>
          <w:shd w:val="clear" w:color="auto" w:fill="FFFFFF"/>
        </w:rPr>
        <w:t>图</w:t>
      </w:r>
      <w:r w:rsidR="001B5747">
        <w:rPr>
          <w:rFonts w:hint="eastAsia"/>
          <w:shd w:val="clear" w:color="auto" w:fill="FFFFFF"/>
        </w:rPr>
        <w:t>2-6-</w:t>
      </w:r>
      <w:r>
        <w:rPr>
          <w:shd w:val="clear" w:color="auto" w:fill="FFFFFF"/>
        </w:rPr>
        <w:t>6</w:t>
      </w:r>
      <w:r w:rsidR="001B5747">
        <w:rPr>
          <w:rFonts w:hint="eastAsia"/>
          <w:shd w:val="clear" w:color="auto" w:fill="FFFFFF"/>
        </w:rPr>
        <w:t>）</w:t>
      </w:r>
      <w:r>
        <w:rPr>
          <w:rFonts w:hint="eastAsia"/>
          <w:shd w:val="clear" w:color="auto" w:fill="FFFFFF"/>
        </w:rPr>
        <w:t>。潜隐期为</w:t>
      </w:r>
      <w:r>
        <w:rPr>
          <w:shd w:val="clear" w:color="auto" w:fill="FFFFFF"/>
        </w:rPr>
        <w:t>6</w:t>
      </w:r>
      <w:r>
        <w:rPr>
          <w:rFonts w:hint="eastAsia"/>
          <w:shd w:val="clear" w:color="auto" w:fill="FFFFFF"/>
        </w:rPr>
        <w:t>～</w:t>
      </w:r>
      <w:r>
        <w:rPr>
          <w:shd w:val="clear" w:color="auto" w:fill="FFFFFF"/>
        </w:rPr>
        <w:t>7</w:t>
      </w:r>
      <w:r>
        <w:rPr>
          <w:rFonts w:hint="eastAsia"/>
          <w:shd w:val="clear" w:color="auto" w:fill="FFFFFF"/>
        </w:rPr>
        <w:t>周，成虫的寿命为</w:t>
      </w:r>
      <w:r>
        <w:rPr>
          <w:shd w:val="clear" w:color="auto" w:fill="FFFFFF"/>
        </w:rPr>
        <w:t>4</w:t>
      </w:r>
      <w:r>
        <w:rPr>
          <w:rFonts w:hint="eastAsia"/>
          <w:shd w:val="clear" w:color="auto" w:fill="FFFFFF"/>
        </w:rPr>
        <w:t>～</w:t>
      </w:r>
      <w:r>
        <w:rPr>
          <w:shd w:val="clear" w:color="auto" w:fill="FFFFFF"/>
        </w:rPr>
        <w:t>5</w:t>
      </w:r>
      <w:r>
        <w:rPr>
          <w:rFonts w:hint="eastAsia"/>
          <w:shd w:val="clear" w:color="auto" w:fill="FFFFFF"/>
        </w:rPr>
        <w:t>个月。</w:t>
      </w:r>
    </w:p>
    <w:p w:rsidR="000E39BC" w:rsidRPr="008C2186" w:rsidRDefault="000E39BC" w:rsidP="008C2186">
      <w:pPr>
        <w:spacing w:line="240" w:lineRule="auto"/>
        <w:ind w:firstLineChars="200" w:firstLine="480"/>
        <w:rPr>
          <w:sz w:val="24"/>
        </w:rPr>
      </w:pPr>
      <w:r w:rsidRPr="008C2186">
        <w:rPr>
          <w:rFonts w:hint="eastAsia"/>
          <w:sz w:val="24"/>
        </w:rPr>
        <w:t>（二）临床和剖检诊断</w:t>
      </w:r>
    </w:p>
    <w:p w:rsidR="000E39BC" w:rsidRDefault="000E39BC" w:rsidP="00D13E87">
      <w:pPr>
        <w:spacing w:line="240" w:lineRule="auto"/>
        <w:ind w:firstLine="420"/>
        <w:rPr>
          <w:shd w:val="clear" w:color="auto" w:fill="FFFFFF"/>
        </w:rPr>
      </w:pPr>
      <w:r>
        <w:rPr>
          <w:rFonts w:hint="eastAsia"/>
          <w:shd w:val="clear" w:color="auto" w:fill="FFFFFF"/>
        </w:rPr>
        <w:t>轻度感染不显症状，严重感染时，虫体布满盲肠粘膜，引起消瘦和贫血；虫体吸血从而损伤肠粘膜，可见粪便带血和脱落的粘膜，出现顽固性下痢，还容易继发细菌及结肠小袋虫感染。鞭虫的头顶部深入盲肠及结肠粘膜内寄生少数寄生时仅寄生部为引起充血，出血点，多数寄生时可见粘膜充血、水肿、</w:t>
      </w:r>
      <w:r w:rsidR="0059688D">
        <w:rPr>
          <w:rFonts w:hint="eastAsia"/>
          <w:shd w:val="clear" w:color="auto" w:fill="FFFFFF"/>
        </w:rPr>
        <w:t>出血，糜烂、溃疡、肥厚（见</w:t>
      </w:r>
      <w:r>
        <w:rPr>
          <w:rFonts w:hint="eastAsia"/>
          <w:shd w:val="clear" w:color="auto" w:fill="FFFFFF"/>
        </w:rPr>
        <w:t>图</w:t>
      </w:r>
      <w:r w:rsidR="008C2186">
        <w:rPr>
          <w:rFonts w:hint="eastAsia"/>
          <w:shd w:val="clear" w:color="auto" w:fill="FFFFFF"/>
        </w:rPr>
        <w:t>2-6-</w:t>
      </w:r>
      <w:r>
        <w:rPr>
          <w:shd w:val="clear" w:color="auto" w:fill="FFFFFF"/>
        </w:rPr>
        <w:t>7</w:t>
      </w:r>
      <w:r>
        <w:rPr>
          <w:rFonts w:hint="eastAsia"/>
          <w:shd w:val="clear" w:color="auto" w:fill="FFFFFF"/>
        </w:rPr>
        <w:t>、</w:t>
      </w:r>
      <w:r w:rsidR="0059688D">
        <w:rPr>
          <w:rFonts w:hint="eastAsia"/>
          <w:shd w:val="clear" w:color="auto" w:fill="FFFFFF"/>
        </w:rPr>
        <w:t>见</w:t>
      </w:r>
      <w:r>
        <w:rPr>
          <w:rFonts w:hint="eastAsia"/>
          <w:shd w:val="clear" w:color="auto" w:fill="FFFFFF"/>
        </w:rPr>
        <w:t>图</w:t>
      </w:r>
      <w:r w:rsidR="008C2186">
        <w:rPr>
          <w:rFonts w:hint="eastAsia"/>
          <w:shd w:val="clear" w:color="auto" w:fill="FFFFFF"/>
        </w:rPr>
        <w:t>2-6-</w:t>
      </w:r>
      <w:r>
        <w:rPr>
          <w:shd w:val="clear" w:color="auto" w:fill="FFFFFF"/>
        </w:rPr>
        <w:t>8</w:t>
      </w:r>
      <w:r>
        <w:rPr>
          <w:rFonts w:hint="eastAsia"/>
          <w:shd w:val="clear" w:color="auto" w:fill="FFFFFF"/>
        </w:rPr>
        <w:t>）。</w:t>
      </w:r>
    </w:p>
    <w:p w:rsidR="008C2186" w:rsidRPr="008C2186" w:rsidRDefault="008C2186" w:rsidP="008C2186">
      <w:pPr>
        <w:spacing w:line="240" w:lineRule="auto"/>
        <w:ind w:firstLineChars="200" w:firstLine="480"/>
        <w:rPr>
          <w:sz w:val="24"/>
        </w:rPr>
      </w:pPr>
      <w:r w:rsidRPr="008C2186">
        <w:rPr>
          <w:rFonts w:hint="eastAsia"/>
          <w:sz w:val="24"/>
        </w:rPr>
        <w:t>（三）实验室诊断</w:t>
      </w:r>
    </w:p>
    <w:p w:rsidR="008C2186" w:rsidRDefault="008C2186" w:rsidP="008C2186">
      <w:pPr>
        <w:spacing w:line="240" w:lineRule="auto"/>
        <w:ind w:firstLine="420"/>
        <w:rPr>
          <w:szCs w:val="24"/>
          <w:shd w:val="clear" w:color="auto" w:fill="FFFFFF"/>
        </w:rPr>
      </w:pPr>
      <w:r>
        <w:rPr>
          <w:rFonts w:hint="eastAsia"/>
          <w:shd w:val="clear" w:color="auto" w:fill="FFFFFF"/>
        </w:rPr>
        <w:t>生前用漂浮法检查，发现虫卵即可确诊。由于鞭虫产卵极少，故粪便虫卵计数的意义不大。虫卵呈腰鼓形或呈橄榄状，棕黄色，两端有卵塞，剖检在盲肠上发现病变或虫体也可确诊。</w:t>
      </w:r>
    </w:p>
    <w:p w:rsidR="000E39BC" w:rsidRDefault="008C2186" w:rsidP="00D13E87">
      <w:pPr>
        <w:spacing w:line="240" w:lineRule="auto"/>
        <w:ind w:firstLine="420"/>
        <w:rPr>
          <w:b/>
          <w:bCs/>
          <w:szCs w:val="28"/>
          <w:shd w:val="clear" w:color="auto" w:fill="FFFFFF"/>
        </w:rPr>
      </w:pPr>
      <w:r>
        <w:rPr>
          <w:noProof/>
        </w:rPr>
        <mc:AlternateContent>
          <mc:Choice Requires="wps">
            <w:drawing>
              <wp:anchor distT="0" distB="0" distL="114300" distR="114300" simplePos="0" relativeHeight="252251136" behindDoc="1" locked="0" layoutInCell="1" allowOverlap="1" wp14:anchorId="64883BCA" wp14:editId="596AB02A">
                <wp:simplePos x="0" y="0"/>
                <wp:positionH relativeFrom="column">
                  <wp:posOffset>273050</wp:posOffset>
                </wp:positionH>
                <wp:positionV relativeFrom="paragraph">
                  <wp:posOffset>1562100</wp:posOffset>
                </wp:positionV>
                <wp:extent cx="2146300" cy="497205"/>
                <wp:effectExtent l="0" t="0" r="25400" b="17780"/>
                <wp:wrapNone/>
                <wp:docPr id="3546" name="文本框 3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9720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hd w:val="clear" w:color="auto" w:fill="FFFFFF"/>
                              </w:rPr>
                            </w:pPr>
                            <w:r>
                              <w:rPr>
                                <w:rFonts w:ascii="宋体" w:hAnsi="宋体" w:hint="eastAsia"/>
                                <w:shd w:val="clear" w:color="auto" w:fill="FFFFFF"/>
                              </w:rPr>
                              <w:t>图</w:t>
                            </w:r>
                            <w:r>
                              <w:rPr>
                                <w:rFonts w:ascii="宋体" w:hAnsi="宋体"/>
                                <w:shd w:val="clear" w:color="auto" w:fill="FFFFFF"/>
                              </w:rPr>
                              <w:t>2-6-</w:t>
                            </w:r>
                            <w:r w:rsidRPr="0080791F">
                              <w:rPr>
                                <w:rFonts w:ascii="宋体" w:hAnsi="宋体"/>
                                <w:shd w:val="clear" w:color="auto" w:fill="FFFFFF"/>
                              </w:rPr>
                              <w:t>7</w:t>
                            </w:r>
                            <w:r>
                              <w:rPr>
                                <w:rFonts w:hint="eastAsia"/>
                                <w:shd w:val="clear" w:color="auto" w:fill="FFFFFF"/>
                              </w:rPr>
                              <w:t>盲肠与结肠内大量鞭虫，</w:t>
                            </w:r>
                          </w:p>
                          <w:p w:rsidR="007B5986" w:rsidRDefault="007B5986" w:rsidP="000E39BC">
                            <w:pPr>
                              <w:pStyle w:val="a6"/>
                              <w:rPr>
                                <w:rFonts w:ascii="宋体" w:hAnsi="宋体"/>
                                <w:bCs/>
                                <w:szCs w:val="21"/>
                                <w:shd w:val="clear" w:color="auto" w:fill="F2F7FC"/>
                              </w:rPr>
                            </w:pPr>
                            <w:r>
                              <w:rPr>
                                <w:rFonts w:hint="eastAsia"/>
                                <w:shd w:val="clear" w:color="auto" w:fill="FFFFFF"/>
                              </w:rPr>
                              <w:t>粘膜出血、糜烂</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883BCA" id="文本框 3546" o:spid="_x0000_s1261" type="#_x0000_t202" style="position:absolute;left:0;text-align:left;margin-left:21.5pt;margin-top:123pt;width:169pt;height:39.15pt;z-index:-25106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" strokecolor="white">
                <v:textbox style="mso-fit-shape-to-text:t">
                  <w:txbxContent>
                    <w:p w:rsidR="007B5986" w:rsidRDefault="007B5986" w:rsidP="000E39BC">
                      <w:pPr>
                        <w:pStyle w:val="a6"/>
                        <w:rPr>
                          <w:shd w:val="clear" w:color="auto" w:fill="FFFFFF"/>
                        </w:rPr>
                      </w:pPr>
                      <w:r>
                        <w:rPr>
                          <w:rFonts w:ascii="宋体" w:hAnsi="宋体" w:hint="eastAsia"/>
                          <w:shd w:val="clear" w:color="auto" w:fill="FFFFFF"/>
                        </w:rPr>
                        <w:t>图</w:t>
                      </w:r>
                      <w:r>
                        <w:rPr>
                          <w:rFonts w:ascii="宋体" w:hAnsi="宋体"/>
                          <w:shd w:val="clear" w:color="auto" w:fill="FFFFFF"/>
                        </w:rPr>
                        <w:t>2-6-</w:t>
                      </w:r>
                      <w:r w:rsidRPr="0080791F">
                        <w:rPr>
                          <w:rFonts w:ascii="宋体" w:hAnsi="宋体"/>
                          <w:shd w:val="clear" w:color="auto" w:fill="FFFFFF"/>
                        </w:rPr>
                        <w:t>7</w:t>
                      </w:r>
                      <w:r>
                        <w:rPr>
                          <w:rFonts w:hint="eastAsia"/>
                          <w:shd w:val="clear" w:color="auto" w:fill="FFFFFF"/>
                        </w:rPr>
                        <w:t>盲肠与结肠内大量鞭虫，</w:t>
                      </w:r>
                    </w:p>
                    <w:p w:rsidR="007B5986" w:rsidRDefault="007B5986" w:rsidP="000E39BC">
                      <w:pPr>
                        <w:pStyle w:val="a6"/>
                        <w:rPr>
                          <w:rFonts w:ascii="宋体" w:hAnsi="宋体"/>
                          <w:bCs/>
                          <w:szCs w:val="21"/>
                          <w:shd w:val="clear" w:color="auto" w:fill="F2F7FC"/>
                        </w:rPr>
                      </w:pPr>
                      <w:r>
                        <w:rPr>
                          <w:rFonts w:hint="eastAsia"/>
                          <w:shd w:val="clear" w:color="auto" w:fill="FFFFFF"/>
                        </w:rPr>
                        <w:t>粘膜出血、糜烂</w:t>
                      </w:r>
                    </w:p>
                  </w:txbxContent>
                </v:textbox>
              </v:shape>
            </w:pict>
          </mc:Fallback>
        </mc:AlternateContent>
      </w:r>
      <w:r>
        <w:rPr>
          <w:noProof/>
        </w:rPr>
        <mc:AlternateContent>
          <mc:Choice Requires="wps">
            <w:drawing>
              <wp:anchor distT="0" distB="0" distL="114300" distR="114300" simplePos="0" relativeHeight="252250112" behindDoc="0" locked="0" layoutInCell="1" allowOverlap="1" wp14:anchorId="08C5AE20" wp14:editId="22B5BE65">
                <wp:simplePos x="0" y="0"/>
                <wp:positionH relativeFrom="column">
                  <wp:posOffset>2692400</wp:posOffset>
                </wp:positionH>
                <wp:positionV relativeFrom="paragraph">
                  <wp:posOffset>1574800</wp:posOffset>
                </wp:positionV>
                <wp:extent cx="2049780" cy="317500"/>
                <wp:effectExtent l="0" t="0" r="19050" b="25400"/>
                <wp:wrapSquare wrapText="bothSides"/>
                <wp:docPr id="3547" name="文本框 3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3175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shd w:val="clear" w:color="auto" w:fill="FFFFFF"/>
                              </w:rPr>
                            </w:pPr>
                            <w:r>
                              <w:rPr>
                                <w:rFonts w:hint="eastAsia"/>
                                <w:shd w:val="clear" w:color="auto" w:fill="FFFFFF"/>
                              </w:rPr>
                              <w:t>图</w:t>
                            </w:r>
                            <w:r>
                              <w:rPr>
                                <w:shd w:val="clear" w:color="auto" w:fill="FFFFFF"/>
                              </w:rPr>
                              <w:t>2-6-8</w:t>
                            </w:r>
                            <w:r>
                              <w:rPr>
                                <w:rFonts w:hint="eastAsia"/>
                                <w:shd w:val="clear" w:color="auto" w:fill="FFFFFF"/>
                              </w:rPr>
                              <w:t xml:space="preserve">  </w:t>
                            </w:r>
                            <w:r>
                              <w:rPr>
                                <w:rFonts w:hint="eastAsia"/>
                                <w:shd w:val="clear" w:color="auto" w:fill="FFFFFF"/>
                              </w:rPr>
                              <w:t>结肠粘膜上寄生许多鞭虫</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5AE20" id="文本框 3547" o:spid="_x0000_s1262" type="#_x0000_t202" style="position:absolute;left:0;text-align:left;margin-left:212pt;margin-top:124pt;width:161.4pt;height:25pt;z-index:252250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" strokecolor="white">
                <v:textbox>
                  <w:txbxContent>
                    <w:p w:rsidR="007B5986" w:rsidRDefault="007B5986" w:rsidP="000E39BC">
                      <w:pPr>
                        <w:pStyle w:val="a6"/>
                        <w:rPr>
                          <w:shd w:val="clear" w:color="auto" w:fill="FFFFFF"/>
                        </w:rPr>
                      </w:pPr>
                      <w:r>
                        <w:rPr>
                          <w:rFonts w:hint="eastAsia"/>
                          <w:shd w:val="clear" w:color="auto" w:fill="FFFFFF"/>
                        </w:rPr>
                        <w:t>图</w:t>
                      </w:r>
                      <w:r>
                        <w:rPr>
                          <w:shd w:val="clear" w:color="auto" w:fill="FFFFFF"/>
                        </w:rPr>
                        <w:t>2-6-8</w:t>
                      </w:r>
                      <w:r>
                        <w:rPr>
                          <w:rFonts w:hint="eastAsia"/>
                          <w:shd w:val="clear" w:color="auto" w:fill="FFFFFF"/>
                        </w:rPr>
                        <w:t xml:space="preserve">  </w:t>
                      </w:r>
                      <w:r>
                        <w:rPr>
                          <w:rFonts w:hint="eastAsia"/>
                          <w:shd w:val="clear" w:color="auto" w:fill="FFFFFF"/>
                        </w:rPr>
                        <w:t>结肠粘膜上寄生许多鞭虫</w:t>
                      </w:r>
                    </w:p>
                  </w:txbxContent>
                </v:textbox>
                <w10:wrap type="square"/>
              </v:shape>
            </w:pict>
          </mc:Fallback>
        </mc:AlternateContent>
      </w:r>
      <w:r>
        <w:rPr>
          <w:b/>
          <w:bCs/>
          <w:noProof/>
          <w:szCs w:val="28"/>
        </w:rPr>
        <w:drawing>
          <wp:anchor distT="0" distB="0" distL="114300" distR="114300" simplePos="0" relativeHeight="252284928" behindDoc="1" locked="0" layoutInCell="1" allowOverlap="1" wp14:anchorId="3155E815" wp14:editId="47B53ABB">
            <wp:simplePos x="0" y="0"/>
            <wp:positionH relativeFrom="column">
              <wp:posOffset>2787650</wp:posOffset>
            </wp:positionH>
            <wp:positionV relativeFrom="paragraph">
              <wp:posOffset>95250</wp:posOffset>
            </wp:positionV>
            <wp:extent cx="2152650" cy="1442720"/>
            <wp:effectExtent l="0" t="0" r="0" b="5080"/>
            <wp:wrapNone/>
            <wp:docPr id="3545" name="图片 3545" descr="2009091814310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20090918143100865"/>
                    <pic:cNvPicPr>
                      <a:picLocks noChangeAspect="1" noChangeArrowheads="1"/>
                    </pic:cNvPicPr>
                  </pic:nvPicPr>
                  <pic:blipFill>
                    <a:blip r:embed="rId238" cstate="print">
                      <a:extLst>
                        <a:ext uri="{28A0092B-C50C-407E-A947-70E740481C1C}">
                          <a14:useLocalDpi xmlns:a14="http://schemas.microsoft.com/office/drawing/2010/main" val="0"/>
                        </a:ext>
                      </a:extLst>
                    </a:blip>
                    <a:srcRect t="14922"/>
                    <a:stretch>
                      <a:fillRect/>
                    </a:stretch>
                  </pic:blipFill>
                  <pic:spPr bwMode="auto">
                    <a:xfrm>
                      <a:off x="0" y="0"/>
                      <a:ext cx="2152650" cy="1442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49088" behindDoc="0" locked="0" layoutInCell="1" allowOverlap="1" wp14:anchorId="0E9AEE41" wp14:editId="68B2F0AD">
            <wp:simplePos x="0" y="0"/>
            <wp:positionH relativeFrom="margin">
              <wp:posOffset>279400</wp:posOffset>
            </wp:positionH>
            <wp:positionV relativeFrom="paragraph">
              <wp:posOffset>82550</wp:posOffset>
            </wp:positionV>
            <wp:extent cx="2203450" cy="1454150"/>
            <wp:effectExtent l="0" t="0" r="6350" b="0"/>
            <wp:wrapSquare wrapText="bothSides"/>
            <wp:docPr id="3544" name="图片 3544" descr="2009091814310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20090918143105828"/>
                    <pic:cNvPicPr>
                      <a:picLocks noChangeAspect="1" noChangeArrowheads="1"/>
                    </pic:cNvPicPr>
                  </pic:nvPicPr>
                  <pic:blipFill>
                    <a:blip r:embed="rId239">
                      <a:extLst>
                        <a:ext uri="{28A0092B-C50C-407E-A947-70E740481C1C}">
                          <a14:useLocalDpi xmlns:a14="http://schemas.microsoft.com/office/drawing/2010/main" val="0"/>
                        </a:ext>
                      </a:extLst>
                    </a:blip>
                    <a:srcRect t="14999"/>
                    <a:stretch>
                      <a:fillRect/>
                    </a:stretch>
                  </pic:blipFill>
                  <pic:spPr bwMode="auto">
                    <a:xfrm>
                      <a:off x="0" y="0"/>
                      <a:ext cx="220345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9BC" w:rsidRDefault="000E39BC" w:rsidP="00D13E87">
      <w:pPr>
        <w:spacing w:line="240" w:lineRule="auto"/>
        <w:ind w:firstLine="422"/>
        <w:rPr>
          <w:b/>
          <w:bCs/>
          <w:szCs w:val="28"/>
          <w:shd w:val="clear" w:color="auto" w:fill="FFFFFF"/>
        </w:rPr>
      </w:pPr>
    </w:p>
    <w:p w:rsidR="000E39BC" w:rsidRDefault="000E39BC" w:rsidP="00D13E87">
      <w:pPr>
        <w:spacing w:line="240" w:lineRule="auto"/>
        <w:ind w:firstLine="422"/>
        <w:rPr>
          <w:b/>
          <w:bCs/>
          <w:szCs w:val="28"/>
          <w:shd w:val="clear" w:color="auto" w:fill="FFFFFF"/>
        </w:rPr>
      </w:pPr>
    </w:p>
    <w:p w:rsidR="008C2186" w:rsidRDefault="008C2186" w:rsidP="0059688D">
      <w:pPr>
        <w:pStyle w:val="5"/>
        <w:spacing w:line="240" w:lineRule="auto"/>
      </w:pPr>
    </w:p>
    <w:p w:rsidR="0059688D" w:rsidRPr="0059688D" w:rsidRDefault="0059688D" w:rsidP="0059688D"/>
    <w:p w:rsidR="0059688D" w:rsidRDefault="0059688D" w:rsidP="00B62F12">
      <w:pPr>
        <w:spacing w:line="240" w:lineRule="auto"/>
        <w:ind w:firstLineChars="200" w:firstLine="562"/>
        <w:rPr>
          <w:b/>
          <w:sz w:val="28"/>
        </w:rPr>
      </w:pPr>
    </w:p>
    <w:p w:rsidR="000E39BC" w:rsidRPr="00B62F12" w:rsidRDefault="000E39BC" w:rsidP="00B62F12">
      <w:pPr>
        <w:spacing w:line="240" w:lineRule="auto"/>
        <w:ind w:firstLineChars="200" w:firstLine="562"/>
        <w:rPr>
          <w:b/>
          <w:sz w:val="28"/>
        </w:rPr>
      </w:pPr>
      <w:r w:rsidRPr="00B62F12">
        <w:rPr>
          <w:rFonts w:hint="eastAsia"/>
          <w:b/>
          <w:sz w:val="28"/>
        </w:rPr>
        <w:t>知识链接</w:t>
      </w:r>
    </w:p>
    <w:p w:rsidR="000E39BC" w:rsidRDefault="000E39BC" w:rsidP="00B62F12">
      <w:pPr>
        <w:spacing w:line="240" w:lineRule="auto"/>
        <w:ind w:firstLine="420"/>
        <w:rPr>
          <w:szCs w:val="24"/>
          <w:shd w:val="clear" w:color="auto" w:fill="FFFFFF"/>
        </w:rPr>
      </w:pPr>
      <w:r>
        <w:rPr>
          <w:rFonts w:hint="eastAsia"/>
          <w:shd w:val="clear" w:color="auto" w:fill="FFFFFF"/>
        </w:rPr>
        <w:t xml:space="preserve">1. </w:t>
      </w:r>
      <w:r>
        <w:rPr>
          <w:rFonts w:hint="eastAsia"/>
          <w:shd w:val="clear" w:color="auto" w:fill="FFFFFF"/>
        </w:rPr>
        <w:t>虽然光谱驱虫药盐酸左旋咪唑对大多数寄生虫都有效，但是对鞭虫无效。丙硫咪唑对该种寄生虫的驱虫效果也不理想。敌百虫是比较好的驱虫药。</w:t>
      </w:r>
    </w:p>
    <w:p w:rsidR="000E39BC" w:rsidRDefault="000E39BC" w:rsidP="00B62F12">
      <w:pPr>
        <w:spacing w:line="240" w:lineRule="auto"/>
        <w:ind w:firstLine="420"/>
        <w:rPr>
          <w:shd w:val="clear" w:color="auto" w:fill="FFFFFF"/>
        </w:rPr>
      </w:pPr>
      <w:r>
        <w:rPr>
          <w:rFonts w:hint="eastAsia"/>
          <w:shd w:val="clear" w:color="auto" w:fill="FFFFFF"/>
        </w:rPr>
        <w:t xml:space="preserve">2. </w:t>
      </w:r>
      <w:r>
        <w:rPr>
          <w:rFonts w:hint="eastAsia"/>
          <w:shd w:val="clear" w:color="auto" w:fill="FFFFFF"/>
        </w:rPr>
        <w:t>预防本病的关键是保持栏舍清洁干燥，对粪便要及时清扫进行无害化处理。</w:t>
      </w:r>
    </w:p>
    <w:p w:rsidR="000E39BC" w:rsidRDefault="000E39BC" w:rsidP="00B62F12">
      <w:pPr>
        <w:spacing w:line="240" w:lineRule="auto"/>
        <w:ind w:firstLine="420"/>
        <w:rPr>
          <w:shd w:val="clear" w:color="auto" w:fill="FFFFFF"/>
        </w:rPr>
      </w:pPr>
      <w:r>
        <w:rPr>
          <w:rFonts w:hint="eastAsia"/>
          <w:shd w:val="clear" w:color="auto" w:fill="FFFFFF"/>
        </w:rPr>
        <w:t xml:space="preserve">3. </w:t>
      </w:r>
      <w:r>
        <w:rPr>
          <w:rFonts w:hint="eastAsia"/>
          <w:shd w:val="clear" w:color="auto" w:fill="FFFFFF"/>
        </w:rPr>
        <w:t>因本病不易发生，容易误诊，特别是与密螺旋体病相混肴，最简单的方法是镜检粪便，如有大量的虫卵即可确诊为鞭虫病。</w:t>
      </w:r>
    </w:p>
    <w:p w:rsidR="000E39BC" w:rsidRPr="00B62F12" w:rsidRDefault="000E39BC" w:rsidP="00B62F12">
      <w:pPr>
        <w:spacing w:line="240" w:lineRule="auto"/>
        <w:ind w:firstLineChars="200" w:firstLine="562"/>
        <w:rPr>
          <w:b/>
          <w:sz w:val="28"/>
        </w:rPr>
      </w:pPr>
      <w:r w:rsidRPr="00B62F12">
        <w:rPr>
          <w:rFonts w:hint="eastAsia"/>
          <w:b/>
          <w:sz w:val="28"/>
        </w:rPr>
        <w:t>温馨提示：</w:t>
      </w:r>
    </w:p>
    <w:p w:rsidR="000E39BC" w:rsidRDefault="000E39BC" w:rsidP="00B62F12">
      <w:pPr>
        <w:spacing w:line="240" w:lineRule="auto"/>
        <w:ind w:firstLine="420"/>
        <w:rPr>
          <w:shd w:val="clear" w:color="auto" w:fill="FFFFFF"/>
        </w:rPr>
      </w:pPr>
      <w:r>
        <w:rPr>
          <w:rFonts w:hint="eastAsia"/>
          <w:shd w:val="clear" w:color="auto" w:fill="FFFFFF"/>
        </w:rPr>
        <w:t>温度对虫卵的发育影响较大高于</w:t>
      </w:r>
      <w:smartTag w:uri="urn:schemas-microsoft-com:office:smarttags" w:element="chmetcnv">
        <w:smartTagPr>
          <w:attr w:name="UnitName" w:val="℃"/>
          <w:attr w:name="SourceValue" w:val="40"/>
          <w:attr w:name="HasSpace" w:val="False"/>
          <w:attr w:name="Negative" w:val="False"/>
          <w:attr w:name="NumberType" w:val="1"/>
          <w:attr w:name="TCSC" w:val="0"/>
        </w:smartTagPr>
        <w:r>
          <w:rPr>
            <w:rFonts w:hint="eastAsia"/>
            <w:shd w:val="clear" w:color="auto" w:fill="FFFFFF"/>
          </w:rPr>
          <w:t>40</w:t>
        </w:r>
        <w:r>
          <w:rPr>
            <w:rFonts w:hint="eastAsia"/>
            <w:shd w:val="clear" w:color="auto" w:fill="FFFFFF"/>
          </w:rPr>
          <w:t>℃</w:t>
        </w:r>
      </w:smartTag>
      <w:r>
        <w:rPr>
          <w:rFonts w:hint="eastAsia"/>
          <w:shd w:val="clear" w:color="auto" w:fill="FFFFFF"/>
        </w:rPr>
        <w:t>或低于－</w:t>
      </w:r>
      <w:smartTag w:uri="urn:schemas-microsoft-com:office:smarttags" w:element="chmetcnv">
        <w:smartTagPr>
          <w:attr w:name="UnitName" w:val="℃"/>
          <w:attr w:name="SourceValue" w:val="2"/>
          <w:attr w:name="HasSpace" w:val="False"/>
          <w:attr w:name="Negative" w:val="False"/>
          <w:attr w:name="NumberType" w:val="1"/>
          <w:attr w:name="TCSC" w:val="0"/>
        </w:smartTagPr>
        <w:r>
          <w:rPr>
            <w:rFonts w:hint="eastAsia"/>
            <w:shd w:val="clear" w:color="auto" w:fill="FFFFFF"/>
          </w:rPr>
          <w:t>2</w:t>
        </w:r>
        <w:r>
          <w:rPr>
            <w:rFonts w:hint="eastAsia"/>
            <w:shd w:val="clear" w:color="auto" w:fill="FFFFFF"/>
          </w:rPr>
          <w:t>℃</w:t>
        </w:r>
      </w:smartTag>
      <w:r>
        <w:rPr>
          <w:rFonts w:hint="eastAsia"/>
          <w:shd w:val="clear" w:color="auto" w:fill="FFFFFF"/>
        </w:rPr>
        <w:t>时，虫卵停止发育；</w:t>
      </w:r>
      <w:r>
        <w:rPr>
          <w:rFonts w:hint="eastAsia"/>
          <w:shd w:val="clear" w:color="auto" w:fill="FFFFFF"/>
        </w:rPr>
        <w:t>45</w:t>
      </w:r>
      <w:r>
        <w:rPr>
          <w:rFonts w:hint="eastAsia"/>
          <w:shd w:val="clear" w:color="auto" w:fill="FFFFFF"/>
        </w:rPr>
        <w:t>～</w:t>
      </w:r>
      <w:smartTag w:uri="urn:schemas-microsoft-com:office:smarttags" w:element="chmetcnv">
        <w:smartTagPr>
          <w:attr w:name="UnitName" w:val="℃"/>
          <w:attr w:name="SourceValue" w:val="50"/>
          <w:attr w:name="HasSpace" w:val="False"/>
          <w:attr w:name="Negative" w:val="False"/>
          <w:attr w:name="NumberType" w:val="1"/>
          <w:attr w:name="TCSC" w:val="0"/>
        </w:smartTagPr>
        <w:r>
          <w:rPr>
            <w:rFonts w:hint="eastAsia"/>
            <w:shd w:val="clear" w:color="auto" w:fill="FFFFFF"/>
          </w:rPr>
          <w:t>50</w:t>
        </w:r>
        <w:r>
          <w:rPr>
            <w:rFonts w:hint="eastAsia"/>
            <w:shd w:val="clear" w:color="auto" w:fill="FFFFFF"/>
          </w:rPr>
          <w:t>℃</w:t>
        </w:r>
      </w:smartTag>
      <w:r>
        <w:rPr>
          <w:rFonts w:hint="eastAsia"/>
          <w:shd w:val="clear" w:color="auto" w:fill="FFFFFF"/>
        </w:rPr>
        <w:t>时虫卵在</w:t>
      </w:r>
      <w:r>
        <w:rPr>
          <w:rFonts w:hint="eastAsia"/>
          <w:shd w:val="clear" w:color="auto" w:fill="FFFFFF"/>
        </w:rPr>
        <w:t>30min</w:t>
      </w:r>
      <w:r>
        <w:rPr>
          <w:rFonts w:hint="eastAsia"/>
          <w:shd w:val="clear" w:color="auto" w:fill="FFFFFF"/>
        </w:rPr>
        <w:t>内死亡；</w:t>
      </w:r>
      <w:smartTag w:uri="urn:schemas-microsoft-com:office:smarttags" w:element="chmetcnv">
        <w:smartTagPr>
          <w:attr w:name="UnitName" w:val="℃"/>
          <w:attr w:name="SourceValue" w:val="55"/>
          <w:attr w:name="HasSpace" w:val="False"/>
          <w:attr w:name="Negative" w:val="False"/>
          <w:attr w:name="NumberType" w:val="1"/>
          <w:attr w:name="TCSC" w:val="0"/>
        </w:smartTagPr>
        <w:r>
          <w:rPr>
            <w:rFonts w:hint="eastAsia"/>
            <w:shd w:val="clear" w:color="auto" w:fill="FFFFFF"/>
          </w:rPr>
          <w:t>55</w:t>
        </w:r>
        <w:r>
          <w:rPr>
            <w:rFonts w:hint="eastAsia"/>
            <w:shd w:val="clear" w:color="auto" w:fill="FFFFFF"/>
          </w:rPr>
          <w:t>℃</w:t>
        </w:r>
      </w:smartTag>
      <w:r>
        <w:rPr>
          <w:rFonts w:hint="eastAsia"/>
          <w:shd w:val="clear" w:color="auto" w:fill="FFFFFF"/>
        </w:rPr>
        <w:t>时虫卵</w:t>
      </w:r>
      <w:r>
        <w:rPr>
          <w:rFonts w:hint="eastAsia"/>
          <w:shd w:val="clear" w:color="auto" w:fill="FFFFFF"/>
        </w:rPr>
        <w:t>15min</w:t>
      </w:r>
      <w:r>
        <w:rPr>
          <w:rFonts w:hint="eastAsia"/>
          <w:shd w:val="clear" w:color="auto" w:fill="FFFFFF"/>
        </w:rPr>
        <w:t>死亡。</w:t>
      </w:r>
    </w:p>
    <w:p w:rsidR="000E39BC" w:rsidRDefault="000E39BC" w:rsidP="00B62F12">
      <w:pPr>
        <w:spacing w:line="240" w:lineRule="auto"/>
        <w:ind w:firstLine="420"/>
        <w:rPr>
          <w:shd w:val="clear" w:color="auto" w:fill="FFFFFF"/>
        </w:rPr>
      </w:pPr>
      <w:r>
        <w:rPr>
          <w:rFonts w:hint="eastAsia"/>
          <w:shd w:val="clear" w:color="auto" w:fill="FFFFFF"/>
        </w:rPr>
        <w:t>临床上发生群发性疾病，进行诊断时应在考虑传染性疫病的同时，不要忽视了寄生虫病的危害，应进行全面而详细的临床检查，根据各方面的症状进行综合判断，防止造成误诊。</w:t>
      </w:r>
    </w:p>
    <w:p w:rsidR="0059688D" w:rsidRDefault="0059688D" w:rsidP="0059688D">
      <w:pPr>
        <w:pStyle w:val="ad"/>
        <w:ind w:left="420" w:firstLineChars="0" w:firstLine="0"/>
        <w:rPr>
          <w:rFonts w:asciiTheme="majorEastAsia" w:eastAsiaTheme="majorEastAsia" w:hAnsiTheme="majorEastAsia"/>
          <w:b/>
          <w:sz w:val="30"/>
          <w:szCs w:val="30"/>
        </w:rPr>
      </w:pPr>
    </w:p>
    <w:p w:rsidR="0059688D" w:rsidRPr="0059688D" w:rsidRDefault="0059688D" w:rsidP="0059688D">
      <w:pPr>
        <w:rPr>
          <w:rFonts w:asciiTheme="majorEastAsia" w:eastAsiaTheme="majorEastAsia" w:hAnsiTheme="majorEastAsia"/>
          <w:b/>
          <w:sz w:val="30"/>
          <w:szCs w:val="30"/>
        </w:rPr>
      </w:pPr>
    </w:p>
    <w:p w:rsidR="000E39BC" w:rsidRPr="005E509E" w:rsidRDefault="000E39BC" w:rsidP="005E509E">
      <w:pPr>
        <w:pStyle w:val="ad"/>
        <w:numPr>
          <w:ilvl w:val="0"/>
          <w:numId w:val="26"/>
        </w:numPr>
        <w:ind w:firstLineChars="0"/>
        <w:rPr>
          <w:rFonts w:asciiTheme="majorEastAsia" w:eastAsiaTheme="majorEastAsia" w:hAnsiTheme="majorEastAsia"/>
          <w:b/>
          <w:sz w:val="30"/>
          <w:szCs w:val="30"/>
        </w:rPr>
      </w:pPr>
      <w:r w:rsidRPr="005E509E">
        <w:rPr>
          <w:rFonts w:asciiTheme="majorEastAsia" w:eastAsiaTheme="majorEastAsia" w:hAnsiTheme="majorEastAsia"/>
          <w:b/>
          <w:sz w:val="30"/>
          <w:szCs w:val="30"/>
        </w:rPr>
        <w:lastRenderedPageBreak/>
        <w:t>猪肺丝虫病的防治</w:t>
      </w:r>
    </w:p>
    <w:p w:rsidR="000E39BC" w:rsidRDefault="000E39BC" w:rsidP="00D13E87">
      <w:pPr>
        <w:spacing w:line="240" w:lineRule="auto"/>
        <w:ind w:firstLine="420"/>
        <w:rPr>
          <w:shd w:val="clear" w:color="auto" w:fill="FFFFFF"/>
        </w:rPr>
      </w:pPr>
      <w:r w:rsidRPr="002C5162">
        <w:rPr>
          <w:rFonts w:hint="eastAsia"/>
        </w:rPr>
        <w:t>猪肺丝虫病由猪肺线虫（后圆线虫）寄生于猪的支气管和细支气管引起的</w:t>
      </w:r>
      <w:r>
        <w:rPr>
          <w:rFonts w:hint="eastAsia"/>
          <w:shd w:val="clear" w:color="auto" w:fill="FFFFFF"/>
        </w:rPr>
        <w:t>一种线虫病。本病遍布全国各地，呈地方性流行，对幼猪危害很大。常见的种为野猪后圆线虫又称长刺虫圆线虫和复阴后圆线虫，萨氏后圆线虫很少见。</w:t>
      </w:r>
    </w:p>
    <w:p w:rsidR="000E39BC" w:rsidRPr="00B62F12" w:rsidRDefault="009F2859" w:rsidP="00B62F12">
      <w:pPr>
        <w:spacing w:line="240" w:lineRule="auto"/>
        <w:ind w:firstLineChars="200" w:firstLine="420"/>
        <w:rPr>
          <w:sz w:val="28"/>
        </w:rPr>
      </w:pPr>
      <w:r>
        <w:rPr>
          <w:noProof/>
        </w:rPr>
        <w:drawing>
          <wp:anchor distT="0" distB="0" distL="114300" distR="114300" simplePos="0" relativeHeight="252252160" behindDoc="0" locked="0" layoutInCell="1" allowOverlap="1" wp14:anchorId="120EDDDF" wp14:editId="5F627B58">
            <wp:simplePos x="0" y="0"/>
            <wp:positionH relativeFrom="margin">
              <wp:align>right</wp:align>
            </wp:positionH>
            <wp:positionV relativeFrom="paragraph">
              <wp:posOffset>8890</wp:posOffset>
            </wp:positionV>
            <wp:extent cx="2475147" cy="1657350"/>
            <wp:effectExtent l="0" t="0" r="1905" b="0"/>
            <wp:wrapSquare wrapText="bothSides"/>
            <wp:docPr id="3543" name="图片 3543" descr="野猪后圆线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descr="野猪后圆线虫"/>
                    <pic:cNvPicPr>
                      <a:picLocks noChangeAspect="1" noChangeArrowheads="1"/>
                    </pic:cNvPicPr>
                  </pic:nvPicPr>
                  <pic:blipFill>
                    <a:blip r:embed="rId240" cstate="print">
                      <a:extLst>
                        <a:ext uri="{28A0092B-C50C-407E-A947-70E740481C1C}">
                          <a14:useLocalDpi xmlns:a14="http://schemas.microsoft.com/office/drawing/2010/main" val="0"/>
                        </a:ext>
                      </a:extLst>
                    </a:blip>
                    <a:srcRect b="10532"/>
                    <a:stretch>
                      <a:fillRect/>
                    </a:stretch>
                  </pic:blipFill>
                  <pic:spPr bwMode="auto">
                    <a:xfrm>
                      <a:off x="0" y="0"/>
                      <a:ext cx="2475147"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B62F12">
        <w:rPr>
          <w:rFonts w:hint="eastAsia"/>
          <w:sz w:val="28"/>
        </w:rPr>
        <w:t>一、疾病防控</w:t>
      </w:r>
    </w:p>
    <w:p w:rsidR="000E39BC" w:rsidRPr="00B62F12" w:rsidRDefault="000E39BC" w:rsidP="00B62F12">
      <w:pPr>
        <w:spacing w:line="240" w:lineRule="auto"/>
        <w:ind w:firstLineChars="200" w:firstLine="480"/>
        <w:rPr>
          <w:sz w:val="24"/>
        </w:rPr>
      </w:pPr>
      <w:r w:rsidRPr="00B62F12">
        <w:rPr>
          <w:rFonts w:hint="eastAsia"/>
          <w:sz w:val="24"/>
        </w:rPr>
        <w:t>（一）疾病预防</w:t>
      </w:r>
    </w:p>
    <w:p w:rsidR="000E39BC" w:rsidRDefault="000E39BC" w:rsidP="00D13E87">
      <w:pPr>
        <w:spacing w:line="240" w:lineRule="auto"/>
        <w:ind w:firstLine="420"/>
        <w:rPr>
          <w:szCs w:val="24"/>
        </w:rPr>
      </w:pPr>
      <w:r>
        <w:rPr>
          <w:rFonts w:hint="eastAsia"/>
        </w:rPr>
        <w:t>1.</w:t>
      </w:r>
      <w:r>
        <w:rPr>
          <w:rFonts w:hint="eastAsia"/>
        </w:rPr>
        <w:t>猪舍应尽量建在较干燥的地方</w:t>
      </w:r>
      <w:r w:rsidR="004169D9">
        <w:rPr>
          <w:rFonts w:hint="eastAsia"/>
        </w:rPr>
        <w:t>，</w:t>
      </w:r>
      <w:r>
        <w:rPr>
          <w:rFonts w:hint="eastAsia"/>
        </w:rPr>
        <w:t>猪舍运动场地要坚实，避免蚯蚓存在而传播本病。</w:t>
      </w:r>
    </w:p>
    <w:p w:rsidR="000E39BC" w:rsidRDefault="000E39BC" w:rsidP="00D13E87">
      <w:pPr>
        <w:spacing w:line="240" w:lineRule="auto"/>
        <w:ind w:firstLine="420"/>
      </w:pPr>
      <w:r>
        <w:rPr>
          <w:rFonts w:hint="eastAsia"/>
        </w:rPr>
        <w:t>2.</w:t>
      </w:r>
      <w:r>
        <w:rPr>
          <w:rFonts w:hint="eastAsia"/>
        </w:rPr>
        <w:t>对本病流行猪场，要有计划的进行驱虫。对</w:t>
      </w:r>
      <w:r>
        <w:rPr>
          <w:rFonts w:hint="eastAsia"/>
        </w:rPr>
        <w:t>3</w:t>
      </w:r>
      <w:r>
        <w:rPr>
          <w:rFonts w:hint="eastAsia"/>
        </w:rPr>
        <w:t>～</w:t>
      </w:r>
      <w:r>
        <w:rPr>
          <w:rFonts w:hint="eastAsia"/>
        </w:rPr>
        <w:t>6</w:t>
      </w:r>
      <w:r>
        <w:rPr>
          <w:rFonts w:hint="eastAsia"/>
        </w:rPr>
        <w:t>月龄的猪更要多加注意，遇到可疑病例时，应作粪便检查，确诊后驱虫。</w:t>
      </w:r>
    </w:p>
    <w:p w:rsidR="009F2859" w:rsidRDefault="009F2859" w:rsidP="009F2859">
      <w:pPr>
        <w:spacing w:line="240" w:lineRule="auto"/>
        <w:ind w:firstLine="440"/>
      </w:pPr>
      <w:r>
        <w:rPr>
          <w:noProof/>
        </w:rPr>
        <mc:AlternateContent>
          <mc:Choice Requires="wps">
            <w:drawing>
              <wp:anchor distT="0" distB="0" distL="114300" distR="114300" simplePos="0" relativeHeight="252255232" behindDoc="0" locked="0" layoutInCell="1" allowOverlap="1" wp14:anchorId="08263CD7" wp14:editId="3DF8C7D7">
                <wp:simplePos x="0" y="0"/>
                <wp:positionH relativeFrom="margin">
                  <wp:posOffset>3282950</wp:posOffset>
                </wp:positionH>
                <wp:positionV relativeFrom="paragraph">
                  <wp:posOffset>132080</wp:posOffset>
                </wp:positionV>
                <wp:extent cx="1854200" cy="299085"/>
                <wp:effectExtent l="0" t="0" r="12700" b="25400"/>
                <wp:wrapSquare wrapText="bothSides"/>
                <wp:docPr id="3541" name="文本框 3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9908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A73034">
                              <w:t>2-6-</w:t>
                            </w:r>
                            <w:r>
                              <w:t>9</w:t>
                            </w:r>
                            <w:r>
                              <w:rPr>
                                <w:rFonts w:hint="eastAsia"/>
                              </w:rPr>
                              <w:t xml:space="preserve">  </w:t>
                            </w:r>
                            <w:r>
                              <w:rPr>
                                <w:rFonts w:hint="eastAsia"/>
                              </w:rPr>
                              <w:t>猪肺丝虫</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263CD7" id="文本框 3541" o:spid="_x0000_s1263" type="#_x0000_t202" style="position:absolute;left:0;text-align:left;margin-left:258.5pt;margin-top:10.4pt;width:146pt;height:23.55pt;z-index:25225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" strokecolor="white">
                <v:textbox style="mso-fit-shape-to-text:t">
                  <w:txbxContent>
                    <w:p w:rsidR="007B5986" w:rsidRDefault="007B5986" w:rsidP="000E39BC">
                      <w:pPr>
                        <w:pStyle w:val="a6"/>
                      </w:pPr>
                      <w:r>
                        <w:rPr>
                          <w:rFonts w:hint="eastAsia"/>
                        </w:rPr>
                        <w:t>图</w:t>
                      </w:r>
                      <w:r w:rsidRPr="00A73034">
                        <w:t>2-6-</w:t>
                      </w:r>
                      <w:r>
                        <w:t>9</w:t>
                      </w:r>
                      <w:r>
                        <w:rPr>
                          <w:rFonts w:hint="eastAsia"/>
                        </w:rPr>
                        <w:t xml:space="preserve">  </w:t>
                      </w:r>
                      <w:r>
                        <w:rPr>
                          <w:rFonts w:hint="eastAsia"/>
                        </w:rPr>
                        <w:t>猪肺丝虫</w:t>
                      </w:r>
                    </w:p>
                  </w:txbxContent>
                </v:textbox>
                <w10:wrap type="square" anchorx="margin"/>
              </v:shape>
            </w:pict>
          </mc:Fallback>
        </mc:AlternateContent>
      </w:r>
      <w:r w:rsidR="000E39BC">
        <w:rPr>
          <w:rFonts w:hint="eastAsia"/>
        </w:rPr>
        <w:t>3.</w:t>
      </w:r>
      <w:r w:rsidR="000E39BC">
        <w:rPr>
          <w:rFonts w:hint="eastAsia"/>
        </w:rPr>
        <w:t>在流行区，可用</w:t>
      </w:r>
      <w:r w:rsidR="000E39BC">
        <w:rPr>
          <w:rFonts w:hint="eastAsia"/>
        </w:rPr>
        <w:t>1%</w:t>
      </w:r>
      <w:r w:rsidR="000E39BC">
        <w:rPr>
          <w:rFonts w:hint="eastAsia"/>
        </w:rPr>
        <w:t>的烧碱水或</w:t>
      </w:r>
      <w:r w:rsidR="000E39BC">
        <w:rPr>
          <w:rFonts w:hint="eastAsia"/>
        </w:rPr>
        <w:t>30%</w:t>
      </w:r>
      <w:r w:rsidR="000E39BC">
        <w:rPr>
          <w:rFonts w:hint="eastAsia"/>
        </w:rPr>
        <w:t>草木灰水淋湿猪的运动场，即可杀灭虫卵，又能促使</w:t>
      </w:r>
    </w:p>
    <w:p w:rsidR="000E39BC" w:rsidRDefault="00297CC3" w:rsidP="009F2859">
      <w:pPr>
        <w:spacing w:line="240" w:lineRule="auto"/>
        <w:jc w:val="left"/>
      </w:pPr>
      <w:r>
        <w:rPr>
          <w:noProof/>
        </w:rPr>
        <w:drawing>
          <wp:anchor distT="0" distB="0" distL="114300" distR="114300" simplePos="0" relativeHeight="252253184" behindDoc="0" locked="0" layoutInCell="1" allowOverlap="1" wp14:anchorId="6AE24976" wp14:editId="06293725">
            <wp:simplePos x="0" y="0"/>
            <wp:positionH relativeFrom="column">
              <wp:posOffset>2851150</wp:posOffset>
            </wp:positionH>
            <wp:positionV relativeFrom="paragraph">
              <wp:posOffset>167640</wp:posOffset>
            </wp:positionV>
            <wp:extent cx="2479040" cy="1682750"/>
            <wp:effectExtent l="0" t="0" r="0" b="0"/>
            <wp:wrapSquare wrapText="bothSides"/>
            <wp:docPr id="3542" name="图片 3542" descr="%E5%9B%BE3%EF%BC%8D3%EF%BC%8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E5%9B%BE3%EF%BC%8D3%EF%BC%8D1"/>
                    <pic:cNvPicPr>
                      <a:picLocks noChangeAspect="1" noChangeArrowheads="1"/>
                    </pic:cNvPicPr>
                  </pic:nvPicPr>
                  <pic:blipFill>
                    <a:blip r:embed="rId241">
                      <a:extLst>
                        <a:ext uri="{28A0092B-C50C-407E-A947-70E740481C1C}">
                          <a14:useLocalDpi xmlns:a14="http://schemas.microsoft.com/office/drawing/2010/main" val="0"/>
                        </a:ext>
                      </a:extLst>
                    </a:blip>
                    <a:srcRect b="8966"/>
                    <a:stretch>
                      <a:fillRect/>
                    </a:stretch>
                  </pic:blipFill>
                  <pic:spPr bwMode="auto">
                    <a:xfrm>
                      <a:off x="0" y="0"/>
                      <a:ext cx="2479040"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rPr>
        <w:t>蚯蚓爬出，以便消灭它们。</w:t>
      </w:r>
    </w:p>
    <w:p w:rsidR="000E39BC" w:rsidRPr="00B62F12" w:rsidRDefault="000E39BC" w:rsidP="00B62F12">
      <w:pPr>
        <w:spacing w:line="240" w:lineRule="auto"/>
        <w:ind w:firstLineChars="200" w:firstLine="480"/>
        <w:rPr>
          <w:sz w:val="24"/>
        </w:rPr>
      </w:pPr>
      <w:r w:rsidRPr="00B62F12">
        <w:rPr>
          <w:rFonts w:hint="eastAsia"/>
          <w:sz w:val="24"/>
        </w:rPr>
        <w:t>（二）疾病治疗</w:t>
      </w:r>
    </w:p>
    <w:p w:rsidR="000E39BC" w:rsidRDefault="000E39BC" w:rsidP="00D13E87">
      <w:pPr>
        <w:spacing w:line="240" w:lineRule="auto"/>
        <w:ind w:firstLine="420"/>
        <w:rPr>
          <w:szCs w:val="24"/>
          <w:shd w:val="clear" w:color="auto" w:fill="FFFFFF"/>
        </w:rPr>
      </w:pPr>
      <w:r>
        <w:rPr>
          <w:rFonts w:hint="eastAsia"/>
        </w:rPr>
        <w:t>可用左咪唑、丙硫咪唑、氰乙酰肼和伊维菌素治疗。</w:t>
      </w:r>
      <w:r>
        <w:rPr>
          <w:rFonts w:hint="eastAsia"/>
          <w:shd w:val="clear" w:color="auto" w:fill="FFFFFF"/>
        </w:rPr>
        <w:t>对肺炎严重的猪，应采用抗生素治疗，防治继发感染。</w:t>
      </w:r>
    </w:p>
    <w:p w:rsidR="000E39BC" w:rsidRPr="00B62F12" w:rsidRDefault="000E39BC" w:rsidP="00B62F12">
      <w:pPr>
        <w:spacing w:line="240" w:lineRule="auto"/>
        <w:ind w:firstLineChars="200" w:firstLine="560"/>
        <w:rPr>
          <w:sz w:val="28"/>
        </w:rPr>
      </w:pPr>
      <w:r w:rsidRPr="00B62F12">
        <w:rPr>
          <w:rFonts w:hint="eastAsia"/>
          <w:sz w:val="28"/>
        </w:rPr>
        <w:t>二、疾病诊断</w:t>
      </w:r>
    </w:p>
    <w:p w:rsidR="000E39BC" w:rsidRPr="00B62F12" w:rsidRDefault="000E39BC" w:rsidP="00B62F12">
      <w:pPr>
        <w:spacing w:line="240" w:lineRule="auto"/>
        <w:ind w:firstLineChars="200" w:firstLine="480"/>
        <w:rPr>
          <w:sz w:val="24"/>
        </w:rPr>
      </w:pPr>
      <w:r w:rsidRPr="00B62F12">
        <w:rPr>
          <w:rFonts w:hint="eastAsia"/>
          <w:sz w:val="24"/>
        </w:rPr>
        <w:t>（一）病原</w:t>
      </w:r>
    </w:p>
    <w:p w:rsidR="000E39BC" w:rsidRDefault="000E39BC" w:rsidP="00D13E87">
      <w:pPr>
        <w:spacing w:line="240" w:lineRule="auto"/>
        <w:ind w:firstLine="420"/>
        <w:rPr>
          <w:bCs/>
          <w:szCs w:val="24"/>
          <w:shd w:val="clear" w:color="auto" w:fill="FFFFFF"/>
        </w:rPr>
      </w:pPr>
      <w:r>
        <w:rPr>
          <w:rFonts w:hint="eastAsia"/>
          <w:bCs/>
          <w:shd w:val="clear" w:color="auto" w:fill="FFFFFF"/>
        </w:rPr>
        <w:t>1.</w:t>
      </w:r>
      <w:r>
        <w:rPr>
          <w:rFonts w:hint="eastAsia"/>
          <w:bCs/>
          <w:shd w:val="clear" w:color="auto" w:fill="FFFFFF"/>
        </w:rPr>
        <w:t>猪肺丝虫形态特点</w:t>
      </w:r>
    </w:p>
    <w:p w:rsidR="009F2859" w:rsidRDefault="009F2859" w:rsidP="00D13E87">
      <w:pPr>
        <w:spacing w:line="240" w:lineRule="auto"/>
        <w:ind w:firstLine="420"/>
        <w:rPr>
          <w:shd w:val="clear" w:color="auto" w:fill="FFFFFF"/>
        </w:rPr>
      </w:pPr>
      <w:r>
        <w:rPr>
          <w:noProof/>
        </w:rPr>
        <mc:AlternateContent>
          <mc:Choice Requires="wps">
            <w:drawing>
              <wp:anchor distT="0" distB="0" distL="114300" distR="114300" simplePos="0" relativeHeight="252256256" behindDoc="0" locked="0" layoutInCell="1" allowOverlap="1" wp14:anchorId="08E5EECC" wp14:editId="7806C420">
                <wp:simplePos x="0" y="0"/>
                <wp:positionH relativeFrom="margin">
                  <wp:posOffset>3403600</wp:posOffset>
                </wp:positionH>
                <wp:positionV relativeFrom="paragraph">
                  <wp:posOffset>54610</wp:posOffset>
                </wp:positionV>
                <wp:extent cx="1574800" cy="495300"/>
                <wp:effectExtent l="0" t="0" r="25400" b="19050"/>
                <wp:wrapSquare wrapText="bothSides"/>
                <wp:docPr id="3539" name="文本框 3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4953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rsidRPr="00A73034">
                              <w:t>2-6-</w:t>
                            </w:r>
                            <w:r>
                              <w:t>10</w:t>
                            </w:r>
                            <w:r>
                              <w:rPr>
                                <w:rFonts w:hint="eastAsia"/>
                              </w:rPr>
                              <w:t xml:space="preserve"> </w:t>
                            </w:r>
                            <w:r>
                              <w:rPr>
                                <w:rFonts w:hint="eastAsia"/>
                              </w:rPr>
                              <w:t>猪肺丝虫</w:t>
                            </w:r>
                          </w:p>
                          <w:p w:rsidR="007B5986" w:rsidRDefault="007B5986" w:rsidP="000E39BC">
                            <w:pPr>
                              <w:pStyle w:val="a6"/>
                            </w:pPr>
                            <w:r>
                              <w:rPr>
                                <w:rFonts w:hint="eastAsia"/>
                              </w:rPr>
                              <w:t>左为雄虫，右为雌虫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5EECC" id="文本框 3539" o:spid="_x0000_s1264" type="#_x0000_t202" style="position:absolute;left:0;text-align:left;margin-left:268pt;margin-top:4.3pt;width:124pt;height:39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" strokecolor="white">
                <v:textbox>
                  <w:txbxContent>
                    <w:p w:rsidR="007B5986" w:rsidRDefault="007B5986" w:rsidP="000E39BC">
                      <w:pPr>
                        <w:pStyle w:val="a6"/>
                      </w:pPr>
                      <w:r>
                        <w:rPr>
                          <w:rFonts w:hint="eastAsia"/>
                        </w:rPr>
                        <w:t>图</w:t>
                      </w:r>
                      <w:r w:rsidRPr="00A73034">
                        <w:t>2-6-</w:t>
                      </w:r>
                      <w:r>
                        <w:t>10</w:t>
                      </w:r>
                      <w:r>
                        <w:rPr>
                          <w:rFonts w:hint="eastAsia"/>
                        </w:rPr>
                        <w:t xml:space="preserve"> </w:t>
                      </w:r>
                      <w:r>
                        <w:rPr>
                          <w:rFonts w:hint="eastAsia"/>
                        </w:rPr>
                        <w:t>猪肺丝虫</w:t>
                      </w:r>
                    </w:p>
                    <w:p w:rsidR="007B5986" w:rsidRDefault="007B5986" w:rsidP="000E39BC">
                      <w:pPr>
                        <w:pStyle w:val="a6"/>
                      </w:pPr>
                      <w:r>
                        <w:rPr>
                          <w:rFonts w:hint="eastAsia"/>
                        </w:rPr>
                        <w:t>左为雄虫，右为雌虫</w:t>
                      </w:r>
                    </w:p>
                  </w:txbxContent>
                </v:textbox>
                <w10:wrap type="square" anchorx="margin"/>
              </v:shape>
            </w:pict>
          </mc:Fallback>
        </mc:AlternateContent>
      </w:r>
      <w:r w:rsidR="000E39BC">
        <w:rPr>
          <w:rFonts w:hint="eastAsia"/>
          <w:shd w:val="clear" w:color="auto" w:fill="FFFFFF"/>
        </w:rPr>
        <w:t>乳白色或灰白色，口囊很小。雄虫的交合伞退化，肋有某种程度的融合，交合刺１对。雌虫</w:t>
      </w:r>
    </w:p>
    <w:p w:rsidR="009F2859" w:rsidRDefault="0010045B" w:rsidP="009F2859">
      <w:pPr>
        <w:spacing w:line="240" w:lineRule="auto"/>
        <w:rPr>
          <w:shd w:val="clear" w:color="auto" w:fill="FFFFFF"/>
        </w:rPr>
      </w:pPr>
      <w:r>
        <w:rPr>
          <w:noProof/>
        </w:rPr>
        <w:drawing>
          <wp:anchor distT="0" distB="0" distL="114300" distR="114300" simplePos="0" relativeHeight="252254208" behindDoc="0" locked="0" layoutInCell="1" allowOverlap="1" wp14:anchorId="77885D5A" wp14:editId="45723F9B">
            <wp:simplePos x="0" y="0"/>
            <wp:positionH relativeFrom="column">
              <wp:posOffset>2952750</wp:posOffset>
            </wp:positionH>
            <wp:positionV relativeFrom="paragraph">
              <wp:posOffset>179070</wp:posOffset>
            </wp:positionV>
            <wp:extent cx="2369185" cy="1466850"/>
            <wp:effectExtent l="0" t="0" r="0" b="0"/>
            <wp:wrapSquare wrapText="bothSides"/>
            <wp:docPr id="3540" name="图片 3540" descr="%E5%9B%BE3%EF%BC%8D3%EF%BC%8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E5%9B%BE3%EF%BC%8D3%EF%BC%8D2"/>
                    <pic:cNvPicPr>
                      <a:picLocks noChangeAspect="1" noChangeArrowheads="1"/>
                    </pic:cNvPicPr>
                  </pic:nvPicPr>
                  <pic:blipFill>
                    <a:blip r:embed="rId242">
                      <a:extLst>
                        <a:ext uri="{28A0092B-C50C-407E-A947-70E740481C1C}">
                          <a14:useLocalDpi xmlns:a14="http://schemas.microsoft.com/office/drawing/2010/main" val="0"/>
                        </a:ext>
                      </a:extLst>
                    </a:blip>
                    <a:srcRect b="12500"/>
                    <a:stretch>
                      <a:fillRect/>
                    </a:stretch>
                  </pic:blipFill>
                  <pic:spPr bwMode="auto">
                    <a:xfrm>
                      <a:off x="0" y="0"/>
                      <a:ext cx="236918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shd w:val="clear" w:color="auto" w:fill="FFFFFF"/>
        </w:rPr>
        <w:t>的阴门紧靠肛门，有角质盖。野猪后圆线虫雄虫长</w:t>
      </w:r>
    </w:p>
    <w:p w:rsidR="0010045B" w:rsidRDefault="000E39BC" w:rsidP="009F2859">
      <w:pPr>
        <w:spacing w:line="240" w:lineRule="auto"/>
        <w:rPr>
          <w:shd w:val="clear" w:color="auto" w:fill="FFFFFF"/>
        </w:rPr>
      </w:pPr>
      <w:r>
        <w:rPr>
          <w:rFonts w:hint="eastAsia"/>
          <w:shd w:val="clear" w:color="auto" w:fill="FFFFFF"/>
        </w:rPr>
        <w:t>11</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25"/>
          <w:attr w:name="UnitName" w:val="mm"/>
        </w:smartTagPr>
        <w:r>
          <w:rPr>
            <w:rFonts w:hint="eastAsia"/>
            <w:shd w:val="clear" w:color="auto" w:fill="FFFFFF"/>
          </w:rPr>
          <w:t>25mm</w:t>
        </w:r>
      </w:smartTag>
      <w:r>
        <w:rPr>
          <w:rFonts w:hint="eastAsia"/>
          <w:shd w:val="clear" w:color="auto" w:fill="FFFFFF"/>
        </w:rPr>
        <w:t>；雌虫长</w:t>
      </w:r>
      <w:r>
        <w:rPr>
          <w:rFonts w:hint="eastAsia"/>
          <w:shd w:val="clear" w:color="auto" w:fill="FFFFFF"/>
        </w:rPr>
        <w:t>25</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50"/>
          <w:attr w:name="UnitName" w:val="mm"/>
        </w:smartTagPr>
        <w:r>
          <w:rPr>
            <w:rFonts w:hint="eastAsia"/>
            <w:shd w:val="clear" w:color="auto" w:fill="FFFFFF"/>
          </w:rPr>
          <w:t>50mm</w:t>
        </w:r>
      </w:smartTag>
      <w:r>
        <w:rPr>
          <w:rFonts w:hint="eastAsia"/>
          <w:shd w:val="clear" w:color="auto" w:fill="FFFFFF"/>
        </w:rPr>
        <w:t>；复阴后圆线虫雄</w:t>
      </w:r>
    </w:p>
    <w:p w:rsidR="000E39BC" w:rsidRDefault="000E39BC" w:rsidP="009F2859">
      <w:pPr>
        <w:spacing w:line="240" w:lineRule="auto"/>
        <w:rPr>
          <w:shd w:val="clear" w:color="auto" w:fill="FFFFFF"/>
        </w:rPr>
      </w:pPr>
      <w:r>
        <w:rPr>
          <w:rFonts w:hint="eastAsia"/>
          <w:shd w:val="clear" w:color="auto" w:fill="FFFFFF"/>
        </w:rPr>
        <w:t>虫长</w:t>
      </w:r>
      <w:r>
        <w:rPr>
          <w:rFonts w:hint="eastAsia"/>
          <w:shd w:val="clear" w:color="auto" w:fill="FFFFFF"/>
        </w:rPr>
        <w:t>16</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18"/>
          <w:attr w:name="UnitName" w:val="mm"/>
        </w:smartTagPr>
        <w:r>
          <w:rPr>
            <w:rFonts w:hint="eastAsia"/>
            <w:shd w:val="clear" w:color="auto" w:fill="FFFFFF"/>
          </w:rPr>
          <w:t>18mm</w:t>
        </w:r>
      </w:smartTag>
      <w:r>
        <w:rPr>
          <w:rFonts w:hint="eastAsia"/>
          <w:shd w:val="clear" w:color="auto" w:fill="FFFFFF"/>
        </w:rPr>
        <w:t>；雌虫长</w:t>
      </w:r>
      <w:r>
        <w:rPr>
          <w:rFonts w:hint="eastAsia"/>
          <w:shd w:val="clear" w:color="auto" w:fill="FFFFFF"/>
        </w:rPr>
        <w:t>22</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35"/>
          <w:attr w:name="UnitName" w:val="mm"/>
        </w:smartTagPr>
        <w:r>
          <w:rPr>
            <w:rFonts w:hint="eastAsia"/>
            <w:shd w:val="clear" w:color="auto" w:fill="FFFFFF"/>
          </w:rPr>
          <w:t>35mm</w:t>
        </w:r>
      </w:smartTag>
      <w:r>
        <w:rPr>
          <w:rFonts w:hint="eastAsia"/>
          <w:shd w:val="clear" w:color="auto" w:fill="FFFFFF"/>
        </w:rPr>
        <w:t>；萨氏后圆线虫雄虫长</w:t>
      </w:r>
      <w:r>
        <w:rPr>
          <w:rFonts w:hint="eastAsia"/>
          <w:shd w:val="clear" w:color="auto" w:fill="FFFFFF"/>
        </w:rPr>
        <w:t>17</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18"/>
          <w:attr w:name="UnitName" w:val="mm"/>
        </w:smartTagPr>
        <w:r>
          <w:rPr>
            <w:rFonts w:hint="eastAsia"/>
            <w:shd w:val="clear" w:color="auto" w:fill="FFFFFF"/>
          </w:rPr>
          <w:t>18mm</w:t>
        </w:r>
      </w:smartTag>
      <w:r>
        <w:rPr>
          <w:rFonts w:hint="eastAsia"/>
          <w:shd w:val="clear" w:color="auto" w:fill="FFFFFF"/>
        </w:rPr>
        <w:t>雌虫长</w:t>
      </w:r>
      <w:r>
        <w:rPr>
          <w:rFonts w:hint="eastAsia"/>
          <w:shd w:val="clear" w:color="auto" w:fill="FFFFFF"/>
        </w:rPr>
        <w:t>30</w:t>
      </w:r>
      <w:r>
        <w:rPr>
          <w:rFonts w:hint="eastAsia"/>
          <w:shd w:val="clear" w:color="auto" w:fill="FFFFFF"/>
        </w:rPr>
        <w:t>～</w:t>
      </w:r>
      <w:smartTag w:uri="urn:schemas-microsoft-com:office:smarttags" w:element="chmetcnv">
        <w:smartTagPr>
          <w:attr w:name="TCSC" w:val="0"/>
          <w:attr w:name="NumberType" w:val="1"/>
          <w:attr w:name="Negative" w:val="False"/>
          <w:attr w:name="HasSpace" w:val="False"/>
          <w:attr w:name="SourceValue" w:val="45"/>
          <w:attr w:name="UnitName" w:val="mm"/>
        </w:smartTagPr>
        <w:r>
          <w:rPr>
            <w:rFonts w:hint="eastAsia"/>
            <w:shd w:val="clear" w:color="auto" w:fill="FFFFFF"/>
          </w:rPr>
          <w:t>45mm</w:t>
        </w:r>
      </w:smartTag>
      <w:r w:rsidR="00AD76B4">
        <w:rPr>
          <w:rFonts w:hint="eastAsia"/>
          <w:shd w:val="clear" w:color="auto" w:fill="FFFFFF"/>
        </w:rPr>
        <w:t>（见</w:t>
      </w:r>
      <w:r>
        <w:rPr>
          <w:rFonts w:hint="eastAsia"/>
        </w:rPr>
        <w:t>图</w:t>
      </w:r>
      <w:r w:rsidR="0010045B">
        <w:rPr>
          <w:rFonts w:hint="eastAsia"/>
        </w:rPr>
        <w:t>2-6</w:t>
      </w:r>
      <w:r>
        <w:rPr>
          <w:rFonts w:hint="eastAsia"/>
        </w:rPr>
        <w:t>-</w:t>
      </w:r>
      <w:r>
        <w:t>9</w:t>
      </w:r>
      <w:r>
        <w:rPr>
          <w:rFonts w:hint="eastAsia"/>
        </w:rPr>
        <w:t>，图</w:t>
      </w:r>
      <w:r w:rsidR="0010045B">
        <w:rPr>
          <w:rFonts w:hint="eastAsia"/>
        </w:rPr>
        <w:t>2-6-</w:t>
      </w:r>
      <w:r>
        <w:t>10</w:t>
      </w:r>
      <w:r>
        <w:rPr>
          <w:rFonts w:hint="eastAsia"/>
        </w:rPr>
        <w:t>）</w:t>
      </w:r>
      <w:r>
        <w:rPr>
          <w:rFonts w:hint="eastAsia"/>
          <w:shd w:val="clear" w:color="auto" w:fill="FFFFFF"/>
        </w:rPr>
        <w:t>。</w:t>
      </w:r>
    </w:p>
    <w:p w:rsidR="000E39BC" w:rsidRDefault="000E39BC" w:rsidP="00D13E87">
      <w:pPr>
        <w:spacing w:line="240" w:lineRule="auto"/>
        <w:ind w:firstLine="420"/>
        <w:rPr>
          <w:bCs/>
          <w:shd w:val="clear" w:color="auto" w:fill="FFFFFF"/>
        </w:rPr>
      </w:pPr>
      <w:r>
        <w:rPr>
          <w:rFonts w:hint="eastAsia"/>
          <w:bCs/>
          <w:shd w:val="clear" w:color="auto" w:fill="FFFFFF"/>
        </w:rPr>
        <w:t>2.</w:t>
      </w:r>
      <w:r>
        <w:rPr>
          <w:rFonts w:hint="eastAsia"/>
          <w:bCs/>
          <w:shd w:val="clear" w:color="auto" w:fill="FFFFFF"/>
        </w:rPr>
        <w:t>生活史</w:t>
      </w:r>
    </w:p>
    <w:p w:rsidR="000E39BC" w:rsidRDefault="0010045B" w:rsidP="00D13E87">
      <w:pPr>
        <w:spacing w:line="240" w:lineRule="auto"/>
        <w:ind w:firstLine="420"/>
        <w:rPr>
          <w:spacing w:val="-2"/>
        </w:rPr>
      </w:pPr>
      <w:r>
        <w:rPr>
          <w:noProof/>
        </w:rPr>
        <mc:AlternateContent>
          <mc:Choice Requires="wps">
            <w:drawing>
              <wp:anchor distT="0" distB="0" distL="114300" distR="114300" simplePos="0" relativeHeight="252258304" behindDoc="0" locked="0" layoutInCell="1" allowOverlap="1" wp14:anchorId="2D7640B7" wp14:editId="2C9D88B8">
                <wp:simplePos x="0" y="0"/>
                <wp:positionH relativeFrom="column">
                  <wp:posOffset>2908300</wp:posOffset>
                </wp:positionH>
                <wp:positionV relativeFrom="paragraph">
                  <wp:posOffset>478155</wp:posOffset>
                </wp:positionV>
                <wp:extent cx="2549525" cy="257175"/>
                <wp:effectExtent l="0" t="0" r="22225" b="28575"/>
                <wp:wrapSquare wrapText="bothSides"/>
                <wp:docPr id="3537" name="文本框 3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257175"/>
                        </a:xfrm>
                        <a:prstGeom prst="rect">
                          <a:avLst/>
                        </a:prstGeom>
                        <a:solidFill>
                          <a:srgbClr val="FFFFFF"/>
                        </a:solidFill>
                        <a:ln w="9525">
                          <a:solidFill>
                            <a:srgbClr val="FFFFFF"/>
                          </a:solidFill>
                          <a:miter lim="800000"/>
                          <a:headEnd/>
                          <a:tailEnd/>
                        </a:ln>
                      </wps:spPr>
                      <wps:txbx>
                        <w:txbxContent>
                          <w:p w:rsidR="007B5986" w:rsidRDefault="007B5986" w:rsidP="000E39BC">
                            <w:pPr>
                              <w:pStyle w:val="a6"/>
                            </w:pPr>
                            <w:r>
                              <w:rPr>
                                <w:rFonts w:hint="eastAsia"/>
                              </w:rPr>
                              <w:t>图</w:t>
                            </w:r>
                            <w:r>
                              <w:t>2-6</w:t>
                            </w:r>
                            <w:r>
                              <w:rPr>
                                <w:rFonts w:hint="eastAsia"/>
                              </w:rPr>
                              <w:t>-</w:t>
                            </w:r>
                            <w:r>
                              <w:t>11</w:t>
                            </w:r>
                            <w:r>
                              <w:rPr>
                                <w:rFonts w:hint="eastAsia"/>
                              </w:rPr>
                              <w:t xml:space="preserve"> </w:t>
                            </w:r>
                            <w:r>
                              <w:rPr>
                                <w:rFonts w:hint="eastAsia"/>
                              </w:rPr>
                              <w:t>不同发育阶段的虫卵及第一期幼虫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640B7" id="文本框 3537" o:spid="_x0000_s1265" type="#_x0000_t202" style="position:absolute;left:0;text-align:left;margin-left:229pt;margin-top:37.65pt;width:200.75pt;height:20.2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" strokecolor="white">
                <v:textbox>
                  <w:txbxContent>
                    <w:p w:rsidR="007B5986" w:rsidRDefault="007B5986" w:rsidP="000E39BC">
                      <w:pPr>
                        <w:pStyle w:val="a6"/>
                      </w:pPr>
                      <w:r>
                        <w:rPr>
                          <w:rFonts w:hint="eastAsia"/>
                        </w:rPr>
                        <w:t>图</w:t>
                      </w:r>
                      <w:r>
                        <w:t>2-6</w:t>
                      </w:r>
                      <w:r>
                        <w:rPr>
                          <w:rFonts w:hint="eastAsia"/>
                        </w:rPr>
                        <w:t>-</w:t>
                      </w:r>
                      <w:r>
                        <w:t>11</w:t>
                      </w:r>
                      <w:r>
                        <w:rPr>
                          <w:rFonts w:hint="eastAsia"/>
                        </w:rPr>
                        <w:t xml:space="preserve"> </w:t>
                      </w:r>
                      <w:r>
                        <w:rPr>
                          <w:rFonts w:hint="eastAsia"/>
                        </w:rPr>
                        <w:t>不同发育阶段的虫卵及第一期幼虫</w:t>
                      </w:r>
                    </w:p>
                  </w:txbxContent>
                </v:textbox>
                <w10:wrap type="square"/>
              </v:shape>
            </w:pict>
          </mc:Fallback>
        </mc:AlternateContent>
      </w:r>
      <w:r w:rsidR="000E39BC">
        <w:rPr>
          <w:noProof/>
        </w:rPr>
        <w:drawing>
          <wp:anchor distT="0" distB="0" distL="114300" distR="114300" simplePos="0" relativeHeight="252257280" behindDoc="0" locked="0" layoutInCell="1" allowOverlap="1" wp14:anchorId="51C8A878" wp14:editId="19F3E05C">
            <wp:simplePos x="0" y="0"/>
            <wp:positionH relativeFrom="column">
              <wp:posOffset>2962275</wp:posOffset>
            </wp:positionH>
            <wp:positionV relativeFrom="paragraph">
              <wp:posOffset>848360</wp:posOffset>
            </wp:positionV>
            <wp:extent cx="2400300" cy="1485900"/>
            <wp:effectExtent l="0" t="0" r="0" b="0"/>
            <wp:wrapSquare wrapText="bothSides"/>
            <wp:docPr id="3538" name="图片 3538" descr="%E5%9B%BE3%EF%BC%8D3%EF%BC%8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E5%9B%BE3%EF%BC%8D3%EF%BC%8D3"/>
                    <pic:cNvPicPr>
                      <a:picLocks noChangeAspect="1" noChangeArrowheads="1"/>
                    </pic:cNvPicPr>
                  </pic:nvPicPr>
                  <pic:blipFill>
                    <a:blip r:embed="rId243">
                      <a:extLst>
                        <a:ext uri="{28A0092B-C50C-407E-A947-70E740481C1C}">
                          <a14:useLocalDpi xmlns:a14="http://schemas.microsoft.com/office/drawing/2010/main" val="0"/>
                        </a:ext>
                      </a:extLst>
                    </a:blip>
                    <a:srcRect b="10527"/>
                    <a:stretch>
                      <a:fillRect/>
                    </a:stretch>
                  </pic:blipFill>
                  <pic:spPr bwMode="auto">
                    <a:xfrm>
                      <a:off x="0" y="0"/>
                      <a:ext cx="24003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spacing w:val="-2"/>
        </w:rPr>
        <w:t>猪肺线虫的发育需要蚯蚓为中间宿主。猪吞食感染性幼虫后</w:t>
      </w:r>
      <w:r w:rsidR="000E39BC">
        <w:rPr>
          <w:rFonts w:hint="eastAsia"/>
          <w:spacing w:val="-2"/>
        </w:rPr>
        <w:t>24</w:t>
      </w:r>
      <w:r w:rsidR="000E39BC">
        <w:rPr>
          <w:rFonts w:hint="eastAsia"/>
          <w:spacing w:val="-2"/>
        </w:rPr>
        <w:t>天，即可排出虫卵。虫卵随粪排出后被蚯蚓吞食经</w:t>
      </w:r>
      <w:r w:rsidR="000E39BC">
        <w:rPr>
          <w:rFonts w:hint="eastAsia"/>
          <w:spacing w:val="-2"/>
        </w:rPr>
        <w:t>10</w:t>
      </w:r>
      <w:r w:rsidR="000E39BC">
        <w:rPr>
          <w:rFonts w:hint="eastAsia"/>
          <w:spacing w:val="-2"/>
        </w:rPr>
        <w:t>～</w:t>
      </w:r>
      <w:r w:rsidR="000E39BC">
        <w:rPr>
          <w:rFonts w:hint="eastAsia"/>
          <w:spacing w:val="-2"/>
        </w:rPr>
        <w:t>20</w:t>
      </w:r>
      <w:r w:rsidR="000E39BC">
        <w:rPr>
          <w:rFonts w:hint="eastAsia"/>
          <w:spacing w:val="-2"/>
        </w:rPr>
        <w:t>天变为第一期幼虫，再经过</w:t>
      </w:r>
      <w:r w:rsidR="000E39BC">
        <w:rPr>
          <w:rFonts w:hint="eastAsia"/>
          <w:spacing w:val="-2"/>
        </w:rPr>
        <w:t>10</w:t>
      </w:r>
      <w:r w:rsidR="00AD76B4">
        <w:rPr>
          <w:rFonts w:hint="eastAsia"/>
          <w:spacing w:val="-2"/>
        </w:rPr>
        <w:t>天蜕皮，变为感染性幼虫（见</w:t>
      </w:r>
      <w:r w:rsidR="000E39BC">
        <w:rPr>
          <w:rFonts w:hint="eastAsia"/>
          <w:spacing w:val="-2"/>
        </w:rPr>
        <w:t>图</w:t>
      </w:r>
      <w:r>
        <w:rPr>
          <w:rFonts w:hint="eastAsia"/>
          <w:spacing w:val="-2"/>
        </w:rPr>
        <w:t>2-6</w:t>
      </w:r>
      <w:r w:rsidR="000E39BC">
        <w:rPr>
          <w:rFonts w:hint="eastAsia"/>
          <w:spacing w:val="-2"/>
        </w:rPr>
        <w:t>-</w:t>
      </w:r>
      <w:r w:rsidR="000E39BC">
        <w:rPr>
          <w:spacing w:val="-2"/>
        </w:rPr>
        <w:t>11</w:t>
      </w:r>
      <w:r w:rsidR="000E39BC">
        <w:rPr>
          <w:rFonts w:hint="eastAsia"/>
          <w:spacing w:val="-2"/>
        </w:rPr>
        <w:t>），被猪吞食，幼虫经肠壁淋巴管、肠系膜淋巴结、腔静脉和心脏而到达肺血管，接着转入肺泡和支气管，在此发育为成虫。</w:t>
      </w:r>
    </w:p>
    <w:p w:rsidR="000E39BC" w:rsidRPr="00B62F12" w:rsidRDefault="0010045B" w:rsidP="00B62F12">
      <w:pPr>
        <w:spacing w:line="240" w:lineRule="auto"/>
        <w:ind w:firstLineChars="200" w:firstLine="480"/>
        <w:rPr>
          <w:sz w:val="24"/>
        </w:rPr>
      </w:pPr>
      <w:r>
        <w:rPr>
          <w:rFonts w:hint="eastAsia"/>
          <w:sz w:val="24"/>
        </w:rPr>
        <w:t>（二）</w:t>
      </w:r>
      <w:r w:rsidR="000E39BC" w:rsidRPr="00B62F12">
        <w:rPr>
          <w:rFonts w:hint="eastAsia"/>
          <w:sz w:val="24"/>
        </w:rPr>
        <w:t>流行诊断</w:t>
      </w:r>
    </w:p>
    <w:p w:rsidR="000E39BC" w:rsidRDefault="000E39BC" w:rsidP="00D13E87">
      <w:pPr>
        <w:spacing w:line="240" w:lineRule="auto"/>
        <w:ind w:firstLine="420"/>
        <w:rPr>
          <w:szCs w:val="24"/>
          <w:shd w:val="clear" w:color="auto" w:fill="FFFFFF"/>
        </w:rPr>
      </w:pPr>
      <w:r>
        <w:rPr>
          <w:noProof/>
        </w:rPr>
        <mc:AlternateContent>
          <mc:Choice Requires="wps">
            <w:drawing>
              <wp:anchor distT="0" distB="0" distL="114300" distR="114300" simplePos="0" relativeHeight="252259328" behindDoc="0" locked="0" layoutInCell="1" allowOverlap="1">
                <wp:simplePos x="0" y="0"/>
                <wp:positionH relativeFrom="margin">
                  <wp:posOffset>3028950</wp:posOffset>
                </wp:positionH>
                <wp:positionV relativeFrom="paragraph">
                  <wp:posOffset>777875</wp:posOffset>
                </wp:positionV>
                <wp:extent cx="2278380" cy="292100"/>
                <wp:effectExtent l="0" t="0" r="26670" b="12700"/>
                <wp:wrapSquare wrapText="bothSides"/>
                <wp:docPr id="3535" name="文本框 3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292100"/>
                        </a:xfrm>
                        <a:prstGeom prst="rect">
                          <a:avLst/>
                        </a:prstGeom>
                        <a:solidFill>
                          <a:srgbClr val="FFFFFF"/>
                        </a:solidFill>
                        <a:ln w="9525">
                          <a:solidFill>
                            <a:srgbClr val="FFFFFF"/>
                          </a:solidFill>
                          <a:miter lim="800000"/>
                          <a:headEnd/>
                          <a:tailEnd/>
                        </a:ln>
                      </wps:spPr>
                      <wps:txbx>
                        <w:txbxContent>
                          <w:p w:rsidR="007B5986" w:rsidRDefault="007B5986" w:rsidP="000E39BC">
                            <w:pPr>
                              <w:pStyle w:val="a6"/>
                              <w:rPr>
                                <w:noProof/>
                              </w:rPr>
                            </w:pPr>
                            <w:r>
                              <w:rPr>
                                <w:rFonts w:hint="eastAsia"/>
                              </w:rPr>
                              <w:t>图</w:t>
                            </w:r>
                            <w:r>
                              <w:t>2-6</w:t>
                            </w:r>
                            <w:r>
                              <w:rPr>
                                <w:rFonts w:hint="eastAsia"/>
                              </w:rPr>
                              <w:t>-</w:t>
                            </w:r>
                            <w:r>
                              <w:t>12</w:t>
                            </w:r>
                            <w:r>
                              <w:rPr>
                                <w:rFonts w:hint="eastAsia"/>
                              </w:rPr>
                              <w:t xml:space="preserve">  </w:t>
                            </w:r>
                            <w:r>
                              <w:rPr>
                                <w:rFonts w:hint="eastAsia"/>
                              </w:rPr>
                              <w:t>病猪从土壤中获取感染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35" o:spid="_x0000_s1266" type="#_x0000_t202" style="position:absolute;left:0;text-align:left;margin-left:238.5pt;margin-top:61.25pt;width:179.4pt;height:23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" strokecolor="white">
                <v:textbox>
                  <w:txbxContent>
                    <w:p w:rsidR="007B5986" w:rsidRDefault="007B5986" w:rsidP="000E39BC">
                      <w:pPr>
                        <w:pStyle w:val="a6"/>
                        <w:rPr>
                          <w:noProof/>
                        </w:rPr>
                      </w:pPr>
                      <w:r>
                        <w:rPr>
                          <w:rFonts w:hint="eastAsia"/>
                        </w:rPr>
                        <w:t>图</w:t>
                      </w:r>
                      <w:r>
                        <w:t>2-6</w:t>
                      </w:r>
                      <w:r>
                        <w:rPr>
                          <w:rFonts w:hint="eastAsia"/>
                        </w:rPr>
                        <w:t>-</w:t>
                      </w:r>
                      <w:r>
                        <w:t>12</w:t>
                      </w:r>
                      <w:r>
                        <w:rPr>
                          <w:rFonts w:hint="eastAsia"/>
                        </w:rPr>
                        <w:t xml:space="preserve">  </w:t>
                      </w:r>
                      <w:r>
                        <w:rPr>
                          <w:rFonts w:hint="eastAsia"/>
                        </w:rPr>
                        <w:t>病猪从土壤中获取感染</w:t>
                      </w:r>
                    </w:p>
                  </w:txbxContent>
                </v:textbox>
                <w10:wrap type="square" anchorx="margin"/>
              </v:shape>
            </w:pict>
          </mc:Fallback>
        </mc:AlternateContent>
      </w:r>
      <w:r>
        <w:rPr>
          <w:rFonts w:hint="eastAsia"/>
          <w:shd w:val="clear" w:color="auto" w:fill="FFFFFF"/>
        </w:rPr>
        <w:t>蚯蚓是</w:t>
      </w:r>
      <w:r w:rsidR="00AD76B4">
        <w:rPr>
          <w:rFonts w:hint="eastAsia"/>
          <w:shd w:val="clear" w:color="auto" w:fill="FFFFFF"/>
        </w:rPr>
        <w:t>猪后圆线虫唯一的中间宿主，猪只要摄食少量蚯蚓就可获得严重感染（见</w:t>
      </w:r>
      <w:r>
        <w:rPr>
          <w:rFonts w:hint="eastAsia"/>
        </w:rPr>
        <w:t>图</w:t>
      </w:r>
      <w:r w:rsidR="00DB72D1">
        <w:rPr>
          <w:rFonts w:hint="eastAsia"/>
        </w:rPr>
        <w:t>2-6</w:t>
      </w:r>
      <w:r>
        <w:rPr>
          <w:rFonts w:hint="eastAsia"/>
        </w:rPr>
        <w:t>-</w:t>
      </w:r>
      <w:r>
        <w:t>12</w:t>
      </w:r>
      <w:r>
        <w:rPr>
          <w:rFonts w:hint="eastAsia"/>
        </w:rPr>
        <w:t>）</w:t>
      </w:r>
      <w:r>
        <w:rPr>
          <w:rFonts w:hint="eastAsia"/>
          <w:shd w:val="clear" w:color="auto" w:fill="FFFFFF"/>
        </w:rPr>
        <w:t>。本病多发于温暖多雨季节。蚯蚓的生活习性是气侯温暖和潮湿的季节最活跃，冬季不活动，因此猪夏秋吞食蚯蚓的机会就多，尤其是在雨后。</w:t>
      </w:r>
    </w:p>
    <w:p w:rsidR="000E39BC" w:rsidRPr="00DB72D1" w:rsidRDefault="000E39BC" w:rsidP="00D13E87">
      <w:pPr>
        <w:spacing w:line="240" w:lineRule="auto"/>
        <w:ind w:firstLineChars="183" w:firstLine="384"/>
        <w:rPr>
          <w:color w:val="000000"/>
          <w:shd w:val="clear" w:color="auto" w:fill="FFFFFF"/>
        </w:rPr>
      </w:pPr>
      <w:r w:rsidRPr="00DB72D1">
        <w:rPr>
          <w:rFonts w:hint="eastAsia"/>
          <w:color w:val="000000"/>
          <w:shd w:val="clear" w:color="auto" w:fill="FFFFFF"/>
        </w:rPr>
        <w:lastRenderedPageBreak/>
        <w:t>主要发生于</w:t>
      </w:r>
      <w:r w:rsidRPr="00DB72D1">
        <w:rPr>
          <w:rFonts w:hint="eastAsia"/>
          <w:color w:val="000000"/>
          <w:shd w:val="clear" w:color="auto" w:fill="FFFFFF"/>
        </w:rPr>
        <w:t>6</w:t>
      </w:r>
      <w:r w:rsidRPr="00DB72D1">
        <w:rPr>
          <w:rFonts w:hint="eastAsia"/>
          <w:color w:val="000000"/>
          <w:shd w:val="clear" w:color="auto" w:fill="FFFFFF"/>
        </w:rPr>
        <w:t>～</w:t>
      </w:r>
      <w:r w:rsidRPr="00DB72D1">
        <w:rPr>
          <w:rFonts w:hint="eastAsia"/>
          <w:color w:val="000000"/>
          <w:shd w:val="clear" w:color="auto" w:fill="FFFFFF"/>
        </w:rPr>
        <w:t>12</w:t>
      </w:r>
      <w:r w:rsidRPr="00DB72D1">
        <w:rPr>
          <w:rFonts w:hint="eastAsia"/>
          <w:color w:val="000000"/>
          <w:shd w:val="clear" w:color="auto" w:fill="FFFFFF"/>
        </w:rPr>
        <w:t>月龄的户外饲养的猪。</w:t>
      </w:r>
    </w:p>
    <w:p w:rsidR="000E39BC" w:rsidRPr="00231F67" w:rsidRDefault="000E39BC" w:rsidP="00B62F12">
      <w:pPr>
        <w:spacing w:line="240" w:lineRule="auto"/>
        <w:ind w:firstLineChars="200" w:firstLine="480"/>
        <w:rPr>
          <w:sz w:val="24"/>
        </w:rPr>
      </w:pPr>
      <w:r w:rsidRPr="00231F67">
        <w:rPr>
          <w:rFonts w:hint="eastAsia"/>
          <w:sz w:val="24"/>
        </w:rPr>
        <w:t>（三）临床和剖检诊断</w:t>
      </w:r>
    </w:p>
    <w:p w:rsidR="000E39BC" w:rsidRPr="00DB72D1" w:rsidRDefault="000E39BC" w:rsidP="00DB72D1">
      <w:pPr>
        <w:spacing w:line="240" w:lineRule="auto"/>
        <w:ind w:firstLine="420"/>
        <w:rPr>
          <w:color w:val="000000"/>
          <w:szCs w:val="24"/>
        </w:rPr>
      </w:pPr>
      <w:r w:rsidRPr="00DB72D1">
        <w:rPr>
          <w:rFonts w:hint="eastAsia"/>
          <w:color w:val="000000"/>
        </w:rPr>
        <w:t>猪感染后，幼虫移行能破坏肠壁、淋巴结和肺组织。当带入细菌时引起支气管肺炎，虫体</w:t>
      </w:r>
      <w:r w:rsidR="00231F67">
        <w:rPr>
          <w:rFonts w:hint="eastAsia"/>
          <w:color w:val="000000"/>
        </w:rPr>
        <w:t>阻塞毛细支气管，可使该部发生小叶性肺泡气肿，常见于尖叶和隔叶（见</w:t>
      </w:r>
      <w:r w:rsidRPr="00DB72D1">
        <w:rPr>
          <w:rFonts w:hint="eastAsia"/>
          <w:color w:val="000000"/>
          <w:shd w:val="clear" w:color="auto" w:fill="FFFFFF"/>
        </w:rPr>
        <w:t>图</w:t>
      </w:r>
      <w:r w:rsidR="00DB72D1">
        <w:rPr>
          <w:rFonts w:hint="eastAsia"/>
          <w:color w:val="000000"/>
          <w:shd w:val="clear" w:color="auto" w:fill="FFFFFF"/>
        </w:rPr>
        <w:t>2-6</w:t>
      </w:r>
      <w:r w:rsidRPr="00DB72D1">
        <w:rPr>
          <w:rFonts w:hint="eastAsia"/>
          <w:color w:val="000000"/>
          <w:shd w:val="clear" w:color="auto" w:fill="FFFFFF"/>
        </w:rPr>
        <w:t>-</w:t>
      </w:r>
      <w:r w:rsidRPr="00DB72D1">
        <w:rPr>
          <w:color w:val="000000"/>
          <w:shd w:val="clear" w:color="auto" w:fill="FFFFFF"/>
        </w:rPr>
        <w:t>13</w:t>
      </w:r>
      <w:r w:rsidRPr="00DB72D1">
        <w:rPr>
          <w:rFonts w:hint="eastAsia"/>
          <w:color w:val="000000"/>
          <w:shd w:val="clear" w:color="auto" w:fill="FFFFFF"/>
        </w:rPr>
        <w:t>，图</w:t>
      </w:r>
      <w:r w:rsidR="00DB72D1">
        <w:rPr>
          <w:rFonts w:hint="eastAsia"/>
          <w:color w:val="000000"/>
          <w:shd w:val="clear" w:color="auto" w:fill="FFFFFF"/>
        </w:rPr>
        <w:t>2-6</w:t>
      </w:r>
      <w:r w:rsidRPr="00DB72D1">
        <w:rPr>
          <w:rFonts w:hint="eastAsia"/>
          <w:color w:val="000000"/>
          <w:shd w:val="clear" w:color="auto" w:fill="FFFFFF"/>
        </w:rPr>
        <w:t>-</w:t>
      </w:r>
      <w:r w:rsidRPr="00DB72D1">
        <w:rPr>
          <w:color w:val="000000"/>
          <w:shd w:val="clear" w:color="auto" w:fill="FFFFFF"/>
        </w:rPr>
        <w:t>14</w:t>
      </w:r>
      <w:r w:rsidRPr="00DB72D1">
        <w:rPr>
          <w:rFonts w:hint="eastAsia"/>
          <w:color w:val="000000"/>
          <w:shd w:val="clear" w:color="auto" w:fill="FFFFFF"/>
        </w:rPr>
        <w:t>）</w:t>
      </w:r>
      <w:r w:rsidRPr="00DB72D1">
        <w:rPr>
          <w:rFonts w:hint="eastAsia"/>
          <w:color w:val="000000"/>
        </w:rPr>
        <w:t>。虫体的代谢产物能使猪体中毒，影响生长发育，降低抗病能力。</w:t>
      </w:r>
    </w:p>
    <w:p w:rsidR="000E39BC" w:rsidRPr="00DB72D1" w:rsidRDefault="000E39BC" w:rsidP="00D13E87">
      <w:pPr>
        <w:spacing w:line="240" w:lineRule="auto"/>
        <w:ind w:firstLine="480"/>
        <w:rPr>
          <w:color w:val="000000"/>
          <w:szCs w:val="21"/>
          <w:shd w:val="clear" w:color="auto" w:fill="FFFFFF"/>
        </w:rPr>
      </w:pPr>
      <w:r w:rsidRPr="00DB72D1">
        <w:rPr>
          <w:rFonts w:hint="eastAsia"/>
          <w:color w:val="000000"/>
          <w:szCs w:val="21"/>
        </w:rPr>
        <w:t>轻度感染临床症状不明显，一般患猪消瘦，发育不良，阵发性咳嗽，这种咳嗽在早晚时间、运动或遇到冷空气刺激时，咳得尤为剧烈，被毛干燥无光，鼻孔流出脓性粘稠分泌物，呼吸困难，有时发生呕吐或腹泻。有的胸下、四肢和眼睑部呈现浮肿，最后极度衰弱死亡。</w:t>
      </w:r>
    </w:p>
    <w:p w:rsidR="004C375F" w:rsidRDefault="003E53A0" w:rsidP="004C375F">
      <w:pPr>
        <w:spacing w:line="240" w:lineRule="auto"/>
        <w:rPr>
          <w:color w:val="000000"/>
          <w:szCs w:val="21"/>
          <w:shd w:val="clear" w:color="auto" w:fill="FFFFFF"/>
        </w:rPr>
      </w:pPr>
      <w:r w:rsidRPr="00DB72D1">
        <w:rPr>
          <w:noProof/>
          <w:sz w:val="18"/>
        </w:rPr>
        <w:drawing>
          <wp:anchor distT="0" distB="0" distL="114300" distR="114300" simplePos="0" relativeHeight="252260352" behindDoc="1" locked="0" layoutInCell="1" allowOverlap="1" wp14:anchorId="3F13B4BD" wp14:editId="72097EBD">
            <wp:simplePos x="0" y="0"/>
            <wp:positionH relativeFrom="column">
              <wp:posOffset>254000</wp:posOffset>
            </wp:positionH>
            <wp:positionV relativeFrom="paragraph">
              <wp:posOffset>169545</wp:posOffset>
            </wp:positionV>
            <wp:extent cx="2127250" cy="1560195"/>
            <wp:effectExtent l="0" t="0" r="6350" b="1905"/>
            <wp:wrapNone/>
            <wp:docPr id="3534" name="图片 3534" descr="%E5%9B%BE3%EF%BC%8D3%EF%BC%8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descr="%E5%9B%BE3%EF%BC%8D3%EF%BC%8D4"/>
                    <pic:cNvPicPr>
                      <a:picLocks noChangeAspect="1" noChangeArrowheads="1"/>
                    </pic:cNvPicPr>
                  </pic:nvPicPr>
                  <pic:blipFill>
                    <a:blip r:embed="rId244">
                      <a:extLst>
                        <a:ext uri="{28A0092B-C50C-407E-A947-70E740481C1C}">
                          <a14:useLocalDpi xmlns:a14="http://schemas.microsoft.com/office/drawing/2010/main" val="0"/>
                        </a:ext>
                      </a:extLst>
                    </a:blip>
                    <a:srcRect b="14957"/>
                    <a:stretch>
                      <a:fillRect/>
                    </a:stretch>
                  </pic:blipFill>
                  <pic:spPr bwMode="auto">
                    <a:xfrm>
                      <a:off x="0" y="0"/>
                      <a:ext cx="2127250" cy="156019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75F" w:rsidRPr="00DB72D1">
        <w:rPr>
          <w:noProof/>
          <w:szCs w:val="21"/>
        </w:rPr>
        <w:drawing>
          <wp:anchor distT="0" distB="0" distL="114300" distR="114300" simplePos="0" relativeHeight="252262400" behindDoc="1" locked="0" layoutInCell="1" allowOverlap="1" wp14:anchorId="2ADC856D" wp14:editId="68F76217">
            <wp:simplePos x="0" y="0"/>
            <wp:positionH relativeFrom="margin">
              <wp:posOffset>2851150</wp:posOffset>
            </wp:positionH>
            <wp:positionV relativeFrom="paragraph">
              <wp:posOffset>148590</wp:posOffset>
            </wp:positionV>
            <wp:extent cx="2116455" cy="1581150"/>
            <wp:effectExtent l="0" t="0" r="0" b="0"/>
            <wp:wrapNone/>
            <wp:docPr id="3528" name="图片 3528" descr="%E5%9B%BE3%EF%BC%8D3%EF%BC%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descr="%E5%9B%BE3%EF%BC%8D3%EF%BC%8D9"/>
                    <pic:cNvPicPr>
                      <a:picLocks noChangeAspect="1" noChangeArrowheads="1"/>
                    </pic:cNvPicPr>
                  </pic:nvPicPr>
                  <pic:blipFill>
                    <a:blip r:embed="rId245">
                      <a:extLst>
                        <a:ext uri="{28A0092B-C50C-407E-A947-70E740481C1C}">
                          <a14:useLocalDpi xmlns:a14="http://schemas.microsoft.com/office/drawing/2010/main" val="0"/>
                        </a:ext>
                      </a:extLst>
                    </a:blip>
                    <a:srcRect b="8907"/>
                    <a:stretch>
                      <a:fillRect/>
                    </a:stretch>
                  </pic:blipFill>
                  <pic:spPr bwMode="auto">
                    <a:xfrm>
                      <a:off x="0" y="0"/>
                      <a:ext cx="211645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75F" w:rsidRPr="00DB72D1">
        <w:rPr>
          <w:noProof/>
          <w:sz w:val="18"/>
        </w:rPr>
        <mc:AlternateContent>
          <mc:Choice Requires="wps">
            <w:drawing>
              <wp:anchor distT="0" distB="0" distL="114300" distR="114300" simplePos="0" relativeHeight="252261376" behindDoc="1" locked="0" layoutInCell="1" allowOverlap="1" wp14:anchorId="757AEEBC" wp14:editId="08258F19">
                <wp:simplePos x="0" y="0"/>
                <wp:positionH relativeFrom="column">
                  <wp:posOffset>171450</wp:posOffset>
                </wp:positionH>
                <wp:positionV relativeFrom="paragraph">
                  <wp:posOffset>1710690</wp:posOffset>
                </wp:positionV>
                <wp:extent cx="2514600" cy="495300"/>
                <wp:effectExtent l="0" t="0" r="19050" b="19050"/>
                <wp:wrapNone/>
                <wp:docPr id="3532" name="文本框 3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95300"/>
                        </a:xfrm>
                        <a:prstGeom prst="rect">
                          <a:avLst/>
                        </a:prstGeom>
                        <a:solidFill>
                          <a:srgbClr val="FFFFFF"/>
                        </a:solidFill>
                        <a:ln w="9525">
                          <a:solidFill>
                            <a:srgbClr val="FFFFFF"/>
                          </a:solidFill>
                          <a:miter lim="800000"/>
                          <a:headEnd/>
                          <a:tailEnd/>
                        </a:ln>
                      </wps:spPr>
                      <wps:txbx>
                        <w:txbxContent>
                          <w:p w:rsidR="007B5986" w:rsidRDefault="007B5986" w:rsidP="00B706F3">
                            <w:pPr>
                              <w:pStyle w:val="a6"/>
                              <w:jc w:val="center"/>
                              <w:rPr>
                                <w:shd w:val="clear" w:color="auto" w:fill="FFFFFF"/>
                              </w:rPr>
                            </w:pPr>
                            <w:r>
                              <w:rPr>
                                <w:rFonts w:hint="eastAsia"/>
                                <w:shd w:val="clear" w:color="auto" w:fill="FFFFFF"/>
                              </w:rPr>
                              <w:t>图</w:t>
                            </w:r>
                            <w:r>
                              <w:rPr>
                                <w:shd w:val="clear" w:color="auto" w:fill="FFFFFF"/>
                              </w:rPr>
                              <w:t>2-6</w:t>
                            </w:r>
                            <w:r>
                              <w:rPr>
                                <w:rFonts w:hint="eastAsia"/>
                                <w:shd w:val="clear" w:color="auto" w:fill="FFFFFF"/>
                              </w:rPr>
                              <w:t>-</w:t>
                            </w:r>
                            <w:r>
                              <w:rPr>
                                <w:shd w:val="clear" w:color="auto" w:fill="FFFFFF"/>
                              </w:rPr>
                              <w:t>13</w:t>
                            </w:r>
                            <w:r>
                              <w:rPr>
                                <w:rFonts w:hint="eastAsia"/>
                                <w:shd w:val="clear" w:color="auto" w:fill="FFFFFF"/>
                              </w:rPr>
                              <w:t xml:space="preserve"> </w:t>
                            </w:r>
                            <w:r>
                              <w:rPr>
                                <w:rFonts w:hint="eastAsia"/>
                                <w:shd w:val="clear" w:color="auto" w:fill="FFFFFF"/>
                              </w:rPr>
                              <w:t>猪肺丝虫病</w:t>
                            </w:r>
                          </w:p>
                          <w:p w:rsidR="007B5986" w:rsidRDefault="007B5986" w:rsidP="000E39BC">
                            <w:pPr>
                              <w:pStyle w:val="a6"/>
                              <w:rPr>
                                <w:shd w:val="clear" w:color="auto" w:fill="FFFFFF"/>
                              </w:rPr>
                            </w:pPr>
                            <w:r>
                              <w:rPr>
                                <w:rFonts w:hint="eastAsia"/>
                                <w:shd w:val="clear" w:color="auto" w:fill="FFFFFF"/>
                              </w:rPr>
                              <w:t>病猪肺脏充血，表面有出血点和气肿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AEEBC" id="文本框 3532" o:spid="_x0000_s1267" type="#_x0000_t202" style="position:absolute;left:0;text-align:left;margin-left:13.5pt;margin-top:134.7pt;width:198pt;height:39pt;z-index:-25105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" strokecolor="white">
                <v:textbox>
                  <w:txbxContent>
                    <w:p w:rsidR="007B5986" w:rsidRDefault="007B5986" w:rsidP="00B706F3">
                      <w:pPr>
                        <w:pStyle w:val="a6"/>
                        <w:jc w:val="center"/>
                        <w:rPr>
                          <w:shd w:val="clear" w:color="auto" w:fill="FFFFFF"/>
                        </w:rPr>
                      </w:pPr>
                      <w:r>
                        <w:rPr>
                          <w:rFonts w:hint="eastAsia"/>
                          <w:shd w:val="clear" w:color="auto" w:fill="FFFFFF"/>
                        </w:rPr>
                        <w:t>图</w:t>
                      </w:r>
                      <w:r>
                        <w:rPr>
                          <w:shd w:val="clear" w:color="auto" w:fill="FFFFFF"/>
                        </w:rPr>
                        <w:t>2-6</w:t>
                      </w:r>
                      <w:r>
                        <w:rPr>
                          <w:rFonts w:hint="eastAsia"/>
                          <w:shd w:val="clear" w:color="auto" w:fill="FFFFFF"/>
                        </w:rPr>
                        <w:t>-</w:t>
                      </w:r>
                      <w:r>
                        <w:rPr>
                          <w:shd w:val="clear" w:color="auto" w:fill="FFFFFF"/>
                        </w:rPr>
                        <w:t>13</w:t>
                      </w:r>
                      <w:r>
                        <w:rPr>
                          <w:rFonts w:hint="eastAsia"/>
                          <w:shd w:val="clear" w:color="auto" w:fill="FFFFFF"/>
                        </w:rPr>
                        <w:t xml:space="preserve"> </w:t>
                      </w:r>
                      <w:r>
                        <w:rPr>
                          <w:rFonts w:hint="eastAsia"/>
                          <w:shd w:val="clear" w:color="auto" w:fill="FFFFFF"/>
                        </w:rPr>
                        <w:t>猪肺丝虫病</w:t>
                      </w:r>
                    </w:p>
                    <w:p w:rsidR="007B5986" w:rsidRDefault="007B5986" w:rsidP="000E39BC">
                      <w:pPr>
                        <w:pStyle w:val="a6"/>
                        <w:rPr>
                          <w:shd w:val="clear" w:color="auto" w:fill="FFFFFF"/>
                        </w:rPr>
                      </w:pPr>
                      <w:r>
                        <w:rPr>
                          <w:rFonts w:hint="eastAsia"/>
                          <w:shd w:val="clear" w:color="auto" w:fill="FFFFFF"/>
                        </w:rPr>
                        <w:t>病猪肺脏充血，表面有出血点和气肿</w:t>
                      </w:r>
                    </w:p>
                  </w:txbxContent>
                </v:textbox>
              </v:shape>
            </w:pict>
          </mc:Fallback>
        </mc:AlternateContent>
      </w: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r w:rsidRPr="00DB72D1">
        <w:rPr>
          <w:noProof/>
          <w:szCs w:val="21"/>
        </w:rPr>
        <mc:AlternateContent>
          <mc:Choice Requires="wps">
            <w:drawing>
              <wp:anchor distT="0" distB="0" distL="114300" distR="114300" simplePos="0" relativeHeight="252263424" behindDoc="1" locked="0" layoutInCell="1" allowOverlap="1" wp14:anchorId="4B8675A8" wp14:editId="005C8241">
                <wp:simplePos x="0" y="0"/>
                <wp:positionH relativeFrom="margin">
                  <wp:posOffset>2724150</wp:posOffset>
                </wp:positionH>
                <wp:positionV relativeFrom="paragraph">
                  <wp:posOffset>113030</wp:posOffset>
                </wp:positionV>
                <wp:extent cx="2364740" cy="495300"/>
                <wp:effectExtent l="0" t="0" r="17145" b="19050"/>
                <wp:wrapNone/>
                <wp:docPr id="3529" name="文本框 3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495300"/>
                        </a:xfrm>
                        <a:prstGeom prst="rect">
                          <a:avLst/>
                        </a:prstGeom>
                        <a:solidFill>
                          <a:srgbClr val="FFFFFF"/>
                        </a:solidFill>
                        <a:ln w="9525">
                          <a:solidFill>
                            <a:srgbClr val="FFFFFF"/>
                          </a:solidFill>
                          <a:miter lim="800000"/>
                          <a:headEnd/>
                          <a:tailEnd/>
                        </a:ln>
                      </wps:spPr>
                      <wps:txbx>
                        <w:txbxContent>
                          <w:p w:rsidR="007B5986" w:rsidRDefault="007B5986" w:rsidP="003E53A0">
                            <w:pPr>
                              <w:pStyle w:val="a6"/>
                              <w:ind w:firstLineChars="300" w:firstLine="630"/>
                              <w:rPr>
                                <w:shd w:val="clear" w:color="auto" w:fill="FFFFFF"/>
                              </w:rPr>
                            </w:pPr>
                            <w:r>
                              <w:rPr>
                                <w:rFonts w:hint="eastAsia"/>
                                <w:shd w:val="clear" w:color="auto" w:fill="FFFFFF"/>
                              </w:rPr>
                              <w:t>图</w:t>
                            </w:r>
                            <w:r>
                              <w:rPr>
                                <w:shd w:val="clear" w:color="auto" w:fill="FFFFFF"/>
                              </w:rPr>
                              <w:t>2-6</w:t>
                            </w:r>
                            <w:r>
                              <w:rPr>
                                <w:rFonts w:hint="eastAsia"/>
                                <w:shd w:val="clear" w:color="auto" w:fill="FFFFFF"/>
                              </w:rPr>
                              <w:t>-</w:t>
                            </w:r>
                            <w:r>
                              <w:rPr>
                                <w:shd w:val="clear" w:color="auto" w:fill="FFFFFF"/>
                              </w:rPr>
                              <w:t>14</w:t>
                            </w:r>
                            <w:r>
                              <w:rPr>
                                <w:rFonts w:hint="eastAsia"/>
                                <w:shd w:val="clear" w:color="auto" w:fill="FFFFFF"/>
                              </w:rPr>
                              <w:t xml:space="preserve">  </w:t>
                            </w:r>
                            <w:r>
                              <w:rPr>
                                <w:rFonts w:hint="eastAsia"/>
                                <w:shd w:val="clear" w:color="auto" w:fill="FFFFFF"/>
                              </w:rPr>
                              <w:t>猪肺丝虫病</w:t>
                            </w:r>
                          </w:p>
                          <w:p w:rsidR="007B5986" w:rsidRDefault="007B5986" w:rsidP="000E39BC">
                            <w:pPr>
                              <w:pStyle w:val="a6"/>
                              <w:rPr>
                                <w:shd w:val="clear" w:color="auto" w:fill="FFFFFF"/>
                              </w:rPr>
                            </w:pPr>
                            <w:r>
                              <w:rPr>
                                <w:rFonts w:hint="eastAsia"/>
                                <w:shd w:val="clear" w:color="auto" w:fill="FFFFFF"/>
                              </w:rPr>
                              <w:t>病猪肺组织内有大小不等的淡粉色的气肿灶</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675A8" id="文本框 3529" o:spid="_x0000_s1268" type="#_x0000_t202" style="position:absolute;left:0;text-align:left;margin-left:214.5pt;margin-top:8.9pt;width:186.2pt;height:39pt;z-index:-2510530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" strokecolor="white">
                <v:textbox>
                  <w:txbxContent>
                    <w:p w:rsidR="007B5986" w:rsidRDefault="007B5986" w:rsidP="003E53A0">
                      <w:pPr>
                        <w:pStyle w:val="a6"/>
                        <w:ind w:firstLineChars="300" w:firstLine="630"/>
                        <w:rPr>
                          <w:shd w:val="clear" w:color="auto" w:fill="FFFFFF"/>
                        </w:rPr>
                      </w:pPr>
                      <w:r>
                        <w:rPr>
                          <w:rFonts w:hint="eastAsia"/>
                          <w:shd w:val="clear" w:color="auto" w:fill="FFFFFF"/>
                        </w:rPr>
                        <w:t>图</w:t>
                      </w:r>
                      <w:r>
                        <w:rPr>
                          <w:shd w:val="clear" w:color="auto" w:fill="FFFFFF"/>
                        </w:rPr>
                        <w:t>2-6</w:t>
                      </w:r>
                      <w:r>
                        <w:rPr>
                          <w:rFonts w:hint="eastAsia"/>
                          <w:shd w:val="clear" w:color="auto" w:fill="FFFFFF"/>
                        </w:rPr>
                        <w:t>-</w:t>
                      </w:r>
                      <w:r>
                        <w:rPr>
                          <w:shd w:val="clear" w:color="auto" w:fill="FFFFFF"/>
                        </w:rPr>
                        <w:t>14</w:t>
                      </w:r>
                      <w:r>
                        <w:rPr>
                          <w:rFonts w:hint="eastAsia"/>
                          <w:shd w:val="clear" w:color="auto" w:fill="FFFFFF"/>
                        </w:rPr>
                        <w:t xml:space="preserve">  </w:t>
                      </w:r>
                      <w:r>
                        <w:rPr>
                          <w:rFonts w:hint="eastAsia"/>
                          <w:shd w:val="clear" w:color="auto" w:fill="FFFFFF"/>
                        </w:rPr>
                        <w:t>猪肺丝虫病</w:t>
                      </w:r>
                    </w:p>
                    <w:p w:rsidR="007B5986" w:rsidRDefault="007B5986" w:rsidP="000E39BC">
                      <w:pPr>
                        <w:pStyle w:val="a6"/>
                        <w:rPr>
                          <w:shd w:val="clear" w:color="auto" w:fill="FFFFFF"/>
                        </w:rPr>
                      </w:pPr>
                      <w:r>
                        <w:rPr>
                          <w:rFonts w:hint="eastAsia"/>
                          <w:shd w:val="clear" w:color="auto" w:fill="FFFFFF"/>
                        </w:rPr>
                        <w:t>病猪肺组织内有大小不等的淡粉色的气肿灶</w:t>
                      </w:r>
                    </w:p>
                  </w:txbxContent>
                </v:textbox>
                <w10:wrap anchorx="margin"/>
              </v:shape>
            </w:pict>
          </mc:Fallback>
        </mc:AlternateContent>
      </w: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4C375F" w:rsidRDefault="004C375F" w:rsidP="004C375F">
      <w:pPr>
        <w:spacing w:line="240" w:lineRule="auto"/>
        <w:ind w:firstLine="480"/>
        <w:rPr>
          <w:color w:val="000000"/>
          <w:szCs w:val="21"/>
          <w:shd w:val="clear" w:color="auto" w:fill="FFFFFF"/>
        </w:rPr>
      </w:pPr>
    </w:p>
    <w:p w:rsidR="000E39BC" w:rsidRPr="004C375F" w:rsidRDefault="000E39BC" w:rsidP="004C375F">
      <w:pPr>
        <w:spacing w:line="240" w:lineRule="auto"/>
        <w:ind w:firstLine="480"/>
        <w:rPr>
          <w:color w:val="000000"/>
          <w:szCs w:val="21"/>
          <w:shd w:val="clear" w:color="auto" w:fill="FFFFFF"/>
        </w:rPr>
      </w:pPr>
      <w:r w:rsidRPr="00DB72D1">
        <w:rPr>
          <w:rFonts w:hint="eastAsia"/>
          <w:color w:val="000000"/>
          <w:szCs w:val="21"/>
          <w:shd w:val="clear" w:color="auto" w:fill="FFFFFF"/>
        </w:rPr>
        <w:t>另外，猪肺线虫还可携带流感、猪瘟等病毒。</w:t>
      </w:r>
      <w:r w:rsidRPr="00DB72D1">
        <w:rPr>
          <w:rFonts w:hint="eastAsia"/>
          <w:szCs w:val="21"/>
        </w:rPr>
        <w:t>猪感染后几周内可排出大量虫体，称为猪的“自愈机制”。</w:t>
      </w:r>
    </w:p>
    <w:p w:rsidR="000E39BC" w:rsidRPr="00F433BD" w:rsidRDefault="000E39BC" w:rsidP="00B62F12">
      <w:pPr>
        <w:spacing w:line="240" w:lineRule="auto"/>
        <w:ind w:firstLineChars="200" w:firstLine="480"/>
        <w:rPr>
          <w:b/>
          <w:bCs/>
          <w:sz w:val="24"/>
          <w:szCs w:val="21"/>
          <w:shd w:val="clear" w:color="auto" w:fill="FFFFFF"/>
        </w:rPr>
      </w:pPr>
      <w:r w:rsidRPr="00F433BD">
        <w:rPr>
          <w:rFonts w:hint="eastAsia"/>
          <w:sz w:val="24"/>
          <w:szCs w:val="21"/>
        </w:rPr>
        <w:t>（四）实验室诊断</w:t>
      </w:r>
    </w:p>
    <w:p w:rsidR="000E39BC" w:rsidRPr="00DB72D1" w:rsidRDefault="000E39BC" w:rsidP="00D13E87">
      <w:pPr>
        <w:spacing w:line="240" w:lineRule="auto"/>
        <w:ind w:firstLine="420"/>
        <w:rPr>
          <w:szCs w:val="21"/>
        </w:rPr>
      </w:pPr>
      <w:r w:rsidRPr="00DB72D1">
        <w:rPr>
          <w:rFonts w:hint="eastAsia"/>
          <w:szCs w:val="21"/>
        </w:rPr>
        <w:t>1.</w:t>
      </w:r>
      <w:r w:rsidRPr="00DB72D1">
        <w:rPr>
          <w:rFonts w:hint="eastAsia"/>
          <w:szCs w:val="21"/>
        </w:rPr>
        <w:t>虫卵检查</w:t>
      </w:r>
      <w:r w:rsidRPr="00DB72D1">
        <w:rPr>
          <w:rFonts w:hint="eastAsia"/>
          <w:szCs w:val="21"/>
        </w:rPr>
        <w:t xml:space="preserve">  </w:t>
      </w:r>
      <w:r w:rsidRPr="00DB72D1">
        <w:rPr>
          <w:rFonts w:hint="eastAsia"/>
          <w:szCs w:val="21"/>
        </w:rPr>
        <w:t>用漂浮法，以饱和硫酸镁漂浮为佳。</w:t>
      </w:r>
    </w:p>
    <w:p w:rsidR="000E39BC" w:rsidRPr="00DB72D1" w:rsidRDefault="000E39BC" w:rsidP="00D13E87">
      <w:pPr>
        <w:spacing w:line="240" w:lineRule="auto"/>
        <w:ind w:firstLine="420"/>
        <w:rPr>
          <w:szCs w:val="21"/>
        </w:rPr>
      </w:pPr>
      <w:r w:rsidRPr="00DB72D1">
        <w:rPr>
          <w:rFonts w:hint="eastAsia"/>
          <w:szCs w:val="21"/>
        </w:rPr>
        <w:t>2.</w:t>
      </w:r>
      <w:r w:rsidRPr="00DB72D1">
        <w:rPr>
          <w:rFonts w:hint="eastAsia"/>
          <w:szCs w:val="21"/>
        </w:rPr>
        <w:t>变态反应</w:t>
      </w:r>
      <w:r w:rsidRPr="00DB72D1">
        <w:rPr>
          <w:rFonts w:hint="eastAsia"/>
          <w:szCs w:val="21"/>
        </w:rPr>
        <w:t xml:space="preserve">  </w:t>
      </w:r>
      <w:r w:rsidRPr="00DB72D1">
        <w:rPr>
          <w:rFonts w:hint="eastAsia"/>
          <w:szCs w:val="21"/>
        </w:rPr>
        <w:t>用病猪其管内粘液制备抗原，进行皮内变态反应。</w:t>
      </w:r>
    </w:p>
    <w:p w:rsidR="000E39BC" w:rsidRDefault="000E39BC" w:rsidP="004410FE">
      <w:pPr>
        <w:spacing w:line="240" w:lineRule="auto"/>
        <w:ind w:firstLineChars="200" w:firstLine="562"/>
      </w:pPr>
      <w:r w:rsidRPr="00B62F12">
        <w:rPr>
          <w:rFonts w:hint="eastAsia"/>
          <w:b/>
          <w:sz w:val="28"/>
        </w:rPr>
        <w:t>知识链接</w:t>
      </w:r>
      <w:r>
        <w:t xml:space="preserve"> </w:t>
      </w:r>
    </w:p>
    <w:p w:rsidR="000E39BC" w:rsidRDefault="000E39BC" w:rsidP="004410FE">
      <w:pPr>
        <w:spacing w:line="240" w:lineRule="auto"/>
        <w:ind w:firstLine="420"/>
        <w:rPr>
          <w:bCs/>
          <w:color w:val="000000"/>
          <w:szCs w:val="21"/>
        </w:rPr>
      </w:pPr>
      <w:r>
        <w:rPr>
          <w:rFonts w:hint="eastAsia"/>
          <w:bCs/>
          <w:color w:val="000000"/>
          <w:szCs w:val="21"/>
        </w:rPr>
        <w:t>具有临床症状并检出大量虫卵时可以确诊。常用漂浮法检查虫卵。由于成虫可能周期性排卵，有时会检查不到虫卵。饱和硫酸镁溶液</w:t>
      </w:r>
      <w:r w:rsidR="00F433BD">
        <w:rPr>
          <w:rFonts w:hint="eastAsia"/>
          <w:bCs/>
          <w:color w:val="000000"/>
          <w:szCs w:val="21"/>
        </w:rPr>
        <w:t>（</w:t>
      </w:r>
      <w:r>
        <w:rPr>
          <w:rFonts w:hint="eastAsia"/>
          <w:bCs/>
          <w:color w:val="000000"/>
          <w:szCs w:val="21"/>
        </w:rPr>
        <w:t>比重</w:t>
      </w:r>
      <w:r w:rsidR="00F433BD">
        <w:rPr>
          <w:rFonts w:hint="eastAsia"/>
          <w:bCs/>
          <w:color w:val="000000"/>
          <w:szCs w:val="21"/>
        </w:rPr>
        <w:t>1.285</w:t>
      </w:r>
      <w:r w:rsidR="00F433BD">
        <w:rPr>
          <w:rFonts w:hint="eastAsia"/>
          <w:bCs/>
          <w:color w:val="000000"/>
          <w:szCs w:val="21"/>
        </w:rPr>
        <w:t>）</w:t>
      </w:r>
      <w:r>
        <w:rPr>
          <w:rFonts w:hint="eastAsia"/>
          <w:bCs/>
          <w:color w:val="000000"/>
          <w:szCs w:val="21"/>
        </w:rPr>
        <w:t>可以提高检出率。取粪便</w:t>
      </w:r>
      <w:smartTag w:uri="urn:schemas-microsoft-com:office:smarttags" w:element="chmetcnv">
        <w:smartTagPr>
          <w:attr w:name="TCSC" w:val="0"/>
          <w:attr w:name="NumberType" w:val="1"/>
          <w:attr w:name="Negative" w:val="False"/>
          <w:attr w:name="HasSpace" w:val="False"/>
          <w:attr w:name="SourceValue" w:val="2"/>
          <w:attr w:name="UnitName" w:val="g"/>
        </w:smartTagPr>
        <w:r>
          <w:rPr>
            <w:rFonts w:hint="eastAsia"/>
            <w:bCs/>
            <w:color w:val="000000"/>
            <w:szCs w:val="21"/>
          </w:rPr>
          <w:t>2g</w:t>
        </w:r>
      </w:smartTag>
      <w:r>
        <w:rPr>
          <w:rFonts w:hint="eastAsia"/>
          <w:bCs/>
          <w:color w:val="000000"/>
          <w:szCs w:val="21"/>
        </w:rPr>
        <w:t>加该溶液</w:t>
      </w:r>
      <w:r>
        <w:rPr>
          <w:rFonts w:hint="eastAsia"/>
          <w:bCs/>
          <w:color w:val="000000"/>
          <w:szCs w:val="21"/>
        </w:rPr>
        <w:t>30ml</w:t>
      </w:r>
      <w:r>
        <w:rPr>
          <w:rFonts w:hint="eastAsia"/>
          <w:bCs/>
          <w:color w:val="000000"/>
          <w:szCs w:val="21"/>
        </w:rPr>
        <w:t>，搅匀，用</w:t>
      </w:r>
      <w:r>
        <w:rPr>
          <w:rFonts w:hint="eastAsia"/>
          <w:bCs/>
          <w:color w:val="000000"/>
          <w:szCs w:val="21"/>
        </w:rPr>
        <w:t>44</w:t>
      </w:r>
      <w:r>
        <w:rPr>
          <w:rFonts w:hint="eastAsia"/>
          <w:bCs/>
          <w:color w:val="000000"/>
          <w:szCs w:val="21"/>
        </w:rPr>
        <w:t>目的筛子过滤，将滤液装满</w:t>
      </w:r>
      <w:r>
        <w:rPr>
          <w:rFonts w:hint="eastAsia"/>
          <w:bCs/>
          <w:color w:val="000000"/>
          <w:szCs w:val="21"/>
        </w:rPr>
        <w:t>15ml</w:t>
      </w:r>
      <w:r>
        <w:rPr>
          <w:rFonts w:hint="eastAsia"/>
          <w:bCs/>
          <w:color w:val="000000"/>
          <w:szCs w:val="21"/>
        </w:rPr>
        <w:t>的离心管，管口加盖片，使与滤液面接触，</w:t>
      </w:r>
      <w:r>
        <w:rPr>
          <w:rFonts w:hint="eastAsia"/>
          <w:bCs/>
          <w:color w:val="000000"/>
          <w:szCs w:val="21"/>
        </w:rPr>
        <w:t>1500</w:t>
      </w:r>
      <w:r>
        <w:rPr>
          <w:rFonts w:hint="eastAsia"/>
          <w:bCs/>
          <w:color w:val="000000"/>
          <w:szCs w:val="21"/>
        </w:rPr>
        <w:t>转</w:t>
      </w:r>
      <w:r>
        <w:rPr>
          <w:rFonts w:hint="eastAsia"/>
          <w:bCs/>
          <w:color w:val="000000"/>
          <w:szCs w:val="21"/>
        </w:rPr>
        <w:t>/min</w:t>
      </w:r>
      <w:r>
        <w:rPr>
          <w:rFonts w:hint="eastAsia"/>
          <w:bCs/>
          <w:color w:val="000000"/>
          <w:szCs w:val="21"/>
        </w:rPr>
        <w:t>，离心</w:t>
      </w:r>
      <w:r>
        <w:rPr>
          <w:rFonts w:hint="eastAsia"/>
          <w:bCs/>
          <w:color w:val="000000"/>
          <w:szCs w:val="21"/>
        </w:rPr>
        <w:t>3min</w:t>
      </w:r>
      <w:r>
        <w:rPr>
          <w:rFonts w:hint="eastAsia"/>
          <w:bCs/>
          <w:color w:val="000000"/>
          <w:szCs w:val="21"/>
        </w:rPr>
        <w:t>，取下盖片，计算虫卵数。每有</w:t>
      </w:r>
      <w:r>
        <w:rPr>
          <w:rFonts w:hint="eastAsia"/>
          <w:bCs/>
          <w:color w:val="000000"/>
          <w:szCs w:val="21"/>
        </w:rPr>
        <w:t>1</w:t>
      </w:r>
      <w:r>
        <w:rPr>
          <w:rFonts w:hint="eastAsia"/>
          <w:bCs/>
          <w:color w:val="000000"/>
          <w:szCs w:val="21"/>
        </w:rPr>
        <w:t>～</w:t>
      </w:r>
      <w:r>
        <w:rPr>
          <w:rFonts w:hint="eastAsia"/>
          <w:bCs/>
          <w:color w:val="000000"/>
          <w:szCs w:val="21"/>
        </w:rPr>
        <w:t>2</w:t>
      </w:r>
      <w:r>
        <w:rPr>
          <w:rFonts w:hint="eastAsia"/>
          <w:bCs/>
          <w:color w:val="000000"/>
          <w:szCs w:val="21"/>
        </w:rPr>
        <w:t>个虫卵，体内约有成虫</w:t>
      </w:r>
      <w:r>
        <w:rPr>
          <w:rFonts w:hint="eastAsia"/>
          <w:bCs/>
          <w:color w:val="000000"/>
          <w:szCs w:val="21"/>
        </w:rPr>
        <w:t>20</w:t>
      </w:r>
      <w:r>
        <w:rPr>
          <w:rFonts w:hint="eastAsia"/>
          <w:bCs/>
          <w:color w:val="000000"/>
          <w:szCs w:val="21"/>
        </w:rPr>
        <w:t>条。</w:t>
      </w:r>
    </w:p>
    <w:p w:rsidR="000E39BC" w:rsidRPr="00B62F12" w:rsidRDefault="000E39BC" w:rsidP="004410FE">
      <w:pPr>
        <w:spacing w:line="240" w:lineRule="auto"/>
        <w:ind w:firstLineChars="200" w:firstLine="562"/>
        <w:rPr>
          <w:b/>
        </w:rPr>
      </w:pPr>
      <w:r w:rsidRPr="00B62F12">
        <w:rPr>
          <w:rFonts w:hint="eastAsia"/>
          <w:b/>
          <w:sz w:val="28"/>
        </w:rPr>
        <w:t>温馨提示</w:t>
      </w:r>
      <w:r w:rsidRPr="00B62F12">
        <w:rPr>
          <w:rFonts w:hint="eastAsia"/>
          <w:b/>
        </w:rPr>
        <w:t xml:space="preserve"> </w:t>
      </w:r>
    </w:p>
    <w:p w:rsidR="000E39BC" w:rsidRPr="004410FE" w:rsidRDefault="000E39BC" w:rsidP="004410FE">
      <w:pPr>
        <w:spacing w:line="240" w:lineRule="auto"/>
        <w:ind w:firstLine="480"/>
      </w:pPr>
      <w:r w:rsidRPr="004410FE">
        <w:rPr>
          <w:rFonts w:hint="eastAsia"/>
        </w:rPr>
        <w:t>主要是防止中间宿主蚯蚓潜入猪场。有条件的猪舍内应改成水泥地面，按时清除粪便，作堆积发酵，进行生物热消毒。流行区的猪群，春秋各进行</w:t>
      </w:r>
      <w:r w:rsidRPr="004410FE">
        <w:rPr>
          <w:rFonts w:hint="eastAsia"/>
        </w:rPr>
        <w:t>1</w:t>
      </w:r>
      <w:r w:rsidRPr="004410FE">
        <w:rPr>
          <w:rFonts w:hint="eastAsia"/>
        </w:rPr>
        <w:t>次预防性驱虫。有放牧习惯的地方，春秋季节应减少放牧，并注意在猪场上创造无蚯蚓的条件。发生时可用药物治疗。常用药物为左咪唑，用法用量见猪蛔虫病治疗。对幼虫和成虫均有效果。治疗肺炎严重的病猪，应在驱虫的同时，使用青霉素、链霉素</w:t>
      </w:r>
      <w:r w:rsidRPr="004410FE">
        <w:rPr>
          <w:rFonts w:hint="eastAsia"/>
        </w:rPr>
        <w:t>3d</w:t>
      </w:r>
      <w:r w:rsidRPr="004410FE">
        <w:rPr>
          <w:rFonts w:hint="eastAsia"/>
        </w:rPr>
        <w:t>，有助于提高治疗效果。</w:t>
      </w:r>
    </w:p>
    <w:p w:rsidR="00B706F3" w:rsidRDefault="00B706F3" w:rsidP="00B706F3">
      <w:pPr>
        <w:pStyle w:val="ad"/>
        <w:ind w:left="420" w:firstLineChars="0" w:firstLine="0"/>
        <w:rPr>
          <w:rFonts w:asciiTheme="majorEastAsia" w:eastAsiaTheme="majorEastAsia" w:hAnsiTheme="majorEastAsia"/>
          <w:b/>
          <w:sz w:val="30"/>
          <w:szCs w:val="30"/>
        </w:rPr>
      </w:pPr>
    </w:p>
    <w:p w:rsidR="000E39BC" w:rsidRPr="00B62F12" w:rsidRDefault="000E39BC" w:rsidP="00B62F12">
      <w:pPr>
        <w:pStyle w:val="ad"/>
        <w:numPr>
          <w:ilvl w:val="0"/>
          <w:numId w:val="26"/>
        </w:numPr>
        <w:ind w:firstLineChars="0"/>
        <w:rPr>
          <w:rFonts w:asciiTheme="majorEastAsia" w:eastAsiaTheme="majorEastAsia" w:hAnsiTheme="majorEastAsia"/>
          <w:b/>
          <w:sz w:val="30"/>
          <w:szCs w:val="30"/>
        </w:rPr>
      </w:pPr>
      <w:r w:rsidRPr="00B62F12">
        <w:rPr>
          <w:rFonts w:asciiTheme="majorEastAsia" w:eastAsiaTheme="majorEastAsia" w:hAnsiTheme="majorEastAsia" w:hint="eastAsia"/>
          <w:b/>
          <w:sz w:val="30"/>
          <w:szCs w:val="30"/>
        </w:rPr>
        <w:t>疥螨病的防治</w:t>
      </w:r>
    </w:p>
    <w:p w:rsidR="000E39BC" w:rsidRPr="004248B5" w:rsidRDefault="000E39BC" w:rsidP="004248B5">
      <w:pPr>
        <w:spacing w:line="240" w:lineRule="auto"/>
        <w:ind w:firstLine="464"/>
        <w:rPr>
          <w:color w:val="000000"/>
          <w:spacing w:val="-4"/>
          <w:shd w:val="clear" w:color="auto" w:fill="FFFFFF"/>
        </w:rPr>
      </w:pPr>
      <w:r w:rsidRPr="004248B5">
        <w:rPr>
          <w:rFonts w:hint="eastAsia"/>
          <w:color w:val="000000"/>
          <w:spacing w:val="-4"/>
          <w:shd w:val="clear" w:color="auto" w:fill="FFFFFF"/>
        </w:rPr>
        <w:t>疥癣病是由疥螨科、疥螨属的疥螨和痒螨科痒螨属的痒螨寄生于家畜体表或皮内而引起的慢性接触性皮肤病。病畜以剧痒、皮肤增厚、脱毛和消瘦为主要特征。</w:t>
      </w:r>
    </w:p>
    <w:p w:rsidR="000E39BC" w:rsidRPr="00AD0642" w:rsidRDefault="000E39BC" w:rsidP="004248B5">
      <w:pPr>
        <w:spacing w:line="240" w:lineRule="auto"/>
        <w:ind w:firstLineChars="200" w:firstLine="560"/>
        <w:rPr>
          <w:sz w:val="28"/>
        </w:rPr>
      </w:pPr>
      <w:r w:rsidRPr="00AD0642">
        <w:rPr>
          <w:rFonts w:hint="eastAsia"/>
          <w:sz w:val="28"/>
        </w:rPr>
        <w:lastRenderedPageBreak/>
        <w:t>一、疾病防控</w:t>
      </w:r>
    </w:p>
    <w:p w:rsidR="000E39BC" w:rsidRPr="00AD0642" w:rsidRDefault="000E39BC" w:rsidP="004248B5">
      <w:pPr>
        <w:spacing w:line="240" w:lineRule="auto"/>
        <w:ind w:firstLineChars="200" w:firstLine="480"/>
        <w:rPr>
          <w:sz w:val="24"/>
        </w:rPr>
      </w:pPr>
      <w:r w:rsidRPr="00AD0642">
        <w:rPr>
          <w:rFonts w:hint="eastAsia"/>
          <w:sz w:val="24"/>
        </w:rPr>
        <w:t>（一）疾病预防</w:t>
      </w:r>
    </w:p>
    <w:p w:rsidR="000E39BC" w:rsidRPr="004248B5" w:rsidRDefault="000E39BC" w:rsidP="004248B5">
      <w:pPr>
        <w:spacing w:line="240" w:lineRule="auto"/>
        <w:ind w:firstLineChars="200" w:firstLine="420"/>
        <w:rPr>
          <w:szCs w:val="21"/>
          <w:shd w:val="clear" w:color="auto" w:fill="FFFFFF"/>
        </w:rPr>
      </w:pPr>
      <w:r w:rsidRPr="004248B5">
        <w:rPr>
          <w:rFonts w:hint="eastAsia"/>
          <w:szCs w:val="21"/>
          <w:shd w:val="clear" w:color="auto" w:fill="FFFFFF"/>
        </w:rPr>
        <w:t>1.</w:t>
      </w:r>
      <w:r w:rsidRPr="004248B5">
        <w:rPr>
          <w:rFonts w:hint="eastAsia"/>
          <w:szCs w:val="21"/>
          <w:shd w:val="clear" w:color="auto" w:fill="FFFFFF"/>
        </w:rPr>
        <w:t>猪舍应尽量建在较干燥的地方，猪舍运动场地要坚实，避免蚯蚓存在而传播本病。</w:t>
      </w:r>
    </w:p>
    <w:p w:rsidR="000E39BC" w:rsidRPr="004248B5" w:rsidRDefault="000E39BC" w:rsidP="004248B5">
      <w:pPr>
        <w:spacing w:line="240" w:lineRule="auto"/>
        <w:ind w:firstLineChars="200" w:firstLine="420"/>
        <w:rPr>
          <w:szCs w:val="21"/>
          <w:shd w:val="clear" w:color="auto" w:fill="FFFFFF"/>
        </w:rPr>
      </w:pPr>
      <w:r w:rsidRPr="004248B5">
        <w:rPr>
          <w:rFonts w:hint="eastAsia"/>
          <w:szCs w:val="21"/>
          <w:shd w:val="clear" w:color="auto" w:fill="FFFFFF"/>
        </w:rPr>
        <w:t>2.</w:t>
      </w:r>
      <w:r w:rsidRPr="004248B5">
        <w:rPr>
          <w:rFonts w:hint="eastAsia"/>
          <w:szCs w:val="21"/>
          <w:shd w:val="clear" w:color="auto" w:fill="FFFFFF"/>
        </w:rPr>
        <w:t>对本病流行猪场，要有计划的进行驱虫。对</w:t>
      </w:r>
      <w:r w:rsidRPr="004248B5">
        <w:rPr>
          <w:rFonts w:hint="eastAsia"/>
          <w:szCs w:val="21"/>
          <w:shd w:val="clear" w:color="auto" w:fill="FFFFFF"/>
        </w:rPr>
        <w:t>3</w:t>
      </w:r>
      <w:r w:rsidR="001E2E4E">
        <w:rPr>
          <w:rFonts w:hint="eastAsia"/>
          <w:shd w:val="clear" w:color="auto" w:fill="FFFFFF"/>
        </w:rPr>
        <w:t>～</w:t>
      </w:r>
      <w:r w:rsidRPr="004248B5">
        <w:rPr>
          <w:rFonts w:hint="eastAsia"/>
          <w:szCs w:val="21"/>
          <w:shd w:val="clear" w:color="auto" w:fill="FFFFFF"/>
        </w:rPr>
        <w:t>6</w:t>
      </w:r>
      <w:r w:rsidRPr="004248B5">
        <w:rPr>
          <w:rFonts w:hint="eastAsia"/>
          <w:szCs w:val="21"/>
          <w:shd w:val="clear" w:color="auto" w:fill="FFFFFF"/>
        </w:rPr>
        <w:t>月龄的猪更要多加注意，遇到可疑病例时，应作粪便检查，确诊后驱虫。</w:t>
      </w:r>
    </w:p>
    <w:p w:rsidR="000E39BC" w:rsidRPr="004248B5" w:rsidRDefault="000E39BC" w:rsidP="004248B5">
      <w:pPr>
        <w:spacing w:line="240" w:lineRule="auto"/>
        <w:ind w:firstLineChars="200" w:firstLine="420"/>
        <w:rPr>
          <w:szCs w:val="21"/>
          <w:shd w:val="clear" w:color="auto" w:fill="FFFFFF"/>
        </w:rPr>
      </w:pPr>
      <w:r w:rsidRPr="004248B5">
        <w:rPr>
          <w:rFonts w:hint="eastAsia"/>
          <w:szCs w:val="21"/>
        </w:rPr>
        <w:t>3.</w:t>
      </w:r>
      <w:r w:rsidRPr="004248B5">
        <w:rPr>
          <w:rFonts w:hint="eastAsia"/>
          <w:szCs w:val="21"/>
        </w:rPr>
        <w:t>在</w:t>
      </w:r>
      <w:r w:rsidRPr="004248B5">
        <w:rPr>
          <w:rFonts w:hint="eastAsia"/>
          <w:szCs w:val="21"/>
          <w:shd w:val="clear" w:color="auto" w:fill="FFFFFF"/>
        </w:rPr>
        <w:t>流行区，可用</w:t>
      </w:r>
      <w:r w:rsidRPr="004248B5">
        <w:rPr>
          <w:rFonts w:hint="eastAsia"/>
          <w:szCs w:val="21"/>
          <w:shd w:val="clear" w:color="auto" w:fill="FFFFFF"/>
        </w:rPr>
        <w:t>1%</w:t>
      </w:r>
      <w:r w:rsidRPr="004248B5">
        <w:rPr>
          <w:rFonts w:hint="eastAsia"/>
          <w:szCs w:val="21"/>
          <w:shd w:val="clear" w:color="auto" w:fill="FFFFFF"/>
        </w:rPr>
        <w:t>的烧碱水或</w:t>
      </w:r>
      <w:r w:rsidRPr="004248B5">
        <w:rPr>
          <w:rFonts w:hint="eastAsia"/>
          <w:szCs w:val="21"/>
          <w:shd w:val="clear" w:color="auto" w:fill="FFFFFF"/>
        </w:rPr>
        <w:t>30%</w:t>
      </w:r>
      <w:r w:rsidRPr="004248B5">
        <w:rPr>
          <w:rFonts w:hint="eastAsia"/>
          <w:szCs w:val="21"/>
          <w:shd w:val="clear" w:color="auto" w:fill="FFFFFF"/>
        </w:rPr>
        <w:t>草木灰水淋湿猪的运动场，即可杀灭虫卵，又能促使蚯蚓爬出，以便消灭它们。</w:t>
      </w:r>
    </w:p>
    <w:p w:rsidR="000E39BC" w:rsidRPr="00AD0642" w:rsidRDefault="000E39BC" w:rsidP="004248B5">
      <w:pPr>
        <w:spacing w:line="240" w:lineRule="auto"/>
        <w:ind w:firstLineChars="200" w:firstLine="480"/>
        <w:rPr>
          <w:sz w:val="24"/>
        </w:rPr>
      </w:pPr>
      <w:r w:rsidRPr="00AD0642">
        <w:rPr>
          <w:rFonts w:hint="eastAsia"/>
          <w:sz w:val="24"/>
        </w:rPr>
        <w:t>（二）疾病治疗</w:t>
      </w:r>
    </w:p>
    <w:p w:rsidR="000E39BC" w:rsidRDefault="000E39BC" w:rsidP="004248B5">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有机磷类</w:t>
      </w:r>
      <w:r>
        <w:rPr>
          <w:rFonts w:hint="eastAsia"/>
          <w:shd w:val="clear" w:color="auto" w:fill="FFFFFF"/>
        </w:rPr>
        <w:t xml:space="preserve">  </w:t>
      </w:r>
      <w:r>
        <w:rPr>
          <w:rFonts w:hint="eastAsia"/>
          <w:shd w:val="clear" w:color="auto" w:fill="FFFFFF"/>
        </w:rPr>
        <w:t>（</w:t>
      </w:r>
      <w:r>
        <w:rPr>
          <w:rFonts w:hint="eastAsia"/>
          <w:shd w:val="clear" w:color="auto" w:fill="FFFFFF"/>
        </w:rPr>
        <w:t>1</w:t>
      </w:r>
      <w:r>
        <w:rPr>
          <w:rFonts w:hint="eastAsia"/>
          <w:shd w:val="clear" w:color="auto" w:fill="FFFFFF"/>
        </w:rPr>
        <w:t>）敌百虫。（</w:t>
      </w:r>
      <w:r>
        <w:rPr>
          <w:rFonts w:hint="eastAsia"/>
          <w:shd w:val="clear" w:color="auto" w:fill="FFFFFF"/>
        </w:rPr>
        <w:t>2</w:t>
      </w:r>
      <w:r>
        <w:rPr>
          <w:rFonts w:hint="eastAsia"/>
          <w:shd w:val="clear" w:color="auto" w:fill="FFFFFF"/>
        </w:rPr>
        <w:t>）辛硫磷。（</w:t>
      </w:r>
      <w:r>
        <w:rPr>
          <w:rFonts w:hint="eastAsia"/>
          <w:shd w:val="clear" w:color="auto" w:fill="FFFFFF"/>
        </w:rPr>
        <w:t>3</w:t>
      </w:r>
      <w:r>
        <w:rPr>
          <w:rFonts w:hint="eastAsia"/>
          <w:shd w:val="clear" w:color="auto" w:fill="FFFFFF"/>
        </w:rPr>
        <w:t>）螨净。</w:t>
      </w:r>
    </w:p>
    <w:p w:rsidR="000E39BC" w:rsidRDefault="000E39BC" w:rsidP="004248B5">
      <w:pPr>
        <w:spacing w:line="240" w:lineRule="auto"/>
        <w:ind w:firstLine="420"/>
        <w:rPr>
          <w:shd w:val="clear" w:color="auto" w:fill="FFFFFF"/>
        </w:rPr>
      </w:pPr>
      <w:r>
        <w:rPr>
          <w:rFonts w:hint="eastAsia"/>
          <w:shd w:val="clear" w:color="auto" w:fill="FFFFFF"/>
        </w:rPr>
        <w:t>2.</w:t>
      </w:r>
      <w:r>
        <w:rPr>
          <w:rFonts w:hint="eastAsia"/>
          <w:shd w:val="clear" w:color="auto" w:fill="FFFFFF"/>
        </w:rPr>
        <w:t>甲脒类</w:t>
      </w:r>
      <w:r>
        <w:rPr>
          <w:rFonts w:hint="eastAsia"/>
          <w:shd w:val="clear" w:color="auto" w:fill="FFFFFF"/>
        </w:rPr>
        <w:t xml:space="preserve">  </w:t>
      </w:r>
      <w:r>
        <w:rPr>
          <w:rFonts w:hint="eastAsia"/>
          <w:shd w:val="clear" w:color="auto" w:fill="FFFFFF"/>
        </w:rPr>
        <w:t>国产双甲脒为</w:t>
      </w:r>
      <w:r>
        <w:rPr>
          <w:rFonts w:hint="eastAsia"/>
          <w:shd w:val="clear" w:color="auto" w:fill="FFFFFF"/>
        </w:rPr>
        <w:t>12.5</w:t>
      </w:r>
      <w:r>
        <w:rPr>
          <w:rFonts w:hint="eastAsia"/>
          <w:shd w:val="clear" w:color="auto" w:fill="FFFFFF"/>
        </w:rPr>
        <w:t>％油乳剂，</w:t>
      </w:r>
      <w:r>
        <w:rPr>
          <w:rFonts w:hint="eastAsia"/>
          <w:shd w:val="clear" w:color="auto" w:fill="FFFFFF"/>
        </w:rPr>
        <w:t xml:space="preserve">    </w:t>
      </w:r>
    </w:p>
    <w:p w:rsidR="000E39BC" w:rsidRDefault="000E39BC" w:rsidP="004248B5">
      <w:pPr>
        <w:spacing w:line="240" w:lineRule="auto"/>
        <w:ind w:firstLine="420"/>
        <w:rPr>
          <w:shd w:val="clear" w:color="auto" w:fill="FFFFFF"/>
        </w:rPr>
      </w:pPr>
      <w:r>
        <w:rPr>
          <w:rFonts w:hint="eastAsia"/>
          <w:shd w:val="clear" w:color="auto" w:fill="FFFFFF"/>
        </w:rPr>
        <w:t>3.</w:t>
      </w:r>
      <w:r>
        <w:rPr>
          <w:rFonts w:hint="eastAsia"/>
          <w:shd w:val="clear" w:color="auto" w:fill="FFFFFF"/>
        </w:rPr>
        <w:t>除虫菊酯类</w:t>
      </w:r>
      <w:r>
        <w:rPr>
          <w:rFonts w:hint="eastAsia"/>
          <w:shd w:val="clear" w:color="auto" w:fill="FFFFFF"/>
        </w:rPr>
        <w:t xml:space="preserve">  </w:t>
      </w:r>
      <w:r>
        <w:rPr>
          <w:rFonts w:hint="eastAsia"/>
          <w:shd w:val="clear" w:color="auto" w:fill="FFFFFF"/>
        </w:rPr>
        <w:t>倍特，为</w:t>
      </w:r>
      <w:r>
        <w:rPr>
          <w:rFonts w:hint="eastAsia"/>
          <w:shd w:val="clear" w:color="auto" w:fill="FFFFFF"/>
        </w:rPr>
        <w:t>5</w:t>
      </w:r>
      <w:r>
        <w:rPr>
          <w:rFonts w:hint="eastAsia"/>
          <w:shd w:val="clear" w:color="auto" w:fill="FFFFFF"/>
        </w:rPr>
        <w:t>％溴氰菊脂水合剂，</w:t>
      </w:r>
    </w:p>
    <w:p w:rsidR="000E39BC" w:rsidRDefault="000E39BC" w:rsidP="004248B5">
      <w:pPr>
        <w:spacing w:line="240" w:lineRule="auto"/>
        <w:ind w:firstLine="420"/>
        <w:rPr>
          <w:shd w:val="clear" w:color="auto" w:fill="FFFFFF"/>
        </w:rPr>
      </w:pPr>
      <w:r>
        <w:rPr>
          <w:rFonts w:hint="eastAsia"/>
          <w:shd w:val="clear" w:color="auto" w:fill="FFFFFF"/>
        </w:rPr>
        <w:t>4.</w:t>
      </w:r>
      <w:r>
        <w:rPr>
          <w:rFonts w:hint="eastAsia"/>
          <w:shd w:val="clear" w:color="auto" w:fill="FFFFFF"/>
        </w:rPr>
        <w:t>伊维菌素、多拉菌素等抗生素类</w:t>
      </w:r>
    </w:p>
    <w:p w:rsidR="000E39BC" w:rsidRDefault="000E39BC" w:rsidP="004248B5">
      <w:pPr>
        <w:spacing w:line="240" w:lineRule="auto"/>
        <w:ind w:firstLine="420"/>
        <w:rPr>
          <w:bCs/>
          <w:shd w:val="clear" w:color="auto" w:fill="FFFFFF"/>
        </w:rPr>
      </w:pPr>
      <w:r>
        <w:rPr>
          <w:rFonts w:hint="eastAsia"/>
          <w:shd w:val="clear" w:color="auto" w:fill="FFFFFF"/>
        </w:rPr>
        <w:t>治疗时应注意</w:t>
      </w:r>
      <w:r>
        <w:rPr>
          <w:rFonts w:hint="eastAsia"/>
          <w:shd w:val="clear" w:color="auto" w:fill="FFFFFF"/>
        </w:rPr>
        <w:t xml:space="preserve">  </w:t>
      </w:r>
      <w:r>
        <w:rPr>
          <w:rFonts w:hint="eastAsia"/>
          <w:shd w:val="clear" w:color="auto" w:fill="FFFFFF"/>
        </w:rPr>
        <w:t>由于一般杀虫剂都有毒性，在局部涂药时涂擦面积不应超过整个身体的</w:t>
      </w:r>
      <w:r>
        <w:rPr>
          <w:rFonts w:hint="eastAsia"/>
          <w:shd w:val="clear" w:color="auto" w:fill="FFFFFF"/>
        </w:rPr>
        <w:t>1/3</w:t>
      </w:r>
      <w:r>
        <w:rPr>
          <w:rFonts w:hint="eastAsia"/>
          <w:shd w:val="clear" w:color="auto" w:fill="FFFFFF"/>
        </w:rPr>
        <w:t>，以免发生药物中毒；一般药物只对成螨有效，不能杀死虫卵，因此，应根据螨的发育规律，隔</w:t>
      </w:r>
      <w:r>
        <w:rPr>
          <w:rFonts w:hint="eastAsia"/>
          <w:shd w:val="clear" w:color="auto" w:fill="FFFFFF"/>
        </w:rPr>
        <w:t>5</w:t>
      </w:r>
      <w:r w:rsidR="008918A8">
        <w:rPr>
          <w:rFonts w:hint="eastAsia"/>
          <w:shd w:val="clear" w:color="auto" w:fill="FFFFFF"/>
        </w:rPr>
        <w:t>～</w:t>
      </w:r>
      <w:r>
        <w:rPr>
          <w:rFonts w:hint="eastAsia"/>
          <w:shd w:val="clear" w:color="auto" w:fill="FFFFFF"/>
        </w:rPr>
        <w:t>7</w:t>
      </w:r>
      <w:r>
        <w:rPr>
          <w:rFonts w:hint="eastAsia"/>
          <w:shd w:val="clear" w:color="auto" w:fill="FFFFFF"/>
        </w:rPr>
        <w:t>天应再次进行用药，这样收效更好。</w:t>
      </w:r>
    </w:p>
    <w:p w:rsidR="000E39BC" w:rsidRPr="00AD0642" w:rsidRDefault="000E39BC" w:rsidP="004248B5">
      <w:pPr>
        <w:spacing w:line="240" w:lineRule="auto"/>
        <w:ind w:firstLineChars="200" w:firstLine="560"/>
        <w:rPr>
          <w:sz w:val="28"/>
        </w:rPr>
      </w:pPr>
      <w:r w:rsidRPr="00AD0642">
        <w:rPr>
          <w:rFonts w:hint="eastAsia"/>
          <w:sz w:val="28"/>
        </w:rPr>
        <w:t>二、疾病诊断</w:t>
      </w:r>
    </w:p>
    <w:p w:rsidR="000E39BC" w:rsidRPr="00AD0642" w:rsidRDefault="000E39BC" w:rsidP="004248B5">
      <w:pPr>
        <w:spacing w:line="240" w:lineRule="auto"/>
        <w:ind w:firstLineChars="200" w:firstLine="480"/>
        <w:rPr>
          <w:sz w:val="24"/>
        </w:rPr>
      </w:pPr>
      <w:r w:rsidRPr="00AD0642">
        <w:rPr>
          <w:rFonts w:hint="eastAsia"/>
          <w:sz w:val="24"/>
        </w:rPr>
        <w:t>（一）病原</w:t>
      </w:r>
    </w:p>
    <w:p w:rsidR="000E39BC" w:rsidRDefault="000E39BC" w:rsidP="004248B5">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形态特点</w:t>
      </w:r>
    </w:p>
    <w:p w:rsidR="000E39BC" w:rsidRDefault="000E39BC" w:rsidP="004248B5">
      <w:pPr>
        <w:spacing w:line="240" w:lineRule="auto"/>
        <w:ind w:firstLine="420"/>
        <w:rPr>
          <w:shd w:val="clear" w:color="auto" w:fill="FFFFFF"/>
        </w:rPr>
      </w:pPr>
      <w:r>
        <w:rPr>
          <w:rFonts w:hint="eastAsia"/>
          <w:shd w:val="clear" w:color="auto" w:fill="FFFFFF"/>
        </w:rPr>
        <w:t>螨的虫体甚小，龟形，灰白色或带黄色，头、胸、腹融合，外被坚硬的角质膜，前端有口器，其形状因种类而异。虫体的腹面有四对肢，肢端有吸盘或具有毛，这些器官具有附着宿主的作用，在虫体的种类鉴别上也很重要。</w:t>
      </w:r>
    </w:p>
    <w:p w:rsidR="000E39BC" w:rsidRDefault="000E39BC" w:rsidP="004363B9">
      <w:pPr>
        <w:spacing w:line="240" w:lineRule="auto"/>
        <w:ind w:firstLineChars="200" w:firstLine="420"/>
        <w:rPr>
          <w:shd w:val="clear" w:color="auto" w:fill="FFFFFF"/>
        </w:rPr>
      </w:pPr>
      <w:r>
        <w:rPr>
          <w:rFonts w:hint="eastAsia"/>
          <w:shd w:val="clear" w:color="auto" w:fill="FFFFFF"/>
        </w:rPr>
        <w:t>（</w:t>
      </w:r>
      <w:r>
        <w:rPr>
          <w:rFonts w:hint="eastAsia"/>
          <w:shd w:val="clear" w:color="auto" w:fill="FFFFFF"/>
        </w:rPr>
        <w:t>1</w:t>
      </w:r>
      <w:r>
        <w:rPr>
          <w:rFonts w:hint="eastAsia"/>
          <w:shd w:val="clear" w:color="auto" w:fill="FFFFFF"/>
        </w:rPr>
        <w:t>）疥螨。根据宿主的不同称为牛疥螨、山羊疥螨、绵羊疥螨等，但间或会发生不同动物间的相互感染。</w:t>
      </w:r>
    </w:p>
    <w:p w:rsidR="000E39BC" w:rsidRDefault="000E39BC" w:rsidP="004248B5">
      <w:pPr>
        <w:spacing w:line="240" w:lineRule="auto"/>
        <w:ind w:firstLine="420"/>
        <w:rPr>
          <w:shd w:val="clear" w:color="auto" w:fill="FFFFFF"/>
        </w:rPr>
      </w:pPr>
      <w:r>
        <w:rPr>
          <w:rFonts w:hint="eastAsia"/>
          <w:shd w:val="clear" w:color="auto" w:fill="FFFFFF"/>
        </w:rPr>
        <w:t>（</w:t>
      </w:r>
      <w:r>
        <w:rPr>
          <w:rFonts w:hint="eastAsia"/>
          <w:shd w:val="clear" w:color="auto" w:fill="FFFFFF"/>
        </w:rPr>
        <w:t>2</w:t>
      </w:r>
      <w:r>
        <w:rPr>
          <w:rFonts w:hint="eastAsia"/>
          <w:shd w:val="clear" w:color="auto" w:fill="FFFFFF"/>
        </w:rPr>
        <w:t>）痒螨。有严格的宿主特异性，寄生于各种家畜的痒螨多认为是不同的种。即牛痒螨、水牛痒螨、绵羊痒螨、山羊痒螨等。</w:t>
      </w:r>
    </w:p>
    <w:p w:rsidR="000E39BC" w:rsidRDefault="000E39BC" w:rsidP="004248B5">
      <w:pPr>
        <w:spacing w:line="240" w:lineRule="auto"/>
        <w:ind w:firstLine="420"/>
        <w:rPr>
          <w:shd w:val="clear" w:color="auto" w:fill="FFFFFF"/>
        </w:rPr>
      </w:pPr>
      <w:r>
        <w:rPr>
          <w:rFonts w:hint="eastAsia"/>
          <w:shd w:val="clear" w:color="auto" w:fill="FFFFFF"/>
        </w:rPr>
        <w:t>虫卵呈灰白色、透明、椭圆形，卵内含有不均匀的卵胚或已成形的幼虫，虫卵大小为</w:t>
      </w:r>
      <w:r>
        <w:rPr>
          <w:rFonts w:hint="eastAsia"/>
          <w:shd w:val="clear" w:color="auto" w:fill="FFFFFF"/>
        </w:rPr>
        <w:t>300</w:t>
      </w:r>
      <w:r>
        <w:rPr>
          <w:rFonts w:hint="eastAsia"/>
          <w:shd w:val="clear" w:color="auto" w:fill="FFFFFF"/>
        </w:rPr>
        <w:t>×</w:t>
      </w:r>
      <w:r>
        <w:rPr>
          <w:rFonts w:hint="eastAsia"/>
          <w:shd w:val="clear" w:color="auto" w:fill="FFFFFF"/>
        </w:rPr>
        <w:t>400um</w:t>
      </w:r>
      <w:r>
        <w:rPr>
          <w:rFonts w:hint="eastAsia"/>
          <w:shd w:val="clear" w:color="auto" w:fill="FFFFFF"/>
        </w:rPr>
        <w:t>。</w:t>
      </w:r>
    </w:p>
    <w:p w:rsidR="000E39BC" w:rsidRDefault="000E39BC" w:rsidP="00D13E87">
      <w:pPr>
        <w:spacing w:line="240" w:lineRule="auto"/>
        <w:ind w:firstLine="420"/>
        <w:rPr>
          <w:shd w:val="clear" w:color="auto" w:fill="FFFFFF"/>
        </w:rPr>
      </w:pPr>
      <w:r>
        <w:rPr>
          <w:rFonts w:hint="eastAsia"/>
          <w:shd w:val="clear" w:color="auto" w:fill="FFFFFF"/>
        </w:rPr>
        <w:t>2.</w:t>
      </w:r>
      <w:r>
        <w:rPr>
          <w:rFonts w:hint="eastAsia"/>
          <w:shd w:val="clear" w:color="auto" w:fill="FFFFFF"/>
        </w:rPr>
        <w:t>生活史</w:t>
      </w:r>
    </w:p>
    <w:p w:rsidR="000E39BC" w:rsidRDefault="000E39BC" w:rsidP="00D13E87">
      <w:pPr>
        <w:spacing w:line="240" w:lineRule="auto"/>
        <w:ind w:firstLine="420"/>
        <w:rPr>
          <w:shd w:val="clear" w:color="auto" w:fill="FFFFFF"/>
        </w:rPr>
      </w:pPr>
      <w:r>
        <w:rPr>
          <w:rFonts w:hint="eastAsia"/>
          <w:shd w:val="clear" w:color="auto" w:fill="FFFFFF"/>
        </w:rPr>
        <w:t>螨类为终身寄生虫，疥螨发育为不完全变态，它的一生都在宿主身上度过的，并能在同一宿主身上世代相继的生活。在其发育过程中，都需要经过卵、幼虫、若虫、成虫四个阶段，从卵发育到成虫约需</w:t>
      </w:r>
      <w:r>
        <w:rPr>
          <w:rFonts w:hint="eastAsia"/>
          <w:shd w:val="clear" w:color="auto" w:fill="FFFFFF"/>
        </w:rPr>
        <w:t>2-3</w:t>
      </w:r>
      <w:r>
        <w:rPr>
          <w:rFonts w:hint="eastAsia"/>
          <w:shd w:val="clear" w:color="auto" w:fill="FFFFFF"/>
        </w:rPr>
        <w:t>周时间。</w:t>
      </w:r>
    </w:p>
    <w:p w:rsidR="000E39BC" w:rsidRDefault="000E39BC" w:rsidP="00D13E87">
      <w:pPr>
        <w:spacing w:line="240" w:lineRule="auto"/>
        <w:ind w:firstLine="420"/>
        <w:rPr>
          <w:shd w:val="clear" w:color="auto" w:fill="FFFFFF"/>
        </w:rPr>
      </w:pPr>
      <w:r>
        <w:rPr>
          <w:rFonts w:hint="eastAsia"/>
          <w:shd w:val="clear" w:color="auto" w:fill="FFFFFF"/>
        </w:rPr>
        <w:t>疥螨在宿主表皮挖掘隧道，以角质层组织和渗出的淋巴液为食，在隧道内进行发育和繁殖。雌螨在隧道内产卵，一生可产</w:t>
      </w:r>
      <w:r>
        <w:rPr>
          <w:rFonts w:hint="eastAsia"/>
          <w:shd w:val="clear" w:color="auto" w:fill="FFFFFF"/>
        </w:rPr>
        <w:t>40</w:t>
      </w:r>
      <w:r>
        <w:rPr>
          <w:rFonts w:hint="eastAsia"/>
          <w:shd w:val="clear" w:color="auto" w:fill="FFFFFF"/>
        </w:rPr>
        <w:t>～</w:t>
      </w:r>
      <w:r>
        <w:rPr>
          <w:rFonts w:hint="eastAsia"/>
          <w:shd w:val="clear" w:color="auto" w:fill="FFFFFF"/>
        </w:rPr>
        <w:t>50</w:t>
      </w:r>
      <w:r>
        <w:rPr>
          <w:rFonts w:hint="eastAsia"/>
          <w:shd w:val="clear" w:color="auto" w:fill="FFFFFF"/>
        </w:rPr>
        <w:t>枚卵。卵经数天孵出幼螨，幼螨离开隧道爬到皮肤表面，再钻入皮内掘穴，在其中蜕化为若螨，若螨进一步发育为成螨，然后雌雄成螨交配产卵，雄螨交配后不久就死亡，雌螨寿命约</w:t>
      </w:r>
      <w:r>
        <w:rPr>
          <w:rFonts w:hint="eastAsia"/>
          <w:shd w:val="clear" w:color="auto" w:fill="FFFFFF"/>
        </w:rPr>
        <w:t>4</w:t>
      </w:r>
      <w:r>
        <w:rPr>
          <w:rFonts w:hint="eastAsia"/>
          <w:shd w:val="clear" w:color="auto" w:fill="FFFFFF"/>
        </w:rPr>
        <w:t>～</w:t>
      </w:r>
      <w:r>
        <w:rPr>
          <w:rFonts w:hint="eastAsia"/>
          <w:shd w:val="clear" w:color="auto" w:fill="FFFFFF"/>
        </w:rPr>
        <w:t>5</w:t>
      </w:r>
      <w:r>
        <w:rPr>
          <w:rFonts w:hint="eastAsia"/>
          <w:shd w:val="clear" w:color="auto" w:fill="FFFFFF"/>
        </w:rPr>
        <w:t>周。整个发育过程为</w:t>
      </w:r>
      <w:r>
        <w:rPr>
          <w:rFonts w:hint="eastAsia"/>
          <w:shd w:val="clear" w:color="auto" w:fill="FFFFFF"/>
        </w:rPr>
        <w:t>8</w:t>
      </w:r>
      <w:r>
        <w:rPr>
          <w:rFonts w:hint="eastAsia"/>
          <w:shd w:val="clear" w:color="auto" w:fill="FFFFFF"/>
        </w:rPr>
        <w:t>～</w:t>
      </w:r>
      <w:r>
        <w:rPr>
          <w:rFonts w:hint="eastAsia"/>
          <w:shd w:val="clear" w:color="auto" w:fill="FFFFFF"/>
        </w:rPr>
        <w:t>22d</w:t>
      </w:r>
      <w:r>
        <w:rPr>
          <w:rFonts w:hint="eastAsia"/>
          <w:shd w:val="clear" w:color="auto" w:fill="FFFFFF"/>
        </w:rPr>
        <w:t>，平均</w:t>
      </w:r>
      <w:r>
        <w:rPr>
          <w:rFonts w:hint="eastAsia"/>
          <w:shd w:val="clear" w:color="auto" w:fill="FFFFFF"/>
        </w:rPr>
        <w:t>15d</w:t>
      </w:r>
      <w:r>
        <w:rPr>
          <w:rFonts w:hint="eastAsia"/>
          <w:shd w:val="clear" w:color="auto" w:fill="FFFFFF"/>
        </w:rPr>
        <w:t>。</w:t>
      </w:r>
    </w:p>
    <w:p w:rsidR="000E39BC" w:rsidRPr="00AD0642" w:rsidRDefault="004363B9" w:rsidP="00AD0642">
      <w:pPr>
        <w:spacing w:line="240" w:lineRule="auto"/>
        <w:ind w:firstLineChars="200" w:firstLine="480"/>
        <w:rPr>
          <w:sz w:val="24"/>
        </w:rPr>
      </w:pPr>
      <w:r>
        <w:rPr>
          <w:rFonts w:hint="eastAsia"/>
          <w:sz w:val="24"/>
        </w:rPr>
        <w:t>（二）</w:t>
      </w:r>
      <w:r w:rsidR="000E39BC" w:rsidRPr="00AD0642">
        <w:rPr>
          <w:rFonts w:hint="eastAsia"/>
          <w:sz w:val="24"/>
        </w:rPr>
        <w:t>流行诊断</w:t>
      </w:r>
    </w:p>
    <w:p w:rsidR="000E39BC" w:rsidRDefault="000E39BC" w:rsidP="00D13E87">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螨病的传染方式为接触传染，既可以由病畜与健康家畜相互接触感染，也可以由间接接触的方式感染。</w:t>
      </w:r>
    </w:p>
    <w:p w:rsidR="000E39BC" w:rsidRDefault="000E39BC" w:rsidP="00D13E87">
      <w:pPr>
        <w:spacing w:line="240" w:lineRule="auto"/>
        <w:ind w:firstLine="420"/>
        <w:rPr>
          <w:shd w:val="clear" w:color="auto" w:fill="FFFFFF"/>
        </w:rPr>
      </w:pPr>
      <w:r>
        <w:rPr>
          <w:rFonts w:hint="eastAsia"/>
          <w:shd w:val="clear" w:color="auto" w:fill="FFFFFF"/>
        </w:rPr>
        <w:t>2.</w:t>
      </w:r>
      <w:r>
        <w:rPr>
          <w:rFonts w:hint="eastAsia"/>
          <w:shd w:val="clear" w:color="auto" w:fill="FFFFFF"/>
        </w:rPr>
        <w:t>螨对外界环境有一定的抵抗力，但日光、干燥和气温的突变对螨的生存有直接的影响。</w:t>
      </w:r>
    </w:p>
    <w:p w:rsidR="000E39BC" w:rsidRDefault="000E39BC" w:rsidP="00D13E87">
      <w:pPr>
        <w:spacing w:line="240" w:lineRule="auto"/>
        <w:ind w:firstLine="420"/>
        <w:rPr>
          <w:shd w:val="clear" w:color="auto" w:fill="FFFFFF"/>
        </w:rPr>
      </w:pPr>
      <w:r>
        <w:rPr>
          <w:rFonts w:hint="eastAsia"/>
          <w:shd w:val="clear" w:color="auto" w:fill="FFFFFF"/>
        </w:rPr>
        <w:t>3.</w:t>
      </w:r>
      <w:r>
        <w:rPr>
          <w:rFonts w:hint="eastAsia"/>
          <w:shd w:val="clear" w:color="auto" w:fill="FFFFFF"/>
        </w:rPr>
        <w:t>螨病主要发生在冬季和秋末春初。</w:t>
      </w:r>
    </w:p>
    <w:p w:rsidR="000E39BC" w:rsidRDefault="000E39BC" w:rsidP="00D13E87">
      <w:pPr>
        <w:spacing w:line="240" w:lineRule="auto"/>
        <w:ind w:firstLine="420"/>
        <w:rPr>
          <w:shd w:val="clear" w:color="auto" w:fill="FFFFFF"/>
        </w:rPr>
      </w:pPr>
      <w:r>
        <w:rPr>
          <w:rFonts w:hint="eastAsia"/>
          <w:shd w:val="clear" w:color="auto" w:fill="FFFFFF"/>
        </w:rPr>
        <w:t>4.</w:t>
      </w:r>
      <w:r>
        <w:rPr>
          <w:rFonts w:hint="eastAsia"/>
          <w:shd w:val="clear" w:color="auto" w:fill="FFFFFF"/>
        </w:rPr>
        <w:t>潮湿、阴暗、拥挤的畜舍，饲养管理和卫生条件不良，是促使螨病蔓延的重要因素。</w:t>
      </w:r>
    </w:p>
    <w:p w:rsidR="000E39BC" w:rsidRDefault="000E39BC" w:rsidP="00D13E87">
      <w:pPr>
        <w:spacing w:line="240" w:lineRule="auto"/>
        <w:ind w:firstLine="420"/>
        <w:rPr>
          <w:shd w:val="clear" w:color="auto" w:fill="FFFFFF"/>
        </w:rPr>
      </w:pPr>
      <w:r>
        <w:rPr>
          <w:rFonts w:hint="eastAsia"/>
          <w:shd w:val="clear" w:color="auto" w:fill="FFFFFF"/>
        </w:rPr>
        <w:t>5.</w:t>
      </w:r>
      <w:r>
        <w:rPr>
          <w:rFonts w:hint="eastAsia"/>
          <w:shd w:val="clear" w:color="auto" w:fill="FFFFFF"/>
        </w:rPr>
        <w:t>幼龄动物易受螨病侵害，发病也较严重，随着年龄的增长，抗螨力也随之增强。</w:t>
      </w:r>
    </w:p>
    <w:p w:rsidR="000E39BC" w:rsidRDefault="000E39BC" w:rsidP="00D13E87">
      <w:pPr>
        <w:spacing w:line="240" w:lineRule="auto"/>
        <w:ind w:firstLine="420"/>
        <w:rPr>
          <w:shd w:val="clear" w:color="auto" w:fill="FFFFFF"/>
        </w:rPr>
      </w:pPr>
      <w:r>
        <w:rPr>
          <w:rFonts w:hint="eastAsia"/>
          <w:shd w:val="clear" w:color="auto" w:fill="FFFFFF"/>
        </w:rPr>
        <w:lastRenderedPageBreak/>
        <w:t>我国绝大数猪场都有猪疥螨感染，感染率极高。在阴冷潮湿的冬季，因猪被毛较厚，皮肤表面湿度较大，利于疥螨发育，病情常较严重。在夏季，猪体表绒毛脱落，且天气干燥，空气流通，阳光充足，大多螨虫死亡，病势即随之减轻，但感染猪仍为带虫者，有少数螨可在耳壳、尾根、腹股沟等处潜伏，从而引起本病的传播。</w:t>
      </w:r>
    </w:p>
    <w:p w:rsidR="000E39BC" w:rsidRPr="00AD0642" w:rsidRDefault="000E39BC" w:rsidP="00AD0642">
      <w:pPr>
        <w:spacing w:line="240" w:lineRule="auto"/>
        <w:ind w:firstLineChars="200" w:firstLine="480"/>
        <w:rPr>
          <w:sz w:val="24"/>
        </w:rPr>
      </w:pPr>
      <w:r w:rsidRPr="00AD0642">
        <w:rPr>
          <w:noProof/>
          <w:sz w:val="24"/>
        </w:rPr>
        <w:drawing>
          <wp:anchor distT="0" distB="0" distL="114300" distR="114300" simplePos="0" relativeHeight="252264448" behindDoc="1" locked="0" layoutInCell="1" allowOverlap="1">
            <wp:simplePos x="0" y="0"/>
            <wp:positionH relativeFrom="margin">
              <wp:posOffset>2990850</wp:posOffset>
            </wp:positionH>
            <wp:positionV relativeFrom="paragraph">
              <wp:posOffset>162560</wp:posOffset>
            </wp:positionV>
            <wp:extent cx="2139950" cy="1287780"/>
            <wp:effectExtent l="0" t="0" r="0" b="7620"/>
            <wp:wrapTight wrapText="bothSides">
              <wp:wrapPolygon edited="0">
                <wp:start x="0" y="0"/>
                <wp:lineTo x="0" y="21408"/>
                <wp:lineTo x="21344" y="21408"/>
                <wp:lineTo x="21344" y="0"/>
                <wp:lineTo x="0" y="0"/>
              </wp:wrapPolygon>
            </wp:wrapTight>
            <wp:docPr id="3527" name="图片 3527" descr="1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13a"/>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13995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642">
        <w:rPr>
          <w:rFonts w:hint="eastAsia"/>
          <w:sz w:val="24"/>
        </w:rPr>
        <w:t>（三）临床和剖检诊断</w:t>
      </w:r>
    </w:p>
    <w:p w:rsidR="000E39BC" w:rsidRDefault="000E39BC" w:rsidP="00D13E87">
      <w:pPr>
        <w:spacing w:line="240" w:lineRule="auto"/>
        <w:ind w:firstLine="420"/>
        <w:rPr>
          <w:shd w:val="clear" w:color="auto" w:fill="FFFFFF"/>
        </w:rPr>
      </w:pPr>
      <w:r>
        <w:rPr>
          <w:rFonts w:hint="eastAsia"/>
          <w:shd w:val="clear" w:color="auto" w:fill="FFFFFF"/>
        </w:rPr>
        <w:t>猪疥螨感染常起始于头部、眼下窝、面颊及耳部，以后蔓延到背部、躯干两侧及后肢内侧，尤以仔猪的发病最为严重。</w:t>
      </w:r>
    </w:p>
    <w:p w:rsidR="000E39BC" w:rsidRDefault="000E39BC" w:rsidP="00D13E87">
      <w:pPr>
        <w:spacing w:line="240" w:lineRule="auto"/>
        <w:ind w:firstLine="420"/>
        <w:rPr>
          <w:shd w:val="clear" w:color="auto" w:fill="FFFFFF"/>
        </w:rPr>
      </w:pPr>
      <w:r>
        <w:rPr>
          <w:rFonts w:hint="eastAsia"/>
          <w:shd w:val="clear" w:color="auto" w:fill="FFFFFF"/>
        </w:rPr>
        <w:t>剧痒：这是贯穿于整个疾病过程中的主要症状。患猪局部发痒，常就墙角、饲槽、柱栏等处摩擦，病势越重，痒觉越剧烈</w:t>
      </w:r>
      <w:r w:rsidR="00130ADF">
        <w:rPr>
          <w:rFonts w:hint="eastAsia"/>
          <w:shd w:val="clear" w:color="auto" w:fill="FFFFFF"/>
        </w:rPr>
        <w:t>（</w:t>
      </w:r>
      <w:r w:rsidR="008918A8">
        <w:rPr>
          <w:rFonts w:hint="eastAsia"/>
          <w:shd w:val="clear" w:color="auto" w:fill="FFFFFF"/>
        </w:rPr>
        <w:t>见</w:t>
      </w:r>
      <w:r>
        <w:rPr>
          <w:rFonts w:hint="eastAsia"/>
        </w:rPr>
        <w:t>图</w:t>
      </w:r>
      <w:r w:rsidR="00130ADF">
        <w:rPr>
          <w:rFonts w:hint="eastAsia"/>
        </w:rPr>
        <w:t>2-6-</w:t>
      </w:r>
      <w:r>
        <w:rPr>
          <w:rFonts w:hint="eastAsia"/>
        </w:rPr>
        <w:t>1</w:t>
      </w:r>
      <w:r>
        <w:t>5</w:t>
      </w:r>
      <w:r w:rsidR="00130ADF">
        <w:rPr>
          <w:rFonts w:hint="eastAsia"/>
        </w:rPr>
        <w:t>）</w:t>
      </w:r>
      <w:r>
        <w:rPr>
          <w:rFonts w:hint="eastAsia"/>
          <w:shd w:val="clear" w:color="auto" w:fill="FFFFFF"/>
        </w:rPr>
        <w:t>。</w:t>
      </w:r>
    </w:p>
    <w:p w:rsidR="004C0D4C" w:rsidRDefault="000E39BC" w:rsidP="00D13E87">
      <w:pPr>
        <w:spacing w:line="240" w:lineRule="auto"/>
        <w:ind w:firstLine="420"/>
        <w:rPr>
          <w:shd w:val="clear" w:color="auto" w:fill="FFFFFF"/>
        </w:rPr>
      </w:pPr>
      <w:r>
        <w:rPr>
          <w:noProof/>
        </w:rPr>
        <mc:AlternateContent>
          <mc:Choice Requires="wps">
            <w:drawing>
              <wp:anchor distT="0" distB="0" distL="114300" distR="114300" simplePos="0" relativeHeight="252266496" behindDoc="0" locked="0" layoutInCell="1" allowOverlap="1" wp14:anchorId="18527226" wp14:editId="2DF1CF95">
                <wp:simplePos x="0" y="0"/>
                <wp:positionH relativeFrom="margin">
                  <wp:posOffset>3117850</wp:posOffset>
                </wp:positionH>
                <wp:positionV relativeFrom="paragraph">
                  <wp:posOffset>109220</wp:posOffset>
                </wp:positionV>
                <wp:extent cx="2152650" cy="273050"/>
                <wp:effectExtent l="0" t="0" r="19050" b="12700"/>
                <wp:wrapSquare wrapText="bothSides"/>
                <wp:docPr id="3526" name="文本框 3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73050"/>
                        </a:xfrm>
                        <a:prstGeom prst="rect">
                          <a:avLst/>
                        </a:prstGeom>
                        <a:solidFill>
                          <a:srgbClr val="FFFFFF"/>
                        </a:solidFill>
                        <a:ln w="9525">
                          <a:solidFill>
                            <a:srgbClr val="FFFFFF"/>
                          </a:solidFill>
                          <a:miter lim="800000"/>
                          <a:headEnd/>
                          <a:tailEnd/>
                        </a:ln>
                      </wps:spPr>
                      <wps:txbx>
                        <w:txbxContent>
                          <w:p w:rsidR="007B5986" w:rsidRPr="00C6320A" w:rsidRDefault="007B5986" w:rsidP="000E39BC">
                            <w:pPr>
                              <w:pStyle w:val="a6"/>
                            </w:pPr>
                            <w:r w:rsidRPr="00C6320A">
                              <w:rPr>
                                <w:rFonts w:hint="eastAsia"/>
                              </w:rPr>
                              <w:t>图</w:t>
                            </w:r>
                            <w:r>
                              <w:t>2-6-</w:t>
                            </w:r>
                            <w:r w:rsidRPr="00C6320A">
                              <w:rPr>
                                <w:rFonts w:hint="eastAsia"/>
                              </w:rPr>
                              <w:t>1</w:t>
                            </w:r>
                            <w:r>
                              <w:t>5</w:t>
                            </w:r>
                            <w:r w:rsidRPr="00C6320A">
                              <w:rPr>
                                <w:rFonts w:hint="eastAsia"/>
                              </w:rPr>
                              <w:t xml:space="preserve"> </w:t>
                            </w:r>
                            <w:r w:rsidRPr="00C6320A">
                              <w:rPr>
                                <w:rFonts w:hint="eastAsia"/>
                              </w:rPr>
                              <w:t>猪疥螨</w:t>
                            </w:r>
                            <w:r w:rsidRPr="00C6320A">
                              <w:rPr>
                                <w:rFonts w:hint="eastAsia"/>
                              </w:rPr>
                              <w:t xml:space="preserve">  </w:t>
                            </w:r>
                            <w:r w:rsidRPr="00C6320A">
                              <w:rPr>
                                <w:rFonts w:hint="eastAsia"/>
                              </w:rPr>
                              <w:t>患猪擦痒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27226" id="文本框 3526" o:spid="_x0000_s1269" type="#_x0000_t202" style="position:absolute;left:0;text-align:left;margin-left:245.5pt;margin-top:8.6pt;width:169.5pt;height:21.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" strokecolor="white">
                <v:textbox>
                  <w:txbxContent>
                    <w:p w:rsidR="007B5986" w:rsidRPr="00C6320A" w:rsidRDefault="007B5986" w:rsidP="000E39BC">
                      <w:pPr>
                        <w:pStyle w:val="a6"/>
                      </w:pPr>
                      <w:r w:rsidRPr="00C6320A">
                        <w:rPr>
                          <w:rFonts w:hint="eastAsia"/>
                        </w:rPr>
                        <w:t>图</w:t>
                      </w:r>
                      <w:r>
                        <w:t>2-6-</w:t>
                      </w:r>
                      <w:r w:rsidRPr="00C6320A">
                        <w:rPr>
                          <w:rFonts w:hint="eastAsia"/>
                        </w:rPr>
                        <w:t>1</w:t>
                      </w:r>
                      <w:r>
                        <w:t>5</w:t>
                      </w:r>
                      <w:r w:rsidRPr="00C6320A">
                        <w:rPr>
                          <w:rFonts w:hint="eastAsia"/>
                        </w:rPr>
                        <w:t xml:space="preserve"> </w:t>
                      </w:r>
                      <w:r w:rsidRPr="00C6320A">
                        <w:rPr>
                          <w:rFonts w:hint="eastAsia"/>
                        </w:rPr>
                        <w:t>猪疥螨</w:t>
                      </w:r>
                      <w:r w:rsidRPr="00C6320A">
                        <w:rPr>
                          <w:rFonts w:hint="eastAsia"/>
                        </w:rPr>
                        <w:t xml:space="preserve">  </w:t>
                      </w:r>
                      <w:r w:rsidRPr="00C6320A">
                        <w:rPr>
                          <w:rFonts w:hint="eastAsia"/>
                        </w:rPr>
                        <w:t>患猪擦痒</w:t>
                      </w:r>
                    </w:p>
                  </w:txbxContent>
                </v:textbox>
                <w10:wrap type="square" anchorx="margin"/>
              </v:shape>
            </w:pict>
          </mc:Fallback>
        </mc:AlternateContent>
      </w:r>
      <w:r>
        <w:rPr>
          <w:rFonts w:hint="eastAsia"/>
          <w:shd w:val="clear" w:color="auto" w:fill="FFFFFF"/>
        </w:rPr>
        <w:t>皮肤发炎、增厚和患部脱毛：也是螨病病畜必然出现的症状。随着病情的发展，毛囊、汗腺遭到</w:t>
      </w:r>
    </w:p>
    <w:p w:rsidR="000E39BC" w:rsidRDefault="004C0D4C" w:rsidP="004C0D4C">
      <w:pPr>
        <w:spacing w:line="240" w:lineRule="auto"/>
        <w:rPr>
          <w:shd w:val="clear" w:color="auto" w:fill="FFFFFF"/>
        </w:rPr>
      </w:pPr>
      <w:r>
        <w:rPr>
          <w:noProof/>
        </w:rPr>
        <w:drawing>
          <wp:anchor distT="0" distB="0" distL="114300" distR="114300" simplePos="0" relativeHeight="252265472" behindDoc="1" locked="0" layoutInCell="1" allowOverlap="1" wp14:anchorId="6B5FC8D1" wp14:editId="54A7DDF4">
            <wp:simplePos x="0" y="0"/>
            <wp:positionH relativeFrom="margin">
              <wp:posOffset>3003550</wp:posOffset>
            </wp:positionH>
            <wp:positionV relativeFrom="paragraph">
              <wp:posOffset>5080</wp:posOffset>
            </wp:positionV>
            <wp:extent cx="2152650" cy="1372235"/>
            <wp:effectExtent l="0" t="0" r="0" b="0"/>
            <wp:wrapTight wrapText="bothSides">
              <wp:wrapPolygon edited="0">
                <wp:start x="0" y="0"/>
                <wp:lineTo x="0" y="21290"/>
                <wp:lineTo x="21409" y="21290"/>
                <wp:lineTo x="21409" y="0"/>
                <wp:lineTo x="0" y="0"/>
              </wp:wrapPolygon>
            </wp:wrapTight>
            <wp:docPr id="3525" name="图片 3525" descr="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10a"/>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152650"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Pr>
          <w:rFonts w:hint="eastAsia"/>
          <w:shd w:val="clear" w:color="auto" w:fill="FFFFFF"/>
        </w:rPr>
        <w:t>侵害，皮肤角质层角化过度，患部脱毛，皮肤增厚，失去弹性而形成皱褶。极少数病情严重者，</w:t>
      </w:r>
      <w:r w:rsidR="008918A8">
        <w:rPr>
          <w:rFonts w:hint="eastAsia"/>
          <w:shd w:val="clear" w:color="auto" w:fill="FFFFFF"/>
        </w:rPr>
        <w:t>皮肤的角化程度增强，皮肤干枯，有皱纹或龟裂，龟裂处有血水流出（见</w:t>
      </w:r>
      <w:r w:rsidR="000E39BC">
        <w:rPr>
          <w:rFonts w:hint="eastAsia"/>
        </w:rPr>
        <w:t>图</w:t>
      </w:r>
      <w:r w:rsidR="00130ADF">
        <w:rPr>
          <w:rFonts w:hint="eastAsia"/>
        </w:rPr>
        <w:t>2-6-</w:t>
      </w:r>
      <w:r w:rsidR="000E39BC">
        <w:t>16</w:t>
      </w:r>
      <w:r w:rsidR="000E39BC">
        <w:rPr>
          <w:rFonts w:hint="eastAsia"/>
        </w:rPr>
        <w:t>，图</w:t>
      </w:r>
      <w:r w:rsidR="00130ADF">
        <w:rPr>
          <w:rFonts w:hint="eastAsia"/>
        </w:rPr>
        <w:t>2-6-</w:t>
      </w:r>
      <w:r w:rsidR="000E39BC">
        <w:t>17</w:t>
      </w:r>
      <w:r w:rsidR="000E39BC">
        <w:rPr>
          <w:rFonts w:hint="eastAsia"/>
        </w:rPr>
        <w:t>）</w:t>
      </w:r>
      <w:r w:rsidR="000E39BC">
        <w:rPr>
          <w:rFonts w:hint="eastAsia"/>
          <w:shd w:val="clear" w:color="auto" w:fill="FFFFFF"/>
        </w:rPr>
        <w:t>。</w:t>
      </w:r>
    </w:p>
    <w:p w:rsidR="000E39BC" w:rsidRDefault="000E39BC" w:rsidP="00D13E87">
      <w:pPr>
        <w:spacing w:line="240" w:lineRule="auto"/>
        <w:ind w:firstLine="420"/>
        <w:rPr>
          <w:shd w:val="clear" w:color="auto" w:fill="FFFFFF"/>
        </w:rPr>
      </w:pPr>
      <w:r>
        <w:rPr>
          <w:noProof/>
        </w:rPr>
        <mc:AlternateContent>
          <mc:Choice Requires="wps">
            <w:drawing>
              <wp:anchor distT="0" distB="0" distL="114300" distR="114300" simplePos="0" relativeHeight="252267520" behindDoc="0" locked="0" layoutInCell="1" allowOverlap="1">
                <wp:simplePos x="0" y="0"/>
                <wp:positionH relativeFrom="margin">
                  <wp:align>right</wp:align>
                </wp:positionH>
                <wp:positionV relativeFrom="paragraph">
                  <wp:posOffset>381000</wp:posOffset>
                </wp:positionV>
                <wp:extent cx="2241550" cy="504825"/>
                <wp:effectExtent l="0" t="0" r="25400" b="28575"/>
                <wp:wrapSquare wrapText="bothSides"/>
                <wp:docPr id="3524" name="文本框 3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0" cy="504825"/>
                        </a:xfrm>
                        <a:prstGeom prst="rect">
                          <a:avLst/>
                        </a:prstGeom>
                        <a:solidFill>
                          <a:srgbClr val="FFFFFF"/>
                        </a:solidFill>
                        <a:ln w="9525">
                          <a:solidFill>
                            <a:srgbClr val="FFFFFF"/>
                          </a:solidFill>
                          <a:miter lim="800000"/>
                          <a:headEnd/>
                          <a:tailEnd/>
                        </a:ln>
                      </wps:spPr>
                      <wps:txbx>
                        <w:txbxContent>
                          <w:p w:rsidR="007B5986" w:rsidRDefault="007B5986" w:rsidP="00B706F3">
                            <w:pPr>
                              <w:pStyle w:val="a6"/>
                              <w:ind w:firstLineChars="300" w:firstLine="630"/>
                            </w:pPr>
                            <w:r w:rsidRPr="00C6320A">
                              <w:rPr>
                                <w:rFonts w:hint="eastAsia"/>
                              </w:rPr>
                              <w:t>图</w:t>
                            </w:r>
                            <w:r>
                              <w:t>2-6-16</w:t>
                            </w:r>
                            <w:r w:rsidRPr="00C6320A">
                              <w:rPr>
                                <w:rFonts w:hint="eastAsia"/>
                              </w:rPr>
                              <w:t>猪疥螨</w:t>
                            </w:r>
                          </w:p>
                          <w:p w:rsidR="007B5986" w:rsidRPr="00C6320A" w:rsidRDefault="007B5986" w:rsidP="000E39BC">
                            <w:pPr>
                              <w:pStyle w:val="a6"/>
                            </w:pPr>
                            <w:r w:rsidRPr="00C6320A">
                              <w:rPr>
                                <w:rFonts w:hint="eastAsia"/>
                              </w:rPr>
                              <w:t>背部皮肤水泡破裂后形成的结痂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24" o:spid="_x0000_s1270" type="#_x0000_t202" style="position:absolute;left:0;text-align:left;margin-left:125.3pt;margin-top:30pt;width:176.5pt;height:39.75pt;z-index:25226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" strokecolor="white">
                <v:textbox>
                  <w:txbxContent>
                    <w:p w:rsidR="007B5986" w:rsidRDefault="007B5986" w:rsidP="00B706F3">
                      <w:pPr>
                        <w:pStyle w:val="a6"/>
                        <w:ind w:firstLineChars="300" w:firstLine="630"/>
                      </w:pPr>
                      <w:r w:rsidRPr="00C6320A">
                        <w:rPr>
                          <w:rFonts w:hint="eastAsia"/>
                        </w:rPr>
                        <w:t>图</w:t>
                      </w:r>
                      <w:r>
                        <w:t>2-6-16</w:t>
                      </w:r>
                      <w:r w:rsidRPr="00C6320A">
                        <w:rPr>
                          <w:rFonts w:hint="eastAsia"/>
                        </w:rPr>
                        <w:t>猪疥螨</w:t>
                      </w:r>
                    </w:p>
                    <w:p w:rsidR="007B5986" w:rsidRPr="00C6320A" w:rsidRDefault="007B5986" w:rsidP="000E39BC">
                      <w:pPr>
                        <w:pStyle w:val="a6"/>
                      </w:pPr>
                      <w:r w:rsidRPr="00C6320A">
                        <w:rPr>
                          <w:rFonts w:hint="eastAsia"/>
                        </w:rPr>
                        <w:t>背部皮肤水泡破裂后形成的结痂</w:t>
                      </w:r>
                    </w:p>
                  </w:txbxContent>
                </v:textbox>
                <w10:wrap type="square" anchorx="margin"/>
              </v:shape>
            </w:pict>
          </mc:Fallback>
        </mc:AlternateContent>
      </w:r>
      <w:r>
        <w:rPr>
          <w:rFonts w:hint="eastAsia"/>
          <w:shd w:val="clear" w:color="auto" w:fill="FFFFFF"/>
        </w:rPr>
        <w:t>消瘦：由于皮肤发痒，病畜终日啃咬、摩檫和烦躁不安，影响正常的采食和休息，并使胃肠消化、吸收机能降低，所以病畜日渐消瘦，生长缓慢，成为僵猪。有时继发感染，严重时甚至引起死亡。</w:t>
      </w:r>
    </w:p>
    <w:p w:rsidR="000E39BC" w:rsidRPr="00AD0642" w:rsidRDefault="00CA2C6A" w:rsidP="00AD0642">
      <w:pPr>
        <w:spacing w:line="240" w:lineRule="auto"/>
        <w:ind w:firstLineChars="200" w:firstLine="420"/>
        <w:rPr>
          <w:sz w:val="24"/>
        </w:rPr>
      </w:pPr>
      <w:r>
        <w:rPr>
          <w:noProof/>
        </w:rPr>
        <w:drawing>
          <wp:anchor distT="0" distB="0" distL="114300" distR="114300" simplePos="0" relativeHeight="252268544" behindDoc="0" locked="0" layoutInCell="1" allowOverlap="1" wp14:anchorId="56B9F134" wp14:editId="36674AC2">
            <wp:simplePos x="0" y="0"/>
            <wp:positionH relativeFrom="margin">
              <wp:posOffset>2870200</wp:posOffset>
            </wp:positionH>
            <wp:positionV relativeFrom="paragraph">
              <wp:posOffset>152400</wp:posOffset>
            </wp:positionV>
            <wp:extent cx="2286000" cy="1386840"/>
            <wp:effectExtent l="0" t="0" r="0" b="3810"/>
            <wp:wrapSquare wrapText="bothSides"/>
            <wp:docPr id="3523" name="图片 3523" descr="疥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descr="疥螨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BC" w:rsidRPr="00AD0642">
        <w:rPr>
          <w:rFonts w:hint="eastAsia"/>
          <w:sz w:val="24"/>
        </w:rPr>
        <w:t>（四）实验室诊断</w:t>
      </w:r>
    </w:p>
    <w:p w:rsidR="000E39BC" w:rsidRDefault="000E39BC" w:rsidP="00D13E87">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病原检查方法</w:t>
      </w:r>
      <w:r>
        <w:rPr>
          <w:rFonts w:hint="eastAsia"/>
          <w:shd w:val="clear" w:color="auto" w:fill="FFFFFF"/>
        </w:rPr>
        <w:t xml:space="preserve"> </w:t>
      </w:r>
    </w:p>
    <w:p w:rsidR="000E39BC" w:rsidRDefault="000E39BC" w:rsidP="00D13E87">
      <w:pPr>
        <w:spacing w:line="240" w:lineRule="auto"/>
        <w:ind w:firstLine="420"/>
        <w:rPr>
          <w:shd w:val="clear" w:color="auto" w:fill="FFFFFF"/>
        </w:rPr>
      </w:pPr>
      <w:r>
        <w:rPr>
          <w:rFonts w:hint="eastAsia"/>
          <w:shd w:val="clear" w:color="auto" w:fill="FFFFFF"/>
        </w:rPr>
        <w:t>（</w:t>
      </w:r>
      <w:r>
        <w:rPr>
          <w:rFonts w:hint="eastAsia"/>
          <w:shd w:val="clear" w:color="auto" w:fill="FFFFFF"/>
        </w:rPr>
        <w:t>1</w:t>
      </w:r>
      <w:r>
        <w:rPr>
          <w:rFonts w:hint="eastAsia"/>
          <w:shd w:val="clear" w:color="auto" w:fill="FFFFFF"/>
        </w:rPr>
        <w:t>）病料的采取。在患病部位与健康部位的交界处采取病料，先剪毛，再涂甘油以湿润皮肤，然后用外科刀（经火焰消毒）用力刮取表皮，直刮到皮肤微有出血为止，将刮到的病料收集到培养皿或其他容器中，刮破处涂碘酊消毒。</w:t>
      </w:r>
    </w:p>
    <w:p w:rsidR="000E39BC" w:rsidRDefault="000E39BC" w:rsidP="00D13E87">
      <w:pPr>
        <w:spacing w:line="240" w:lineRule="auto"/>
        <w:ind w:firstLine="420"/>
        <w:rPr>
          <w:shd w:val="clear" w:color="auto" w:fill="FFFFFF"/>
        </w:rPr>
      </w:pPr>
      <w:r>
        <w:rPr>
          <w:rFonts w:hint="eastAsia"/>
          <w:shd w:val="clear" w:color="auto" w:fill="FFFFFF"/>
        </w:rPr>
        <w:t>（</w:t>
      </w:r>
      <w:r>
        <w:rPr>
          <w:rFonts w:hint="eastAsia"/>
          <w:shd w:val="clear" w:color="auto" w:fill="FFFFFF"/>
        </w:rPr>
        <w:t>2</w:t>
      </w:r>
      <w:r>
        <w:rPr>
          <w:rFonts w:hint="eastAsia"/>
          <w:shd w:val="clear" w:color="auto" w:fill="FFFFFF"/>
        </w:rPr>
        <w:t>）检查方法</w:t>
      </w:r>
      <w:r>
        <w:rPr>
          <w:rFonts w:hint="eastAsia"/>
          <w:shd w:val="clear" w:color="auto" w:fill="FFFFFF"/>
        </w:rPr>
        <w:t xml:space="preserve"> </w:t>
      </w:r>
    </w:p>
    <w:p w:rsidR="00CA2C6A" w:rsidRDefault="000E39BC" w:rsidP="00D13E87">
      <w:pPr>
        <w:spacing w:line="240" w:lineRule="auto"/>
        <w:ind w:firstLine="420"/>
        <w:rPr>
          <w:shd w:val="clear" w:color="auto" w:fill="FFFFFF"/>
        </w:rPr>
      </w:pPr>
      <w:r>
        <w:rPr>
          <w:noProof/>
        </w:rPr>
        <mc:AlternateContent>
          <mc:Choice Requires="wps">
            <w:drawing>
              <wp:anchor distT="0" distB="0" distL="114300" distR="114300" simplePos="0" relativeHeight="252269568" behindDoc="0" locked="0" layoutInCell="1" allowOverlap="1">
                <wp:simplePos x="0" y="0"/>
                <wp:positionH relativeFrom="margin">
                  <wp:posOffset>3251200</wp:posOffset>
                </wp:positionH>
                <wp:positionV relativeFrom="paragraph">
                  <wp:posOffset>8890</wp:posOffset>
                </wp:positionV>
                <wp:extent cx="1739900" cy="514350"/>
                <wp:effectExtent l="0" t="0" r="12700" b="19050"/>
                <wp:wrapSquare wrapText="bothSides"/>
                <wp:docPr id="3522" name="文本框 3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514350"/>
                        </a:xfrm>
                        <a:prstGeom prst="rect">
                          <a:avLst/>
                        </a:prstGeom>
                        <a:solidFill>
                          <a:srgbClr val="FFFFFF"/>
                        </a:solidFill>
                        <a:ln w="9525">
                          <a:solidFill>
                            <a:srgbClr val="FFFFFF"/>
                          </a:solidFill>
                          <a:miter lim="800000"/>
                          <a:headEnd/>
                          <a:tailEnd/>
                        </a:ln>
                      </wps:spPr>
                      <wps:txbx>
                        <w:txbxContent>
                          <w:p w:rsidR="007B5986" w:rsidRPr="00C6320A" w:rsidRDefault="007B5986" w:rsidP="00B706F3">
                            <w:pPr>
                              <w:pStyle w:val="a6"/>
                              <w:ind w:firstLineChars="100" w:firstLine="210"/>
                            </w:pPr>
                            <w:r w:rsidRPr="00C6320A">
                              <w:rPr>
                                <w:rFonts w:hint="eastAsia"/>
                              </w:rPr>
                              <w:t>图</w:t>
                            </w:r>
                            <w:r>
                              <w:t>2-6</w:t>
                            </w:r>
                            <w:r>
                              <w:rPr>
                                <w:rFonts w:hint="eastAsia"/>
                              </w:rPr>
                              <w:t>-</w:t>
                            </w:r>
                            <w:r>
                              <w:t>17</w:t>
                            </w:r>
                            <w:r w:rsidRPr="00C6320A">
                              <w:rPr>
                                <w:rFonts w:hint="eastAsia"/>
                              </w:rPr>
                              <w:t>猪疥螨</w:t>
                            </w:r>
                          </w:p>
                          <w:p w:rsidR="007B5986" w:rsidRPr="00C6320A" w:rsidRDefault="007B5986" w:rsidP="000E39BC">
                            <w:pPr>
                              <w:pStyle w:val="a6"/>
                            </w:pPr>
                            <w:r w:rsidRPr="00C6320A">
                              <w:rPr>
                                <w:rFonts w:hint="eastAsia"/>
                              </w:rPr>
                              <w:t>皮肤变硬、粗糙、结痂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22" o:spid="_x0000_s1271" type="#_x0000_t202" style="position:absolute;left:0;text-align:left;margin-left:256pt;margin-top:.7pt;width:137pt;height:40.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" strokecolor="white">
                <v:textbox>
                  <w:txbxContent>
                    <w:p w:rsidR="007B5986" w:rsidRPr="00C6320A" w:rsidRDefault="007B5986" w:rsidP="00B706F3">
                      <w:pPr>
                        <w:pStyle w:val="a6"/>
                        <w:ind w:firstLineChars="100" w:firstLine="210"/>
                      </w:pPr>
                      <w:r w:rsidRPr="00C6320A">
                        <w:rPr>
                          <w:rFonts w:hint="eastAsia"/>
                        </w:rPr>
                        <w:t>图</w:t>
                      </w:r>
                      <w:r>
                        <w:t>2-6</w:t>
                      </w:r>
                      <w:r>
                        <w:rPr>
                          <w:rFonts w:hint="eastAsia"/>
                        </w:rPr>
                        <w:t>-</w:t>
                      </w:r>
                      <w:r>
                        <w:t>17</w:t>
                      </w:r>
                      <w:r w:rsidRPr="00C6320A">
                        <w:rPr>
                          <w:rFonts w:hint="eastAsia"/>
                        </w:rPr>
                        <w:t>猪疥螨</w:t>
                      </w:r>
                    </w:p>
                    <w:p w:rsidR="007B5986" w:rsidRPr="00C6320A" w:rsidRDefault="007B5986" w:rsidP="000E39BC">
                      <w:pPr>
                        <w:pStyle w:val="a6"/>
                      </w:pPr>
                      <w:r w:rsidRPr="00C6320A">
                        <w:rPr>
                          <w:rFonts w:hint="eastAsia"/>
                        </w:rPr>
                        <w:t>皮肤变硬、粗糙、结痂</w:t>
                      </w:r>
                    </w:p>
                  </w:txbxContent>
                </v:textbox>
                <w10:wrap type="square" anchorx="margin"/>
              </v:shape>
            </w:pict>
          </mc:Fallback>
        </mc:AlternateContent>
      </w:r>
      <w:r>
        <w:rPr>
          <w:rFonts w:hint="eastAsia"/>
          <w:shd w:val="clear" w:color="auto" w:fill="FFFFFF"/>
        </w:rPr>
        <w:t>直接检查法：将病料置于载玻片上，加</w:t>
      </w:r>
      <w:r>
        <w:rPr>
          <w:rFonts w:hint="eastAsia"/>
          <w:shd w:val="clear" w:color="auto" w:fill="FFFFFF"/>
        </w:rPr>
        <w:t>1</w:t>
      </w:r>
      <w:r w:rsidR="00A96F58">
        <w:rPr>
          <w:rFonts w:hint="eastAsia"/>
          <w:shd w:val="clear" w:color="auto" w:fill="FFFFFF"/>
        </w:rPr>
        <w:t>～</w:t>
      </w:r>
      <w:r>
        <w:rPr>
          <w:rFonts w:hint="eastAsia"/>
          <w:shd w:val="clear" w:color="auto" w:fill="FFFFFF"/>
        </w:rPr>
        <w:t>2</w:t>
      </w:r>
    </w:p>
    <w:p w:rsidR="00CA2C6A" w:rsidRDefault="000E39BC" w:rsidP="00CA2C6A">
      <w:pPr>
        <w:spacing w:line="240" w:lineRule="auto"/>
        <w:rPr>
          <w:shd w:val="clear" w:color="auto" w:fill="FFFFFF"/>
        </w:rPr>
      </w:pPr>
      <w:r>
        <w:rPr>
          <w:rFonts w:hint="eastAsia"/>
          <w:shd w:val="clear" w:color="auto" w:fill="FFFFFF"/>
        </w:rPr>
        <w:t>滴</w:t>
      </w:r>
      <w:r>
        <w:rPr>
          <w:rFonts w:hint="eastAsia"/>
          <w:shd w:val="clear" w:color="auto" w:fill="FFFFFF"/>
        </w:rPr>
        <w:t>50</w:t>
      </w:r>
      <w:r>
        <w:rPr>
          <w:rFonts w:hint="eastAsia"/>
          <w:shd w:val="clear" w:color="auto" w:fill="FFFFFF"/>
        </w:rPr>
        <w:t>％甘油水溶液或煤油，使皮屑散开，加</w:t>
      </w:r>
    </w:p>
    <w:p w:rsidR="00CA2C6A" w:rsidRDefault="000E39BC" w:rsidP="00CA2C6A">
      <w:pPr>
        <w:spacing w:line="240" w:lineRule="auto"/>
        <w:rPr>
          <w:shd w:val="clear" w:color="auto" w:fill="FFFFFF"/>
        </w:rPr>
      </w:pPr>
      <w:r>
        <w:rPr>
          <w:rFonts w:hint="eastAsia"/>
          <w:shd w:val="clear" w:color="auto" w:fill="FFFFFF"/>
        </w:rPr>
        <w:t>上盖玻片，在低倍显微镜或解剖镜下检查。由</w:t>
      </w:r>
    </w:p>
    <w:p w:rsidR="000E39BC" w:rsidRDefault="000E39BC" w:rsidP="00CA2C6A">
      <w:pPr>
        <w:spacing w:line="240" w:lineRule="auto"/>
        <w:rPr>
          <w:shd w:val="clear" w:color="auto" w:fill="FFFFFF"/>
        </w:rPr>
      </w:pPr>
      <w:r>
        <w:rPr>
          <w:rFonts w:hint="eastAsia"/>
          <w:shd w:val="clear" w:color="auto" w:fill="FFFFFF"/>
        </w:rPr>
        <w:t>于皮屑被透明，螨虫很容易看到。或者将病料置于玻璃平皿中，在酒精灯或火炉边微微加热后，将平皿置于黑纸板上，用放大镜或低倍镜检查，可发现活动的螨虫。后一种方法在刮取材料时，采病料部位不能涂油。</w:t>
      </w:r>
    </w:p>
    <w:p w:rsidR="000E39BC" w:rsidRDefault="000E39BC" w:rsidP="00D13E87">
      <w:pPr>
        <w:spacing w:line="240" w:lineRule="auto"/>
        <w:ind w:firstLine="420"/>
        <w:rPr>
          <w:shd w:val="clear" w:color="auto" w:fill="FFFFFF"/>
        </w:rPr>
      </w:pPr>
      <w:r>
        <w:rPr>
          <w:rFonts w:hint="eastAsia"/>
          <w:shd w:val="clear" w:color="auto" w:fill="FFFFFF"/>
        </w:rPr>
        <w:t>温水检查法：即用幼虫分离法装置，将刮取物放在盛有</w:t>
      </w:r>
      <w:smartTag w:uri="urn:schemas-microsoft-com:office:smarttags" w:element="chmetcnv">
        <w:smartTagPr>
          <w:attr w:name="TCSC" w:val="0"/>
          <w:attr w:name="NumberType" w:val="1"/>
          <w:attr w:name="Negative" w:val="False"/>
          <w:attr w:name="HasSpace" w:val="False"/>
          <w:attr w:name="SourceValue" w:val="40"/>
          <w:attr w:name="UnitName" w:val="℃"/>
        </w:smartTagPr>
        <w:r>
          <w:rPr>
            <w:rFonts w:hint="eastAsia"/>
            <w:shd w:val="clear" w:color="auto" w:fill="FFFFFF"/>
          </w:rPr>
          <w:t>40</w:t>
        </w:r>
        <w:r>
          <w:rPr>
            <w:rFonts w:hint="eastAsia"/>
            <w:shd w:val="clear" w:color="auto" w:fill="FFFFFF"/>
          </w:rPr>
          <w:t>℃</w:t>
        </w:r>
      </w:smartTag>
      <w:r>
        <w:rPr>
          <w:rFonts w:hint="eastAsia"/>
          <w:shd w:val="clear" w:color="auto" w:fill="FFFFFF"/>
        </w:rPr>
        <w:t xml:space="preserve"> </w:t>
      </w:r>
      <w:r>
        <w:rPr>
          <w:rFonts w:hint="eastAsia"/>
          <w:shd w:val="clear" w:color="auto" w:fill="FFFFFF"/>
        </w:rPr>
        <w:t>左右温水的漏斗上的铜筛中，经</w:t>
      </w:r>
      <w:r>
        <w:rPr>
          <w:rFonts w:hint="eastAsia"/>
          <w:shd w:val="clear" w:color="auto" w:fill="FFFFFF"/>
        </w:rPr>
        <w:t>0.5</w:t>
      </w:r>
      <w:r w:rsidR="008918A8">
        <w:rPr>
          <w:rFonts w:hint="eastAsia"/>
          <w:shd w:val="clear" w:color="auto" w:fill="FFFFFF"/>
        </w:rPr>
        <w:t>～</w:t>
      </w:r>
      <w:r>
        <w:rPr>
          <w:rFonts w:hint="eastAsia"/>
          <w:shd w:val="clear" w:color="auto" w:fill="FFFFFF"/>
        </w:rPr>
        <w:t>1h</w:t>
      </w:r>
      <w:r>
        <w:rPr>
          <w:rFonts w:hint="eastAsia"/>
          <w:shd w:val="clear" w:color="auto" w:fill="FFFFFF"/>
        </w:rPr>
        <w:t>，由于温热作用，螨从痂皮中爬出，集成小团沉于管底，取沉淀物进行镜检。</w:t>
      </w:r>
    </w:p>
    <w:p w:rsidR="000E39BC" w:rsidRDefault="000E39BC" w:rsidP="00D13E87">
      <w:pPr>
        <w:spacing w:line="240" w:lineRule="auto"/>
        <w:ind w:firstLine="420"/>
        <w:rPr>
          <w:shd w:val="clear" w:color="auto" w:fill="FFFFFF"/>
        </w:rPr>
      </w:pPr>
      <w:r>
        <w:rPr>
          <w:rFonts w:hint="eastAsia"/>
          <w:shd w:val="clear" w:color="auto" w:fill="FFFFFF"/>
        </w:rPr>
        <w:t>皮屑溶解法：将病料置于烧杯中，加入</w:t>
      </w:r>
      <w:r>
        <w:rPr>
          <w:rFonts w:hint="eastAsia"/>
          <w:shd w:val="clear" w:color="auto" w:fill="FFFFFF"/>
        </w:rPr>
        <w:t>10</w:t>
      </w:r>
      <w:r>
        <w:rPr>
          <w:rFonts w:hint="eastAsia"/>
          <w:shd w:val="clear" w:color="auto" w:fill="FFFFFF"/>
        </w:rPr>
        <w:t>％氢氧化钠或氢氧化钾适量，浸泡</w:t>
      </w:r>
      <w:r>
        <w:rPr>
          <w:rFonts w:hint="eastAsia"/>
          <w:shd w:val="clear" w:color="auto" w:fill="FFFFFF"/>
        </w:rPr>
        <w:t>2h</w:t>
      </w:r>
      <w:r>
        <w:rPr>
          <w:rFonts w:hint="eastAsia"/>
          <w:shd w:val="clear" w:color="auto" w:fill="FFFFFF"/>
        </w:rPr>
        <w:t>，或置于酒精灯上加热煮沸</w:t>
      </w:r>
      <w:r>
        <w:rPr>
          <w:rFonts w:hint="eastAsia"/>
          <w:shd w:val="clear" w:color="auto" w:fill="FFFFFF"/>
        </w:rPr>
        <w:t>2</w:t>
      </w:r>
      <w:r w:rsidR="008918A8">
        <w:rPr>
          <w:rFonts w:hint="eastAsia"/>
          <w:shd w:val="clear" w:color="auto" w:fill="FFFFFF"/>
        </w:rPr>
        <w:t>～</w:t>
      </w:r>
      <w:r>
        <w:rPr>
          <w:rFonts w:hint="eastAsia"/>
          <w:shd w:val="clear" w:color="auto" w:fill="FFFFFF"/>
        </w:rPr>
        <w:t>3</w:t>
      </w:r>
      <w:r>
        <w:rPr>
          <w:rFonts w:hint="eastAsia"/>
          <w:shd w:val="clear" w:color="auto" w:fill="FFFFFF"/>
        </w:rPr>
        <w:t>分钟，使痂皮完全溶解，然后静置</w:t>
      </w:r>
      <w:r>
        <w:rPr>
          <w:rFonts w:hint="eastAsia"/>
          <w:shd w:val="clear" w:color="auto" w:fill="FFFFFF"/>
        </w:rPr>
        <w:t>20</w:t>
      </w:r>
      <w:r>
        <w:rPr>
          <w:rFonts w:hint="eastAsia"/>
          <w:shd w:val="clear" w:color="auto" w:fill="FFFFFF"/>
        </w:rPr>
        <w:t>分钟或离心沉淀</w:t>
      </w:r>
      <w:r>
        <w:rPr>
          <w:rFonts w:hint="eastAsia"/>
          <w:shd w:val="clear" w:color="auto" w:fill="FFFFFF"/>
        </w:rPr>
        <w:t>2</w:t>
      </w:r>
      <w:r w:rsidR="008918A8">
        <w:rPr>
          <w:rFonts w:hint="eastAsia"/>
          <w:shd w:val="clear" w:color="auto" w:fill="FFFFFF"/>
        </w:rPr>
        <w:t>～</w:t>
      </w:r>
      <w:r>
        <w:rPr>
          <w:rFonts w:hint="eastAsia"/>
          <w:shd w:val="clear" w:color="auto" w:fill="FFFFFF"/>
        </w:rPr>
        <w:t>3</w:t>
      </w:r>
      <w:r>
        <w:rPr>
          <w:rFonts w:hint="eastAsia"/>
          <w:shd w:val="clear" w:color="auto" w:fill="FFFFFF"/>
        </w:rPr>
        <w:t>分钟，倒除上清液，吸取沉淀物检查。</w:t>
      </w:r>
    </w:p>
    <w:p w:rsidR="000E39BC" w:rsidRDefault="000E39BC" w:rsidP="00D13E87">
      <w:pPr>
        <w:spacing w:line="240" w:lineRule="auto"/>
        <w:ind w:firstLine="420"/>
        <w:rPr>
          <w:shd w:val="clear" w:color="auto" w:fill="FFFFFF"/>
        </w:rPr>
      </w:pPr>
      <w:r>
        <w:rPr>
          <w:rFonts w:hint="eastAsia"/>
          <w:shd w:val="clear" w:color="auto" w:fill="FFFFFF"/>
        </w:rPr>
        <w:t xml:space="preserve"> </w:t>
      </w:r>
      <w:r>
        <w:rPr>
          <w:rFonts w:hint="eastAsia"/>
          <w:shd w:val="clear" w:color="auto" w:fill="FFFFFF"/>
        </w:rPr>
        <w:t>漂浮法：取方法</w:t>
      </w:r>
      <w:r>
        <w:rPr>
          <w:rFonts w:hint="eastAsia"/>
          <w:shd w:val="clear" w:color="auto" w:fill="FFFFFF"/>
        </w:rPr>
        <w:t>3</w:t>
      </w:r>
      <w:r>
        <w:rPr>
          <w:rFonts w:hint="eastAsia"/>
          <w:shd w:val="clear" w:color="auto" w:fill="FFFFFF"/>
        </w:rPr>
        <w:t>中的沉淀物，再加入</w:t>
      </w:r>
      <w:r>
        <w:rPr>
          <w:rFonts w:hint="eastAsia"/>
          <w:shd w:val="clear" w:color="auto" w:fill="FFFFFF"/>
        </w:rPr>
        <w:t>60</w:t>
      </w:r>
      <w:r>
        <w:rPr>
          <w:rFonts w:hint="eastAsia"/>
          <w:shd w:val="clear" w:color="auto" w:fill="FFFFFF"/>
        </w:rPr>
        <w:t>％的硫代硫酸钠溶液，充分混匀后再离心</w:t>
      </w:r>
      <w:r>
        <w:rPr>
          <w:rFonts w:hint="eastAsia"/>
          <w:shd w:val="clear" w:color="auto" w:fill="FFFFFF"/>
        </w:rPr>
        <w:t>2</w:t>
      </w:r>
      <w:r w:rsidR="008918A8">
        <w:rPr>
          <w:rFonts w:hint="eastAsia"/>
          <w:shd w:val="clear" w:color="auto" w:fill="FFFFFF"/>
        </w:rPr>
        <w:t>～</w:t>
      </w:r>
      <w:r>
        <w:rPr>
          <w:rFonts w:hint="eastAsia"/>
          <w:shd w:val="clear" w:color="auto" w:fill="FFFFFF"/>
        </w:rPr>
        <w:t>3</w:t>
      </w:r>
      <w:r>
        <w:rPr>
          <w:rFonts w:hint="eastAsia"/>
          <w:shd w:val="clear" w:color="auto" w:fill="FFFFFF"/>
        </w:rPr>
        <w:t>分钟。螨虫即飘浮于液面，用金属圈蘸取液面薄膜，抖落于载玻片上，加盖玻片镜检。</w:t>
      </w:r>
    </w:p>
    <w:p w:rsidR="000E39BC" w:rsidRPr="00AD0642" w:rsidRDefault="00EF4388" w:rsidP="00AD0642">
      <w:pPr>
        <w:spacing w:line="240" w:lineRule="auto"/>
        <w:ind w:firstLineChars="200" w:firstLine="480"/>
        <w:rPr>
          <w:sz w:val="24"/>
        </w:rPr>
      </w:pPr>
      <w:r>
        <w:rPr>
          <w:rFonts w:hint="eastAsia"/>
          <w:sz w:val="24"/>
        </w:rPr>
        <w:t>（五）</w:t>
      </w:r>
      <w:r w:rsidR="000E39BC" w:rsidRPr="00AD0642">
        <w:rPr>
          <w:rFonts w:hint="eastAsia"/>
          <w:sz w:val="24"/>
        </w:rPr>
        <w:t>鉴别诊断</w:t>
      </w:r>
    </w:p>
    <w:p w:rsidR="000E39BC" w:rsidRDefault="000E39BC" w:rsidP="00D13E87">
      <w:pPr>
        <w:spacing w:line="240" w:lineRule="auto"/>
        <w:ind w:firstLine="420"/>
        <w:rPr>
          <w:shd w:val="clear" w:color="auto" w:fill="FFFFFF"/>
        </w:rPr>
      </w:pPr>
      <w:r>
        <w:rPr>
          <w:rFonts w:hint="eastAsia"/>
          <w:shd w:val="clear" w:color="auto" w:fill="FFFFFF"/>
        </w:rPr>
        <w:t>秃毛癣：患部呈圆形、椭圆形，界限明显，表面有疏松干燥的浅灰色痂皮，易剥落，剥</w:t>
      </w:r>
      <w:r>
        <w:rPr>
          <w:rFonts w:hint="eastAsia"/>
          <w:shd w:val="clear" w:color="auto" w:fill="FFFFFF"/>
        </w:rPr>
        <w:lastRenderedPageBreak/>
        <w:t>落后皮肤光滑，创面干燥，久之创面融合成大的癣斑，无痒觉，被毛常在近根部折断。镜检病料有癣菌芽胞或菌丝。</w:t>
      </w:r>
    </w:p>
    <w:p w:rsidR="000E39BC" w:rsidRDefault="000E39BC" w:rsidP="00D13E87">
      <w:pPr>
        <w:spacing w:line="240" w:lineRule="auto"/>
        <w:ind w:firstLine="420"/>
        <w:rPr>
          <w:shd w:val="clear" w:color="auto" w:fill="FFFFFF"/>
        </w:rPr>
      </w:pPr>
      <w:r>
        <w:rPr>
          <w:rFonts w:hint="eastAsia"/>
          <w:shd w:val="clear" w:color="auto" w:fill="FFFFFF"/>
        </w:rPr>
        <w:t>湿疹：有痒觉，但不及螨病厉害，在温暖厩舍中痒觉亦不加剧，有大量皮屑，常随被毛脱落，皮屑内无螨。若由饲料中毒引起的湿疹，则有体温升高的表现。</w:t>
      </w:r>
    </w:p>
    <w:p w:rsidR="000E39BC" w:rsidRDefault="000E39BC" w:rsidP="00D13E87">
      <w:pPr>
        <w:spacing w:line="240" w:lineRule="auto"/>
        <w:ind w:firstLine="420"/>
        <w:rPr>
          <w:shd w:val="clear" w:color="auto" w:fill="FFFFFF"/>
        </w:rPr>
      </w:pPr>
      <w:r>
        <w:rPr>
          <w:rFonts w:hint="eastAsia"/>
          <w:shd w:val="clear" w:color="auto" w:fill="FFFFFF"/>
        </w:rPr>
        <w:t>过敏性皮炎：多见于夏季，由小的吸血昆虫蚊、蠓等叮咬引起，初为小结节，脱毛，以后形成溃烂面，多在天气凉爽后不治而愈。</w:t>
      </w:r>
    </w:p>
    <w:p w:rsidR="000E39BC" w:rsidRDefault="000E39BC" w:rsidP="00D13E87">
      <w:pPr>
        <w:spacing w:line="240" w:lineRule="auto"/>
        <w:ind w:firstLine="420"/>
        <w:rPr>
          <w:shd w:val="clear" w:color="auto" w:fill="FFFFFF"/>
        </w:rPr>
      </w:pPr>
      <w:r>
        <w:rPr>
          <w:rFonts w:hint="eastAsia"/>
          <w:shd w:val="clear" w:color="auto" w:fill="FFFFFF"/>
        </w:rPr>
        <w:t>营养不良性脱毛：皮肤无炎症变化，一般不痒。</w:t>
      </w:r>
    </w:p>
    <w:p w:rsidR="000E39BC" w:rsidRPr="00AD0642" w:rsidRDefault="000E39BC" w:rsidP="00AD0642">
      <w:pPr>
        <w:spacing w:line="240" w:lineRule="auto"/>
        <w:ind w:firstLineChars="200" w:firstLine="562"/>
        <w:rPr>
          <w:b/>
          <w:sz w:val="28"/>
        </w:rPr>
      </w:pPr>
      <w:r w:rsidRPr="00AD0642">
        <w:rPr>
          <w:rFonts w:hint="eastAsia"/>
          <w:b/>
          <w:sz w:val="28"/>
        </w:rPr>
        <w:t>知识链接：</w:t>
      </w:r>
    </w:p>
    <w:p w:rsidR="000E39BC" w:rsidRDefault="000E39BC" w:rsidP="00D13E87">
      <w:pPr>
        <w:spacing w:line="240" w:lineRule="auto"/>
        <w:ind w:firstLine="420"/>
        <w:rPr>
          <w:shd w:val="clear" w:color="auto" w:fill="FFFFFF"/>
        </w:rPr>
      </w:pPr>
      <w:r>
        <w:rPr>
          <w:rFonts w:hint="eastAsia"/>
          <w:shd w:val="clear" w:color="auto" w:fill="FFFFFF"/>
        </w:rPr>
        <w:t>猪疥螨病也可感染其他家畜和人。在</w:t>
      </w:r>
      <w:r>
        <w:rPr>
          <w:rFonts w:hint="eastAsia"/>
          <w:shd w:val="clear" w:color="auto" w:fill="FFFFFF"/>
        </w:rPr>
        <w:t>18</w:t>
      </w:r>
      <w:r>
        <w:rPr>
          <w:rFonts w:hint="eastAsia"/>
          <w:shd w:val="clear" w:color="auto" w:fill="FFFFFF"/>
        </w:rPr>
        <w:t>～</w:t>
      </w:r>
      <w:r>
        <w:rPr>
          <w:rFonts w:hint="eastAsia"/>
          <w:shd w:val="clear" w:color="auto" w:fill="FFFFFF"/>
        </w:rPr>
        <w:t>20</w:t>
      </w:r>
      <w:r>
        <w:rPr>
          <w:rFonts w:hint="eastAsia"/>
          <w:shd w:val="clear" w:color="auto" w:fill="FFFFFF"/>
        </w:rPr>
        <w:t>℃和空气湿度</w:t>
      </w:r>
      <w:r>
        <w:rPr>
          <w:rFonts w:hint="eastAsia"/>
          <w:shd w:val="clear" w:color="auto" w:fill="FFFFFF"/>
        </w:rPr>
        <w:t>65%</w:t>
      </w:r>
      <w:r>
        <w:rPr>
          <w:rFonts w:hint="eastAsia"/>
          <w:shd w:val="clear" w:color="auto" w:fill="FFFFFF"/>
        </w:rPr>
        <w:t>时只能生存</w:t>
      </w:r>
      <w:r>
        <w:rPr>
          <w:rFonts w:hint="eastAsia"/>
          <w:shd w:val="clear" w:color="auto" w:fill="FFFFFF"/>
        </w:rPr>
        <w:t>2</w:t>
      </w:r>
      <w:r>
        <w:rPr>
          <w:rFonts w:hint="eastAsia"/>
          <w:shd w:val="clear" w:color="auto" w:fill="FFFFFF"/>
        </w:rPr>
        <w:t>～</w:t>
      </w:r>
      <w:r>
        <w:rPr>
          <w:rFonts w:hint="eastAsia"/>
          <w:shd w:val="clear" w:color="auto" w:fill="FFFFFF"/>
        </w:rPr>
        <w:t>3d</w:t>
      </w:r>
      <w:r>
        <w:rPr>
          <w:rFonts w:hint="eastAsia"/>
          <w:shd w:val="clear" w:color="auto" w:fill="FFFFFF"/>
        </w:rPr>
        <w:t>，在遇到适宜的条件下，则可生存</w:t>
      </w:r>
      <w:r>
        <w:rPr>
          <w:rFonts w:hint="eastAsia"/>
          <w:shd w:val="clear" w:color="auto" w:fill="FFFFFF"/>
        </w:rPr>
        <w:t xml:space="preserve">15d </w:t>
      </w:r>
      <w:r>
        <w:rPr>
          <w:rFonts w:hint="eastAsia"/>
          <w:shd w:val="clear" w:color="auto" w:fill="FFFFFF"/>
        </w:rPr>
        <w:t>左右才死亡。虫卵离开畜主身体其侵袭力仍可保持</w:t>
      </w:r>
      <w:r>
        <w:rPr>
          <w:rFonts w:hint="eastAsia"/>
          <w:shd w:val="clear" w:color="auto" w:fill="FFFFFF"/>
        </w:rPr>
        <w:t>10</w:t>
      </w:r>
      <w:r>
        <w:rPr>
          <w:rFonts w:hint="eastAsia"/>
          <w:shd w:val="clear" w:color="auto" w:fill="FFFFFF"/>
        </w:rPr>
        <w:t>～</w:t>
      </w:r>
      <w:r>
        <w:rPr>
          <w:rFonts w:hint="eastAsia"/>
          <w:shd w:val="clear" w:color="auto" w:fill="FFFFFF"/>
        </w:rPr>
        <w:t>30d</w:t>
      </w:r>
      <w:r>
        <w:rPr>
          <w:rFonts w:hint="eastAsia"/>
          <w:shd w:val="clear" w:color="auto" w:fill="FFFFFF"/>
        </w:rPr>
        <w:t>，因此垫草圈舍用具在短期内都可能感染疥螨。反之疥螨对干燥的抵抗力很小，在阳光照射充足和干燥的圈舍中短期内即可死亡，如在</w:t>
      </w:r>
      <w:r>
        <w:rPr>
          <w:rFonts w:hint="eastAsia"/>
          <w:shd w:val="clear" w:color="auto" w:fill="FFFFFF"/>
        </w:rPr>
        <w:t xml:space="preserve"> 50</w:t>
      </w:r>
      <w:r>
        <w:rPr>
          <w:rFonts w:hint="eastAsia"/>
          <w:shd w:val="clear" w:color="auto" w:fill="FFFFFF"/>
        </w:rPr>
        <w:t>～</w:t>
      </w:r>
      <w:r>
        <w:rPr>
          <w:rFonts w:hint="eastAsia"/>
          <w:shd w:val="clear" w:color="auto" w:fill="FFFFFF"/>
        </w:rPr>
        <w:t>80</w:t>
      </w:r>
      <w:r>
        <w:rPr>
          <w:rFonts w:hint="eastAsia"/>
          <w:shd w:val="clear" w:color="auto" w:fill="FFFFFF"/>
        </w:rPr>
        <w:t>℃的干燥空气中</w:t>
      </w:r>
      <w:r>
        <w:rPr>
          <w:rFonts w:hint="eastAsia"/>
          <w:shd w:val="clear" w:color="auto" w:fill="FFFFFF"/>
        </w:rPr>
        <w:t>30</w:t>
      </w:r>
      <w:r>
        <w:rPr>
          <w:rFonts w:hint="eastAsia"/>
          <w:shd w:val="clear" w:color="auto" w:fill="FFFFFF"/>
        </w:rPr>
        <w:t>～</w:t>
      </w:r>
      <w:r>
        <w:rPr>
          <w:rFonts w:hint="eastAsia"/>
          <w:shd w:val="clear" w:color="auto" w:fill="FFFFFF"/>
        </w:rPr>
        <w:t>40min</w:t>
      </w:r>
      <w:r>
        <w:rPr>
          <w:rFonts w:hint="eastAsia"/>
          <w:shd w:val="clear" w:color="auto" w:fill="FFFFFF"/>
        </w:rPr>
        <w:t>即死亡。因此疥螨病在秋冬季节流行较广，但到春末夏初猪体换毛皮肤表面阳光照射充足不利于疥螨的发育繁殖，并促使疥螨大量死亡，此时病猪虽然已似乎痊愈，但实际上并不是真正的痊愈，在病猪的一些皮肤皱褶和日光照射不充足的地方，疥螨虫常可隐藏到秋季并再复发。</w:t>
      </w:r>
    </w:p>
    <w:p w:rsidR="000E39BC" w:rsidRDefault="000E39BC" w:rsidP="00AD0642">
      <w:pPr>
        <w:spacing w:line="240" w:lineRule="auto"/>
        <w:ind w:firstLineChars="200" w:firstLine="562"/>
      </w:pPr>
      <w:r w:rsidRPr="00AD0642">
        <w:rPr>
          <w:rFonts w:hint="eastAsia"/>
          <w:b/>
          <w:sz w:val="28"/>
        </w:rPr>
        <w:t>温馨提示</w:t>
      </w:r>
      <w:r>
        <w:rPr>
          <w:rFonts w:hint="eastAsia"/>
        </w:rPr>
        <w:t xml:space="preserve"> </w:t>
      </w:r>
    </w:p>
    <w:p w:rsidR="000E39BC" w:rsidRDefault="000E39BC" w:rsidP="00D13E87">
      <w:pPr>
        <w:spacing w:line="240" w:lineRule="auto"/>
        <w:ind w:firstLine="420"/>
        <w:rPr>
          <w:szCs w:val="24"/>
          <w:shd w:val="clear" w:color="auto" w:fill="FFFFFF"/>
        </w:rPr>
      </w:pPr>
      <w:r>
        <w:rPr>
          <w:rFonts w:hint="eastAsia"/>
          <w:shd w:val="clear" w:color="auto" w:fill="FFFFFF"/>
        </w:rPr>
        <w:t>1.</w:t>
      </w:r>
      <w:r>
        <w:rPr>
          <w:rFonts w:hint="eastAsia"/>
          <w:shd w:val="clear" w:color="auto" w:fill="FFFFFF"/>
        </w:rPr>
        <w:t>经常观察猪群中有无发痒、掉毛现象，及时挑出可疑患猪，隔离饲养，迅速查明原因，采取相应措施。</w:t>
      </w:r>
    </w:p>
    <w:p w:rsidR="000E39BC" w:rsidRDefault="000E39BC" w:rsidP="00D13E87">
      <w:pPr>
        <w:spacing w:line="240" w:lineRule="auto"/>
        <w:ind w:firstLine="420"/>
        <w:rPr>
          <w:shd w:val="clear" w:color="auto" w:fill="FFFFFF"/>
        </w:rPr>
      </w:pPr>
      <w:r>
        <w:rPr>
          <w:rFonts w:hint="eastAsia"/>
          <w:shd w:val="clear" w:color="auto" w:fill="FFFFFF"/>
        </w:rPr>
        <w:t>2.</w:t>
      </w:r>
      <w:r>
        <w:rPr>
          <w:rFonts w:hint="eastAsia"/>
          <w:shd w:val="clear" w:color="auto" w:fill="FFFFFF"/>
        </w:rPr>
        <w:t>不要把猪关得太多，猪舍要宽敞、干燥、透光、通风良好。对猪舍、用具和一切猪能接触到的物体，均应保持清洁，使其不被螨类污染。圈舍应经常清扫，定期消毒，最少</w:t>
      </w:r>
      <w:r>
        <w:rPr>
          <w:rFonts w:hint="eastAsia"/>
          <w:shd w:val="clear" w:color="auto" w:fill="FFFFFF"/>
        </w:rPr>
        <w:t>15</w:t>
      </w:r>
      <w:r>
        <w:rPr>
          <w:rFonts w:hint="eastAsia"/>
          <w:shd w:val="clear" w:color="auto" w:fill="FFFFFF"/>
        </w:rPr>
        <w:t>天左右</w:t>
      </w:r>
      <w:r>
        <w:rPr>
          <w:rFonts w:hint="eastAsia"/>
          <w:shd w:val="clear" w:color="auto" w:fill="FFFFFF"/>
        </w:rPr>
        <w:t>1</w:t>
      </w:r>
      <w:r>
        <w:rPr>
          <w:rFonts w:hint="eastAsia"/>
          <w:shd w:val="clear" w:color="auto" w:fill="FFFFFF"/>
        </w:rPr>
        <w:t>次，日常用具也要定期消毒。</w:t>
      </w:r>
    </w:p>
    <w:p w:rsidR="000E39BC" w:rsidRDefault="000E39BC" w:rsidP="00D13E87">
      <w:pPr>
        <w:spacing w:line="240" w:lineRule="auto"/>
        <w:ind w:firstLine="422"/>
        <w:rPr>
          <w:rFonts w:ascii="宋体" w:hAnsi="宋体"/>
          <w:b/>
          <w:szCs w:val="21"/>
          <w:shd w:val="clear" w:color="auto" w:fill="FFFFFF"/>
        </w:rPr>
      </w:pPr>
    </w:p>
    <w:p w:rsidR="00625096" w:rsidRDefault="00625096" w:rsidP="00D13E87">
      <w:pPr>
        <w:spacing w:line="240" w:lineRule="auto"/>
        <w:ind w:firstLine="422"/>
        <w:rPr>
          <w:rFonts w:ascii="宋体" w:hAnsi="宋体"/>
          <w:b/>
          <w:szCs w:val="21"/>
          <w:shd w:val="clear" w:color="auto" w:fill="FFFFFF"/>
        </w:rPr>
      </w:pPr>
    </w:p>
    <w:p w:rsidR="00625096" w:rsidRDefault="00625096" w:rsidP="00D13E87">
      <w:pPr>
        <w:spacing w:line="240" w:lineRule="auto"/>
        <w:ind w:firstLine="422"/>
        <w:rPr>
          <w:rFonts w:ascii="宋体" w:hAnsi="宋体"/>
          <w:b/>
          <w:szCs w:val="21"/>
          <w:shd w:val="clear" w:color="auto" w:fill="FFFFFF"/>
        </w:rPr>
      </w:pPr>
    </w:p>
    <w:p w:rsidR="00625096" w:rsidRDefault="00625096" w:rsidP="00D13E87">
      <w:pPr>
        <w:spacing w:line="240" w:lineRule="auto"/>
        <w:ind w:firstLine="422"/>
        <w:rPr>
          <w:rFonts w:ascii="宋体" w:hAnsi="宋体"/>
          <w:b/>
          <w:szCs w:val="21"/>
          <w:shd w:val="clear" w:color="auto" w:fill="FFFFFF"/>
        </w:rPr>
      </w:pPr>
    </w:p>
    <w:p w:rsidR="00625096" w:rsidRDefault="00625096" w:rsidP="00D13E87">
      <w:pPr>
        <w:spacing w:line="240" w:lineRule="auto"/>
        <w:ind w:firstLine="422"/>
        <w:rPr>
          <w:rFonts w:ascii="宋体" w:hAnsi="宋体"/>
          <w:b/>
          <w:szCs w:val="21"/>
          <w:shd w:val="clear" w:color="auto" w:fill="FFFFFF"/>
        </w:rPr>
      </w:pPr>
    </w:p>
    <w:p w:rsidR="000E39BC" w:rsidRPr="00F35236" w:rsidRDefault="000E39BC" w:rsidP="00F35236">
      <w:pPr>
        <w:pStyle w:val="2"/>
        <w:jc w:val="center"/>
        <w:rPr>
          <w:rFonts w:asciiTheme="majorEastAsia" w:hAnsiTheme="majorEastAsia"/>
          <w:sz w:val="30"/>
          <w:szCs w:val="30"/>
        </w:rPr>
      </w:pPr>
      <w:bookmarkStart w:id="91" w:name="_Toc64396018"/>
      <w:r w:rsidRPr="00F35236">
        <w:rPr>
          <w:rFonts w:asciiTheme="majorEastAsia" w:hAnsiTheme="majorEastAsia"/>
          <w:sz w:val="30"/>
          <w:szCs w:val="30"/>
        </w:rPr>
        <w:t>任务</w:t>
      </w:r>
      <w:r w:rsidRPr="00F35236">
        <w:rPr>
          <w:rFonts w:asciiTheme="majorEastAsia" w:hAnsiTheme="majorEastAsia" w:hint="eastAsia"/>
          <w:sz w:val="30"/>
          <w:szCs w:val="30"/>
        </w:rPr>
        <w:t>2</w:t>
      </w:r>
      <w:r w:rsidRPr="00F35236">
        <w:rPr>
          <w:rFonts w:asciiTheme="majorEastAsia" w:hAnsiTheme="majorEastAsia"/>
          <w:sz w:val="30"/>
          <w:szCs w:val="30"/>
        </w:rPr>
        <w:t xml:space="preserve"> </w:t>
      </w:r>
      <w:r w:rsidRPr="00F35236">
        <w:rPr>
          <w:rFonts w:asciiTheme="majorEastAsia" w:hAnsiTheme="majorEastAsia" w:hint="eastAsia"/>
          <w:sz w:val="30"/>
          <w:szCs w:val="30"/>
        </w:rPr>
        <w:t>霉菌毒素中毒防治</w:t>
      </w:r>
      <w:bookmarkEnd w:id="91"/>
    </w:p>
    <w:p w:rsidR="000E39BC" w:rsidRDefault="000E39BC" w:rsidP="00D13E87">
      <w:pPr>
        <w:spacing w:line="240" w:lineRule="auto"/>
        <w:ind w:firstLine="420"/>
      </w:pPr>
      <w:r>
        <w:rPr>
          <w:rFonts w:hint="eastAsia"/>
        </w:rPr>
        <w:t>目前已知的霉菌毒素约</w:t>
      </w:r>
      <w:r>
        <w:rPr>
          <w:rFonts w:hint="eastAsia"/>
        </w:rPr>
        <w:t>200</w:t>
      </w:r>
      <w:r>
        <w:rPr>
          <w:rFonts w:hint="eastAsia"/>
        </w:rPr>
        <w:t>种，其中较为重要的有黄曲霉毒素、杂色曲霉毒素、赭曲霉毒素、烟曲霉毒素、单端孢霉毒素、玉米赤霉烯酮</w:t>
      </w:r>
      <w:r w:rsidR="00157A30">
        <w:rPr>
          <w:rFonts w:hint="eastAsia"/>
        </w:rPr>
        <w:t>（</w:t>
      </w:r>
      <w:r>
        <w:rPr>
          <w:rFonts w:hint="eastAsia"/>
        </w:rPr>
        <w:t>F-2</w:t>
      </w:r>
      <w:r w:rsidR="00157A30">
        <w:rPr>
          <w:rFonts w:hint="eastAsia"/>
        </w:rPr>
        <w:t>）</w:t>
      </w:r>
      <w:r>
        <w:rPr>
          <w:rFonts w:hint="eastAsia"/>
        </w:rPr>
        <w:t>、镰刀菌毒素、岛青霉毒素、桔青霉毒素、展青霉素等约</w:t>
      </w:r>
      <w:r>
        <w:rPr>
          <w:rFonts w:hint="eastAsia"/>
        </w:rPr>
        <w:t>25</w:t>
      </w:r>
      <w:r>
        <w:rPr>
          <w:rFonts w:hint="eastAsia"/>
        </w:rPr>
        <w:t>种，其中对猪危害最大的是黄曲霉毒素。</w:t>
      </w:r>
    </w:p>
    <w:p w:rsidR="000E39BC" w:rsidRDefault="000E39BC" w:rsidP="00D13E87">
      <w:pPr>
        <w:spacing w:line="240" w:lineRule="auto"/>
        <w:ind w:firstLine="420"/>
      </w:pPr>
      <w:r>
        <w:rPr>
          <w:rFonts w:hint="eastAsia"/>
        </w:rPr>
        <w:t>霉菌毒素中毒一般具有饲料相关性、地区性、季节性、群发性、不传染性、再发性及可诱发复制性等临床特征。</w:t>
      </w:r>
    </w:p>
    <w:p w:rsidR="000E39BC" w:rsidRDefault="000E39BC" w:rsidP="00D13E87">
      <w:pPr>
        <w:spacing w:line="240" w:lineRule="auto"/>
        <w:ind w:firstLine="420"/>
      </w:pPr>
      <w:r>
        <w:rPr>
          <w:rFonts w:hint="eastAsia"/>
        </w:rPr>
        <w:t>猪场常发生的霉菌毒素问题包括黄曲霉毒素、单端孢霉素类、玉米赤霉烯酮、烟曲霉毒素、赭曲霉毒素。</w:t>
      </w:r>
    </w:p>
    <w:p w:rsidR="000E39BC" w:rsidRPr="00F37497" w:rsidRDefault="00F37497" w:rsidP="00157A30">
      <w:pPr>
        <w:spacing w:line="240" w:lineRule="auto"/>
        <w:ind w:firstLineChars="200" w:firstLine="560"/>
        <w:rPr>
          <w:rFonts w:ascii="宋体" w:eastAsia="宋体" w:hAnsi="宋体"/>
          <w:sz w:val="28"/>
        </w:rPr>
      </w:pPr>
      <w:r w:rsidRPr="00F37497">
        <w:rPr>
          <w:rFonts w:ascii="宋体" w:eastAsia="宋体" w:hAnsi="宋体" w:hint="eastAsia"/>
          <w:sz w:val="28"/>
        </w:rPr>
        <w:t>一、</w:t>
      </w:r>
      <w:r w:rsidR="000E39BC" w:rsidRPr="00F37497">
        <w:rPr>
          <w:rFonts w:ascii="宋体" w:eastAsia="宋体" w:hAnsi="宋体" w:hint="eastAsia"/>
          <w:sz w:val="28"/>
        </w:rPr>
        <w:t>黄曲霉毒素中毒</w:t>
      </w:r>
    </w:p>
    <w:p w:rsidR="000E39BC" w:rsidRPr="00157A30" w:rsidRDefault="00F37497" w:rsidP="00157A30">
      <w:pPr>
        <w:spacing w:line="240" w:lineRule="auto"/>
        <w:ind w:firstLineChars="200" w:firstLine="480"/>
        <w:rPr>
          <w:sz w:val="24"/>
        </w:rPr>
      </w:pPr>
      <w:r>
        <w:rPr>
          <w:rFonts w:hint="eastAsia"/>
          <w:sz w:val="24"/>
        </w:rPr>
        <w:t>（一）</w:t>
      </w:r>
      <w:r w:rsidR="000E39BC" w:rsidRPr="00157A30">
        <w:rPr>
          <w:rFonts w:hint="eastAsia"/>
          <w:sz w:val="24"/>
        </w:rPr>
        <w:t>疾病防控</w:t>
      </w:r>
    </w:p>
    <w:p w:rsidR="000E39BC" w:rsidRDefault="00F37497" w:rsidP="00D13E87">
      <w:pPr>
        <w:spacing w:line="240" w:lineRule="auto"/>
        <w:ind w:firstLine="420"/>
      </w:pPr>
      <w:r>
        <w:rPr>
          <w:rFonts w:hint="eastAsia"/>
        </w:rPr>
        <w:t>1</w:t>
      </w:r>
      <w:r>
        <w:t>.</w:t>
      </w:r>
      <w:r w:rsidR="000E39BC">
        <w:rPr>
          <w:rFonts w:hint="eastAsia"/>
        </w:rPr>
        <w:t>疾病预防</w:t>
      </w:r>
    </w:p>
    <w:p w:rsidR="000E39BC" w:rsidRDefault="000E39BC" w:rsidP="00D13E87">
      <w:pPr>
        <w:spacing w:line="240" w:lineRule="auto"/>
        <w:ind w:firstLine="420"/>
      </w:pPr>
      <w:r>
        <w:rPr>
          <w:rFonts w:hint="eastAsia"/>
        </w:rPr>
        <w:t>预防霉菌毒素中毒，重要的是做好饲料原料的管理，包括收获、贮藏和加工各环节。饲料库应该是经过消毒处理并保持干燥的，如果贮藏条件很差或谷物湿度太高，建议使用霉菌</w:t>
      </w:r>
      <w:r>
        <w:rPr>
          <w:rFonts w:hint="eastAsia"/>
        </w:rPr>
        <w:lastRenderedPageBreak/>
        <w:t>抑制剂</w:t>
      </w:r>
      <w:r>
        <w:rPr>
          <w:rFonts w:hint="eastAsia"/>
        </w:rPr>
        <w:t>(</w:t>
      </w:r>
      <w:r>
        <w:rPr>
          <w:rFonts w:hint="eastAsia"/>
        </w:rPr>
        <w:t>如丙酸</w:t>
      </w:r>
      <w:r>
        <w:rPr>
          <w:rFonts w:hint="eastAsia"/>
        </w:rPr>
        <w:t>)</w:t>
      </w:r>
      <w:r>
        <w:rPr>
          <w:rFonts w:hint="eastAsia"/>
        </w:rPr>
        <w:t>以抑制霉菌生长。尤其是饲料加工过程中，添加霉菌抑制剂是很有必要的。在怀疑饲料被霉菌毒素污染的情况下，建议在日粮中增加吸附剂，以阻止毒素的吸收。霉菌抑制剂不能破坏收割前已在田间形成的毒素。生产中还没有一种实用的处理方法能够有效地破坏已形成的霉菌毒素。</w:t>
      </w:r>
    </w:p>
    <w:p w:rsidR="000E39BC" w:rsidRDefault="00F37497" w:rsidP="00D13E87">
      <w:pPr>
        <w:spacing w:line="240" w:lineRule="auto"/>
        <w:ind w:firstLine="420"/>
      </w:pPr>
      <w:r>
        <w:rPr>
          <w:rFonts w:hint="eastAsia"/>
        </w:rPr>
        <w:t>2</w:t>
      </w:r>
      <w:r>
        <w:t>.</w:t>
      </w:r>
      <w:r w:rsidR="000E39BC">
        <w:rPr>
          <w:rFonts w:hint="eastAsia"/>
        </w:rPr>
        <w:t>疾病治疗</w:t>
      </w:r>
    </w:p>
    <w:p w:rsidR="000E39BC" w:rsidRDefault="000E39BC" w:rsidP="00D13E87">
      <w:pPr>
        <w:spacing w:line="240" w:lineRule="auto"/>
        <w:ind w:firstLine="420"/>
      </w:pPr>
      <w:r>
        <w:rPr>
          <w:rFonts w:hint="eastAsia"/>
        </w:rPr>
        <w:t>日前尚特效解毒药物，发现猪只中毒时，应立即停喂可疑霉败饲料，增加日粮中高品质蛋白质和维生素补充添加剂</w:t>
      </w:r>
      <w:r w:rsidR="00E81104">
        <w:rPr>
          <w:rFonts w:hint="eastAsia"/>
        </w:rPr>
        <w:t>（</w:t>
      </w:r>
      <w:r>
        <w:rPr>
          <w:rFonts w:hint="eastAsia"/>
        </w:rPr>
        <w:t>维生素</w:t>
      </w:r>
      <w:r>
        <w:rPr>
          <w:rFonts w:hint="eastAsia"/>
        </w:rPr>
        <w:t>A</w:t>
      </w:r>
      <w:r>
        <w:rPr>
          <w:rFonts w:hint="eastAsia"/>
        </w:rPr>
        <w:t>，</w:t>
      </w:r>
      <w:r>
        <w:rPr>
          <w:rFonts w:hint="eastAsia"/>
        </w:rPr>
        <w:t>D</w:t>
      </w:r>
      <w:r>
        <w:rPr>
          <w:rFonts w:hint="eastAsia"/>
        </w:rPr>
        <w:t>，</w:t>
      </w:r>
      <w:r>
        <w:rPr>
          <w:rFonts w:hint="eastAsia"/>
        </w:rPr>
        <w:t>E</w:t>
      </w:r>
      <w:r>
        <w:rPr>
          <w:rFonts w:hint="eastAsia"/>
        </w:rPr>
        <w:t>，</w:t>
      </w:r>
      <w:r>
        <w:rPr>
          <w:rFonts w:hint="eastAsia"/>
        </w:rPr>
        <w:t>K</w:t>
      </w:r>
      <w:r>
        <w:rPr>
          <w:rFonts w:hint="eastAsia"/>
        </w:rPr>
        <w:t>和复合维生素</w:t>
      </w:r>
      <w:r>
        <w:rPr>
          <w:rFonts w:hint="eastAsia"/>
        </w:rPr>
        <w:t>B</w:t>
      </w:r>
      <w:r w:rsidR="00E81104">
        <w:rPr>
          <w:rFonts w:hint="eastAsia"/>
        </w:rPr>
        <w:t>）</w:t>
      </w:r>
      <w:r>
        <w:rPr>
          <w:rFonts w:hint="eastAsia"/>
        </w:rPr>
        <w:t>。一般轻症病例，不用任何药物治疗，可自然康复。重症病例，为加快胃肠毒素的排出应及时投服泻剂如硫酸钠、人工盐、植物油等。同时，注意采用止血、保肝疗法，可耳静脉滴注</w:t>
      </w:r>
      <w:r>
        <w:rPr>
          <w:rFonts w:hint="eastAsia"/>
        </w:rPr>
        <w:t>25%</w:t>
      </w:r>
      <w:r>
        <w:rPr>
          <w:rFonts w:hint="eastAsia"/>
        </w:rPr>
        <w:t>～</w:t>
      </w:r>
      <w:r>
        <w:rPr>
          <w:rFonts w:hint="eastAsia"/>
        </w:rPr>
        <w:t>50%</w:t>
      </w:r>
      <w:r>
        <w:rPr>
          <w:rFonts w:hint="eastAsia"/>
        </w:rPr>
        <w:t>葡萄糖溶液、维生素</w:t>
      </w:r>
      <w:r>
        <w:rPr>
          <w:rFonts w:hint="eastAsia"/>
        </w:rPr>
        <w:t>E</w:t>
      </w:r>
      <w:r>
        <w:rPr>
          <w:rFonts w:hint="eastAsia"/>
        </w:rPr>
        <w:t>、葡醛内酯</w:t>
      </w:r>
      <w:r w:rsidR="00E81104">
        <w:rPr>
          <w:rFonts w:hint="eastAsia"/>
        </w:rPr>
        <w:t>（</w:t>
      </w:r>
      <w:r>
        <w:rPr>
          <w:rFonts w:hint="eastAsia"/>
        </w:rPr>
        <w:t>肝泰乐</w:t>
      </w:r>
      <w:r w:rsidR="00E81104">
        <w:rPr>
          <w:rFonts w:hint="eastAsia"/>
        </w:rPr>
        <w:t>）</w:t>
      </w:r>
      <w:r>
        <w:rPr>
          <w:rFonts w:hint="eastAsia"/>
        </w:rPr>
        <w:t>、维生素</w:t>
      </w:r>
      <w:r>
        <w:rPr>
          <w:rFonts w:hint="eastAsia"/>
        </w:rPr>
        <w:t>A</w:t>
      </w:r>
      <w:r>
        <w:rPr>
          <w:rFonts w:hint="eastAsia"/>
        </w:rPr>
        <w:t>、维生素</w:t>
      </w:r>
      <w:r>
        <w:rPr>
          <w:rFonts w:hint="eastAsia"/>
        </w:rPr>
        <w:t>C</w:t>
      </w:r>
      <w:r>
        <w:rPr>
          <w:rFonts w:hint="eastAsia"/>
        </w:rPr>
        <w:t>、葡萄糖酸钙等。心脏衰弱时，可皮下或肌内注射强心剂。由于黄曲霉毒素损害免疫系统，因此建议酌情使用抗菌药类药物，但禁用磺胺类药物。</w:t>
      </w:r>
    </w:p>
    <w:p w:rsidR="000E39BC" w:rsidRPr="00157A30" w:rsidRDefault="00F37497" w:rsidP="00157A30">
      <w:pPr>
        <w:spacing w:line="240" w:lineRule="auto"/>
        <w:ind w:firstLineChars="200" w:firstLine="480"/>
        <w:rPr>
          <w:sz w:val="24"/>
        </w:rPr>
      </w:pPr>
      <w:r>
        <w:rPr>
          <w:rFonts w:hint="eastAsia"/>
          <w:sz w:val="24"/>
        </w:rPr>
        <w:t>（二）</w:t>
      </w:r>
      <w:r w:rsidR="000E39BC" w:rsidRPr="00157A30">
        <w:rPr>
          <w:rFonts w:hint="eastAsia"/>
          <w:sz w:val="24"/>
        </w:rPr>
        <w:t>疾病诊断</w:t>
      </w:r>
    </w:p>
    <w:p w:rsidR="000E39BC" w:rsidRDefault="00F37497" w:rsidP="00D13E87">
      <w:pPr>
        <w:spacing w:line="240" w:lineRule="auto"/>
        <w:ind w:firstLine="420"/>
      </w:pPr>
      <w:r>
        <w:rPr>
          <w:rFonts w:hint="eastAsia"/>
        </w:rPr>
        <w:t>1</w:t>
      </w:r>
      <w:r>
        <w:t>.</w:t>
      </w:r>
      <w:r w:rsidR="000E39BC">
        <w:rPr>
          <w:rFonts w:hint="eastAsia"/>
        </w:rPr>
        <w:t>病因</w:t>
      </w:r>
    </w:p>
    <w:p w:rsidR="000E39BC" w:rsidRDefault="000E39BC" w:rsidP="00D13E87">
      <w:pPr>
        <w:spacing w:line="240" w:lineRule="auto"/>
        <w:ind w:firstLine="420"/>
      </w:pPr>
      <w:r>
        <w:rPr>
          <w:rFonts w:hint="eastAsia"/>
        </w:rPr>
        <w:t>黄曲霉和寄生曲霉可在贮藏期间和收割前期的谷物和油料作物的种子中产生黄曲霉毒素。黄曲霉毒素</w:t>
      </w:r>
      <w:r>
        <w:rPr>
          <w:rFonts w:hint="eastAsia"/>
        </w:rPr>
        <w:t>B</w:t>
      </w:r>
      <w:r w:rsidRPr="0045628E">
        <w:rPr>
          <w:rFonts w:hint="eastAsia"/>
          <w:vertAlign w:val="subscript"/>
        </w:rPr>
        <w:t>1</w:t>
      </w:r>
      <w:r>
        <w:rPr>
          <w:rFonts w:hint="eastAsia"/>
        </w:rPr>
        <w:t>、</w:t>
      </w:r>
      <w:r>
        <w:rPr>
          <w:rFonts w:hint="eastAsia"/>
        </w:rPr>
        <w:t>B</w:t>
      </w:r>
      <w:r w:rsidRPr="0045628E">
        <w:rPr>
          <w:rFonts w:hint="eastAsia"/>
          <w:vertAlign w:val="subscript"/>
        </w:rPr>
        <w:t>2</w:t>
      </w:r>
      <w:r>
        <w:rPr>
          <w:rFonts w:hint="eastAsia"/>
        </w:rPr>
        <w:t>、</w:t>
      </w:r>
      <w:r>
        <w:rPr>
          <w:rFonts w:hint="eastAsia"/>
        </w:rPr>
        <w:t>G</w:t>
      </w:r>
      <w:r w:rsidRPr="0045628E">
        <w:rPr>
          <w:rFonts w:hint="eastAsia"/>
          <w:vertAlign w:val="subscript"/>
        </w:rPr>
        <w:t>1</w:t>
      </w:r>
      <w:r>
        <w:rPr>
          <w:rFonts w:hint="eastAsia"/>
        </w:rPr>
        <w:t>和</w:t>
      </w:r>
      <w:r>
        <w:rPr>
          <w:rFonts w:hint="eastAsia"/>
        </w:rPr>
        <w:t>G</w:t>
      </w:r>
      <w:r w:rsidRPr="0045628E">
        <w:rPr>
          <w:rFonts w:hint="eastAsia"/>
          <w:vertAlign w:val="subscript"/>
        </w:rPr>
        <w:t>2</w:t>
      </w:r>
      <w:r>
        <w:rPr>
          <w:rFonts w:hint="eastAsia"/>
        </w:rPr>
        <w:t>发生于谷物中，哺乳动物将其代谢后，则以黄曲霉毒素</w:t>
      </w:r>
      <w:r>
        <w:rPr>
          <w:rFonts w:hint="eastAsia"/>
        </w:rPr>
        <w:t>M</w:t>
      </w:r>
      <w:r w:rsidRPr="0045628E">
        <w:rPr>
          <w:rFonts w:hint="eastAsia"/>
          <w:vertAlign w:val="subscript"/>
        </w:rPr>
        <w:t>1</w:t>
      </w:r>
      <w:r>
        <w:rPr>
          <w:rFonts w:hint="eastAsia"/>
        </w:rPr>
        <w:t>形式出现于乳和尿中。在自然污染条件下黄曲霉毒素</w:t>
      </w:r>
      <w:r>
        <w:rPr>
          <w:rFonts w:hint="eastAsia"/>
        </w:rPr>
        <w:t>B</w:t>
      </w:r>
      <w:r w:rsidRPr="00E81104">
        <w:rPr>
          <w:rFonts w:hint="eastAsia"/>
          <w:vertAlign w:val="subscript"/>
        </w:rPr>
        <w:t>1</w:t>
      </w:r>
      <w:r>
        <w:rPr>
          <w:rFonts w:hint="eastAsia"/>
        </w:rPr>
        <w:t>最常见，其毒性也最大。黄曲霉毒素</w:t>
      </w:r>
      <w:r>
        <w:rPr>
          <w:rFonts w:hint="eastAsia"/>
        </w:rPr>
        <w:t>B</w:t>
      </w:r>
      <w:r w:rsidRPr="0007603C">
        <w:rPr>
          <w:rFonts w:hint="eastAsia"/>
          <w:vertAlign w:val="subscript"/>
        </w:rPr>
        <w:t>1</w:t>
      </w:r>
      <w:r>
        <w:rPr>
          <w:rFonts w:hint="eastAsia"/>
        </w:rPr>
        <w:t>被肝微粒体混合功能氧化酶代谢后至少形成</w:t>
      </w:r>
      <w:r>
        <w:rPr>
          <w:rFonts w:hint="eastAsia"/>
        </w:rPr>
        <w:t>7</w:t>
      </w:r>
      <w:r>
        <w:rPr>
          <w:rFonts w:hint="eastAsia"/>
        </w:rPr>
        <w:t>种代谢物。黄曲霉毒素的主要代谢物是环氧化物，它可与核酸和蛋白质共价结合，被认为与黄曲霉毒素引起肝癌、中毒症状和损伤有关。蛋白质合成受损，继而不能动用脂肪，导致肝脂肪变化和坏死的早期特征性损伤，以及增重率降低。日粮中缺乏蛋白质的动物对黄曲霉毒素更易感，若增加日粮中的蛋白质，则可避免黄曲霉毒素对增重的影响。</w:t>
      </w:r>
    </w:p>
    <w:p w:rsidR="000E39BC" w:rsidRDefault="000E39BC" w:rsidP="00D13E87">
      <w:pPr>
        <w:spacing w:line="240" w:lineRule="auto"/>
        <w:ind w:firstLine="420"/>
      </w:pPr>
      <w:r>
        <w:rPr>
          <w:rFonts w:hint="eastAsia"/>
        </w:rPr>
        <w:t>黄曲霉毒素是目前已发现的各种霉菌毒素中最稳定的一种，在通常的加热条件下不易被破坏。如</w:t>
      </w:r>
      <w:r>
        <w:rPr>
          <w:rFonts w:hint="eastAsia"/>
        </w:rPr>
        <w:t>B</w:t>
      </w:r>
      <w:r w:rsidRPr="00E81104">
        <w:rPr>
          <w:rFonts w:hint="eastAsia"/>
          <w:vertAlign w:val="subscript"/>
        </w:rPr>
        <w:t>1</w:t>
      </w:r>
      <w:r>
        <w:rPr>
          <w:rFonts w:hint="eastAsia"/>
        </w:rPr>
        <w:t>可耐</w:t>
      </w:r>
      <w:smartTag w:uri="urn:schemas-microsoft-com:office:smarttags" w:element="chmetcnv">
        <w:smartTagPr>
          <w:attr w:name="UnitName" w:val="℃"/>
          <w:attr w:name="SourceValue" w:val="200"/>
          <w:attr w:name="HasSpace" w:val="False"/>
          <w:attr w:name="Negative" w:val="False"/>
          <w:attr w:name="NumberType" w:val="1"/>
          <w:attr w:name="TCSC" w:val="0"/>
        </w:smartTagPr>
        <w:r>
          <w:rPr>
            <w:rFonts w:hint="eastAsia"/>
          </w:rPr>
          <w:t>200</w:t>
        </w:r>
        <w:r>
          <w:rPr>
            <w:rFonts w:hint="eastAsia"/>
          </w:rPr>
          <w:t>℃</w:t>
        </w:r>
      </w:smartTag>
      <w:r>
        <w:rPr>
          <w:rFonts w:hint="eastAsia"/>
        </w:rPr>
        <w:t>高温，强酸不能破坏，加热到它的最大熔点</w:t>
      </w:r>
      <w:r>
        <w:rPr>
          <w:rFonts w:hint="eastAsia"/>
        </w:rPr>
        <w:t>268</w:t>
      </w:r>
      <w:r>
        <w:rPr>
          <w:rFonts w:hint="eastAsia"/>
        </w:rPr>
        <w:t>～</w:t>
      </w:r>
      <w:r>
        <w:rPr>
          <w:rFonts w:hint="eastAsia"/>
        </w:rPr>
        <w:t>269</w:t>
      </w:r>
      <w:r>
        <w:rPr>
          <w:rFonts w:hint="eastAsia"/>
        </w:rPr>
        <w:t>℃才开始分解。毒素遇到碱能迅速分解，荧光消失，但遇酸又可复原。很多氧化剂如次氯酸钠、过氧化氢等均可破坏毒素。</w:t>
      </w:r>
    </w:p>
    <w:p w:rsidR="000E39BC" w:rsidRDefault="00F37497" w:rsidP="00D13E87">
      <w:pPr>
        <w:spacing w:line="240" w:lineRule="auto"/>
        <w:ind w:firstLine="420"/>
      </w:pPr>
      <w:r>
        <w:rPr>
          <w:rFonts w:hint="eastAsia"/>
        </w:rPr>
        <w:t>2</w:t>
      </w:r>
      <w:r>
        <w:t>.</w:t>
      </w:r>
      <w:r w:rsidR="000E39BC">
        <w:rPr>
          <w:rFonts w:hint="eastAsia"/>
        </w:rPr>
        <w:t>临床诊断</w:t>
      </w:r>
    </w:p>
    <w:p w:rsidR="000E39BC" w:rsidRDefault="0045628E" w:rsidP="00D13E87">
      <w:pPr>
        <w:spacing w:line="240" w:lineRule="auto"/>
        <w:ind w:firstLine="420"/>
      </w:pPr>
      <w:r>
        <w:rPr>
          <w:rFonts w:hint="eastAsia"/>
        </w:rPr>
        <w:t>（</w:t>
      </w:r>
      <w:r>
        <w:rPr>
          <w:rFonts w:hint="eastAsia"/>
        </w:rPr>
        <w:t>1</w:t>
      </w:r>
      <w:r>
        <w:rPr>
          <w:rFonts w:hint="eastAsia"/>
        </w:rPr>
        <w:t>）</w:t>
      </w:r>
      <w:r w:rsidR="000E39BC">
        <w:rPr>
          <w:rFonts w:hint="eastAsia"/>
        </w:rPr>
        <w:t>急性中毒。病猪一般于食入黄曲霉毒素污染的饲料</w:t>
      </w:r>
      <w:r w:rsidR="000E39BC">
        <w:rPr>
          <w:rFonts w:hint="eastAsia"/>
        </w:rPr>
        <w:t>1</w:t>
      </w:r>
      <w:r w:rsidR="000E39BC">
        <w:rPr>
          <w:rFonts w:hint="eastAsia"/>
        </w:rPr>
        <w:t>～</w:t>
      </w:r>
      <w:r w:rsidR="000E39BC">
        <w:rPr>
          <w:rFonts w:hint="eastAsia"/>
        </w:rPr>
        <w:t>2</w:t>
      </w:r>
      <w:r w:rsidR="000E39BC">
        <w:rPr>
          <w:rFonts w:hint="eastAsia"/>
        </w:rPr>
        <w:t>周左右发病，主要表现为精神抑郁，厌食，消瘦，后躯衰弱，走路蹒跚，黏膜苍白，体温不升高，呼吸急促，心音节律不齐，心力衰竭，粪便干燥或腹泻，有时粪便带血，偶有中枢神经系统症状，呆立墙角，以头抵墙。可在运动中突然死亡，或发病后两天内死亡。</w:t>
      </w:r>
    </w:p>
    <w:p w:rsidR="000E39BC" w:rsidRDefault="0045628E" w:rsidP="00D13E87">
      <w:pPr>
        <w:spacing w:line="240" w:lineRule="auto"/>
        <w:ind w:firstLine="420"/>
      </w:pPr>
      <w:r>
        <w:rPr>
          <w:rFonts w:hint="eastAsia"/>
        </w:rPr>
        <w:t>（</w:t>
      </w:r>
      <w:r>
        <w:rPr>
          <w:rFonts w:hint="eastAsia"/>
        </w:rPr>
        <w:t>2</w:t>
      </w:r>
      <w:r>
        <w:rPr>
          <w:rFonts w:hint="eastAsia"/>
        </w:rPr>
        <w:t>）</w:t>
      </w:r>
      <w:r w:rsidR="000E39BC">
        <w:rPr>
          <w:rFonts w:hint="eastAsia"/>
        </w:rPr>
        <w:t>慢性中毒。表现为精神萎顿，食欲不振，走路僵硬，被毛粗乱。出现异食癖者，喜吃稀食和青绿饲料，甚至啃食泥土、瓦砾，离群独立，拱背缩腹，粪便干燥。有时也表现兴奋不安，冲跳狂躁，体温正常，体重减轻，黏膜常见黄染而出现“黄膘病”。有的病猪鼻先发红，后变蓝。</w:t>
      </w:r>
    </w:p>
    <w:p w:rsidR="000E39BC" w:rsidRDefault="00F37497" w:rsidP="00D13E87">
      <w:pPr>
        <w:spacing w:line="240" w:lineRule="auto"/>
        <w:ind w:firstLine="420"/>
      </w:pPr>
      <w:r>
        <w:rPr>
          <w:rFonts w:hint="eastAsia"/>
        </w:rPr>
        <w:t>3</w:t>
      </w:r>
      <w:r>
        <w:t>.</w:t>
      </w:r>
      <w:r w:rsidR="000E39BC">
        <w:rPr>
          <w:rFonts w:hint="eastAsia"/>
        </w:rPr>
        <w:t>剖检诊断</w:t>
      </w:r>
    </w:p>
    <w:p w:rsidR="000E39BC" w:rsidRDefault="0045628E" w:rsidP="00D13E87">
      <w:pPr>
        <w:spacing w:line="240" w:lineRule="auto"/>
        <w:ind w:firstLine="420"/>
      </w:pPr>
      <w:r>
        <w:rPr>
          <w:rFonts w:hint="eastAsia"/>
        </w:rPr>
        <w:t>（</w:t>
      </w:r>
      <w:r>
        <w:rPr>
          <w:rFonts w:hint="eastAsia"/>
        </w:rPr>
        <w:t>1</w:t>
      </w:r>
      <w:r>
        <w:rPr>
          <w:rFonts w:hint="eastAsia"/>
        </w:rPr>
        <w:t>）</w:t>
      </w:r>
      <w:r w:rsidR="000E39BC">
        <w:rPr>
          <w:rFonts w:hint="eastAsia"/>
        </w:rPr>
        <w:t>急性型。主要病变为贫血和出血。在胸腔、腹腔、胃幽门周围可见大量出血，浆膜表面有淤血斑点，肠内黏膜出血。皮下广泛出血，尤以大腿前和肩脚下区肌肉出血明显。肝脏有时在其邻近浆膜部分有针尖状或瘢痕样出血。脾脏有时表面毛细血管扩张或出血性梗塞。心外膜及心内膜亦有出血等。</w:t>
      </w:r>
    </w:p>
    <w:p w:rsidR="000E39BC" w:rsidRDefault="0045628E" w:rsidP="00D13E87">
      <w:pPr>
        <w:spacing w:line="240" w:lineRule="auto"/>
        <w:ind w:firstLine="420"/>
      </w:pPr>
      <w:r>
        <w:rPr>
          <w:rFonts w:hint="eastAsia"/>
        </w:rPr>
        <w:t>（</w:t>
      </w:r>
      <w:r>
        <w:rPr>
          <w:rFonts w:hint="eastAsia"/>
        </w:rPr>
        <w:t>2</w:t>
      </w:r>
      <w:r>
        <w:rPr>
          <w:rFonts w:hint="eastAsia"/>
        </w:rPr>
        <w:t>）</w:t>
      </w:r>
      <w:r w:rsidR="000E39BC">
        <w:rPr>
          <w:rFonts w:hint="eastAsia"/>
        </w:rPr>
        <w:t>慢性型。全身黄疸，肝硬化、脂肪变性，有时在肝表面可看到黄色小结节，胆囊缩小，胸腔及腹腔内有大量橙黄色液体。肾脏苍白、肿胀，淋巴结充血且水肿，心内外膜出血，大肠黏膜及浆膜有出血斑，结肠浆膜有胶状浸润。</w:t>
      </w:r>
    </w:p>
    <w:p w:rsidR="000E39BC" w:rsidRDefault="00F37497" w:rsidP="00D13E87">
      <w:pPr>
        <w:spacing w:line="240" w:lineRule="auto"/>
        <w:ind w:firstLine="420"/>
      </w:pPr>
      <w:r>
        <w:rPr>
          <w:rFonts w:hint="eastAsia"/>
        </w:rPr>
        <w:t>4</w:t>
      </w:r>
      <w:r>
        <w:t>.</w:t>
      </w:r>
      <w:r w:rsidR="000E39BC">
        <w:rPr>
          <w:rFonts w:hint="eastAsia"/>
        </w:rPr>
        <w:t>实验室诊断</w:t>
      </w:r>
    </w:p>
    <w:p w:rsidR="000E39BC" w:rsidRDefault="0045628E" w:rsidP="00D13E87">
      <w:pPr>
        <w:spacing w:line="240" w:lineRule="auto"/>
        <w:ind w:firstLine="420"/>
      </w:pPr>
      <w:r>
        <w:rPr>
          <w:rFonts w:hint="eastAsia"/>
        </w:rPr>
        <w:lastRenderedPageBreak/>
        <w:t>（</w:t>
      </w:r>
      <w:r>
        <w:rPr>
          <w:rFonts w:hint="eastAsia"/>
        </w:rPr>
        <w:t>1</w:t>
      </w:r>
      <w:r>
        <w:rPr>
          <w:rFonts w:hint="eastAsia"/>
        </w:rPr>
        <w:t>）</w:t>
      </w:r>
      <w:r w:rsidR="000E39BC">
        <w:rPr>
          <w:rFonts w:hint="eastAsia"/>
        </w:rPr>
        <w:t>血液学检验：可见早期红细胞数明显减少，后期可减少到</w:t>
      </w:r>
      <w:r w:rsidR="000E39BC">
        <w:rPr>
          <w:rFonts w:hint="eastAsia"/>
        </w:rPr>
        <w:t>30%</w:t>
      </w:r>
      <w:r w:rsidR="000E39BC">
        <w:rPr>
          <w:rFonts w:hint="eastAsia"/>
        </w:rPr>
        <w:t>～</w:t>
      </w:r>
      <w:r w:rsidR="000E39BC">
        <w:rPr>
          <w:rFonts w:hint="eastAsia"/>
        </w:rPr>
        <w:t>45%</w:t>
      </w:r>
      <w:r w:rsidR="000E39BC">
        <w:rPr>
          <w:rFonts w:hint="eastAsia"/>
        </w:rPr>
        <w:t>，凝血时间延长，白细胞总数增多。肝功能检查，急性病例转氨酶和凝血酶原活性升高，慢性病例碱性磷酸酶、谷草转氨酶和异柠檬酸脱氢酶活性升高。</w:t>
      </w:r>
    </w:p>
    <w:p w:rsidR="000E39BC" w:rsidRDefault="0045628E" w:rsidP="00D13E87">
      <w:pPr>
        <w:spacing w:line="240" w:lineRule="auto"/>
        <w:ind w:firstLine="420"/>
      </w:pPr>
      <w:r>
        <w:rPr>
          <w:rFonts w:hint="eastAsia"/>
        </w:rPr>
        <w:t>（</w:t>
      </w:r>
      <w:r>
        <w:rPr>
          <w:rFonts w:hint="eastAsia"/>
        </w:rPr>
        <w:t>2</w:t>
      </w:r>
      <w:r>
        <w:rPr>
          <w:rFonts w:hint="eastAsia"/>
        </w:rPr>
        <w:t>）</w:t>
      </w:r>
      <w:r w:rsidR="000E39BC">
        <w:rPr>
          <w:rFonts w:hint="eastAsia"/>
        </w:rPr>
        <w:t>组织镜检：有胆管增生的特征。</w:t>
      </w:r>
    </w:p>
    <w:p w:rsidR="000E39BC" w:rsidRDefault="0045628E" w:rsidP="00D13E87">
      <w:pPr>
        <w:spacing w:line="240" w:lineRule="auto"/>
        <w:ind w:firstLine="420"/>
      </w:pPr>
      <w:r>
        <w:rPr>
          <w:rFonts w:hint="eastAsia"/>
        </w:rPr>
        <w:t>（</w:t>
      </w:r>
      <w:r>
        <w:rPr>
          <w:rFonts w:hint="eastAsia"/>
        </w:rPr>
        <w:t>3</w:t>
      </w:r>
      <w:r>
        <w:rPr>
          <w:rFonts w:hint="eastAsia"/>
        </w:rPr>
        <w:t>）</w:t>
      </w:r>
      <w:r w:rsidR="000E39BC">
        <w:rPr>
          <w:rFonts w:hint="eastAsia"/>
        </w:rPr>
        <w:t>毒素测定：测定可疑饲料中黄曲霉毒素</w:t>
      </w:r>
      <w:r w:rsidR="000E39BC">
        <w:rPr>
          <w:rFonts w:hint="eastAsia"/>
        </w:rPr>
        <w:t>B</w:t>
      </w:r>
      <w:r w:rsidR="000E39BC" w:rsidRPr="00533169">
        <w:rPr>
          <w:rFonts w:hint="eastAsia"/>
          <w:vertAlign w:val="subscript"/>
        </w:rPr>
        <w:t>1</w:t>
      </w:r>
      <w:r w:rsidR="000E39BC">
        <w:rPr>
          <w:rFonts w:hint="eastAsia"/>
        </w:rPr>
        <w:t>含量。</w:t>
      </w:r>
    </w:p>
    <w:p w:rsidR="000E39BC" w:rsidRPr="0015607B" w:rsidRDefault="0015607B" w:rsidP="00157A30">
      <w:pPr>
        <w:spacing w:line="240" w:lineRule="auto"/>
        <w:ind w:firstLineChars="200" w:firstLine="560"/>
        <w:rPr>
          <w:rFonts w:ascii="宋体" w:eastAsia="宋体" w:hAnsi="宋体"/>
          <w:sz w:val="28"/>
        </w:rPr>
      </w:pPr>
      <w:r>
        <w:rPr>
          <w:rFonts w:ascii="宋体" w:eastAsia="宋体" w:hAnsi="宋体" w:hint="eastAsia"/>
          <w:sz w:val="28"/>
        </w:rPr>
        <w:t>二、</w:t>
      </w:r>
      <w:r w:rsidR="000E39BC" w:rsidRPr="0015607B">
        <w:rPr>
          <w:rFonts w:ascii="宋体" w:eastAsia="宋体" w:hAnsi="宋体" w:hint="eastAsia"/>
          <w:sz w:val="28"/>
        </w:rPr>
        <w:t>单端孢霉素类中毒</w:t>
      </w:r>
    </w:p>
    <w:p w:rsidR="000E39BC" w:rsidRPr="00157A30" w:rsidRDefault="0015607B" w:rsidP="00157A30">
      <w:pPr>
        <w:spacing w:line="240" w:lineRule="auto"/>
        <w:ind w:firstLineChars="200" w:firstLine="480"/>
        <w:rPr>
          <w:sz w:val="24"/>
        </w:rPr>
      </w:pPr>
      <w:r>
        <w:rPr>
          <w:rFonts w:hint="eastAsia"/>
          <w:sz w:val="24"/>
        </w:rPr>
        <w:t>（一）</w:t>
      </w:r>
      <w:r w:rsidR="000E39BC" w:rsidRPr="00157A30">
        <w:rPr>
          <w:rFonts w:hint="eastAsia"/>
          <w:sz w:val="24"/>
        </w:rPr>
        <w:t>疾病防控</w:t>
      </w:r>
    </w:p>
    <w:p w:rsidR="000E39BC" w:rsidRDefault="0015607B" w:rsidP="00D13E87">
      <w:pPr>
        <w:spacing w:line="240" w:lineRule="auto"/>
        <w:ind w:firstLine="420"/>
      </w:pPr>
      <w:r>
        <w:rPr>
          <w:rFonts w:hint="eastAsia"/>
        </w:rPr>
        <w:t>1</w:t>
      </w:r>
      <w:r>
        <w:t>.</w:t>
      </w:r>
      <w:r w:rsidR="000E39BC">
        <w:rPr>
          <w:rFonts w:hint="eastAsia"/>
        </w:rPr>
        <w:t>疾病预防</w:t>
      </w:r>
    </w:p>
    <w:p w:rsidR="000E39BC" w:rsidRDefault="000E39BC" w:rsidP="00D13E87">
      <w:pPr>
        <w:spacing w:line="240" w:lineRule="auto"/>
        <w:ind w:firstLine="420"/>
      </w:pPr>
      <w:r>
        <w:rPr>
          <w:rFonts w:hint="eastAsia"/>
        </w:rPr>
        <w:t>参照黄曲霉毒素中毒的预防。</w:t>
      </w:r>
    </w:p>
    <w:p w:rsidR="000E39BC" w:rsidRDefault="0015607B" w:rsidP="00D13E87">
      <w:pPr>
        <w:spacing w:line="240" w:lineRule="auto"/>
        <w:ind w:firstLine="420"/>
      </w:pPr>
      <w:r>
        <w:rPr>
          <w:rFonts w:hint="eastAsia"/>
        </w:rPr>
        <w:t>2</w:t>
      </w:r>
      <w:r>
        <w:t>.</w:t>
      </w:r>
      <w:r w:rsidR="000E39BC">
        <w:rPr>
          <w:rFonts w:hint="eastAsia"/>
        </w:rPr>
        <w:t>疾病治疗</w:t>
      </w:r>
    </w:p>
    <w:p w:rsidR="000E39BC" w:rsidRDefault="000E39BC" w:rsidP="00D13E87">
      <w:pPr>
        <w:spacing w:line="240" w:lineRule="auto"/>
        <w:ind w:firstLine="420"/>
      </w:pPr>
      <w:r>
        <w:rPr>
          <w:rFonts w:hint="eastAsia"/>
        </w:rPr>
        <w:t>发现可疑中毒时，应立即停喂发霉饲料，尽快内服泻剂，清除胃肠道内毒素。给予黏膜保护剂和吸附剂</w:t>
      </w:r>
      <w:r w:rsidR="00ED6FE0">
        <w:rPr>
          <w:rFonts w:hint="eastAsia"/>
        </w:rPr>
        <w:t>（</w:t>
      </w:r>
      <w:r>
        <w:rPr>
          <w:rFonts w:hint="eastAsia"/>
        </w:rPr>
        <w:t>如膨润土、沸石粉、礞脱石等</w:t>
      </w:r>
      <w:r w:rsidR="00ED6FE0">
        <w:rPr>
          <w:rFonts w:hint="eastAsia"/>
        </w:rPr>
        <w:t>）</w:t>
      </w:r>
      <w:r>
        <w:rPr>
          <w:rFonts w:hint="eastAsia"/>
        </w:rPr>
        <w:t>。保护胃肠黏膜。给予动物富含营养且易消化的饲料。对症治疗可耳静脉注射葡萄糖溶液、乌洛托品注射液及强心剂等。对有出血性胃肠炎症状可维生素</w:t>
      </w:r>
      <w:r>
        <w:rPr>
          <w:rFonts w:hint="eastAsia"/>
        </w:rPr>
        <w:t>K</w:t>
      </w:r>
      <w:r>
        <w:rPr>
          <w:rFonts w:hint="eastAsia"/>
        </w:rPr>
        <w:t>治疗。</w:t>
      </w:r>
    </w:p>
    <w:p w:rsidR="000E39BC" w:rsidRPr="00ED6FE0" w:rsidRDefault="00ED6FE0" w:rsidP="00ED6FE0">
      <w:pPr>
        <w:spacing w:line="240" w:lineRule="auto"/>
        <w:ind w:firstLineChars="200" w:firstLine="480"/>
        <w:rPr>
          <w:sz w:val="24"/>
        </w:rPr>
      </w:pPr>
      <w:r>
        <w:rPr>
          <w:rFonts w:hint="eastAsia"/>
          <w:sz w:val="24"/>
        </w:rPr>
        <w:t>（二）</w:t>
      </w:r>
      <w:r w:rsidR="000E39BC" w:rsidRPr="00ED6FE0">
        <w:rPr>
          <w:rFonts w:hint="eastAsia"/>
          <w:sz w:val="24"/>
        </w:rPr>
        <w:t>疾病诊断</w:t>
      </w:r>
    </w:p>
    <w:p w:rsidR="000E39BC" w:rsidRDefault="00ED6FE0" w:rsidP="00D13E87">
      <w:pPr>
        <w:spacing w:line="240" w:lineRule="auto"/>
        <w:ind w:firstLine="420"/>
      </w:pPr>
      <w:r>
        <w:rPr>
          <w:rFonts w:hint="eastAsia"/>
        </w:rPr>
        <w:t>1</w:t>
      </w:r>
      <w:r>
        <w:t>.</w:t>
      </w:r>
      <w:r w:rsidR="000E39BC">
        <w:rPr>
          <w:rFonts w:hint="eastAsia"/>
        </w:rPr>
        <w:t>病因</w:t>
      </w:r>
    </w:p>
    <w:p w:rsidR="000E39BC" w:rsidRDefault="000E39BC" w:rsidP="00D13E87">
      <w:pPr>
        <w:spacing w:line="240" w:lineRule="auto"/>
        <w:ind w:firstLine="420"/>
      </w:pPr>
      <w:r>
        <w:rPr>
          <w:rFonts w:hint="eastAsia"/>
        </w:rPr>
        <w:t>单端孢霉素类至少包括</w:t>
      </w:r>
      <w:r>
        <w:rPr>
          <w:rFonts w:hint="eastAsia"/>
        </w:rPr>
        <w:t>148</w:t>
      </w:r>
      <w:r>
        <w:rPr>
          <w:rFonts w:hint="eastAsia"/>
        </w:rPr>
        <w:t>种结构相似的化合物。现已知重要的单端孢霉素类是由镰孢霉，特别是禾谷镰孢霉和拟分枝镰孢霉产生的。这组倍半萜烯毒素具有环氧化物基团，大多数毒效应由该基团引起。人们关注最多的三种毒素是</w:t>
      </w:r>
      <w:r>
        <w:rPr>
          <w:rFonts w:hint="eastAsia"/>
        </w:rPr>
        <w:t>T-2</w:t>
      </w:r>
      <w:r>
        <w:rPr>
          <w:rFonts w:hint="eastAsia"/>
        </w:rPr>
        <w:t>毒素</w:t>
      </w:r>
      <w:r w:rsidR="00ED6FE0">
        <w:rPr>
          <w:rFonts w:hint="eastAsia"/>
        </w:rPr>
        <w:t>（</w:t>
      </w:r>
      <w:r>
        <w:rPr>
          <w:rFonts w:hint="eastAsia"/>
        </w:rPr>
        <w:t>T2 toxin</w:t>
      </w:r>
      <w:r w:rsidR="00ED6FE0">
        <w:rPr>
          <w:rFonts w:hint="eastAsia"/>
        </w:rPr>
        <w:t>）</w:t>
      </w:r>
      <w:r>
        <w:rPr>
          <w:rFonts w:hint="eastAsia"/>
        </w:rPr>
        <w:t>，双乙酸基草烯醇</w:t>
      </w:r>
      <w:r w:rsidR="00533169">
        <w:rPr>
          <w:rFonts w:hint="eastAsia"/>
        </w:rPr>
        <w:t>（</w:t>
      </w:r>
      <w:r w:rsidR="00533169">
        <w:rPr>
          <w:rFonts w:hint="eastAsia"/>
        </w:rPr>
        <w:t>DAS</w:t>
      </w:r>
      <w:r w:rsidR="00533169">
        <w:rPr>
          <w:rFonts w:hint="eastAsia"/>
        </w:rPr>
        <w:t>）</w:t>
      </w:r>
      <w:r>
        <w:rPr>
          <w:rFonts w:hint="eastAsia"/>
        </w:rPr>
        <w:t>和脱氧雪腐镰孢烯醇</w:t>
      </w:r>
      <w:r w:rsidR="00ED6FE0">
        <w:rPr>
          <w:rFonts w:hint="eastAsia"/>
        </w:rPr>
        <w:t>（</w:t>
      </w:r>
      <w:r>
        <w:rPr>
          <w:rFonts w:hint="eastAsia"/>
        </w:rPr>
        <w:t>DON</w:t>
      </w:r>
      <w:r>
        <w:rPr>
          <w:rFonts w:hint="eastAsia"/>
        </w:rPr>
        <w:t>，催吐素</w:t>
      </w:r>
      <w:r w:rsidR="00ED6FE0">
        <w:rPr>
          <w:rFonts w:hint="eastAsia"/>
        </w:rPr>
        <w:t>）</w:t>
      </w:r>
      <w:r>
        <w:rPr>
          <w:rFonts w:hint="eastAsia"/>
        </w:rPr>
        <w:t>。</w:t>
      </w:r>
    </w:p>
    <w:p w:rsidR="000E39BC" w:rsidRDefault="000E39BC" w:rsidP="00D13E87">
      <w:pPr>
        <w:spacing w:line="240" w:lineRule="auto"/>
        <w:ind w:firstLine="420"/>
      </w:pPr>
      <w:r>
        <w:rPr>
          <w:rFonts w:hint="eastAsia"/>
        </w:rPr>
        <w:t>单端孢霉素类，可引起对皮肤的直接刺激和坏死，淋巴系统严重损伤，胃肠炎，腹泻、休克、心血管衰竭和死亡。长期给予该毒素可抑制造血功能，最终导致各类血细胞减少。另外，它们是免疫抑制剂。</w:t>
      </w:r>
    </w:p>
    <w:p w:rsidR="000E39BC" w:rsidRDefault="00ED6FE0" w:rsidP="00D13E87">
      <w:pPr>
        <w:spacing w:line="240" w:lineRule="auto"/>
        <w:ind w:firstLine="420"/>
      </w:pPr>
      <w:r>
        <w:t>2.</w:t>
      </w:r>
      <w:r w:rsidR="000E39BC">
        <w:rPr>
          <w:rFonts w:hint="eastAsia"/>
        </w:rPr>
        <w:t>临床诊断</w:t>
      </w:r>
    </w:p>
    <w:p w:rsidR="000E39BC" w:rsidRDefault="000E39BC" w:rsidP="00D13E87">
      <w:pPr>
        <w:spacing w:line="240" w:lineRule="auto"/>
        <w:ind w:firstLine="420"/>
      </w:pPr>
      <w:r>
        <w:rPr>
          <w:rFonts w:hint="eastAsia"/>
        </w:rPr>
        <w:t>急性中毒通常在采食后</w:t>
      </w:r>
      <w:r>
        <w:rPr>
          <w:rFonts w:hint="eastAsia"/>
        </w:rPr>
        <w:t>1h</w:t>
      </w:r>
      <w:r>
        <w:rPr>
          <w:rFonts w:hint="eastAsia"/>
        </w:rPr>
        <w:t>左右发病，病猪表现为拒食、呕吐，精神不振，步态蹒跚。接触污染饲料的唇、鼻周围皮肤发炎、坏死，口腔、食管、胃肠黏膜坏死。</w:t>
      </w:r>
    </w:p>
    <w:p w:rsidR="000E39BC" w:rsidRDefault="000E39BC" w:rsidP="00D13E87">
      <w:pPr>
        <w:spacing w:line="240" w:lineRule="auto"/>
        <w:ind w:firstLine="420"/>
      </w:pPr>
      <w:r>
        <w:rPr>
          <w:rFonts w:hint="eastAsia"/>
        </w:rPr>
        <w:t>慢性中毒主要表现为消化不良，生长发育停滞，形成僵猪，并伴有再生障碍性贫血。</w:t>
      </w:r>
    </w:p>
    <w:p w:rsidR="000E39BC" w:rsidRDefault="00533169" w:rsidP="00D13E87">
      <w:pPr>
        <w:spacing w:line="240" w:lineRule="auto"/>
        <w:ind w:firstLine="420"/>
      </w:pPr>
      <w:r>
        <w:rPr>
          <w:rFonts w:hint="eastAsia"/>
        </w:rPr>
        <w:t>3</w:t>
      </w:r>
      <w:r>
        <w:t>.</w:t>
      </w:r>
      <w:r w:rsidR="000E39BC">
        <w:rPr>
          <w:rFonts w:hint="eastAsia"/>
        </w:rPr>
        <w:t>剖检诊断</w:t>
      </w:r>
    </w:p>
    <w:p w:rsidR="000E39BC" w:rsidRDefault="000E39BC" w:rsidP="00D13E87">
      <w:pPr>
        <w:spacing w:line="240" w:lineRule="auto"/>
        <w:ind w:firstLine="420"/>
      </w:pPr>
      <w:r>
        <w:rPr>
          <w:rFonts w:hint="eastAsia"/>
        </w:rPr>
        <w:t>主要表现为胃肠道、肝和肾的坏死性损害和出血。猪口腔、食管和胃肠黏膜呈卡他性炎症，有水肿、出血和坏死，尤以十二指肠和空肠处受损最为明显。心肌变性和出血，心内膜出血，肝和脾肿大、出血，子宫萎缩，脑实质出血、软化。骨髓及脾等造血功能减退。</w:t>
      </w:r>
    </w:p>
    <w:p w:rsidR="000E39BC" w:rsidRDefault="00533169" w:rsidP="00D13E87">
      <w:pPr>
        <w:spacing w:line="240" w:lineRule="auto"/>
        <w:ind w:firstLine="420"/>
      </w:pPr>
      <w:r>
        <w:rPr>
          <w:rFonts w:hint="eastAsia"/>
        </w:rPr>
        <w:t>4</w:t>
      </w:r>
      <w:r>
        <w:t>.</w:t>
      </w:r>
      <w:r w:rsidR="000E39BC">
        <w:rPr>
          <w:rFonts w:hint="eastAsia"/>
        </w:rPr>
        <w:t>实验室诊断</w:t>
      </w:r>
    </w:p>
    <w:p w:rsidR="000E39BC" w:rsidRDefault="00533169" w:rsidP="00D13E87">
      <w:pPr>
        <w:spacing w:line="240" w:lineRule="auto"/>
        <w:ind w:firstLine="420"/>
      </w:pPr>
      <w:r>
        <w:rPr>
          <w:rFonts w:hint="eastAsia"/>
        </w:rPr>
        <w:t>（</w:t>
      </w:r>
      <w:r>
        <w:rPr>
          <w:rFonts w:hint="eastAsia"/>
        </w:rPr>
        <w:t>1</w:t>
      </w:r>
      <w:r>
        <w:rPr>
          <w:rFonts w:hint="eastAsia"/>
        </w:rPr>
        <w:t>）</w:t>
      </w:r>
      <w:r w:rsidR="000E39BC">
        <w:rPr>
          <w:rFonts w:hint="eastAsia"/>
        </w:rPr>
        <w:t>生物测试</w:t>
      </w:r>
    </w:p>
    <w:p w:rsidR="000E39BC" w:rsidRDefault="000E39BC" w:rsidP="00D13E87">
      <w:pPr>
        <w:spacing w:line="240" w:lineRule="auto"/>
        <w:ind w:firstLine="420"/>
      </w:pPr>
      <w:r>
        <w:rPr>
          <w:rFonts w:hint="eastAsia"/>
        </w:rPr>
        <w:t>生物测试的方法很多，主要是利用</w:t>
      </w:r>
      <w:r>
        <w:rPr>
          <w:rFonts w:hint="eastAsia"/>
        </w:rPr>
        <w:t>T-2</w:t>
      </w:r>
      <w:r>
        <w:rPr>
          <w:rFonts w:hint="eastAsia"/>
        </w:rPr>
        <w:t>毒素对皮肤和黏膜有强烈刺激的特性而设计。取</w:t>
      </w:r>
      <w:r>
        <w:rPr>
          <w:rFonts w:hint="eastAsia"/>
        </w:rPr>
        <w:t>10</w:t>
      </w:r>
      <w:r>
        <w:rPr>
          <w:rFonts w:hint="eastAsia"/>
        </w:rPr>
        <w:t>～</w:t>
      </w:r>
      <w:r>
        <w:rPr>
          <w:rFonts w:hint="eastAsia"/>
        </w:rPr>
        <w:t>20g</w:t>
      </w:r>
      <w:r>
        <w:rPr>
          <w:rFonts w:hint="eastAsia"/>
        </w:rPr>
        <w:t>可疑饲料，分成</w:t>
      </w:r>
      <w:r>
        <w:rPr>
          <w:rFonts w:hint="eastAsia"/>
        </w:rPr>
        <w:t>4</w:t>
      </w:r>
      <w:r>
        <w:rPr>
          <w:rFonts w:hint="eastAsia"/>
        </w:rPr>
        <w:t>～</w:t>
      </w:r>
      <w:r>
        <w:rPr>
          <w:rFonts w:hint="eastAsia"/>
        </w:rPr>
        <w:t>5</w:t>
      </w:r>
      <w:r>
        <w:rPr>
          <w:rFonts w:hint="eastAsia"/>
        </w:rPr>
        <w:t>个滤纸包，在脂肪提取器中抽提</w:t>
      </w:r>
      <w:r>
        <w:rPr>
          <w:rFonts w:hint="eastAsia"/>
        </w:rPr>
        <w:t>5h</w:t>
      </w:r>
      <w:r>
        <w:rPr>
          <w:rFonts w:hint="eastAsia"/>
        </w:rPr>
        <w:t>，留乙醚浓缩物备用。将浓缩物塞入鸽口中，给予少量水迫其咽下，把鸽子放回鸽笼，观察其反应。如含有</w:t>
      </w:r>
      <w:r>
        <w:rPr>
          <w:rFonts w:hint="eastAsia"/>
        </w:rPr>
        <w:t>T-2</w:t>
      </w:r>
      <w:r>
        <w:rPr>
          <w:rFonts w:hint="eastAsia"/>
        </w:rPr>
        <w:t>毒素，在服用后</w:t>
      </w:r>
      <w:r>
        <w:rPr>
          <w:rFonts w:hint="eastAsia"/>
        </w:rPr>
        <w:t>3</w:t>
      </w:r>
      <w:r w:rsidR="00B96223">
        <w:t>0</w:t>
      </w:r>
      <w:r>
        <w:rPr>
          <w:rFonts w:hint="eastAsia"/>
        </w:rPr>
        <w:t>～</w:t>
      </w:r>
      <w:r>
        <w:rPr>
          <w:rFonts w:hint="eastAsia"/>
        </w:rPr>
        <w:t>60</w:t>
      </w:r>
      <w:r>
        <w:rPr>
          <w:rFonts w:hint="eastAsia"/>
        </w:rPr>
        <w:t>分钟内出现呕吐。也可用猫做实验，猫的敏感性比鸽子约高一倍。</w:t>
      </w:r>
    </w:p>
    <w:p w:rsidR="000E39BC" w:rsidRDefault="00533169" w:rsidP="00D13E87">
      <w:pPr>
        <w:spacing w:line="240" w:lineRule="auto"/>
        <w:ind w:firstLine="420"/>
      </w:pPr>
      <w:r>
        <w:rPr>
          <w:rFonts w:hint="eastAsia"/>
        </w:rPr>
        <w:t>（</w:t>
      </w:r>
      <w:r>
        <w:rPr>
          <w:rFonts w:hint="eastAsia"/>
        </w:rPr>
        <w:t>2</w:t>
      </w:r>
      <w:r>
        <w:rPr>
          <w:rFonts w:hint="eastAsia"/>
        </w:rPr>
        <w:t>）</w:t>
      </w:r>
      <w:r w:rsidR="000E39BC">
        <w:rPr>
          <w:rFonts w:hint="eastAsia"/>
        </w:rPr>
        <w:t>毒素测定</w:t>
      </w:r>
    </w:p>
    <w:p w:rsidR="000E39BC" w:rsidRDefault="000E39BC" w:rsidP="00D13E87">
      <w:pPr>
        <w:spacing w:line="240" w:lineRule="auto"/>
        <w:ind w:firstLine="420"/>
      </w:pPr>
      <w:r>
        <w:rPr>
          <w:rFonts w:hint="eastAsia"/>
        </w:rPr>
        <w:t>测定可疑饲料中单端孢霉素类毒素的含量。</w:t>
      </w:r>
    </w:p>
    <w:p w:rsidR="000E39BC" w:rsidRPr="00533169" w:rsidRDefault="00533169" w:rsidP="00157A30">
      <w:pPr>
        <w:spacing w:line="240" w:lineRule="auto"/>
        <w:ind w:firstLineChars="200" w:firstLine="560"/>
        <w:rPr>
          <w:rFonts w:ascii="宋体" w:eastAsia="宋体" w:hAnsi="宋体"/>
          <w:sz w:val="28"/>
        </w:rPr>
      </w:pPr>
      <w:r>
        <w:rPr>
          <w:rFonts w:ascii="宋体" w:eastAsia="宋体" w:hAnsi="宋体" w:hint="eastAsia"/>
          <w:sz w:val="28"/>
        </w:rPr>
        <w:t>三、</w:t>
      </w:r>
      <w:r w:rsidR="000E39BC" w:rsidRPr="00533169">
        <w:rPr>
          <w:rFonts w:ascii="宋体" w:eastAsia="宋体" w:hAnsi="宋体" w:hint="eastAsia"/>
          <w:sz w:val="28"/>
        </w:rPr>
        <w:t>玉米赤霉烯酮中毒</w:t>
      </w:r>
    </w:p>
    <w:p w:rsidR="000E39BC" w:rsidRPr="00533169" w:rsidRDefault="00533169" w:rsidP="00533169">
      <w:pPr>
        <w:spacing w:line="240" w:lineRule="auto"/>
        <w:ind w:firstLineChars="200" w:firstLine="480"/>
        <w:rPr>
          <w:sz w:val="24"/>
        </w:rPr>
      </w:pPr>
      <w:r>
        <w:rPr>
          <w:rFonts w:hint="eastAsia"/>
          <w:sz w:val="24"/>
        </w:rPr>
        <w:t>（一）</w:t>
      </w:r>
      <w:r w:rsidR="000E39BC" w:rsidRPr="00533169">
        <w:rPr>
          <w:rFonts w:hint="eastAsia"/>
          <w:sz w:val="24"/>
        </w:rPr>
        <w:t>疾病防控</w:t>
      </w:r>
    </w:p>
    <w:p w:rsidR="000E39BC" w:rsidRDefault="00533169" w:rsidP="00D13E87">
      <w:pPr>
        <w:spacing w:line="240" w:lineRule="auto"/>
        <w:ind w:firstLine="420"/>
      </w:pPr>
      <w:r>
        <w:rPr>
          <w:rFonts w:hint="eastAsia"/>
        </w:rPr>
        <w:t>1</w:t>
      </w:r>
      <w:r>
        <w:t>.</w:t>
      </w:r>
      <w:r w:rsidR="000E39BC">
        <w:rPr>
          <w:rFonts w:hint="eastAsia"/>
        </w:rPr>
        <w:t>疾病预防</w:t>
      </w:r>
    </w:p>
    <w:p w:rsidR="000E39BC" w:rsidRDefault="000E39BC" w:rsidP="00D13E87">
      <w:pPr>
        <w:spacing w:line="240" w:lineRule="auto"/>
        <w:ind w:firstLine="420"/>
      </w:pPr>
      <w:r>
        <w:rPr>
          <w:rFonts w:hint="eastAsia"/>
        </w:rPr>
        <w:lastRenderedPageBreak/>
        <w:t>参照黄曲霉毒素中毒的预防。</w:t>
      </w:r>
    </w:p>
    <w:p w:rsidR="000E39BC" w:rsidRDefault="00046D16" w:rsidP="00D13E87">
      <w:pPr>
        <w:spacing w:line="240" w:lineRule="auto"/>
        <w:ind w:firstLine="420"/>
      </w:pPr>
      <w:r>
        <w:rPr>
          <w:rFonts w:hint="eastAsia"/>
        </w:rPr>
        <w:t>2</w:t>
      </w:r>
      <w:r>
        <w:t>.</w:t>
      </w:r>
      <w:r w:rsidR="000E39BC">
        <w:rPr>
          <w:rFonts w:hint="eastAsia"/>
        </w:rPr>
        <w:t>疾病治疗</w:t>
      </w:r>
    </w:p>
    <w:p w:rsidR="000E39BC" w:rsidRDefault="000E39BC" w:rsidP="00D13E87">
      <w:pPr>
        <w:spacing w:line="240" w:lineRule="auto"/>
        <w:ind w:firstLine="420"/>
      </w:pPr>
      <w:r>
        <w:rPr>
          <w:rFonts w:hint="eastAsia"/>
        </w:rPr>
        <w:t>发现中毒时应立即停喂可疑霉变饲料，更换优质配合料。一般在停喂发霉饲料</w:t>
      </w:r>
      <w:r>
        <w:rPr>
          <w:rFonts w:hint="eastAsia"/>
        </w:rPr>
        <w:t>3</w:t>
      </w:r>
      <w:r>
        <w:rPr>
          <w:rFonts w:hint="eastAsia"/>
        </w:rPr>
        <w:t>～</w:t>
      </w:r>
      <w:r>
        <w:rPr>
          <w:rFonts w:hint="eastAsia"/>
        </w:rPr>
        <w:t>7</w:t>
      </w:r>
      <w:r>
        <w:rPr>
          <w:rFonts w:hint="eastAsia"/>
        </w:rPr>
        <w:t>天后，临床症状即可消失，多不需要药物治疗。对子宫、阴道严重脱垂者，可使用</w:t>
      </w:r>
      <w:r>
        <w:rPr>
          <w:rFonts w:hint="eastAsia"/>
        </w:rPr>
        <w:t>1/5000</w:t>
      </w:r>
      <w:r>
        <w:rPr>
          <w:rFonts w:hint="eastAsia"/>
        </w:rPr>
        <w:t>的高锰酸钾溶液清洗，以防止感染或施行手术治疗。对于正处于休情期的未孕母猪，一次给予</w:t>
      </w:r>
      <w:r>
        <w:rPr>
          <w:rFonts w:hint="eastAsia"/>
        </w:rPr>
        <w:t>10mg</w:t>
      </w:r>
      <w:r>
        <w:rPr>
          <w:rFonts w:hint="eastAsia"/>
        </w:rPr>
        <w:t>剂量的前列腺素</w:t>
      </w:r>
      <w:r>
        <w:rPr>
          <w:rFonts w:hint="eastAsia"/>
        </w:rPr>
        <w:t>F2</w:t>
      </w:r>
      <w:r>
        <w:rPr>
          <w:rFonts w:hint="eastAsia"/>
        </w:rPr>
        <w:t>α或者连续给两天</w:t>
      </w:r>
      <w:r w:rsidR="00B96223">
        <w:rPr>
          <w:rFonts w:hint="eastAsia"/>
        </w:rPr>
        <w:t>（</w:t>
      </w:r>
      <w:r>
        <w:rPr>
          <w:rFonts w:hint="eastAsia"/>
        </w:rPr>
        <w:t>每天</w:t>
      </w:r>
      <w:r w:rsidR="00B96223">
        <w:rPr>
          <w:rFonts w:hint="eastAsia"/>
        </w:rPr>
        <w:t>5mg</w:t>
      </w:r>
      <w:r w:rsidR="00B96223">
        <w:rPr>
          <w:rFonts w:hint="eastAsia"/>
        </w:rPr>
        <w:t>）</w:t>
      </w:r>
      <w:r>
        <w:rPr>
          <w:rFonts w:hint="eastAsia"/>
        </w:rPr>
        <w:t>有助于清除滞留黄体。</w:t>
      </w:r>
    </w:p>
    <w:p w:rsidR="000E39BC" w:rsidRPr="00533169" w:rsidRDefault="00046D16" w:rsidP="00533169">
      <w:pPr>
        <w:spacing w:line="240" w:lineRule="auto"/>
        <w:ind w:firstLineChars="200" w:firstLine="480"/>
        <w:rPr>
          <w:sz w:val="24"/>
        </w:rPr>
      </w:pPr>
      <w:r>
        <w:rPr>
          <w:rFonts w:hint="eastAsia"/>
          <w:sz w:val="24"/>
        </w:rPr>
        <w:t>（二）</w:t>
      </w:r>
      <w:r w:rsidR="000E39BC" w:rsidRPr="00533169">
        <w:rPr>
          <w:rFonts w:hint="eastAsia"/>
          <w:sz w:val="24"/>
        </w:rPr>
        <w:t>疾病诊断</w:t>
      </w:r>
    </w:p>
    <w:p w:rsidR="000E39BC" w:rsidRDefault="00046D16" w:rsidP="00D13E87">
      <w:pPr>
        <w:spacing w:line="240" w:lineRule="auto"/>
        <w:ind w:firstLine="420"/>
      </w:pPr>
      <w:r>
        <w:rPr>
          <w:rFonts w:hint="eastAsia"/>
        </w:rPr>
        <w:t>1</w:t>
      </w:r>
      <w:r>
        <w:t>.</w:t>
      </w:r>
      <w:r w:rsidR="000E39BC">
        <w:rPr>
          <w:rFonts w:hint="eastAsia"/>
        </w:rPr>
        <w:t>病因</w:t>
      </w:r>
    </w:p>
    <w:p w:rsidR="000E39BC" w:rsidRDefault="000E39BC" w:rsidP="00D13E87">
      <w:pPr>
        <w:spacing w:line="240" w:lineRule="auto"/>
        <w:ind w:firstLine="404"/>
        <w:rPr>
          <w:spacing w:val="-4"/>
        </w:rPr>
      </w:pPr>
      <w:r>
        <w:rPr>
          <w:rFonts w:hint="eastAsia"/>
          <w:spacing w:val="-4"/>
        </w:rPr>
        <w:t>玉米赤霉烯酮，又称</w:t>
      </w:r>
      <w:r>
        <w:rPr>
          <w:rFonts w:hint="eastAsia"/>
          <w:spacing w:val="-4"/>
        </w:rPr>
        <w:t>F-2</w:t>
      </w:r>
      <w:r>
        <w:rPr>
          <w:rFonts w:hint="eastAsia"/>
          <w:spacing w:val="-4"/>
        </w:rPr>
        <w:t>毒素。是禾谷镰刀菌、粉红镰刀菌、串珠镰刀菌、三镰刀菌、木贼镰刀菌等产生的一种代谢产物。主要危害玉米、高粱和小麦等谷物。</w:t>
      </w:r>
    </w:p>
    <w:p w:rsidR="000E39BC" w:rsidRDefault="000E39BC" w:rsidP="00D13E87">
      <w:pPr>
        <w:spacing w:line="240" w:lineRule="auto"/>
        <w:ind w:firstLine="420"/>
      </w:pPr>
      <w:r>
        <w:rPr>
          <w:rFonts w:hint="eastAsia"/>
        </w:rPr>
        <w:t>猪吃了上述产毒霉菌污染的玉米、小麦、大麦、高粱、稻谷、豆类等就可发生中毒。</w:t>
      </w:r>
    </w:p>
    <w:p w:rsidR="000E39BC" w:rsidRDefault="000E39BC" w:rsidP="00D13E87">
      <w:pPr>
        <w:spacing w:line="240" w:lineRule="auto"/>
        <w:ind w:firstLine="420"/>
      </w:pPr>
      <w:r>
        <w:rPr>
          <w:rFonts w:hint="eastAsia"/>
        </w:rPr>
        <w:t>玉米赤霉烯酮是一种取代的</w:t>
      </w:r>
      <w:r>
        <w:rPr>
          <w:rFonts w:hint="eastAsia"/>
        </w:rPr>
        <w:t>2</w:t>
      </w:r>
      <w:r>
        <w:rPr>
          <w:rFonts w:hint="eastAsia"/>
        </w:rPr>
        <w:t>，</w:t>
      </w:r>
      <w:r>
        <w:rPr>
          <w:rFonts w:hint="eastAsia"/>
        </w:rPr>
        <w:t>4-</w:t>
      </w:r>
      <w:r>
        <w:rPr>
          <w:rFonts w:hint="eastAsia"/>
        </w:rPr>
        <w:t>二羟基苯甲酸内酯，其结构与牛用合成代谢剂玉米赤霉醇相似。作为一种雌激素，玉米赤霉烯酮可竞争性地结合子宫、乳腺、肝和下丘脑的雌激素受体，并可引起子宫肥大和阴道上皮角质化。玉米赤霉烯酮对猪具有促黄体作用，如果给处于发情中期母猪饲喂含</w:t>
      </w:r>
      <w:r>
        <w:rPr>
          <w:rFonts w:hint="eastAsia"/>
        </w:rPr>
        <w:t>3</w:t>
      </w:r>
      <w:r>
        <w:rPr>
          <w:rFonts w:hint="eastAsia"/>
        </w:rPr>
        <w:t>～</w:t>
      </w:r>
      <w:r w:rsidR="00B96223">
        <w:rPr>
          <w:rFonts w:hint="eastAsia"/>
        </w:rPr>
        <w:t>1</w:t>
      </w:r>
      <w:r w:rsidR="00B96223">
        <w:t>0</w:t>
      </w:r>
      <w:r>
        <w:rPr>
          <w:rFonts w:hint="eastAsia"/>
        </w:rPr>
        <w:t>mg/kg</w:t>
      </w:r>
      <w:r>
        <w:rPr>
          <w:rFonts w:hint="eastAsia"/>
        </w:rPr>
        <w:t>玉米赤霉烯酮的日粮，则可引发休情期。</w:t>
      </w:r>
    </w:p>
    <w:p w:rsidR="000E39BC" w:rsidRDefault="00046D16" w:rsidP="00D13E87">
      <w:pPr>
        <w:spacing w:line="240" w:lineRule="auto"/>
        <w:ind w:firstLine="420"/>
      </w:pPr>
      <w:r>
        <w:rPr>
          <w:rFonts w:hint="eastAsia"/>
        </w:rPr>
        <w:t>2</w:t>
      </w:r>
      <w:r>
        <w:t>.</w:t>
      </w:r>
      <w:r w:rsidR="000E39BC">
        <w:rPr>
          <w:rFonts w:hint="eastAsia"/>
        </w:rPr>
        <w:t>临床诊断</w:t>
      </w:r>
    </w:p>
    <w:p w:rsidR="000E39BC" w:rsidRDefault="00046D16" w:rsidP="00D13E87">
      <w:pPr>
        <w:spacing w:line="240" w:lineRule="auto"/>
        <w:ind w:firstLine="420"/>
      </w:pPr>
      <w:r>
        <w:rPr>
          <w:rFonts w:hint="eastAsia"/>
        </w:rPr>
        <w:t>（</w:t>
      </w:r>
      <w:r>
        <w:rPr>
          <w:rFonts w:hint="eastAsia"/>
        </w:rPr>
        <w:t>1</w:t>
      </w:r>
      <w:r>
        <w:rPr>
          <w:rFonts w:hint="eastAsia"/>
        </w:rPr>
        <w:t>）</w:t>
      </w:r>
      <w:r w:rsidR="000E39BC">
        <w:rPr>
          <w:rFonts w:hint="eastAsia"/>
        </w:rPr>
        <w:t>急性中毒。主要表现为摄入玉米赤霉烯酮母猪所产仔猪的外生殖器和子宫肥大，似发情现象，阴户红肿，阴道黏膜充血。对初情期前的母猪与去势母猪初肿胀，分泌物增加。严重者，阴道和子宫外翻，甚至直肠和阴道脱垂，乳腺增大，哺乳母猪泌乳量减少或无乳。</w:t>
      </w:r>
    </w:p>
    <w:p w:rsidR="000E39BC" w:rsidRDefault="00046D16" w:rsidP="00D13E87">
      <w:pPr>
        <w:spacing w:line="240" w:lineRule="auto"/>
        <w:ind w:firstLine="420"/>
      </w:pPr>
      <w:r>
        <w:rPr>
          <w:rFonts w:hint="eastAsia"/>
        </w:rPr>
        <w:t>（</w:t>
      </w:r>
      <w:r>
        <w:rPr>
          <w:rFonts w:hint="eastAsia"/>
        </w:rPr>
        <w:t>2</w:t>
      </w:r>
      <w:r>
        <w:rPr>
          <w:rFonts w:hint="eastAsia"/>
        </w:rPr>
        <w:t>）</w:t>
      </w:r>
      <w:r w:rsidR="000E39BC">
        <w:rPr>
          <w:rFonts w:hint="eastAsia"/>
        </w:rPr>
        <w:t>亚急性中毒。表现为母猪性周期延长，受孕率降低，屡配不孕母猪增加，产仔数减少，流产、死胎。后备母猪外阴和乳头肿胀，会阴部、下腹和脐部水肿性浸润，经常伴有乳头渗出性结痂炎症和坏死。</w:t>
      </w:r>
    </w:p>
    <w:p w:rsidR="000E39BC" w:rsidRDefault="000E39BC" w:rsidP="00D13E87">
      <w:pPr>
        <w:spacing w:line="240" w:lineRule="auto"/>
        <w:ind w:firstLine="420"/>
      </w:pPr>
      <w:r>
        <w:rPr>
          <w:rFonts w:hint="eastAsia"/>
        </w:rPr>
        <w:t>公猪接触玉米赤霉烯酮后包皮增大，青年公猪性欲降低，睾丸变小，但成熟公猪不受</w:t>
      </w:r>
      <w:r>
        <w:rPr>
          <w:rFonts w:hint="eastAsia"/>
        </w:rPr>
        <w:t>200mg/kg</w:t>
      </w:r>
      <w:r>
        <w:rPr>
          <w:rFonts w:hint="eastAsia"/>
        </w:rPr>
        <w:t>高浓度玉米赤霉烯酮的影响。</w:t>
      </w:r>
    </w:p>
    <w:p w:rsidR="000E39BC" w:rsidRDefault="00046D16" w:rsidP="00D13E87">
      <w:pPr>
        <w:spacing w:line="240" w:lineRule="auto"/>
        <w:ind w:firstLine="420"/>
      </w:pPr>
      <w:r>
        <w:rPr>
          <w:rFonts w:hint="eastAsia"/>
        </w:rPr>
        <w:t>3</w:t>
      </w:r>
      <w:r>
        <w:t>.</w:t>
      </w:r>
      <w:r w:rsidR="000E39BC">
        <w:rPr>
          <w:rFonts w:hint="eastAsia"/>
        </w:rPr>
        <w:t>剖检诊断</w:t>
      </w:r>
    </w:p>
    <w:p w:rsidR="000E39BC" w:rsidRDefault="000E39BC" w:rsidP="00D13E87">
      <w:pPr>
        <w:spacing w:line="240" w:lineRule="auto"/>
        <w:ind w:firstLine="420"/>
      </w:pPr>
      <w:r>
        <w:rPr>
          <w:rFonts w:hint="eastAsia"/>
        </w:rPr>
        <w:t>主要病理变化发生在生殖器官。母猪阴户肿大，阴道黏膜充血、肿胀，严重时阴道外翻，阴道黏膜常因感染而发生坏死。卵巢增大，卵巢中出现成熟卵泡，子宫内膜腺增生和阴道上皮增生。子宫肥大、水肿，子宫颈上皮细胞呈多层鳞状，子宫角增大、变粗变长。病程较长者，可见卵巢萎缩。乳头肿大，乳腺间质水肿。公猪乳腺增大，睾丸萎缩。</w:t>
      </w:r>
    </w:p>
    <w:p w:rsidR="000E39BC" w:rsidRPr="00F661E7" w:rsidRDefault="000E39BC" w:rsidP="00157A30">
      <w:pPr>
        <w:spacing w:line="240" w:lineRule="auto"/>
        <w:ind w:firstLineChars="200" w:firstLine="560"/>
        <w:rPr>
          <w:rFonts w:ascii="宋体" w:eastAsia="宋体" w:hAnsi="宋体"/>
          <w:sz w:val="28"/>
        </w:rPr>
      </w:pPr>
      <w:r w:rsidRPr="00F661E7">
        <w:rPr>
          <w:rFonts w:ascii="宋体" w:eastAsia="宋体" w:hAnsi="宋体" w:hint="eastAsia"/>
          <w:sz w:val="28"/>
        </w:rPr>
        <w:t xml:space="preserve"> </w:t>
      </w:r>
      <w:r w:rsidR="006B7D4A">
        <w:rPr>
          <w:rFonts w:ascii="宋体" w:eastAsia="宋体" w:hAnsi="宋体" w:hint="eastAsia"/>
          <w:sz w:val="28"/>
        </w:rPr>
        <w:t>四、</w:t>
      </w:r>
      <w:r w:rsidRPr="00F661E7">
        <w:rPr>
          <w:rFonts w:ascii="宋体" w:eastAsia="宋体" w:hAnsi="宋体" w:hint="eastAsia"/>
          <w:sz w:val="28"/>
        </w:rPr>
        <w:t>烟曲霉毒素中毒</w:t>
      </w:r>
    </w:p>
    <w:p w:rsidR="000E39BC" w:rsidRPr="00F661E7" w:rsidRDefault="009721CF" w:rsidP="00F661E7">
      <w:pPr>
        <w:spacing w:line="240" w:lineRule="auto"/>
        <w:ind w:firstLineChars="200" w:firstLine="480"/>
        <w:rPr>
          <w:sz w:val="24"/>
        </w:rPr>
      </w:pPr>
      <w:r>
        <w:rPr>
          <w:rFonts w:hint="eastAsia"/>
          <w:sz w:val="24"/>
        </w:rPr>
        <w:t>（一）</w:t>
      </w:r>
      <w:r w:rsidR="000E39BC" w:rsidRPr="00F661E7">
        <w:rPr>
          <w:rFonts w:hint="eastAsia"/>
          <w:sz w:val="24"/>
        </w:rPr>
        <w:t>疾病防控</w:t>
      </w:r>
    </w:p>
    <w:p w:rsidR="000E39BC" w:rsidRDefault="009721CF" w:rsidP="00D13E87">
      <w:pPr>
        <w:spacing w:line="240" w:lineRule="auto"/>
        <w:ind w:firstLine="420"/>
      </w:pPr>
      <w:r>
        <w:rPr>
          <w:rFonts w:hint="eastAsia"/>
        </w:rPr>
        <w:t>1</w:t>
      </w:r>
      <w:r>
        <w:t>.</w:t>
      </w:r>
      <w:r w:rsidR="000E39BC">
        <w:rPr>
          <w:rFonts w:hint="eastAsia"/>
        </w:rPr>
        <w:t>疾病预防</w:t>
      </w:r>
    </w:p>
    <w:p w:rsidR="000E39BC" w:rsidRDefault="000E39BC" w:rsidP="00D13E87">
      <w:pPr>
        <w:spacing w:line="240" w:lineRule="auto"/>
        <w:ind w:firstLine="420"/>
      </w:pPr>
      <w:r>
        <w:rPr>
          <w:rFonts w:hint="eastAsia"/>
        </w:rPr>
        <w:t>参照黄曲霉毒素中毒的预防。</w:t>
      </w:r>
    </w:p>
    <w:p w:rsidR="000E39BC" w:rsidRDefault="009721CF" w:rsidP="00D13E87">
      <w:pPr>
        <w:spacing w:line="240" w:lineRule="auto"/>
        <w:ind w:firstLine="420"/>
      </w:pPr>
      <w:r>
        <w:rPr>
          <w:rFonts w:hint="eastAsia"/>
        </w:rPr>
        <w:t>2</w:t>
      </w:r>
      <w:r>
        <w:t>.</w:t>
      </w:r>
      <w:r w:rsidR="000E39BC">
        <w:rPr>
          <w:rFonts w:hint="eastAsia"/>
        </w:rPr>
        <w:t>疾病治疗</w:t>
      </w:r>
    </w:p>
    <w:p w:rsidR="000E39BC" w:rsidRDefault="000E39BC" w:rsidP="00D13E87">
      <w:pPr>
        <w:spacing w:line="240" w:lineRule="auto"/>
        <w:ind w:firstLine="420"/>
      </w:pPr>
      <w:r>
        <w:rPr>
          <w:rFonts w:hint="eastAsia"/>
        </w:rPr>
        <w:t>对于烟曲霉毒素本身没有特效解毒药。发现猪只中毒时，应立即停喂可疑霉败的玉米筛出物或劣质玉米饲料，给予病猪易消化富含糖类的青绿饲料。由于饲喂烟曲霉毒素后数或数周才出现临床症状，口服解毒药通常疗效不佳，采取适当的支持疗法可以减轻烟曲霉毒素中毒引起的肝损伤。一般轻症病例，不用任何药物治疗，可自然康复。重症病例，为加快胃肠毒素的排出应及时投服缓泻剂如人工盐、植物油等，同时注意采用保肝疗法，可耳静脉滴注险期</w:t>
      </w:r>
      <w:r>
        <w:rPr>
          <w:rFonts w:hint="eastAsia"/>
        </w:rPr>
        <w:t>20%</w:t>
      </w:r>
      <w:r>
        <w:rPr>
          <w:rFonts w:hint="eastAsia"/>
        </w:rPr>
        <w:t>～</w:t>
      </w:r>
      <w:r>
        <w:rPr>
          <w:rFonts w:hint="eastAsia"/>
        </w:rPr>
        <w:t>50%</w:t>
      </w:r>
      <w:r>
        <w:rPr>
          <w:rFonts w:hint="eastAsia"/>
        </w:rPr>
        <w:t>葡萄糖溶液、葡醛内酯</w:t>
      </w:r>
      <w:r w:rsidR="00120159">
        <w:rPr>
          <w:rFonts w:hint="eastAsia"/>
        </w:rPr>
        <w:t>（</w:t>
      </w:r>
      <w:r>
        <w:rPr>
          <w:rFonts w:hint="eastAsia"/>
        </w:rPr>
        <w:t>肝泰乐</w:t>
      </w:r>
      <w:r w:rsidR="00120159">
        <w:rPr>
          <w:rFonts w:hint="eastAsia"/>
        </w:rPr>
        <w:t>）</w:t>
      </w:r>
      <w:r>
        <w:rPr>
          <w:rFonts w:hint="eastAsia"/>
        </w:rPr>
        <w:t>、维生素</w:t>
      </w:r>
      <w:r>
        <w:rPr>
          <w:rFonts w:hint="eastAsia"/>
        </w:rPr>
        <w:t>A</w:t>
      </w:r>
      <w:r>
        <w:rPr>
          <w:rFonts w:hint="eastAsia"/>
        </w:rPr>
        <w:t>、维生素</w:t>
      </w:r>
      <w:r>
        <w:rPr>
          <w:rFonts w:hint="eastAsia"/>
        </w:rPr>
        <w:t>C</w:t>
      </w:r>
      <w:r>
        <w:rPr>
          <w:rFonts w:hint="eastAsia"/>
        </w:rPr>
        <w:t>等。心脏衰弱时，可皮下或肌内注射强心剂。</w:t>
      </w:r>
    </w:p>
    <w:p w:rsidR="000E39BC" w:rsidRPr="003E64B5" w:rsidRDefault="009721CF" w:rsidP="003E64B5">
      <w:pPr>
        <w:spacing w:line="240" w:lineRule="auto"/>
        <w:ind w:firstLineChars="200" w:firstLine="480"/>
        <w:rPr>
          <w:sz w:val="24"/>
        </w:rPr>
      </w:pPr>
      <w:r>
        <w:rPr>
          <w:rFonts w:hint="eastAsia"/>
          <w:sz w:val="24"/>
        </w:rPr>
        <w:t>（二）</w:t>
      </w:r>
      <w:r w:rsidR="000E39BC" w:rsidRPr="003E64B5">
        <w:rPr>
          <w:rFonts w:hint="eastAsia"/>
          <w:sz w:val="24"/>
        </w:rPr>
        <w:t>疾病诊断</w:t>
      </w:r>
    </w:p>
    <w:p w:rsidR="000E39BC" w:rsidRDefault="009721CF" w:rsidP="00D13E87">
      <w:pPr>
        <w:spacing w:line="240" w:lineRule="auto"/>
        <w:ind w:firstLine="420"/>
      </w:pPr>
      <w:r>
        <w:rPr>
          <w:rFonts w:hint="eastAsia"/>
        </w:rPr>
        <w:t>1</w:t>
      </w:r>
      <w:r>
        <w:t>.</w:t>
      </w:r>
      <w:r w:rsidR="000E39BC">
        <w:rPr>
          <w:rFonts w:hint="eastAsia"/>
        </w:rPr>
        <w:t>病因</w:t>
      </w:r>
    </w:p>
    <w:p w:rsidR="000E39BC" w:rsidRDefault="000E39BC" w:rsidP="00D13E87">
      <w:pPr>
        <w:spacing w:line="240" w:lineRule="auto"/>
        <w:ind w:firstLine="420"/>
      </w:pPr>
      <w:r>
        <w:rPr>
          <w:rFonts w:hint="eastAsia"/>
        </w:rPr>
        <w:lastRenderedPageBreak/>
        <w:t>念珠镰孢霉和增生镰孢霉普遍存在于世界各地的玉米中，这些霉菌是烟曲霉毒素的来源，在适度干早后持续降雨或高湿气候的应激是产毒素的必要条件。猪采食被烟曲霉毒素污染的玉米筛出物或劣质玉米可引起烟曲霉毒素中毒。</w:t>
      </w:r>
    </w:p>
    <w:p w:rsidR="000E39BC" w:rsidRDefault="000E39BC" w:rsidP="00D13E87">
      <w:pPr>
        <w:spacing w:line="240" w:lineRule="auto"/>
        <w:ind w:firstLine="420"/>
      </w:pPr>
      <w:r>
        <w:rPr>
          <w:rFonts w:hint="eastAsia"/>
        </w:rPr>
        <w:t>烟曲霉毒素是已知的肿瘤启动剂，长期给猪饲喂被烟曲霉毒素污染的玉米可诱发食道增生和癌前期肝结节。烟曲霉诱发的肺水肿是由左心衰竭引起的。连续</w:t>
      </w:r>
      <w:r>
        <w:rPr>
          <w:rFonts w:hint="eastAsia"/>
        </w:rPr>
        <w:t>4</w:t>
      </w:r>
      <w:r>
        <w:rPr>
          <w:rFonts w:hint="eastAsia"/>
        </w:rPr>
        <w:t>～</w:t>
      </w:r>
      <w:r>
        <w:rPr>
          <w:rFonts w:hint="eastAsia"/>
        </w:rPr>
        <w:t>10</w:t>
      </w:r>
      <w:r>
        <w:rPr>
          <w:rFonts w:hint="eastAsia"/>
        </w:rPr>
        <w:t>天饲喂高于</w:t>
      </w:r>
      <w:r>
        <w:rPr>
          <w:rFonts w:hint="eastAsia"/>
        </w:rPr>
        <w:t>120mg/kg</w:t>
      </w:r>
      <w:r>
        <w:rPr>
          <w:rFonts w:hint="eastAsia"/>
        </w:rPr>
        <w:t>烟曲霉毒素的日粮引起猪急性肺水肿，在</w:t>
      </w:r>
      <w:r>
        <w:rPr>
          <w:rFonts w:hint="eastAsia"/>
        </w:rPr>
        <w:t>7</w:t>
      </w:r>
      <w:r>
        <w:rPr>
          <w:rFonts w:hint="eastAsia"/>
        </w:rPr>
        <w:t>～</w:t>
      </w:r>
      <w:r>
        <w:rPr>
          <w:rFonts w:hint="eastAsia"/>
        </w:rPr>
        <w:t>10</w:t>
      </w:r>
      <w:r>
        <w:rPr>
          <w:rFonts w:hint="eastAsia"/>
        </w:rPr>
        <w:t>天存活的猪可发生亚急性肝中毒。高于</w:t>
      </w:r>
      <w:r>
        <w:rPr>
          <w:rFonts w:hint="eastAsia"/>
        </w:rPr>
        <w:t>50mg/kg</w:t>
      </w:r>
      <w:r>
        <w:rPr>
          <w:rFonts w:hint="eastAsia"/>
        </w:rPr>
        <w:t>烟曲霉毒素的日粮在</w:t>
      </w:r>
      <w:r>
        <w:rPr>
          <w:rFonts w:hint="eastAsia"/>
        </w:rPr>
        <w:t>7</w:t>
      </w:r>
      <w:r>
        <w:rPr>
          <w:rFonts w:hint="eastAsia"/>
        </w:rPr>
        <w:t>～</w:t>
      </w:r>
      <w:r>
        <w:rPr>
          <w:rFonts w:hint="eastAsia"/>
        </w:rPr>
        <w:t>10</w:t>
      </w:r>
      <w:r>
        <w:rPr>
          <w:rFonts w:hint="eastAsia"/>
        </w:rPr>
        <w:t>天可引起肝机能障碍。含量为</w:t>
      </w:r>
      <w:r>
        <w:rPr>
          <w:rFonts w:hint="eastAsia"/>
        </w:rPr>
        <w:t>23mg/kg</w:t>
      </w:r>
      <w:r>
        <w:rPr>
          <w:rFonts w:hint="eastAsia"/>
        </w:rPr>
        <w:t>的日粮可引起轻度肝显微损伤。人工饲喂含</w:t>
      </w:r>
      <w:r>
        <w:rPr>
          <w:rFonts w:hint="eastAsia"/>
        </w:rPr>
        <w:t>5mg/kg</w:t>
      </w:r>
      <w:r>
        <w:rPr>
          <w:rFonts w:hint="eastAsia"/>
        </w:rPr>
        <w:t>烟曲霉毒素的日粮可改变血清二氢鞘氨醇</w:t>
      </w:r>
      <w:r>
        <w:rPr>
          <w:rFonts w:hint="eastAsia"/>
        </w:rPr>
        <w:t>/</w:t>
      </w:r>
      <w:r>
        <w:rPr>
          <w:rFonts w:hint="eastAsia"/>
        </w:rPr>
        <w:t>鞘氨醇的比率。</w:t>
      </w:r>
    </w:p>
    <w:p w:rsidR="000E39BC" w:rsidRDefault="009721CF" w:rsidP="00D13E87">
      <w:pPr>
        <w:spacing w:line="240" w:lineRule="auto"/>
        <w:ind w:firstLine="420"/>
      </w:pPr>
      <w:r>
        <w:rPr>
          <w:rFonts w:hint="eastAsia"/>
        </w:rPr>
        <w:t>2</w:t>
      </w:r>
      <w:r>
        <w:t>.</w:t>
      </w:r>
      <w:r w:rsidR="000E39BC">
        <w:rPr>
          <w:rFonts w:hint="eastAsia"/>
        </w:rPr>
        <w:t>临床诊断</w:t>
      </w:r>
    </w:p>
    <w:p w:rsidR="000E39BC" w:rsidRDefault="000E39BC" w:rsidP="00D13E87">
      <w:pPr>
        <w:spacing w:line="240" w:lineRule="auto"/>
        <w:ind w:firstLine="420"/>
      </w:pPr>
      <w:r>
        <w:rPr>
          <w:rFonts w:hint="eastAsia"/>
        </w:rPr>
        <w:t>日粮中烟曲霉毒素的浓度高于</w:t>
      </w:r>
      <w:r>
        <w:rPr>
          <w:rFonts w:hint="eastAsia"/>
        </w:rPr>
        <w:t>120mg/kg</w:t>
      </w:r>
      <w:r>
        <w:rPr>
          <w:rFonts w:hint="eastAsia"/>
        </w:rPr>
        <w:t>时，猪的最初症状为嗜睡、不安、精神沉郁和皮肤充血，迅速发展为轻度流涎、呼吸困难、张口呼吸、后躯虚弱、斜卧，听诊肺部有湿性罗音，继而全身发绀、衰弱和死亡，连续饲喂</w:t>
      </w:r>
      <w:r>
        <w:rPr>
          <w:rFonts w:hint="eastAsia"/>
        </w:rPr>
        <w:t>4</w:t>
      </w:r>
      <w:r>
        <w:rPr>
          <w:rFonts w:hint="eastAsia"/>
        </w:rPr>
        <w:t>～</w:t>
      </w:r>
      <w:r>
        <w:rPr>
          <w:rFonts w:hint="eastAsia"/>
        </w:rPr>
        <w:t>7</w:t>
      </w:r>
      <w:r>
        <w:rPr>
          <w:rFonts w:hint="eastAsia"/>
        </w:rPr>
        <w:t>天后，开始出现初期症状，上述症状一旦出现后，病猪通常在</w:t>
      </w:r>
      <w:r>
        <w:rPr>
          <w:rFonts w:hint="eastAsia"/>
        </w:rPr>
        <w:t>2</w:t>
      </w:r>
      <w:r>
        <w:rPr>
          <w:rFonts w:hint="eastAsia"/>
        </w:rPr>
        <w:t>～</w:t>
      </w:r>
      <w:r>
        <w:rPr>
          <w:rFonts w:hint="eastAsia"/>
        </w:rPr>
        <w:t>4h</w:t>
      </w:r>
      <w:r>
        <w:rPr>
          <w:rFonts w:hint="eastAsia"/>
        </w:rPr>
        <w:t>迅速死亡，发病率高达</w:t>
      </w:r>
      <w:r>
        <w:rPr>
          <w:rFonts w:hint="eastAsia"/>
        </w:rPr>
        <w:t>50%</w:t>
      </w:r>
      <w:r>
        <w:rPr>
          <w:rFonts w:hint="eastAsia"/>
        </w:rPr>
        <w:t>，死亡率达</w:t>
      </w:r>
      <w:r>
        <w:rPr>
          <w:rFonts w:hint="eastAsia"/>
        </w:rPr>
        <w:t>50%</w:t>
      </w:r>
      <w:r>
        <w:rPr>
          <w:rFonts w:hint="eastAsia"/>
        </w:rPr>
        <w:t>～</w:t>
      </w:r>
      <w:r>
        <w:rPr>
          <w:rFonts w:hint="eastAsia"/>
        </w:rPr>
        <w:t>90%</w:t>
      </w:r>
      <w:r>
        <w:rPr>
          <w:rFonts w:hint="eastAsia"/>
        </w:rPr>
        <w:t>。</w:t>
      </w:r>
    </w:p>
    <w:p w:rsidR="000E39BC" w:rsidRDefault="000E39BC" w:rsidP="00D13E87">
      <w:pPr>
        <w:spacing w:line="240" w:lineRule="auto"/>
        <w:ind w:firstLine="420"/>
      </w:pPr>
      <w:r>
        <w:rPr>
          <w:rFonts w:hint="eastAsia"/>
        </w:rPr>
        <w:t>饲喂</w:t>
      </w:r>
      <w:r>
        <w:rPr>
          <w:rFonts w:hint="eastAsia"/>
        </w:rPr>
        <w:t>75</w:t>
      </w:r>
      <w:r>
        <w:rPr>
          <w:rFonts w:hint="eastAsia"/>
        </w:rPr>
        <w:t>～</w:t>
      </w:r>
      <w:r>
        <w:rPr>
          <w:rFonts w:hint="eastAsia"/>
        </w:rPr>
        <w:t>100mg/kg</w:t>
      </w:r>
      <w:r>
        <w:rPr>
          <w:rFonts w:hint="eastAsia"/>
        </w:rPr>
        <w:t>浓度的烟曲霉毒素</w:t>
      </w:r>
      <w:r>
        <w:rPr>
          <w:rFonts w:hint="eastAsia"/>
        </w:rPr>
        <w:t>1</w:t>
      </w:r>
      <w:r>
        <w:rPr>
          <w:rFonts w:hint="eastAsia"/>
        </w:rPr>
        <w:t>～</w:t>
      </w:r>
      <w:r>
        <w:rPr>
          <w:rFonts w:hint="eastAsia"/>
        </w:rPr>
        <w:t>3</w:t>
      </w:r>
      <w:r>
        <w:rPr>
          <w:rFonts w:hint="eastAsia"/>
        </w:rPr>
        <w:t>周可引起黄疸、厌食、健康状况不良和体重减轻，母猪急性症状出现后的</w:t>
      </w:r>
      <w:r>
        <w:rPr>
          <w:rFonts w:hint="eastAsia"/>
        </w:rPr>
        <w:t>1</w:t>
      </w:r>
      <w:r>
        <w:rPr>
          <w:rFonts w:hint="eastAsia"/>
        </w:rPr>
        <w:t>～</w:t>
      </w:r>
      <w:r>
        <w:rPr>
          <w:rFonts w:hint="eastAsia"/>
        </w:rPr>
        <w:t>4</w:t>
      </w:r>
      <w:r>
        <w:rPr>
          <w:rFonts w:hint="eastAsia"/>
        </w:rPr>
        <w:t>天常发生流产，流产可能是由于母猪严重肺水肿导致胎儿缺氧而造成的。</w:t>
      </w:r>
    </w:p>
    <w:p w:rsidR="000E39BC" w:rsidRDefault="000E39BC" w:rsidP="00D13E87">
      <w:pPr>
        <w:spacing w:line="240" w:lineRule="auto"/>
        <w:ind w:firstLine="420"/>
      </w:pPr>
      <w:r>
        <w:rPr>
          <w:rFonts w:hint="eastAsia"/>
        </w:rPr>
        <w:t>实验室检验，血清化学分析显示γ</w:t>
      </w:r>
      <w:r>
        <w:rPr>
          <w:rFonts w:hint="eastAsia"/>
        </w:rPr>
        <w:t>-</w:t>
      </w:r>
      <w:r>
        <w:rPr>
          <w:rFonts w:hint="eastAsia"/>
        </w:rPr>
        <w:t>谷氨酰转移酶</w:t>
      </w:r>
      <w:r w:rsidR="000773A4">
        <w:rPr>
          <w:rFonts w:hint="eastAsia"/>
        </w:rPr>
        <w:t>（</w:t>
      </w:r>
      <w:r w:rsidR="000773A4">
        <w:rPr>
          <w:rFonts w:hint="eastAsia"/>
        </w:rPr>
        <w:t>GGT</w:t>
      </w:r>
      <w:r w:rsidR="000773A4">
        <w:rPr>
          <w:rFonts w:hint="eastAsia"/>
        </w:rPr>
        <w:t>）</w:t>
      </w:r>
      <w:r>
        <w:rPr>
          <w:rFonts w:hint="eastAsia"/>
        </w:rPr>
        <w:t>、天冬氨酸转氨酶</w:t>
      </w:r>
      <w:r w:rsidR="00FE24E7">
        <w:rPr>
          <w:rFonts w:hint="eastAsia"/>
        </w:rPr>
        <w:t>（</w:t>
      </w:r>
      <w:r w:rsidR="00FE24E7">
        <w:rPr>
          <w:rFonts w:hint="eastAsia"/>
        </w:rPr>
        <w:t>AST</w:t>
      </w:r>
      <w:r w:rsidR="00FE24E7">
        <w:rPr>
          <w:rFonts w:hint="eastAsia"/>
        </w:rPr>
        <w:t>）</w:t>
      </w:r>
      <w:r>
        <w:rPr>
          <w:rFonts w:hint="eastAsia"/>
        </w:rPr>
        <w:t>、碱性磷酸酯酶</w:t>
      </w:r>
      <w:r w:rsidR="00D80340">
        <w:rPr>
          <w:rFonts w:hint="eastAsia"/>
        </w:rPr>
        <w:t>（</w:t>
      </w:r>
      <w:r w:rsidR="00D80340">
        <w:rPr>
          <w:rFonts w:hint="eastAsia"/>
        </w:rPr>
        <w:t>ALP</w:t>
      </w:r>
      <w:r w:rsidR="00D80340">
        <w:rPr>
          <w:rFonts w:hint="eastAsia"/>
        </w:rPr>
        <w:t>）</w:t>
      </w:r>
      <w:r>
        <w:rPr>
          <w:rFonts w:hint="eastAsia"/>
        </w:rPr>
        <w:t>、乳酸酯脱氢酶</w:t>
      </w:r>
      <w:r w:rsidR="0057797F">
        <w:rPr>
          <w:rFonts w:hint="eastAsia"/>
        </w:rPr>
        <w:t>（</w:t>
      </w:r>
      <w:r w:rsidR="0057797F">
        <w:rPr>
          <w:rFonts w:hint="eastAsia"/>
        </w:rPr>
        <w:t>LDH</w:t>
      </w:r>
      <w:r w:rsidR="0057797F">
        <w:rPr>
          <w:rFonts w:hint="eastAsia"/>
        </w:rPr>
        <w:t>）</w:t>
      </w:r>
      <w:r>
        <w:rPr>
          <w:rFonts w:hint="eastAsia"/>
        </w:rPr>
        <w:t>、胆囤醇和胆红素的浓度升高。早期血清酶和胆固醇增加，继而γ</w:t>
      </w:r>
      <w:r>
        <w:rPr>
          <w:rFonts w:hint="eastAsia"/>
        </w:rPr>
        <w:t>-</w:t>
      </w:r>
      <w:r>
        <w:rPr>
          <w:rFonts w:hint="eastAsia"/>
        </w:rPr>
        <w:t>谷氨酰转移酶和血清胆红素增加。</w:t>
      </w:r>
    </w:p>
    <w:p w:rsidR="000E39BC" w:rsidRDefault="009721CF" w:rsidP="00D13E87">
      <w:pPr>
        <w:spacing w:line="240" w:lineRule="auto"/>
        <w:ind w:firstLine="420"/>
      </w:pPr>
      <w:r>
        <w:rPr>
          <w:rFonts w:hint="eastAsia"/>
        </w:rPr>
        <w:t>3</w:t>
      </w:r>
      <w:r>
        <w:t>.</w:t>
      </w:r>
      <w:r w:rsidR="000E39BC">
        <w:rPr>
          <w:rFonts w:hint="eastAsia"/>
        </w:rPr>
        <w:t>剖检诊断</w:t>
      </w:r>
    </w:p>
    <w:p w:rsidR="000E39BC" w:rsidRDefault="000E39BC" w:rsidP="00D13E87">
      <w:pPr>
        <w:spacing w:line="240" w:lineRule="auto"/>
        <w:ind w:firstLine="420"/>
      </w:pPr>
      <w:r>
        <w:rPr>
          <w:rFonts w:hint="eastAsia"/>
        </w:rPr>
        <w:t>本病特征性病变是肺水肿和胸膜腔积水，后者由</w:t>
      </w:r>
      <w:r>
        <w:rPr>
          <w:rFonts w:hint="eastAsia"/>
        </w:rPr>
        <w:t>200</w:t>
      </w:r>
      <w:r>
        <w:rPr>
          <w:rFonts w:hint="eastAsia"/>
        </w:rPr>
        <w:t>～</w:t>
      </w:r>
      <w:r>
        <w:rPr>
          <w:rFonts w:hint="eastAsia"/>
        </w:rPr>
        <w:t>350ml</w:t>
      </w:r>
      <w:r>
        <w:rPr>
          <w:rFonts w:hint="eastAsia"/>
        </w:rPr>
        <w:t>的清晰、无细胞、浅黄色渗出液形成。肺沉重、潮湿，并伴有肺间质增宽。细支气管、支气管和气管相对清晰，肺泡轻微水肿。发现有嗜酸性纤维状物存在于肺泡和小叶间的淋巴管中，并有玻璃样肺泡毛细血管血栓。</w:t>
      </w:r>
    </w:p>
    <w:p w:rsidR="000E39BC" w:rsidRPr="009721CF" w:rsidRDefault="000E39BC" w:rsidP="00157A30">
      <w:pPr>
        <w:spacing w:line="240" w:lineRule="auto"/>
        <w:ind w:firstLineChars="200" w:firstLine="560"/>
        <w:rPr>
          <w:rFonts w:ascii="宋体" w:eastAsia="宋体" w:hAnsi="宋体"/>
          <w:sz w:val="28"/>
        </w:rPr>
      </w:pPr>
      <w:r w:rsidRPr="009721CF">
        <w:rPr>
          <w:rFonts w:ascii="宋体" w:eastAsia="宋体" w:hAnsi="宋体" w:hint="eastAsia"/>
          <w:sz w:val="28"/>
        </w:rPr>
        <w:t xml:space="preserve"> </w:t>
      </w:r>
      <w:r w:rsidR="006B7D4A">
        <w:rPr>
          <w:rFonts w:ascii="宋体" w:eastAsia="宋体" w:hAnsi="宋体" w:hint="eastAsia"/>
          <w:sz w:val="28"/>
        </w:rPr>
        <w:t>五、</w:t>
      </w:r>
      <w:r w:rsidRPr="009721CF">
        <w:rPr>
          <w:rFonts w:ascii="宋体" w:eastAsia="宋体" w:hAnsi="宋体" w:hint="eastAsia"/>
          <w:sz w:val="28"/>
        </w:rPr>
        <w:t>赭曲霉毒素中毒</w:t>
      </w:r>
    </w:p>
    <w:p w:rsidR="000E39BC" w:rsidRPr="003E64B5" w:rsidRDefault="009721CF" w:rsidP="003E64B5">
      <w:pPr>
        <w:spacing w:line="240" w:lineRule="auto"/>
        <w:ind w:firstLineChars="200" w:firstLine="480"/>
        <w:rPr>
          <w:sz w:val="24"/>
        </w:rPr>
      </w:pPr>
      <w:r>
        <w:rPr>
          <w:rFonts w:hint="eastAsia"/>
          <w:sz w:val="24"/>
        </w:rPr>
        <w:t>（一）</w:t>
      </w:r>
      <w:r w:rsidR="000E39BC" w:rsidRPr="003E64B5">
        <w:rPr>
          <w:rFonts w:hint="eastAsia"/>
          <w:sz w:val="24"/>
        </w:rPr>
        <w:t>疾病防控</w:t>
      </w:r>
    </w:p>
    <w:p w:rsidR="000E39BC" w:rsidRDefault="00A553CD" w:rsidP="00D13E87">
      <w:pPr>
        <w:spacing w:line="240" w:lineRule="auto"/>
        <w:ind w:firstLine="420"/>
      </w:pPr>
      <w:r>
        <w:rPr>
          <w:rFonts w:hint="eastAsia"/>
        </w:rPr>
        <w:t>1</w:t>
      </w:r>
      <w:r>
        <w:t>.</w:t>
      </w:r>
      <w:r w:rsidR="000E39BC">
        <w:rPr>
          <w:rFonts w:hint="eastAsia"/>
        </w:rPr>
        <w:t>疾病预防</w:t>
      </w:r>
    </w:p>
    <w:p w:rsidR="000E39BC" w:rsidRDefault="000E39BC" w:rsidP="00D13E87">
      <w:pPr>
        <w:spacing w:line="240" w:lineRule="auto"/>
        <w:ind w:firstLine="420"/>
      </w:pPr>
      <w:r>
        <w:rPr>
          <w:rFonts w:hint="eastAsia"/>
        </w:rPr>
        <w:t>参照黄曲霉毒素中毒的预防。</w:t>
      </w:r>
    </w:p>
    <w:p w:rsidR="000E39BC" w:rsidRDefault="00A553CD" w:rsidP="00D13E87">
      <w:pPr>
        <w:spacing w:line="240" w:lineRule="auto"/>
        <w:ind w:firstLine="420"/>
      </w:pPr>
      <w:r>
        <w:rPr>
          <w:rFonts w:hint="eastAsia"/>
        </w:rPr>
        <w:t>2</w:t>
      </w:r>
      <w:r>
        <w:t>.</w:t>
      </w:r>
      <w:r w:rsidR="000E39BC">
        <w:rPr>
          <w:rFonts w:hint="eastAsia"/>
        </w:rPr>
        <w:t>疾病治疗</w:t>
      </w:r>
    </w:p>
    <w:p w:rsidR="000E39BC" w:rsidRDefault="000E39BC" w:rsidP="00D13E87">
      <w:pPr>
        <w:spacing w:line="240" w:lineRule="auto"/>
        <w:ind w:firstLine="420"/>
      </w:pPr>
      <w:r>
        <w:rPr>
          <w:rFonts w:hint="eastAsia"/>
        </w:rPr>
        <w:t>无特效治疗方法。如果迅速更换被污染的饲料，轻微中毒的动物可以康复。然雨。如果临床病程拖延，则动物不易康复。</w:t>
      </w:r>
    </w:p>
    <w:p w:rsidR="000E39BC" w:rsidRPr="003E64B5" w:rsidRDefault="00A553CD" w:rsidP="003E64B5">
      <w:pPr>
        <w:spacing w:line="240" w:lineRule="auto"/>
        <w:ind w:firstLineChars="200" w:firstLine="480"/>
        <w:rPr>
          <w:sz w:val="24"/>
        </w:rPr>
      </w:pPr>
      <w:r>
        <w:rPr>
          <w:rFonts w:hint="eastAsia"/>
          <w:sz w:val="24"/>
        </w:rPr>
        <w:t>（二）</w:t>
      </w:r>
      <w:r w:rsidR="000E39BC" w:rsidRPr="003E64B5">
        <w:rPr>
          <w:rFonts w:hint="eastAsia"/>
          <w:sz w:val="24"/>
        </w:rPr>
        <w:t>疾病诊断</w:t>
      </w:r>
    </w:p>
    <w:p w:rsidR="000E39BC" w:rsidRDefault="00A553CD" w:rsidP="00D13E87">
      <w:pPr>
        <w:spacing w:line="240" w:lineRule="auto"/>
        <w:ind w:firstLine="420"/>
      </w:pPr>
      <w:r>
        <w:rPr>
          <w:rFonts w:hint="eastAsia"/>
        </w:rPr>
        <w:t>1</w:t>
      </w:r>
      <w:r>
        <w:t>.</w:t>
      </w:r>
      <w:r w:rsidR="000E39BC">
        <w:rPr>
          <w:rFonts w:hint="eastAsia"/>
        </w:rPr>
        <w:t>病因</w:t>
      </w:r>
    </w:p>
    <w:p w:rsidR="000E39BC" w:rsidRDefault="000E39BC" w:rsidP="00D13E87">
      <w:pPr>
        <w:spacing w:line="240" w:lineRule="auto"/>
        <w:ind w:firstLine="420"/>
      </w:pPr>
      <w:r>
        <w:rPr>
          <w:rFonts w:hint="eastAsia"/>
        </w:rPr>
        <w:t>赭曲霉毒素是由赭曲霉和纯绿青霉产生的，适宜的基质是玉米、大麦、黑麦和小麦。在</w:t>
      </w:r>
      <w:smartTag w:uri="urn:schemas-microsoft-com:office:smarttags" w:element="chmetcnv">
        <w:smartTagPr>
          <w:attr w:name="UnitName" w:val="℃"/>
          <w:attr w:name="SourceValue" w:val="4"/>
          <w:attr w:name="HasSpace" w:val="False"/>
          <w:attr w:name="Negative" w:val="False"/>
          <w:attr w:name="NumberType" w:val="1"/>
          <w:attr w:name="TCSC" w:val="0"/>
        </w:smartTagPr>
        <w:r>
          <w:rPr>
            <w:rFonts w:hint="eastAsia"/>
          </w:rPr>
          <w:t>4</w:t>
        </w:r>
        <w:r>
          <w:rPr>
            <w:rFonts w:hint="eastAsia"/>
          </w:rPr>
          <w:t>℃</w:t>
        </w:r>
      </w:smartTag>
      <w:r>
        <w:rPr>
          <w:rFonts w:hint="eastAsia"/>
        </w:rPr>
        <w:t>的低温下赭曲霉即可显著产生具毒害作用浓度的赭曲霉毒素。具有很强的肝毒性和肾毒性，并有致畸、致突变和致癌作用的一种霉菌毒素。</w:t>
      </w:r>
    </w:p>
    <w:p w:rsidR="000E39BC" w:rsidRDefault="00A553CD" w:rsidP="00D13E87">
      <w:pPr>
        <w:spacing w:line="240" w:lineRule="auto"/>
        <w:ind w:firstLine="420"/>
      </w:pPr>
      <w:r>
        <w:rPr>
          <w:rFonts w:hint="eastAsia"/>
        </w:rPr>
        <w:t>2</w:t>
      </w:r>
      <w:r>
        <w:t>.</w:t>
      </w:r>
      <w:r w:rsidR="000E39BC">
        <w:rPr>
          <w:rFonts w:hint="eastAsia"/>
        </w:rPr>
        <w:t>临床诊断</w:t>
      </w:r>
    </w:p>
    <w:p w:rsidR="000E39BC" w:rsidRDefault="000E39BC" w:rsidP="00D13E87">
      <w:pPr>
        <w:spacing w:line="240" w:lineRule="auto"/>
        <w:ind w:firstLine="420"/>
      </w:pPr>
      <w:r>
        <w:rPr>
          <w:rFonts w:hint="eastAsia"/>
        </w:rPr>
        <w:t>由于动物品种、年龄不同，临床表现不一样，毒素剂量小的，多先侵害肾，表现为尿和消化功能紊乱，当毒素剂量大到一定程度才使肝受损害，呈现肝功能异常。</w:t>
      </w:r>
    </w:p>
    <w:p w:rsidR="000E39BC" w:rsidRDefault="000E39BC" w:rsidP="00D13E87">
      <w:pPr>
        <w:spacing w:line="240" w:lineRule="auto"/>
        <w:ind w:firstLine="420"/>
      </w:pPr>
      <w:r>
        <w:rPr>
          <w:rFonts w:hint="eastAsia"/>
        </w:rPr>
        <w:t>常呈地方流行性，主要呈现肾功能紊乱。临床上表现消化机能紊乱，生长发育停滞，脱水，多尿，蛋白尿甚至尿中带血。妊娠母猪流产。</w:t>
      </w:r>
    </w:p>
    <w:p w:rsidR="000E39BC" w:rsidRDefault="000E39BC" w:rsidP="00D13E87">
      <w:pPr>
        <w:spacing w:line="240" w:lineRule="auto"/>
        <w:ind w:firstLine="420"/>
      </w:pPr>
      <w:r>
        <w:rPr>
          <w:rFonts w:hint="eastAsia"/>
        </w:rPr>
        <w:t>临床病理学变化包括血尿素氮、血浆蛋白、血细胞压积、天冬氨酸转氨酶和异柠檬酸脱</w:t>
      </w:r>
      <w:r>
        <w:rPr>
          <w:rFonts w:hint="eastAsia"/>
        </w:rPr>
        <w:lastRenderedPageBreak/>
        <w:t>氢酶增加，以及尿液中的葡萄糖和蛋白质含量上升。</w:t>
      </w:r>
    </w:p>
    <w:p w:rsidR="000E39BC" w:rsidRDefault="00A553CD" w:rsidP="00D13E87">
      <w:pPr>
        <w:spacing w:line="240" w:lineRule="auto"/>
        <w:ind w:firstLine="420"/>
      </w:pPr>
      <w:r>
        <w:rPr>
          <w:rFonts w:hint="eastAsia"/>
        </w:rPr>
        <w:t>3</w:t>
      </w:r>
      <w:r>
        <w:t>.</w:t>
      </w:r>
      <w:r w:rsidR="000E39BC">
        <w:rPr>
          <w:rFonts w:hint="eastAsia"/>
        </w:rPr>
        <w:t>剖检诊断</w:t>
      </w:r>
    </w:p>
    <w:p w:rsidR="000E39BC" w:rsidRDefault="000E39BC" w:rsidP="00D13E87">
      <w:pPr>
        <w:spacing w:line="240" w:lineRule="auto"/>
        <w:ind w:firstLine="420"/>
      </w:pPr>
      <w:r>
        <w:rPr>
          <w:rFonts w:hint="eastAsia"/>
        </w:rPr>
        <w:t>主要引起以近曲小管坏死为特征的肾病，进而发展为间质性纤维化。表现为肾苍白、坚硬。中毒严重时可出现以脂肪变性和坏死为特征的肝损伤，在慢性临床病例中，胃溃疡是一种常见的特征性损伤。</w:t>
      </w:r>
    </w:p>
    <w:p w:rsidR="000E39BC" w:rsidRPr="00ED5163" w:rsidRDefault="000E39BC" w:rsidP="00D13E87">
      <w:pPr>
        <w:spacing w:line="240" w:lineRule="auto"/>
        <w:ind w:firstLine="420"/>
      </w:pPr>
    </w:p>
    <w:p w:rsidR="00E26195" w:rsidRDefault="00E26195" w:rsidP="004F2F74">
      <w:pPr>
        <w:jc w:val="center"/>
        <w:rPr>
          <w:b/>
          <w:sz w:val="30"/>
          <w:szCs w:val="30"/>
        </w:rPr>
      </w:pPr>
    </w:p>
    <w:p w:rsidR="00E26195" w:rsidRDefault="00E26195" w:rsidP="004F2F74">
      <w:pPr>
        <w:jc w:val="center"/>
        <w:rPr>
          <w:b/>
          <w:sz w:val="30"/>
          <w:szCs w:val="30"/>
        </w:rPr>
      </w:pPr>
    </w:p>
    <w:p w:rsidR="00E26195" w:rsidRDefault="00E26195" w:rsidP="004F2F74">
      <w:pPr>
        <w:jc w:val="center"/>
        <w:rPr>
          <w:b/>
          <w:sz w:val="30"/>
          <w:szCs w:val="30"/>
        </w:rPr>
      </w:pPr>
    </w:p>
    <w:p w:rsidR="00E26195" w:rsidRDefault="00E26195" w:rsidP="004F2F74">
      <w:pPr>
        <w:jc w:val="center"/>
        <w:rPr>
          <w:b/>
          <w:sz w:val="30"/>
          <w:szCs w:val="30"/>
        </w:rPr>
      </w:pPr>
    </w:p>
    <w:p w:rsidR="004F2F74" w:rsidRPr="00B706F3" w:rsidRDefault="000E39BC" w:rsidP="00B706F3">
      <w:pPr>
        <w:pStyle w:val="2"/>
        <w:jc w:val="center"/>
        <w:rPr>
          <w:rFonts w:asciiTheme="majorEastAsia" w:hAnsiTheme="majorEastAsia"/>
          <w:sz w:val="30"/>
          <w:szCs w:val="30"/>
        </w:rPr>
      </w:pPr>
      <w:bookmarkStart w:id="92" w:name="_Toc64396019"/>
      <w:r w:rsidRPr="00F35236">
        <w:rPr>
          <w:rFonts w:asciiTheme="majorEastAsia" w:hAnsiTheme="majorEastAsia"/>
          <w:sz w:val="30"/>
          <w:szCs w:val="30"/>
        </w:rPr>
        <w:t>任务</w:t>
      </w:r>
      <w:r w:rsidRPr="00F35236">
        <w:rPr>
          <w:rFonts w:asciiTheme="majorEastAsia" w:hAnsiTheme="majorEastAsia" w:hint="eastAsia"/>
          <w:sz w:val="30"/>
          <w:szCs w:val="30"/>
        </w:rPr>
        <w:t>3</w:t>
      </w:r>
      <w:r w:rsidRPr="00F35236">
        <w:rPr>
          <w:rFonts w:asciiTheme="majorEastAsia" w:hAnsiTheme="majorEastAsia"/>
          <w:sz w:val="30"/>
          <w:szCs w:val="30"/>
        </w:rPr>
        <w:t xml:space="preserve"> </w:t>
      </w:r>
      <w:r w:rsidRPr="00F35236">
        <w:rPr>
          <w:rFonts w:asciiTheme="majorEastAsia" w:hAnsiTheme="majorEastAsia" w:hint="eastAsia"/>
          <w:sz w:val="30"/>
          <w:szCs w:val="30"/>
        </w:rPr>
        <w:t>乳房炎防治</w:t>
      </w:r>
      <w:bookmarkEnd w:id="92"/>
    </w:p>
    <w:p w:rsidR="000E39BC" w:rsidRDefault="000E39BC" w:rsidP="00D13E87">
      <w:pPr>
        <w:spacing w:line="240" w:lineRule="auto"/>
        <w:ind w:firstLine="420"/>
      </w:pPr>
      <w:r>
        <w:rPr>
          <w:rFonts w:hint="eastAsia"/>
        </w:rPr>
        <w:t>乳房炎是猪常见的疾病，是由各种病因引起的乳房的炎症，常发生于产后</w:t>
      </w:r>
      <w:r>
        <w:rPr>
          <w:rFonts w:hint="eastAsia"/>
        </w:rPr>
        <w:t>5</w:t>
      </w:r>
      <w:r>
        <w:rPr>
          <w:rFonts w:hint="eastAsia"/>
        </w:rPr>
        <w:t>～</w:t>
      </w:r>
      <w:r>
        <w:rPr>
          <w:rFonts w:hint="eastAsia"/>
        </w:rPr>
        <w:t>30</w:t>
      </w:r>
      <w:r>
        <w:rPr>
          <w:rFonts w:hint="eastAsia"/>
        </w:rPr>
        <w:t>天内。其主要特点是乳汁的理化性质和细菌学发生改变，乳腺组织发生病理学变化。临床上以单个或多个乳区肿胀疼痛，拒绝仔猪吃奶为特征。</w:t>
      </w:r>
    </w:p>
    <w:p w:rsidR="000E39BC" w:rsidRPr="00157A30" w:rsidRDefault="000E39BC" w:rsidP="00157A30">
      <w:pPr>
        <w:spacing w:line="240" w:lineRule="auto"/>
        <w:ind w:firstLineChars="200" w:firstLine="560"/>
        <w:rPr>
          <w:sz w:val="28"/>
        </w:rPr>
      </w:pPr>
      <w:r w:rsidRPr="00157A30">
        <w:rPr>
          <w:rFonts w:hint="eastAsia"/>
          <w:sz w:val="28"/>
        </w:rPr>
        <w:t>一、疾病防控</w:t>
      </w:r>
    </w:p>
    <w:p w:rsidR="000E39BC" w:rsidRPr="009721CF" w:rsidRDefault="000E39BC" w:rsidP="009721CF">
      <w:pPr>
        <w:spacing w:line="240" w:lineRule="auto"/>
        <w:ind w:firstLineChars="200" w:firstLine="480"/>
        <w:rPr>
          <w:sz w:val="24"/>
        </w:rPr>
      </w:pPr>
      <w:r w:rsidRPr="009721CF">
        <w:rPr>
          <w:rFonts w:hint="eastAsia"/>
          <w:sz w:val="24"/>
        </w:rPr>
        <w:t>（一）疾病预防</w:t>
      </w:r>
    </w:p>
    <w:p w:rsidR="000E39BC" w:rsidRDefault="000E39BC" w:rsidP="00D13E87">
      <w:pPr>
        <w:spacing w:line="240" w:lineRule="auto"/>
        <w:ind w:firstLine="420"/>
      </w:pPr>
      <w:r>
        <w:rPr>
          <w:rFonts w:hint="eastAsia"/>
        </w:rPr>
        <w:t>局限性乳房炎的发生多由于管理不当造成，母猪分娩时尽可能使其侧卧，尽量缩短产仔时间。仔猪出生后，贴牙根处剪掉上下犬齿，以防咬伤母猪乳房。同时改善猪舍环境和饲养管理。</w:t>
      </w:r>
    </w:p>
    <w:p w:rsidR="000E39BC" w:rsidRPr="009721CF" w:rsidRDefault="000E39BC" w:rsidP="009721CF">
      <w:pPr>
        <w:spacing w:line="240" w:lineRule="auto"/>
        <w:ind w:firstLineChars="200" w:firstLine="480"/>
        <w:rPr>
          <w:sz w:val="24"/>
        </w:rPr>
      </w:pPr>
      <w:r w:rsidRPr="009721CF">
        <w:rPr>
          <w:rFonts w:hint="eastAsia"/>
          <w:sz w:val="24"/>
        </w:rPr>
        <w:t>（二）疾病治疗</w:t>
      </w:r>
    </w:p>
    <w:p w:rsidR="000E39BC" w:rsidRDefault="000E39BC" w:rsidP="00D13E87">
      <w:pPr>
        <w:spacing w:line="240" w:lineRule="auto"/>
        <w:ind w:firstLine="420"/>
      </w:pPr>
      <w:r>
        <w:rPr>
          <w:rFonts w:hint="eastAsia"/>
        </w:rPr>
        <w:t>发生乳房炎时，及早进行局部热敷和按摩，揉开肿块并挤净乳汁。用鱼石脂加樟脑软膏每日涂抹</w:t>
      </w:r>
      <w:r>
        <w:rPr>
          <w:rFonts w:hint="eastAsia"/>
        </w:rPr>
        <w:t>1</w:t>
      </w:r>
      <w:r>
        <w:rPr>
          <w:rFonts w:hint="eastAsia"/>
        </w:rPr>
        <w:t>～</w:t>
      </w:r>
      <w:r>
        <w:rPr>
          <w:rFonts w:hint="eastAsia"/>
        </w:rPr>
        <w:t>2</w:t>
      </w:r>
      <w:r>
        <w:rPr>
          <w:rFonts w:hint="eastAsia"/>
        </w:rPr>
        <w:t>次。出现化脓症状时，应切开排脓，摘除深部坏死组织，必要时可摘去患病乳区。对于扩散性乳房炎，抗菌药与磺胺类药物并用效果明显。给药途径采取乳房内给药和经肌肉或静脉全身给药。一般亚急性病例，取乳房内给药即可，三天为一个疗程。急性病例，采取乳房内和全身给药，还可结合静脉输液，和对症疗法。治疗乳房炎常用的抗菌药有青霉素、链霉素、头孢菌素、磺胺类、氟喹诺酮类、强力霉素、土霉素等。</w:t>
      </w:r>
    </w:p>
    <w:p w:rsidR="000E39BC" w:rsidRPr="00157A30" w:rsidRDefault="000E39BC" w:rsidP="00157A30">
      <w:pPr>
        <w:spacing w:line="240" w:lineRule="auto"/>
        <w:ind w:firstLineChars="200" w:firstLine="560"/>
        <w:rPr>
          <w:sz w:val="28"/>
        </w:rPr>
      </w:pPr>
      <w:r w:rsidRPr="00157A30">
        <w:rPr>
          <w:rFonts w:hint="eastAsia"/>
          <w:sz w:val="28"/>
        </w:rPr>
        <w:t>二、疾病诊断</w:t>
      </w:r>
    </w:p>
    <w:p w:rsidR="000E39BC" w:rsidRPr="009721CF" w:rsidRDefault="000E39BC" w:rsidP="009721CF">
      <w:pPr>
        <w:spacing w:line="240" w:lineRule="auto"/>
        <w:ind w:firstLineChars="200" w:firstLine="480"/>
        <w:rPr>
          <w:sz w:val="24"/>
        </w:rPr>
      </w:pPr>
      <w:r w:rsidRPr="009721CF">
        <w:rPr>
          <w:rFonts w:hint="eastAsia"/>
          <w:sz w:val="24"/>
        </w:rPr>
        <w:t>（一）病因</w:t>
      </w:r>
    </w:p>
    <w:p w:rsidR="000E39BC" w:rsidRDefault="000E39BC" w:rsidP="00D13E87">
      <w:pPr>
        <w:spacing w:line="240" w:lineRule="auto"/>
        <w:ind w:firstLine="420"/>
      </w:pPr>
      <w:r>
        <w:rPr>
          <w:rFonts w:hint="eastAsia"/>
        </w:rPr>
        <w:t>发生乳房炎时，病理变化在乳房，但与整个机体的抗病力下降有关。引起机体抗病力下降的原因主要是乳房的损伤及猪舍环境不良、饲养管理条件差。在机体抵抗力下降的情况下，病原菌乘机感染而引起发病。引起猪乳房炎的病原菌常见的有产气秆菌、葡萄球菌、大肠杆菌、克雷伯士杆菌、铜绿假单胞菌、无乳链球菌、停乳链球菌、乳房链球菌等。主要由仔猪尖锐的牙齿咬伤乳头皮肤而引起感染，发育不良的乳头更易感染。自乳头管和血液循环感染的不多。</w:t>
      </w:r>
    </w:p>
    <w:p w:rsidR="000E39BC" w:rsidRPr="009721CF" w:rsidRDefault="000E39BC" w:rsidP="009721CF">
      <w:pPr>
        <w:spacing w:line="240" w:lineRule="auto"/>
        <w:ind w:firstLineChars="200" w:firstLine="480"/>
        <w:rPr>
          <w:sz w:val="24"/>
        </w:rPr>
      </w:pPr>
      <w:r w:rsidRPr="009721CF">
        <w:rPr>
          <w:rFonts w:hint="eastAsia"/>
          <w:sz w:val="24"/>
        </w:rPr>
        <w:t>（二）临床诊断</w:t>
      </w:r>
    </w:p>
    <w:p w:rsidR="000E39BC" w:rsidRDefault="000E39BC" w:rsidP="00D13E87">
      <w:pPr>
        <w:spacing w:line="240" w:lineRule="auto"/>
        <w:ind w:firstLine="420"/>
      </w:pPr>
      <w:r>
        <w:rPr>
          <w:rFonts w:hint="eastAsia"/>
        </w:rPr>
        <w:t>1.</w:t>
      </w:r>
      <w:r>
        <w:rPr>
          <w:rFonts w:hint="eastAsia"/>
        </w:rPr>
        <w:t>局限性乳房炎</w:t>
      </w:r>
      <w:r>
        <w:rPr>
          <w:rFonts w:hint="eastAsia"/>
        </w:rPr>
        <w:t xml:space="preserve">  </w:t>
      </w:r>
      <w:r>
        <w:rPr>
          <w:rFonts w:hint="eastAsia"/>
        </w:rPr>
        <w:t>局限于个别乳区发病，发生本病时，病猪精神尚好，食欲并无异常。只是发病乳区肿大，潮红，发热并伴有疼痛，不让仔猪吃奶。乳中含有絮状物，或有灰褐色或粉红色乳汁排出，有时混有血液。多数病例几天后炎症缓和，但有的症状趋向恶化，形成脓肿，蔓延到邻近区，甚至形成数个化脓灶，破溃流脓。或形成慢性炎症，泌乳停止，待炎</w:t>
      </w:r>
      <w:r>
        <w:rPr>
          <w:rFonts w:hint="eastAsia"/>
        </w:rPr>
        <w:lastRenderedPageBreak/>
        <w:t>症消失后形成瞎乳。这类乳房炎如及早有效的治疗，可以较快痊愈，预后一般良好。</w:t>
      </w:r>
    </w:p>
    <w:p w:rsidR="000E39BC" w:rsidRDefault="000E39BC" w:rsidP="00D13E87">
      <w:pPr>
        <w:spacing w:line="240" w:lineRule="auto"/>
        <w:ind w:firstLine="420"/>
      </w:pPr>
      <w:r>
        <w:rPr>
          <w:rFonts w:hint="eastAsia"/>
        </w:rPr>
        <w:t>2.</w:t>
      </w:r>
      <w:r>
        <w:rPr>
          <w:rFonts w:hint="eastAsia"/>
        </w:rPr>
        <w:t>扩散性乳房炎</w:t>
      </w:r>
      <w:r>
        <w:rPr>
          <w:rFonts w:hint="eastAsia"/>
        </w:rPr>
        <w:t xml:space="preserve">  </w:t>
      </w:r>
      <w:r>
        <w:rPr>
          <w:rFonts w:hint="eastAsia"/>
        </w:rPr>
        <w:t>多于分娩后发病，全乳区急性肿胀，几乎无乳汁分泌。这是由于猪体其他部位感染，炎症扩散感染到乳房所致。如子宫炎、结核病、放线菌病及病毒转移等，难产、产仔过多、分娩时间过长和母猪过度疲劳时，全群仔猪虚弱，哺乳力气不足时，以及被化脓菌侵入感染时，也可发生本病。</w:t>
      </w:r>
      <w:r>
        <w:rPr>
          <w:rFonts w:hint="eastAsia"/>
        </w:rPr>
        <w:t xml:space="preserve"> </w:t>
      </w:r>
      <w:r>
        <w:rPr>
          <w:rFonts w:hint="eastAsia"/>
        </w:rPr>
        <w:t>母猪在全部乳区发生炎症后，体温升高到</w:t>
      </w:r>
      <w:r>
        <w:rPr>
          <w:rFonts w:hint="eastAsia"/>
        </w:rPr>
        <w:t>40</w:t>
      </w:r>
      <w:r>
        <w:rPr>
          <w:rFonts w:hint="eastAsia"/>
        </w:rPr>
        <w:t>℃以上，食欲减退乃至废绝，乳房肿胀，坚硬，温热，触诊敏感，可挤出少量黄色水样乳汁，仔猪吮乳后导致腹泻。</w:t>
      </w:r>
    </w:p>
    <w:p w:rsidR="000E39BC" w:rsidRDefault="000E39BC" w:rsidP="00D13E87">
      <w:pPr>
        <w:spacing w:line="240" w:lineRule="auto"/>
        <w:ind w:firstLine="420"/>
      </w:pPr>
      <w:r>
        <w:rPr>
          <w:rFonts w:hint="eastAsia"/>
        </w:rPr>
        <w:t>3.</w:t>
      </w:r>
      <w:r>
        <w:rPr>
          <w:rFonts w:hint="eastAsia"/>
        </w:rPr>
        <w:t>慢性乳房炎</w:t>
      </w:r>
      <w:r>
        <w:rPr>
          <w:rFonts w:hint="eastAsia"/>
        </w:rPr>
        <w:t xml:space="preserve">  </w:t>
      </w:r>
      <w:r>
        <w:rPr>
          <w:rFonts w:hint="eastAsia"/>
        </w:rPr>
        <w:t>通常由于急性乳房炎没有及时治疗或由于持续感染，而导致乳腺组织渐进性发生炎症的结果。—般临床症状不明显，仅表现泌乳下降。可发展成临床型乳房炎，如反复发作，可导致乳腺组织纤维化，乳房萎缩。这类乳房炎治疗意义不大，建议及早淘汰。</w:t>
      </w:r>
    </w:p>
    <w:p w:rsidR="000E39BC" w:rsidRDefault="000E39BC" w:rsidP="00D13E87">
      <w:pPr>
        <w:spacing w:line="240" w:lineRule="auto"/>
        <w:ind w:firstLine="420"/>
      </w:pPr>
    </w:p>
    <w:p w:rsidR="004F27B1" w:rsidRDefault="004F27B1" w:rsidP="00D13E87">
      <w:pPr>
        <w:spacing w:line="240" w:lineRule="auto"/>
        <w:ind w:firstLine="420"/>
        <w:rPr>
          <w:color w:val="FF0000"/>
        </w:rPr>
      </w:pPr>
    </w:p>
    <w:p w:rsidR="001862B6" w:rsidRDefault="001862B6" w:rsidP="00D13E87">
      <w:pPr>
        <w:spacing w:line="240" w:lineRule="auto"/>
        <w:ind w:firstLine="420"/>
        <w:rPr>
          <w:color w:val="FF0000"/>
        </w:rPr>
      </w:pPr>
    </w:p>
    <w:p w:rsidR="001862B6" w:rsidRDefault="001862B6" w:rsidP="00D13E87">
      <w:pPr>
        <w:spacing w:line="240" w:lineRule="auto"/>
        <w:ind w:firstLine="420"/>
        <w:rPr>
          <w:color w:val="FF0000"/>
        </w:rPr>
      </w:pPr>
    </w:p>
    <w:p w:rsidR="001862B6" w:rsidRDefault="001862B6" w:rsidP="00D13E87">
      <w:pPr>
        <w:spacing w:line="240" w:lineRule="auto"/>
        <w:ind w:firstLine="420"/>
        <w:rPr>
          <w:color w:val="FF0000"/>
        </w:rPr>
      </w:pPr>
    </w:p>
    <w:p w:rsidR="000E39BC" w:rsidRPr="00F35236" w:rsidRDefault="000E39BC" w:rsidP="00F35236">
      <w:pPr>
        <w:pStyle w:val="2"/>
        <w:jc w:val="center"/>
        <w:rPr>
          <w:rFonts w:asciiTheme="majorEastAsia" w:hAnsiTheme="majorEastAsia"/>
          <w:sz w:val="30"/>
          <w:szCs w:val="30"/>
        </w:rPr>
      </w:pPr>
      <w:bookmarkStart w:id="93" w:name="_Toc64396020"/>
      <w:r w:rsidRPr="00F35236">
        <w:rPr>
          <w:rFonts w:asciiTheme="majorEastAsia" w:hAnsiTheme="majorEastAsia" w:hint="eastAsia"/>
          <w:sz w:val="30"/>
          <w:szCs w:val="30"/>
        </w:rPr>
        <w:t>任务4 猪无乳综合症防治</w:t>
      </w:r>
      <w:bookmarkEnd w:id="93"/>
    </w:p>
    <w:p w:rsidR="000E39BC" w:rsidRDefault="000E39BC" w:rsidP="00D13E87">
      <w:pPr>
        <w:spacing w:line="240" w:lineRule="auto"/>
        <w:ind w:firstLine="420"/>
      </w:pPr>
      <w:r>
        <w:rPr>
          <w:rFonts w:hint="eastAsia"/>
        </w:rPr>
        <w:t>母猪无乳综合症又称泌乳失败、产褥热等。表现为初乳和乳汁产量不足，是产后母猪常发的疾病之一。当发生此病时，仔猪死亡率较高，对养猪业影晌较大。以往称此病为乳房炎</w:t>
      </w:r>
      <w:r>
        <w:rPr>
          <w:rFonts w:hint="eastAsia"/>
        </w:rPr>
        <w:t>-</w:t>
      </w:r>
      <w:r>
        <w:rPr>
          <w:rFonts w:hint="eastAsia"/>
        </w:rPr>
        <w:t>子宫炎</w:t>
      </w:r>
      <w:r>
        <w:rPr>
          <w:rFonts w:hint="eastAsia"/>
        </w:rPr>
        <w:t>-</w:t>
      </w:r>
      <w:r>
        <w:rPr>
          <w:rFonts w:hint="eastAsia"/>
        </w:rPr>
        <w:t>无乳综合征，是根据产后最明显的临床症状来命名的。但目前许多学者认为，临床上许多泌乳失败的母猪并不发生子宫炎，此外乳房炎和无乳症可能同时发生，也可能单独发生，它是一种病因较为复杂的产科疾病，因此称为泌乳失败或无乳综合症更好。</w:t>
      </w:r>
    </w:p>
    <w:p w:rsidR="000E39BC" w:rsidRPr="004F2F74" w:rsidRDefault="000E39BC" w:rsidP="004F2F74">
      <w:pPr>
        <w:spacing w:line="240" w:lineRule="auto"/>
        <w:ind w:firstLineChars="200" w:firstLine="560"/>
        <w:rPr>
          <w:sz w:val="28"/>
        </w:rPr>
      </w:pPr>
      <w:r w:rsidRPr="004F2F74">
        <w:rPr>
          <w:rFonts w:hint="eastAsia"/>
          <w:sz w:val="28"/>
        </w:rPr>
        <w:t>一、疾病防治</w:t>
      </w:r>
    </w:p>
    <w:p w:rsidR="000E39BC" w:rsidRDefault="000E39BC" w:rsidP="00D13E87">
      <w:pPr>
        <w:spacing w:line="240" w:lineRule="auto"/>
        <w:ind w:firstLine="420"/>
      </w:pPr>
      <w:r>
        <w:rPr>
          <w:rFonts w:hint="eastAsia"/>
        </w:rPr>
        <w:t>对患病母猪处理对产后母猪使用抗菌药或非甾类抗炎药注射是产房常用的措施。用于严重感染，产后泌乳障碍的猪群。</w:t>
      </w:r>
    </w:p>
    <w:p w:rsidR="000E39BC" w:rsidRDefault="000E39BC" w:rsidP="00D13E87">
      <w:pPr>
        <w:spacing w:line="240" w:lineRule="auto"/>
        <w:ind w:firstLine="420"/>
      </w:pPr>
      <w:r>
        <w:rPr>
          <w:rFonts w:hint="eastAsia"/>
        </w:rPr>
        <w:t>非甾体类抗炎药治疗方案使用氟尼克辛、邻甲氯灭酸、美洛昔康等在分娩当天和第二天进行治疗。</w:t>
      </w:r>
    </w:p>
    <w:p w:rsidR="000E39BC" w:rsidRDefault="000E39BC" w:rsidP="00D13E87">
      <w:pPr>
        <w:spacing w:line="240" w:lineRule="auto"/>
        <w:ind w:firstLine="420"/>
      </w:pPr>
      <w:r>
        <w:rPr>
          <w:rFonts w:hint="eastAsia"/>
        </w:rPr>
        <w:t>抗菌药预防方案</w:t>
      </w:r>
      <w:r>
        <w:rPr>
          <w:rFonts w:hint="eastAsia"/>
        </w:rPr>
        <w:t xml:space="preserve"> </w:t>
      </w:r>
      <w:r>
        <w:rPr>
          <w:rFonts w:hint="eastAsia"/>
        </w:rPr>
        <w:t>产前、产后各一周，饲料中添加抗菌药或产后的头两天每天注射抗菌药。抗菌药的选取应根据猪场分离的与产后无乳综合症相关的微生物的抗菌谱来选择。</w:t>
      </w:r>
    </w:p>
    <w:p w:rsidR="000E39BC" w:rsidRDefault="000E39BC" w:rsidP="00D13E87">
      <w:pPr>
        <w:spacing w:line="240" w:lineRule="auto"/>
        <w:ind w:firstLine="420"/>
      </w:pPr>
      <w:r>
        <w:rPr>
          <w:rFonts w:hint="eastAsia"/>
        </w:rPr>
        <w:t>刺激乳汁生成</w:t>
      </w:r>
      <w:r>
        <w:rPr>
          <w:rFonts w:hint="eastAsia"/>
        </w:rPr>
        <w:t xml:space="preserve"> </w:t>
      </w:r>
      <w:r>
        <w:rPr>
          <w:rFonts w:hint="eastAsia"/>
        </w:rPr>
        <w:t>重复使用催产素是最常见的刺激母猪乳汁生成的方法。</w:t>
      </w:r>
    </w:p>
    <w:p w:rsidR="000E39BC" w:rsidRDefault="000E39BC" w:rsidP="00D13E87">
      <w:pPr>
        <w:spacing w:line="240" w:lineRule="auto"/>
        <w:ind w:firstLine="420"/>
      </w:pPr>
      <w:r>
        <w:rPr>
          <w:rFonts w:hint="eastAsia"/>
        </w:rPr>
        <w:t>应用氯丙嗪及其类似物能够提高催乳素水平。</w:t>
      </w:r>
    </w:p>
    <w:p w:rsidR="000E39BC" w:rsidRDefault="000E39BC" w:rsidP="00D13E87">
      <w:pPr>
        <w:spacing w:line="240" w:lineRule="auto"/>
        <w:ind w:firstLine="420"/>
      </w:pPr>
      <w:r>
        <w:rPr>
          <w:rFonts w:hint="eastAsia"/>
        </w:rPr>
        <w:t>分娩当天使用前列腺素可诱导分娩，可降低患产后无乳综合症比例较高的母猪群该病的发病率，并可预防临床型子宫内膜炎。</w:t>
      </w:r>
    </w:p>
    <w:p w:rsidR="000E39BC" w:rsidRDefault="000E39BC" w:rsidP="00D13E87">
      <w:pPr>
        <w:spacing w:line="240" w:lineRule="auto"/>
        <w:ind w:firstLine="420"/>
      </w:pPr>
      <w:r>
        <w:rPr>
          <w:rFonts w:hint="eastAsia"/>
        </w:rPr>
        <w:t>对新生仔猪护理</w:t>
      </w:r>
      <w:r>
        <w:rPr>
          <w:rFonts w:hint="eastAsia"/>
        </w:rPr>
        <w:t>:</w:t>
      </w:r>
    </w:p>
    <w:p w:rsidR="000E39BC" w:rsidRDefault="000E39BC" w:rsidP="00D13E87">
      <w:pPr>
        <w:spacing w:line="240" w:lineRule="auto"/>
        <w:ind w:firstLine="420"/>
      </w:pPr>
      <w:r>
        <w:rPr>
          <w:rFonts w:hint="eastAsia"/>
        </w:rPr>
        <w:t>防止仔猪脱水，提供其他形式的能量，使用乳汁替代品结合易消化和适口性好的饲料饲喂仔猪。有条件时可以寄养给其他母猪。对母猪治疗期间，应把仔猪留在母猪身边，让它们吸吮母猪乳头以刺激母猪，有助于恢复母猪放乳。</w:t>
      </w:r>
    </w:p>
    <w:p w:rsidR="000E39BC" w:rsidRDefault="000E39BC" w:rsidP="00D13E87">
      <w:pPr>
        <w:spacing w:line="240" w:lineRule="auto"/>
        <w:ind w:firstLine="420"/>
      </w:pPr>
      <w:r>
        <w:rPr>
          <w:rFonts w:hint="eastAsia"/>
        </w:rPr>
        <w:t>降低母猪无乳综合症的措施还有</w:t>
      </w:r>
      <w:r>
        <w:rPr>
          <w:rFonts w:hint="eastAsia"/>
        </w:rPr>
        <w:t>:</w:t>
      </w:r>
      <w:r>
        <w:rPr>
          <w:rFonts w:hint="eastAsia"/>
        </w:rPr>
        <w:t>加强整个妊娠过程的管理，使母猪保持良好体况；通过在妊娠后期饲喂含纤维素多的饲料，供应充足饮水，增加活动量来减少母猪便秘；改善畜舍的温度、湿度、通风，减少噪音使母猪安静舒适，减少应激等。对于顽固的无乳母猪可淘汰。</w:t>
      </w:r>
    </w:p>
    <w:p w:rsidR="000E39BC" w:rsidRPr="004F2F74" w:rsidRDefault="000E39BC" w:rsidP="004F2F74">
      <w:pPr>
        <w:spacing w:line="240" w:lineRule="auto"/>
        <w:ind w:firstLineChars="200" w:firstLine="560"/>
        <w:rPr>
          <w:sz w:val="28"/>
        </w:rPr>
      </w:pPr>
      <w:r w:rsidRPr="004F2F74">
        <w:rPr>
          <w:rFonts w:hint="eastAsia"/>
          <w:sz w:val="28"/>
        </w:rPr>
        <w:lastRenderedPageBreak/>
        <w:t>二、疾病诊断</w:t>
      </w:r>
    </w:p>
    <w:p w:rsidR="000E39BC" w:rsidRPr="009721CF" w:rsidRDefault="000E39BC" w:rsidP="009721CF">
      <w:pPr>
        <w:spacing w:line="240" w:lineRule="auto"/>
        <w:ind w:firstLineChars="200" w:firstLine="480"/>
        <w:rPr>
          <w:sz w:val="24"/>
        </w:rPr>
      </w:pPr>
      <w:r w:rsidRPr="009721CF">
        <w:rPr>
          <w:rFonts w:hint="eastAsia"/>
          <w:sz w:val="24"/>
        </w:rPr>
        <w:t>（一）病因</w:t>
      </w:r>
      <w:r w:rsidRPr="009721CF">
        <w:rPr>
          <w:rFonts w:hint="eastAsia"/>
          <w:sz w:val="24"/>
        </w:rPr>
        <w:t xml:space="preserve"> </w:t>
      </w:r>
    </w:p>
    <w:p w:rsidR="000E39BC" w:rsidRDefault="000E39BC" w:rsidP="00D13E87">
      <w:pPr>
        <w:spacing w:line="240" w:lineRule="auto"/>
        <w:ind w:firstLine="420"/>
      </w:pPr>
      <w:r>
        <w:rPr>
          <w:rFonts w:hint="eastAsia"/>
        </w:rPr>
        <w:t>母猪无乳综合症的病因有很多种，如乳腺发育不全、应激、激素不平衡、细菌感染、管理不当、营养不均衡、内毒素血症、运动不足、遗传、难产、过肥、低钙症、麦角中毒、适应性差等，而其中以应激、激素失调、传染因素和营养和管理因素为主因。</w:t>
      </w:r>
    </w:p>
    <w:p w:rsidR="000E39BC" w:rsidRDefault="00644F10" w:rsidP="00D13E87">
      <w:pPr>
        <w:spacing w:line="240" w:lineRule="auto"/>
        <w:ind w:firstLine="420"/>
      </w:pPr>
      <w:r>
        <w:t>1.</w:t>
      </w:r>
      <w:r w:rsidR="000E39BC">
        <w:rPr>
          <w:rFonts w:hint="eastAsia"/>
        </w:rPr>
        <w:t>应激。圈舍、温度、湿度的改变，转群、运输、噪音、日粮的改变、母猪分娩</w:t>
      </w:r>
      <w:r>
        <w:rPr>
          <w:rFonts w:hint="eastAsia"/>
        </w:rPr>
        <w:t>（</w:t>
      </w:r>
      <w:r w:rsidR="000E39BC">
        <w:rPr>
          <w:rFonts w:hint="eastAsia"/>
        </w:rPr>
        <w:t>尤其是难产</w:t>
      </w:r>
      <w:r>
        <w:rPr>
          <w:rFonts w:hint="eastAsia"/>
        </w:rPr>
        <w:t>）</w:t>
      </w:r>
      <w:r w:rsidR="000E39BC">
        <w:rPr>
          <w:rFonts w:hint="eastAsia"/>
        </w:rPr>
        <w:t>、哺乳</w:t>
      </w:r>
      <w:r>
        <w:rPr>
          <w:rFonts w:hint="eastAsia"/>
        </w:rPr>
        <w:t>（</w:t>
      </w:r>
      <w:r w:rsidR="000E39BC">
        <w:rPr>
          <w:rFonts w:hint="eastAsia"/>
        </w:rPr>
        <w:t>仔猪牙齿啃咬</w:t>
      </w:r>
      <w:r>
        <w:rPr>
          <w:rFonts w:hint="eastAsia"/>
        </w:rPr>
        <w:t>）</w:t>
      </w:r>
      <w:r w:rsidR="000E39BC">
        <w:rPr>
          <w:rFonts w:hint="eastAsia"/>
        </w:rPr>
        <w:t>以及药物注射等，其中分娩应激最为严重。应激可导致肾上腺皮质机能增强，肾上腺皮质分泌的皮质醇可抑制多形核白细胞的机能，从而成为乳房炎发生的一个原因；应激可导致垂体分泌催产素受阻；另外应激可降低甲状腺机能，使病猪的自然抵抗力减退。</w:t>
      </w:r>
    </w:p>
    <w:p w:rsidR="000E39BC" w:rsidRDefault="00644F10" w:rsidP="00D13E87">
      <w:pPr>
        <w:spacing w:line="240" w:lineRule="auto"/>
        <w:ind w:firstLine="420"/>
      </w:pPr>
      <w:r>
        <w:t>2.</w:t>
      </w:r>
      <w:r w:rsidR="000E39BC">
        <w:rPr>
          <w:rFonts w:hint="eastAsia"/>
        </w:rPr>
        <w:t>内分泌因素。从生殖激素功能上讲，雌激素结合生长素和肾上腺皮质激素可以促进乳腺腺管系统发育，孕酮和促乳素可促使腺泡发育，催产素由垂体后叶释放，可引起乳腺腺泡外的肌上皮细胞收缩</w:t>
      </w:r>
      <w:r>
        <w:rPr>
          <w:rFonts w:hint="eastAsia"/>
        </w:rPr>
        <w:t>，</w:t>
      </w:r>
      <w:r w:rsidR="000E39BC">
        <w:rPr>
          <w:rFonts w:hint="eastAsia"/>
        </w:rPr>
        <w:t>而发生放乳。患无乳综合症母猪的上述激素水平与正常母猪存在差异。</w:t>
      </w:r>
    </w:p>
    <w:p w:rsidR="000E39BC" w:rsidRDefault="00644F10" w:rsidP="00D13E87">
      <w:pPr>
        <w:spacing w:line="240" w:lineRule="auto"/>
        <w:ind w:firstLine="420"/>
      </w:pPr>
      <w:r>
        <w:t>3.</w:t>
      </w:r>
      <w:r w:rsidR="000E39BC">
        <w:rPr>
          <w:rFonts w:hint="eastAsia"/>
        </w:rPr>
        <w:t>营养及管理因素。消化系统紊乱以及某些饲养方法与母猪无乳症有关。在妊娠期间过多饲喂的母猪、在分娩前不久变换饲料的母猪容易患此病。</w:t>
      </w:r>
    </w:p>
    <w:p w:rsidR="000E39BC" w:rsidRDefault="000E39BC" w:rsidP="00D13E87">
      <w:pPr>
        <w:spacing w:line="240" w:lineRule="auto"/>
        <w:ind w:firstLine="420"/>
      </w:pPr>
      <w:r>
        <w:rPr>
          <w:rFonts w:hint="eastAsia"/>
        </w:rPr>
        <w:t>饲料纤维和颗粒的大小对此病也有影响，饲料中含有适量的纤维、饲料颗粒略粗可减少本病发生。</w:t>
      </w:r>
    </w:p>
    <w:p w:rsidR="000E39BC" w:rsidRDefault="000E39BC" w:rsidP="00D13E87">
      <w:pPr>
        <w:spacing w:line="240" w:lineRule="auto"/>
        <w:ind w:firstLine="420"/>
      </w:pPr>
      <w:r>
        <w:rPr>
          <w:rFonts w:hint="eastAsia"/>
        </w:rPr>
        <w:t>维生素</w:t>
      </w:r>
      <w:r>
        <w:rPr>
          <w:rFonts w:hint="eastAsia"/>
        </w:rPr>
        <w:t>E</w:t>
      </w:r>
      <w:r>
        <w:rPr>
          <w:rFonts w:hint="eastAsia"/>
        </w:rPr>
        <w:t>和微量元素</w:t>
      </w:r>
      <w:r>
        <w:rPr>
          <w:rFonts w:hint="eastAsia"/>
        </w:rPr>
        <w:t>Se</w:t>
      </w:r>
      <w:r>
        <w:rPr>
          <w:rFonts w:hint="eastAsia"/>
        </w:rPr>
        <w:t>缺乏可导致无乳症发生率出现一定程度的增加，低血钙症也可引起母猪无乳症。</w:t>
      </w:r>
    </w:p>
    <w:p w:rsidR="000E39BC" w:rsidRDefault="000E39BC" w:rsidP="00D13E87">
      <w:pPr>
        <w:spacing w:line="240" w:lineRule="auto"/>
        <w:ind w:firstLine="420"/>
      </w:pPr>
      <w:r>
        <w:rPr>
          <w:rFonts w:hint="eastAsia"/>
        </w:rPr>
        <w:t>被麦角污染及镰刀菌污染的谷物可以引起母猪无乳症，母猪分娩时便秘也可能是此病的病因。</w:t>
      </w:r>
    </w:p>
    <w:p w:rsidR="000E39BC" w:rsidRDefault="00644F10" w:rsidP="00D13E87">
      <w:pPr>
        <w:spacing w:line="240" w:lineRule="auto"/>
        <w:ind w:firstLine="420"/>
      </w:pPr>
      <w:r>
        <w:t>4.</w:t>
      </w:r>
      <w:r w:rsidR="000E39BC">
        <w:rPr>
          <w:rFonts w:hint="eastAsia"/>
        </w:rPr>
        <w:t>传染性因素。因乳房炎引起泌乳失败的情况最多，最常导致无乳症的细菌是埃希氏大肠杆菌和克雷伯士杆菌，此外β</w:t>
      </w:r>
      <w:r w:rsidR="000E39BC">
        <w:rPr>
          <w:rFonts w:hint="eastAsia"/>
        </w:rPr>
        <w:t>-</w:t>
      </w:r>
      <w:r w:rsidR="000E39BC">
        <w:rPr>
          <w:rFonts w:hint="eastAsia"/>
        </w:rPr>
        <w:t>溶血链球菌、葡萄球菌、肺炎杆菌、放线菌、产气杆菌、梭状芽孢杆菌、捧状杆菌、假单胞菌、支原体等都可引起母猪泌乳失败，上述细菌主要是通过其释放的内毒素而起作用的。传染性胃肠炎会导致母猪泌乳减少或停止。</w:t>
      </w:r>
    </w:p>
    <w:p w:rsidR="000E39BC" w:rsidRDefault="000E39BC" w:rsidP="004F2F74">
      <w:pPr>
        <w:spacing w:line="240" w:lineRule="auto"/>
        <w:ind w:firstLineChars="200" w:firstLine="560"/>
      </w:pPr>
      <w:r w:rsidRPr="004F2F74">
        <w:rPr>
          <w:rFonts w:hint="eastAsia"/>
          <w:sz w:val="28"/>
        </w:rPr>
        <w:t>（二）临床诊断</w:t>
      </w:r>
      <w:r>
        <w:rPr>
          <w:rFonts w:hint="eastAsia"/>
        </w:rPr>
        <w:t xml:space="preserve"> </w:t>
      </w:r>
    </w:p>
    <w:p w:rsidR="000E39BC" w:rsidRDefault="000E39BC" w:rsidP="00D13E87">
      <w:pPr>
        <w:spacing w:line="240" w:lineRule="auto"/>
        <w:ind w:firstLine="420"/>
      </w:pPr>
      <w:r>
        <w:rPr>
          <w:rFonts w:hint="eastAsia"/>
        </w:rPr>
        <w:t>常发于母猪产后</w:t>
      </w:r>
      <w:r>
        <w:rPr>
          <w:rFonts w:hint="eastAsia"/>
        </w:rPr>
        <w:t>1</w:t>
      </w:r>
      <w:r>
        <w:rPr>
          <w:rFonts w:hint="eastAsia"/>
        </w:rPr>
        <w:t>～</w:t>
      </w:r>
      <w:r>
        <w:rPr>
          <w:rFonts w:hint="eastAsia"/>
        </w:rPr>
        <w:t>3</w:t>
      </w:r>
      <w:r>
        <w:rPr>
          <w:rFonts w:hint="eastAsia"/>
        </w:rPr>
        <w:t>天内，以夏季为多，室内产仔母猪高于室外产仔母猪，经产母猪高于初产母猪，后部乳房有多发倾向。常在分娩期间或分娩后不久有奶，然后泌乳完全（或部分）停止。母猪食欲不振，饮水减少，呼吸、心率加快，昏睡，体温或有升高。泌乳失败是母猪重要的临床症状之一，母猪不愿站立或哺乳，对仔猪感情淡漠，易怒，抗拒仔猪哺乳。仔猪焦躁不安，围绕母猪乱跑、尖叫，有时因饥饿饮地面的水或尿液，发生腹泻。仔猪变得消瘦，很容易被母猪压死或踩死。触诊患有乳房炎的母猪乳腺可发现一个或多个乳腺变硬，乳汁分泌量下降，变黄、浓稠、含有碎片、有的呈水样。患病乳腺逐渐退化、萎缩。</w:t>
      </w:r>
    </w:p>
    <w:p w:rsidR="000E39BC" w:rsidRDefault="000E39BC" w:rsidP="004F2F74">
      <w:pPr>
        <w:spacing w:line="240" w:lineRule="auto"/>
        <w:ind w:firstLineChars="200" w:firstLine="560"/>
      </w:pPr>
      <w:r w:rsidRPr="004F2F74">
        <w:rPr>
          <w:rFonts w:hint="eastAsia"/>
          <w:sz w:val="28"/>
        </w:rPr>
        <w:t>（三）实验室诊断</w:t>
      </w:r>
      <w:r>
        <w:rPr>
          <w:rFonts w:hint="eastAsia"/>
        </w:rPr>
        <w:t xml:space="preserve"> </w:t>
      </w:r>
    </w:p>
    <w:p w:rsidR="000E39BC" w:rsidRDefault="000E39BC" w:rsidP="00D13E87">
      <w:pPr>
        <w:spacing w:line="240" w:lineRule="auto"/>
        <w:ind w:firstLine="420"/>
      </w:pPr>
      <w:r>
        <w:rPr>
          <w:rFonts w:hint="eastAsia"/>
        </w:rPr>
        <w:t>根据患病母猪临床特点和仔猪饥饿表现，乳房炎引起的无乳症可根据血清生化学监测做出诊断。患严重传染性乳房炎的病猪常发生白细胞显著减少，并带有变性左移；在中度病例中，出现白细胞增多和再生性左移；血糖值、钙、镁含量下降；红细胞数减少；血浆皮质醇浓度增加。</w:t>
      </w:r>
    </w:p>
    <w:p w:rsidR="000E39BC" w:rsidRPr="00F35236" w:rsidRDefault="000E39BC" w:rsidP="00F35236">
      <w:pPr>
        <w:pStyle w:val="2"/>
        <w:jc w:val="center"/>
        <w:rPr>
          <w:rFonts w:asciiTheme="majorEastAsia" w:hAnsiTheme="majorEastAsia"/>
          <w:sz w:val="30"/>
          <w:szCs w:val="30"/>
        </w:rPr>
      </w:pPr>
      <w:bookmarkStart w:id="94" w:name="_Toc64396021"/>
      <w:r w:rsidRPr="00F35236">
        <w:rPr>
          <w:rFonts w:asciiTheme="majorEastAsia" w:hAnsiTheme="majorEastAsia" w:hint="eastAsia"/>
          <w:sz w:val="30"/>
          <w:szCs w:val="30"/>
        </w:rPr>
        <w:lastRenderedPageBreak/>
        <w:t>任务</w:t>
      </w:r>
      <w:r w:rsidRPr="00F35236">
        <w:rPr>
          <w:rFonts w:asciiTheme="majorEastAsia" w:hAnsiTheme="majorEastAsia"/>
          <w:sz w:val="30"/>
          <w:szCs w:val="30"/>
        </w:rPr>
        <w:t>5 猪</w:t>
      </w:r>
      <w:r w:rsidRPr="00F35236">
        <w:rPr>
          <w:rFonts w:asciiTheme="majorEastAsia" w:hAnsiTheme="majorEastAsia" w:hint="eastAsia"/>
          <w:sz w:val="30"/>
          <w:szCs w:val="30"/>
        </w:rPr>
        <w:t>子宫炎防治</w:t>
      </w:r>
      <w:bookmarkEnd w:id="94"/>
    </w:p>
    <w:p w:rsidR="000E39BC" w:rsidRDefault="000E39BC" w:rsidP="00F506E5">
      <w:pPr>
        <w:spacing w:line="240" w:lineRule="auto"/>
        <w:ind w:firstLineChars="200" w:firstLine="420"/>
      </w:pPr>
      <w:r>
        <w:rPr>
          <w:rFonts w:hint="eastAsia"/>
        </w:rPr>
        <w:t>子宫内膜炎是子宫黏膜的粘液性或化脓性炎症。本病是常见的母猪生殖器宫疾病，是造成母猪不育的主要原因之一。可分为急性和慢性两种。急性子宫内膜炎多发生于产后，因子宫黏膜受到损伤和感染而发病，多数伴有全身症状；慢性子宫内膜炎多由急性子宫内膜炎转变而来，炎症变化一般局限于子宫黏膜，一般无全身症状。</w:t>
      </w:r>
    </w:p>
    <w:p w:rsidR="000E39BC" w:rsidRPr="00F506E5" w:rsidRDefault="000E39BC" w:rsidP="00F506E5">
      <w:pPr>
        <w:spacing w:line="240" w:lineRule="auto"/>
        <w:ind w:firstLineChars="200" w:firstLine="560"/>
        <w:rPr>
          <w:sz w:val="28"/>
        </w:rPr>
      </w:pPr>
      <w:r w:rsidRPr="00F506E5">
        <w:rPr>
          <w:rFonts w:hint="eastAsia"/>
          <w:sz w:val="28"/>
        </w:rPr>
        <w:t>一、疾病防控</w:t>
      </w:r>
    </w:p>
    <w:p w:rsidR="000E39BC" w:rsidRPr="00F506E5" w:rsidRDefault="000E39BC" w:rsidP="004F2F74">
      <w:pPr>
        <w:spacing w:line="240" w:lineRule="auto"/>
        <w:ind w:firstLineChars="200" w:firstLine="480"/>
        <w:rPr>
          <w:sz w:val="24"/>
        </w:rPr>
      </w:pPr>
      <w:r w:rsidRPr="00F506E5">
        <w:rPr>
          <w:rFonts w:hint="eastAsia"/>
          <w:sz w:val="24"/>
        </w:rPr>
        <w:t>（一）疾病预防</w:t>
      </w:r>
    </w:p>
    <w:p w:rsidR="000E39BC" w:rsidRPr="00F506E5" w:rsidRDefault="000E39BC" w:rsidP="00D13E87">
      <w:pPr>
        <w:spacing w:line="240" w:lineRule="auto"/>
        <w:ind w:firstLine="420"/>
        <w:rPr>
          <w:sz w:val="20"/>
        </w:rPr>
      </w:pPr>
      <w:r>
        <w:rPr>
          <w:rFonts w:hint="eastAsia"/>
        </w:rPr>
        <w:t>产后预防子宫内膜炎的主要措施是促进子宫恢复和防止感染。产后</w:t>
      </w:r>
      <w:r>
        <w:rPr>
          <w:rFonts w:hint="eastAsia"/>
        </w:rPr>
        <w:t>36h</w:t>
      </w:r>
      <w:r>
        <w:rPr>
          <w:rFonts w:hint="eastAsia"/>
        </w:rPr>
        <w:t>内前列腺素</w:t>
      </w:r>
      <w:r>
        <w:rPr>
          <w:rFonts w:hint="eastAsia"/>
        </w:rPr>
        <w:t>F2</w:t>
      </w:r>
      <w:r>
        <w:rPr>
          <w:rFonts w:hint="eastAsia"/>
        </w:rPr>
        <w:t>α</w:t>
      </w:r>
      <w:r>
        <w:rPr>
          <w:rFonts w:hint="eastAsia"/>
        </w:rPr>
        <w:t>10mg</w:t>
      </w:r>
      <w:r>
        <w:rPr>
          <w:rFonts w:hint="eastAsia"/>
        </w:rPr>
        <w:t>，是一有效的方法，用药的目的是为了在子宫颈闭合之前将子宫内容物排出。</w:t>
      </w:r>
      <w:r>
        <w:rPr>
          <w:rFonts w:hint="eastAsia"/>
        </w:rPr>
        <w:t xml:space="preserve"> </w:t>
      </w:r>
      <w:r>
        <w:rPr>
          <w:rFonts w:hint="eastAsia"/>
        </w:rPr>
        <w:t>产后给母猪用长效抗菌药肌内注射会有效控制母猪的产后细菌感染。产后子宫内置入防腐消毒药</w:t>
      </w:r>
      <w:r w:rsidRPr="00F506E5">
        <w:rPr>
          <w:rFonts w:hint="eastAsia"/>
          <w:sz w:val="20"/>
        </w:rPr>
        <w:t>栓，以及产后子宫内灌注防腐消毒药液都可以消除感染。</w:t>
      </w:r>
    </w:p>
    <w:p w:rsidR="000E39BC" w:rsidRPr="00F506E5" w:rsidRDefault="000E39BC" w:rsidP="004F2F74">
      <w:pPr>
        <w:spacing w:line="240" w:lineRule="auto"/>
        <w:ind w:firstLineChars="200" w:firstLine="480"/>
        <w:rPr>
          <w:sz w:val="24"/>
        </w:rPr>
      </w:pPr>
      <w:r w:rsidRPr="00F506E5">
        <w:rPr>
          <w:rFonts w:hint="eastAsia"/>
          <w:sz w:val="24"/>
        </w:rPr>
        <w:t>（二）疾病治疗</w:t>
      </w:r>
    </w:p>
    <w:p w:rsidR="000E39BC" w:rsidRDefault="000E39BC" w:rsidP="00D13E87">
      <w:pPr>
        <w:spacing w:line="240" w:lineRule="auto"/>
        <w:ind w:firstLine="420"/>
      </w:pPr>
      <w:r>
        <w:rPr>
          <w:rFonts w:hint="eastAsia"/>
        </w:rPr>
        <w:t>治疗原则是增强机体的抵抗力，消除炎症及恢复子宫机能。</w:t>
      </w:r>
    </w:p>
    <w:p w:rsidR="000E39BC" w:rsidRDefault="000E39BC" w:rsidP="00D13E87">
      <w:pPr>
        <w:spacing w:line="240" w:lineRule="auto"/>
        <w:ind w:firstLine="420"/>
      </w:pPr>
      <w:r>
        <w:rPr>
          <w:rFonts w:hint="eastAsia"/>
        </w:rPr>
        <w:t>1.</w:t>
      </w:r>
      <w:r>
        <w:rPr>
          <w:rFonts w:hint="eastAsia"/>
        </w:rPr>
        <w:t>改善饲养管理</w:t>
      </w:r>
      <w:r>
        <w:rPr>
          <w:rFonts w:hint="eastAsia"/>
        </w:rPr>
        <w:t xml:space="preserve">  </w:t>
      </w:r>
      <w:r>
        <w:rPr>
          <w:rFonts w:hint="eastAsia"/>
        </w:rPr>
        <w:t>给予富有营养和含维生素的全价饲料，适当加强运动，提高机体抵抗力，促进生殖机能的恢复。</w:t>
      </w:r>
    </w:p>
    <w:p w:rsidR="000E39BC" w:rsidRDefault="000E39BC" w:rsidP="00D13E87">
      <w:pPr>
        <w:spacing w:line="240" w:lineRule="auto"/>
        <w:ind w:firstLine="420"/>
      </w:pPr>
      <w:r>
        <w:rPr>
          <w:rFonts w:hint="eastAsia"/>
        </w:rPr>
        <w:t>2.</w:t>
      </w:r>
      <w:r>
        <w:rPr>
          <w:rFonts w:hint="eastAsia"/>
        </w:rPr>
        <w:t>冲洗子宫</w:t>
      </w:r>
      <w:r>
        <w:rPr>
          <w:rFonts w:hint="eastAsia"/>
        </w:rPr>
        <w:t xml:space="preserve">  </w:t>
      </w:r>
      <w:r>
        <w:rPr>
          <w:rFonts w:hint="eastAsia"/>
        </w:rPr>
        <w:t>使用防腐剂冲洗子宫可清除子宫内的渗出物，消除炎症，是治疗急、慢性子宫内膜炎的有效疗法之一。</w:t>
      </w:r>
    </w:p>
    <w:p w:rsidR="000E39BC" w:rsidRDefault="000E39BC" w:rsidP="00D13E87">
      <w:pPr>
        <w:spacing w:line="240" w:lineRule="auto"/>
        <w:ind w:firstLine="420"/>
      </w:pPr>
      <w:r>
        <w:rPr>
          <w:rFonts w:hint="eastAsia"/>
        </w:rPr>
        <w:t>冲洗子宫，除在产后以外，最好在发情时进行。必要时事先可肌内注射己烯雌酚</w:t>
      </w:r>
      <w:r>
        <w:rPr>
          <w:rFonts w:hint="eastAsia"/>
        </w:rPr>
        <w:t>20</w:t>
      </w:r>
      <w:r>
        <w:rPr>
          <w:rFonts w:hint="eastAsia"/>
        </w:rPr>
        <w:t>～</w:t>
      </w:r>
      <w:r>
        <w:rPr>
          <w:rFonts w:hint="eastAsia"/>
        </w:rPr>
        <w:t>30mg</w:t>
      </w:r>
      <w:r>
        <w:rPr>
          <w:rFonts w:hint="eastAsia"/>
        </w:rPr>
        <w:t>，促使子宫颈松弛开张后，再行冲洗。药液温度最好在</w:t>
      </w:r>
      <w:r>
        <w:rPr>
          <w:rFonts w:hint="eastAsia"/>
        </w:rPr>
        <w:t>35</w:t>
      </w:r>
      <w:r>
        <w:rPr>
          <w:rFonts w:hint="eastAsia"/>
        </w:rPr>
        <w:t>～</w:t>
      </w:r>
      <w:r>
        <w:rPr>
          <w:rFonts w:hint="eastAsia"/>
        </w:rPr>
        <w:t>45</w:t>
      </w:r>
      <w:r>
        <w:rPr>
          <w:rFonts w:hint="eastAsia"/>
        </w:rPr>
        <w:t>℃</w:t>
      </w:r>
      <w:r>
        <w:rPr>
          <w:rFonts w:hint="eastAsia"/>
        </w:rPr>
        <w:t xml:space="preserve"> </w:t>
      </w:r>
      <w:r>
        <w:rPr>
          <w:rFonts w:hint="eastAsia"/>
        </w:rPr>
        <w:t>，能增强子宫的血液循环。量不宜过大，压力不宜过强，一般每次进量</w:t>
      </w:r>
      <w:r>
        <w:rPr>
          <w:rFonts w:hint="eastAsia"/>
        </w:rPr>
        <w:t>500</w:t>
      </w:r>
      <w:r>
        <w:rPr>
          <w:rFonts w:hint="eastAsia"/>
        </w:rPr>
        <w:t>～</w:t>
      </w:r>
      <w:r>
        <w:rPr>
          <w:rFonts w:hint="eastAsia"/>
        </w:rPr>
        <w:t>100ml</w:t>
      </w:r>
      <w:r>
        <w:rPr>
          <w:rFonts w:hint="eastAsia"/>
        </w:rPr>
        <w:t>，反复冲洗，直至排出的液体变为透明为止。冲洗后必须排净子宫内液体，以免引起子宫迟缓或感染的扩散。</w:t>
      </w:r>
    </w:p>
    <w:p w:rsidR="000E39BC" w:rsidRDefault="000E39BC" w:rsidP="00D13E87">
      <w:pPr>
        <w:spacing w:line="240" w:lineRule="auto"/>
        <w:ind w:firstLine="420"/>
      </w:pPr>
      <w:r>
        <w:rPr>
          <w:rFonts w:hint="eastAsia"/>
        </w:rPr>
        <w:t>冲洗用药可用碘盐水</w:t>
      </w:r>
      <w:r w:rsidR="007962AE">
        <w:rPr>
          <w:rFonts w:hint="eastAsia"/>
        </w:rPr>
        <w:t>（</w:t>
      </w:r>
      <w:r>
        <w:rPr>
          <w:rFonts w:hint="eastAsia"/>
        </w:rPr>
        <w:t>1%</w:t>
      </w:r>
      <w:r>
        <w:rPr>
          <w:rFonts w:hint="eastAsia"/>
        </w:rPr>
        <w:t>氯化钠溶液</w:t>
      </w:r>
      <w:r>
        <w:rPr>
          <w:rFonts w:hint="eastAsia"/>
        </w:rPr>
        <w:t>1000ml</w:t>
      </w:r>
      <w:r>
        <w:rPr>
          <w:rFonts w:hint="eastAsia"/>
        </w:rPr>
        <w:t>中加</w:t>
      </w:r>
      <w:r>
        <w:rPr>
          <w:rFonts w:hint="eastAsia"/>
        </w:rPr>
        <w:t>2%</w:t>
      </w:r>
      <w:r>
        <w:rPr>
          <w:rFonts w:hint="eastAsia"/>
        </w:rPr>
        <w:t>碘酊</w:t>
      </w:r>
      <w:r w:rsidR="007962AE">
        <w:rPr>
          <w:rFonts w:hint="eastAsia"/>
        </w:rPr>
        <w:t>20ml</w:t>
      </w:r>
      <w:r w:rsidR="007962AE">
        <w:rPr>
          <w:rFonts w:hint="eastAsia"/>
        </w:rPr>
        <w:t>）</w:t>
      </w:r>
      <w:r>
        <w:rPr>
          <w:rFonts w:hint="eastAsia"/>
        </w:rPr>
        <w:t>3000</w:t>
      </w:r>
      <w:r>
        <w:rPr>
          <w:rFonts w:hint="eastAsia"/>
        </w:rPr>
        <w:t>～</w:t>
      </w:r>
      <w:r>
        <w:rPr>
          <w:rFonts w:hint="eastAsia"/>
        </w:rPr>
        <w:t>5000mL</w:t>
      </w:r>
      <w:r>
        <w:rPr>
          <w:rFonts w:hint="eastAsia"/>
        </w:rPr>
        <w:t>，反复冲洗。此外，也可用</w:t>
      </w:r>
      <w:r>
        <w:rPr>
          <w:rFonts w:hint="eastAsia"/>
        </w:rPr>
        <w:t>0.02%</w:t>
      </w:r>
      <w:r>
        <w:rPr>
          <w:rFonts w:hint="eastAsia"/>
        </w:rPr>
        <w:t>新清尔灭溶液、</w:t>
      </w:r>
      <w:r>
        <w:rPr>
          <w:rFonts w:hint="eastAsia"/>
        </w:rPr>
        <w:t>0.1%</w:t>
      </w:r>
      <w:r>
        <w:rPr>
          <w:rFonts w:hint="eastAsia"/>
        </w:rPr>
        <w:t>雷佛奴尔溶液或</w:t>
      </w:r>
      <w:r>
        <w:rPr>
          <w:rFonts w:hint="eastAsia"/>
        </w:rPr>
        <w:t>0.1%</w:t>
      </w:r>
      <w:r>
        <w:rPr>
          <w:rFonts w:hint="eastAsia"/>
        </w:rPr>
        <w:t>高锰酸钾溶液冲洗子宫。</w:t>
      </w:r>
    </w:p>
    <w:p w:rsidR="000E39BC" w:rsidRDefault="000E39BC" w:rsidP="00D13E87">
      <w:pPr>
        <w:spacing w:line="240" w:lineRule="auto"/>
        <w:ind w:firstLine="420"/>
      </w:pPr>
      <w:r>
        <w:rPr>
          <w:rFonts w:hint="eastAsia"/>
        </w:rPr>
        <w:t>3.</w:t>
      </w:r>
      <w:r>
        <w:rPr>
          <w:rFonts w:hint="eastAsia"/>
        </w:rPr>
        <w:t>注入药液</w:t>
      </w:r>
      <w:r>
        <w:rPr>
          <w:rFonts w:hint="eastAsia"/>
        </w:rPr>
        <w:t xml:space="preserve">  </w:t>
      </w:r>
      <w:r>
        <w:rPr>
          <w:rFonts w:hint="eastAsia"/>
        </w:rPr>
        <w:t>冲洗后，向子宫内注入抗菌药</w:t>
      </w:r>
      <w:r w:rsidR="003D223B">
        <w:rPr>
          <w:rFonts w:hint="eastAsia"/>
        </w:rPr>
        <w:t>（</w:t>
      </w:r>
      <w:r>
        <w:rPr>
          <w:rFonts w:hint="eastAsia"/>
        </w:rPr>
        <w:t>如青霉素</w:t>
      </w:r>
      <w:r>
        <w:rPr>
          <w:rFonts w:hint="eastAsia"/>
        </w:rPr>
        <w:t>640</w:t>
      </w:r>
      <w:r>
        <w:rPr>
          <w:rFonts w:hint="eastAsia"/>
        </w:rPr>
        <w:t>万</w:t>
      </w:r>
      <w:r>
        <w:rPr>
          <w:rFonts w:hint="eastAsia"/>
        </w:rPr>
        <w:t>IU</w:t>
      </w:r>
      <w:r>
        <w:rPr>
          <w:rFonts w:hint="eastAsia"/>
        </w:rPr>
        <w:t>，恩诺沙星</w:t>
      </w:r>
      <w:r>
        <w:rPr>
          <w:rFonts w:hint="eastAsia"/>
        </w:rPr>
        <w:t>0.5g</w:t>
      </w:r>
      <w:r>
        <w:rPr>
          <w:rFonts w:hint="eastAsia"/>
        </w:rPr>
        <w:t>，甲硝唑</w:t>
      </w:r>
      <w:r w:rsidR="003D223B">
        <w:rPr>
          <w:rFonts w:hint="eastAsia"/>
        </w:rPr>
        <w:t>1g</w:t>
      </w:r>
      <w:r w:rsidR="003D223B">
        <w:rPr>
          <w:rFonts w:hint="eastAsia"/>
        </w:rPr>
        <w:t>）</w:t>
      </w:r>
      <w:r>
        <w:rPr>
          <w:rFonts w:hint="eastAsia"/>
        </w:rPr>
        <w:t>，增强抗感染的能力。如子宫内渗出物不多，也可不进行冲洗，直接向子宫内注入抗菌药，有良好效果。</w:t>
      </w:r>
    </w:p>
    <w:p w:rsidR="000E39BC" w:rsidRDefault="000E39BC" w:rsidP="00D13E87">
      <w:pPr>
        <w:spacing w:line="240" w:lineRule="auto"/>
        <w:ind w:firstLine="420"/>
      </w:pPr>
      <w:r>
        <w:rPr>
          <w:rFonts w:hint="eastAsia"/>
        </w:rPr>
        <w:t>4.</w:t>
      </w:r>
      <w:r>
        <w:rPr>
          <w:rFonts w:hint="eastAsia"/>
        </w:rPr>
        <w:t>激素疗法</w:t>
      </w:r>
      <w:r>
        <w:rPr>
          <w:rFonts w:hint="eastAsia"/>
        </w:rPr>
        <w:t xml:space="preserve">  </w:t>
      </w:r>
      <w:r>
        <w:rPr>
          <w:rFonts w:hint="eastAsia"/>
        </w:rPr>
        <w:t>对产后患子宫内膜炎的猪，可肌内注射前列腺素</w:t>
      </w:r>
      <w:r>
        <w:rPr>
          <w:rFonts w:hint="eastAsia"/>
        </w:rPr>
        <w:t>F2</w:t>
      </w:r>
      <w:r>
        <w:rPr>
          <w:rFonts w:hint="eastAsia"/>
        </w:rPr>
        <w:t>α</w:t>
      </w:r>
      <w:r>
        <w:rPr>
          <w:rFonts w:hint="eastAsia"/>
        </w:rPr>
        <w:t>25mg</w:t>
      </w:r>
      <w:r>
        <w:rPr>
          <w:rFonts w:hint="eastAsia"/>
        </w:rPr>
        <w:t>，</w:t>
      </w:r>
      <w:r>
        <w:rPr>
          <w:rFonts w:hint="eastAsia"/>
        </w:rPr>
        <w:t>24h</w:t>
      </w:r>
      <w:r>
        <w:rPr>
          <w:rFonts w:hint="eastAsia"/>
        </w:rPr>
        <w:t>内排出子宫内容物，第</w:t>
      </w:r>
      <w:r>
        <w:rPr>
          <w:rFonts w:hint="eastAsia"/>
        </w:rPr>
        <w:t>2</w:t>
      </w:r>
      <w:r>
        <w:rPr>
          <w:rFonts w:hint="eastAsia"/>
        </w:rPr>
        <w:t>天子宫粘液变为正常，</w:t>
      </w:r>
      <w:r>
        <w:rPr>
          <w:rFonts w:hint="eastAsia"/>
        </w:rPr>
        <w:t>3</w:t>
      </w:r>
      <w:r>
        <w:rPr>
          <w:rFonts w:hint="eastAsia"/>
        </w:rPr>
        <w:t>～</w:t>
      </w:r>
      <w:r>
        <w:rPr>
          <w:rFonts w:hint="eastAsia"/>
        </w:rPr>
        <w:t>4</w:t>
      </w:r>
      <w:r>
        <w:rPr>
          <w:rFonts w:hint="eastAsia"/>
        </w:rPr>
        <w:t>天后即可排卵发情。</w:t>
      </w:r>
    </w:p>
    <w:p w:rsidR="000E39BC" w:rsidRDefault="000E39BC" w:rsidP="00D13E87">
      <w:pPr>
        <w:spacing w:line="240" w:lineRule="auto"/>
        <w:ind w:firstLine="420"/>
      </w:pPr>
      <w:r>
        <w:rPr>
          <w:rFonts w:hint="eastAsia"/>
        </w:rPr>
        <w:t>5.</w:t>
      </w:r>
      <w:r>
        <w:rPr>
          <w:rFonts w:hint="eastAsia"/>
        </w:rPr>
        <w:t>全身疗法</w:t>
      </w:r>
      <w:r>
        <w:rPr>
          <w:rFonts w:hint="eastAsia"/>
        </w:rPr>
        <w:t xml:space="preserve">  </w:t>
      </w:r>
      <w:r>
        <w:rPr>
          <w:rFonts w:hint="eastAsia"/>
        </w:rPr>
        <w:t>当病猪伴有全身症状时，宜配合抗菌药，和对症治疗。</w:t>
      </w:r>
    </w:p>
    <w:p w:rsidR="000E39BC" w:rsidRDefault="000E39BC" w:rsidP="00D13E87">
      <w:pPr>
        <w:spacing w:line="240" w:lineRule="auto"/>
        <w:ind w:firstLine="420"/>
      </w:pPr>
      <w:r>
        <w:rPr>
          <w:rFonts w:hint="eastAsia"/>
        </w:rPr>
        <w:t>据报道，应用氦</w:t>
      </w:r>
      <w:r>
        <w:rPr>
          <w:rFonts w:hint="eastAsia"/>
        </w:rPr>
        <w:t>-</w:t>
      </w:r>
      <w:r>
        <w:rPr>
          <w:rFonts w:hint="eastAsia"/>
        </w:rPr>
        <w:t>氖激光照射阴蒂、地户穴，配合洗涤子宫，注入抗菌药溶液治疗慢性子宫内膜炎，可取得良好效果。</w:t>
      </w:r>
    </w:p>
    <w:p w:rsidR="000E39BC" w:rsidRPr="00F506E5" w:rsidRDefault="000E39BC" w:rsidP="00F506E5">
      <w:pPr>
        <w:spacing w:line="240" w:lineRule="auto"/>
        <w:ind w:firstLineChars="200" w:firstLine="560"/>
        <w:rPr>
          <w:sz w:val="28"/>
        </w:rPr>
      </w:pPr>
      <w:r w:rsidRPr="00F506E5">
        <w:rPr>
          <w:rFonts w:hint="eastAsia"/>
          <w:sz w:val="28"/>
        </w:rPr>
        <w:t>二、疾病诊断</w:t>
      </w:r>
    </w:p>
    <w:p w:rsidR="000E39BC" w:rsidRPr="003D223B" w:rsidRDefault="000E39BC" w:rsidP="003D223B">
      <w:pPr>
        <w:spacing w:line="240" w:lineRule="auto"/>
        <w:ind w:firstLineChars="200" w:firstLine="480"/>
        <w:rPr>
          <w:sz w:val="24"/>
        </w:rPr>
      </w:pPr>
      <w:r w:rsidRPr="003D223B">
        <w:rPr>
          <w:rFonts w:hint="eastAsia"/>
          <w:sz w:val="24"/>
        </w:rPr>
        <w:t>（一）病因</w:t>
      </w:r>
    </w:p>
    <w:p w:rsidR="000E39BC" w:rsidRDefault="000E39BC" w:rsidP="00D13E87">
      <w:pPr>
        <w:spacing w:line="240" w:lineRule="auto"/>
        <w:ind w:firstLine="420"/>
      </w:pPr>
      <w:r>
        <w:rPr>
          <w:rFonts w:hint="eastAsia"/>
        </w:rPr>
        <w:t>配种、人工授精、阴道检查、分娩及难产助产时消毒不严，胎衣不下、子宫脱出及产道损伤之后，细菌</w:t>
      </w:r>
      <w:r>
        <w:rPr>
          <w:rFonts w:hint="eastAsia"/>
        </w:rPr>
        <w:t>(</w:t>
      </w:r>
      <w:r>
        <w:rPr>
          <w:rFonts w:hint="eastAsia"/>
        </w:rPr>
        <w:t>大肠杆菌、链球菌、葡萄球菌、棒状杆菌、变形杆菌、绿脓杆菌等</w:t>
      </w:r>
      <w:r>
        <w:rPr>
          <w:rFonts w:hint="eastAsia"/>
        </w:rPr>
        <w:t>)</w:t>
      </w:r>
      <w:r>
        <w:rPr>
          <w:rFonts w:hint="eastAsia"/>
        </w:rPr>
        <w:t>侵入而引起发病；饲养管理不当，机体抵抗力降低时更容易发病。布鲁氏菌病、副伤寒等传染病时也常并发子宫内膜炎。</w:t>
      </w:r>
    </w:p>
    <w:p w:rsidR="000E39BC" w:rsidRPr="003D223B" w:rsidRDefault="000E39BC" w:rsidP="003D223B">
      <w:pPr>
        <w:spacing w:line="240" w:lineRule="auto"/>
        <w:ind w:firstLineChars="200" w:firstLine="480"/>
        <w:rPr>
          <w:sz w:val="24"/>
        </w:rPr>
      </w:pPr>
      <w:r w:rsidRPr="003D223B">
        <w:rPr>
          <w:rFonts w:hint="eastAsia"/>
          <w:sz w:val="24"/>
        </w:rPr>
        <w:t>（二）临床诊断</w:t>
      </w:r>
    </w:p>
    <w:p w:rsidR="000E39BC" w:rsidRDefault="000E39BC" w:rsidP="00D13E87">
      <w:pPr>
        <w:spacing w:line="240" w:lineRule="auto"/>
        <w:ind w:firstLine="420"/>
      </w:pPr>
      <w:r>
        <w:rPr>
          <w:rFonts w:hint="eastAsia"/>
        </w:rPr>
        <w:t>1.</w:t>
      </w:r>
      <w:r>
        <w:rPr>
          <w:rFonts w:hint="eastAsia"/>
        </w:rPr>
        <w:t>急性子宫内膜炎</w:t>
      </w:r>
      <w:r>
        <w:rPr>
          <w:rFonts w:hint="eastAsia"/>
        </w:rPr>
        <w:t xml:space="preserve">  </w:t>
      </w:r>
      <w:r>
        <w:rPr>
          <w:rFonts w:hint="eastAsia"/>
        </w:rPr>
        <w:t>多发生在产后几天或流产后，全身症状明显，食欲减退或废绝，体温升高，鼻镜干燥，时常努责，阴道流出红色污秽有腥臭气味的分泌物，如不及时治疗可形</w:t>
      </w:r>
      <w:r>
        <w:rPr>
          <w:rFonts w:hint="eastAsia"/>
        </w:rPr>
        <w:lastRenderedPageBreak/>
        <w:t>成败血症和脓毒败血症引起死亡，或转为慢性子宫内膜炎。</w:t>
      </w:r>
    </w:p>
    <w:p w:rsidR="000E39BC" w:rsidRDefault="000E39BC" w:rsidP="00D13E87">
      <w:pPr>
        <w:spacing w:line="240" w:lineRule="auto"/>
        <w:ind w:firstLine="420"/>
      </w:pPr>
      <w:r>
        <w:rPr>
          <w:rFonts w:hint="eastAsia"/>
        </w:rPr>
        <w:t>2.</w:t>
      </w:r>
      <w:r>
        <w:rPr>
          <w:rFonts w:hint="eastAsia"/>
        </w:rPr>
        <w:t>慢性子宫内膜炎</w:t>
      </w:r>
      <w:r>
        <w:rPr>
          <w:rFonts w:hint="eastAsia"/>
        </w:rPr>
        <w:t xml:space="preserve">  </w:t>
      </w:r>
      <w:r>
        <w:rPr>
          <w:rFonts w:hint="eastAsia"/>
        </w:rPr>
        <w:t>全身症状不明显，多于发情期间在母猪尾根阴门周围附近有结痂或粘稠分泌物，其颜色呈淡灰白色、黄色、暗灰色等。病猪发情不正常，或延迟，或发情周期正常，但屡配不孕，有的受孕后不久又发生胚胎死亡或流产。</w:t>
      </w:r>
    </w:p>
    <w:p w:rsidR="000E39BC" w:rsidRPr="003D223B" w:rsidRDefault="000E39BC" w:rsidP="003D223B">
      <w:pPr>
        <w:spacing w:line="240" w:lineRule="auto"/>
        <w:ind w:firstLineChars="200" w:firstLine="480"/>
        <w:rPr>
          <w:sz w:val="24"/>
        </w:rPr>
      </w:pPr>
      <w:r w:rsidRPr="003D223B">
        <w:rPr>
          <w:rFonts w:hint="eastAsia"/>
          <w:sz w:val="24"/>
        </w:rPr>
        <w:t>（三）实验室诊断</w:t>
      </w:r>
    </w:p>
    <w:p w:rsidR="000E39BC" w:rsidRDefault="000E39BC" w:rsidP="00D13E87">
      <w:pPr>
        <w:spacing w:line="240" w:lineRule="auto"/>
        <w:ind w:firstLine="420"/>
      </w:pPr>
      <w:r>
        <w:rPr>
          <w:rFonts w:hint="eastAsia"/>
        </w:rPr>
        <w:t>患急性子宫内膜炎的猪，一般临床症状比较明显，不难做出诊断。慢性子宫内膜炎，因无明显临床症状，较难诊断，可用实验室诊断方法进行确诊。</w:t>
      </w:r>
    </w:p>
    <w:p w:rsidR="000E39BC" w:rsidRDefault="000E39BC" w:rsidP="00D13E87">
      <w:pPr>
        <w:spacing w:line="240" w:lineRule="auto"/>
        <w:ind w:firstLine="420"/>
      </w:pPr>
      <w:r>
        <w:rPr>
          <w:rFonts w:hint="eastAsia"/>
        </w:rPr>
        <w:t>1.</w:t>
      </w:r>
      <w:r>
        <w:rPr>
          <w:rFonts w:hint="eastAsia"/>
        </w:rPr>
        <w:t>子宫回流液检查</w:t>
      </w:r>
      <w:r>
        <w:rPr>
          <w:rFonts w:hint="eastAsia"/>
        </w:rPr>
        <w:t xml:space="preserve">  </w:t>
      </w:r>
      <w:r>
        <w:rPr>
          <w:rFonts w:hint="eastAsia"/>
        </w:rPr>
        <w:t>冲洗子宫，镜检回流液，若发现脱落的子宫黏膜上皮细胞、白细胞或脓球，即表明子宫内膜有炎症。</w:t>
      </w:r>
    </w:p>
    <w:p w:rsidR="000E39BC" w:rsidRDefault="000E39BC" w:rsidP="00D13E87">
      <w:pPr>
        <w:spacing w:line="240" w:lineRule="auto"/>
        <w:ind w:firstLine="420"/>
      </w:pPr>
      <w:r>
        <w:rPr>
          <w:rFonts w:hint="eastAsia"/>
        </w:rPr>
        <w:t>2.</w:t>
      </w:r>
      <w:r>
        <w:rPr>
          <w:rFonts w:hint="eastAsia"/>
        </w:rPr>
        <w:t>发情时分泌物检查</w:t>
      </w:r>
      <w:r>
        <w:rPr>
          <w:rFonts w:hint="eastAsia"/>
        </w:rPr>
        <w:t xml:space="preserve">  </w:t>
      </w:r>
      <w:r>
        <w:rPr>
          <w:rFonts w:hint="eastAsia"/>
        </w:rPr>
        <w:t>发情时取分泌物</w:t>
      </w:r>
      <w:r>
        <w:rPr>
          <w:rFonts w:hint="eastAsia"/>
        </w:rPr>
        <w:t>2ml</w:t>
      </w:r>
      <w:r>
        <w:rPr>
          <w:rFonts w:hint="eastAsia"/>
        </w:rPr>
        <w:t>，置洁净的试管内，加入等量</w:t>
      </w:r>
      <w:r>
        <w:rPr>
          <w:rFonts w:hint="eastAsia"/>
        </w:rPr>
        <w:t>4%</w:t>
      </w:r>
      <w:r>
        <w:rPr>
          <w:rFonts w:hint="eastAsia"/>
        </w:rPr>
        <w:t>氢氧化钠液，煮沸冷却后无色为正常，呈微黄色或拧檬黄色为阳性。</w:t>
      </w:r>
    </w:p>
    <w:p w:rsidR="000E39BC" w:rsidRDefault="000E39BC" w:rsidP="00D13E87">
      <w:pPr>
        <w:spacing w:line="240" w:lineRule="auto"/>
        <w:ind w:firstLine="420"/>
      </w:pPr>
      <w:r>
        <w:rPr>
          <w:rFonts w:hint="eastAsia"/>
        </w:rPr>
        <w:t>3.</w:t>
      </w:r>
      <w:r>
        <w:rPr>
          <w:rFonts w:hint="eastAsia"/>
        </w:rPr>
        <w:t>分泌物生物学检查</w:t>
      </w:r>
      <w:r>
        <w:rPr>
          <w:rFonts w:hint="eastAsia"/>
        </w:rPr>
        <w:t xml:space="preserve">  </w:t>
      </w:r>
      <w:r>
        <w:rPr>
          <w:rFonts w:hint="eastAsia"/>
        </w:rPr>
        <w:t>将一载玻片加温至</w:t>
      </w:r>
      <w:r>
        <w:rPr>
          <w:rFonts w:hint="eastAsia"/>
        </w:rPr>
        <w:t>38</w:t>
      </w:r>
      <w:r>
        <w:rPr>
          <w:rFonts w:hint="eastAsia"/>
        </w:rPr>
        <w:t>℃，在玻片不同部位各滴一滴精液，其中一滴加被检分泌物，另一滴作对照。然后镜检精子活动情况，精子很快死亡或凝聚者为阳性。</w:t>
      </w:r>
    </w:p>
    <w:p w:rsidR="00BA5AE8" w:rsidRDefault="00BA5AE8" w:rsidP="00D13E87">
      <w:pPr>
        <w:spacing w:line="240" w:lineRule="auto"/>
        <w:ind w:firstLine="420"/>
      </w:pPr>
    </w:p>
    <w:p w:rsidR="001862B6" w:rsidRPr="00A93B3A" w:rsidRDefault="001862B6" w:rsidP="001862B6">
      <w:pPr>
        <w:spacing w:line="240" w:lineRule="auto"/>
        <w:ind w:firstLineChars="100" w:firstLine="361"/>
        <w:rPr>
          <w:b/>
          <w:sz w:val="36"/>
        </w:rPr>
      </w:pPr>
      <w:r w:rsidRPr="00A93B3A">
        <w:rPr>
          <w:rFonts w:hint="eastAsia"/>
          <w:b/>
          <w:sz w:val="36"/>
        </w:rPr>
        <w:t>综合训练：</w:t>
      </w:r>
    </w:p>
    <w:p w:rsidR="001862B6" w:rsidRPr="00B77AB9" w:rsidRDefault="001862B6" w:rsidP="001862B6">
      <w:pPr>
        <w:spacing w:line="240" w:lineRule="auto"/>
        <w:ind w:firstLine="420"/>
        <w:rPr>
          <w:b/>
          <w:sz w:val="28"/>
        </w:rPr>
      </w:pPr>
      <w:r w:rsidRPr="00B77AB9">
        <w:rPr>
          <w:rFonts w:hint="eastAsia"/>
          <w:b/>
          <w:sz w:val="28"/>
        </w:rPr>
        <w:t>一、填空题</w:t>
      </w:r>
    </w:p>
    <w:p w:rsidR="001862B6" w:rsidRDefault="001862B6" w:rsidP="001862B6">
      <w:pPr>
        <w:spacing w:line="240" w:lineRule="auto"/>
        <w:ind w:firstLine="420"/>
        <w:rPr>
          <w:shd w:val="clear" w:color="auto" w:fill="FFFFFF"/>
        </w:rPr>
      </w:pPr>
      <w:r>
        <w:rPr>
          <w:rFonts w:hint="eastAsia"/>
          <w:shd w:val="clear" w:color="auto" w:fill="FFFFFF"/>
        </w:rPr>
        <w:t>1.</w:t>
      </w:r>
      <w:r>
        <w:rPr>
          <w:rFonts w:hint="eastAsia"/>
          <w:shd w:val="clear" w:color="auto" w:fill="FFFFFF"/>
        </w:rPr>
        <w:t>鞭虫病是以</w:t>
      </w:r>
      <w:r>
        <w:rPr>
          <w:rFonts w:hint="eastAsia"/>
          <w:shd w:val="clear" w:color="auto" w:fill="FFFFFF"/>
        </w:rPr>
        <w:t>______</w:t>
      </w:r>
      <w:r>
        <w:rPr>
          <w:rFonts w:hint="eastAsia"/>
          <w:shd w:val="clear" w:color="auto" w:fill="FFFFFF"/>
        </w:rPr>
        <w:t>、</w:t>
      </w:r>
      <w:r>
        <w:rPr>
          <w:rFonts w:hint="eastAsia"/>
          <w:shd w:val="clear" w:color="auto" w:fill="FFFFFF"/>
        </w:rPr>
        <w:t>_________</w:t>
      </w:r>
      <w:r>
        <w:rPr>
          <w:rFonts w:hint="eastAsia"/>
          <w:shd w:val="clear" w:color="auto" w:fill="FFFFFF"/>
        </w:rPr>
        <w:t>和</w:t>
      </w:r>
      <w:r>
        <w:rPr>
          <w:rFonts w:hint="eastAsia"/>
          <w:shd w:val="clear" w:color="auto" w:fill="FFFFFF"/>
        </w:rPr>
        <w:t>__________</w:t>
      </w:r>
      <w:r>
        <w:rPr>
          <w:rFonts w:hint="eastAsia"/>
          <w:shd w:val="clear" w:color="auto" w:fill="FFFFFF"/>
        </w:rPr>
        <w:t>为主要特征。</w:t>
      </w:r>
    </w:p>
    <w:p w:rsidR="001862B6" w:rsidRDefault="001862B6" w:rsidP="001862B6">
      <w:pPr>
        <w:spacing w:line="240" w:lineRule="auto"/>
        <w:ind w:firstLine="420"/>
        <w:rPr>
          <w:shd w:val="clear" w:color="auto" w:fill="FFFFFF"/>
        </w:rPr>
      </w:pPr>
      <w:r>
        <w:rPr>
          <w:rFonts w:hint="eastAsia"/>
          <w:shd w:val="clear" w:color="auto" w:fill="FFFFFF"/>
        </w:rPr>
        <w:t>2.</w:t>
      </w:r>
      <w:r>
        <w:rPr>
          <w:rFonts w:hint="eastAsia"/>
          <w:shd w:val="clear" w:color="auto" w:fill="FFFFFF"/>
        </w:rPr>
        <w:t>虫卵随粪便排出体外，在适宜的温度和湿度条件下，约经</w:t>
      </w:r>
      <w:r>
        <w:rPr>
          <w:rFonts w:hint="eastAsia"/>
          <w:shd w:val="clear" w:color="auto" w:fill="FFFFFF"/>
        </w:rPr>
        <w:t>3</w:t>
      </w:r>
      <w:r>
        <w:rPr>
          <w:rFonts w:hint="eastAsia"/>
          <w:shd w:val="clear" w:color="auto" w:fill="FFFFFF"/>
        </w:rPr>
        <w:t>～</w:t>
      </w:r>
      <w:r>
        <w:rPr>
          <w:rFonts w:hint="eastAsia"/>
          <w:shd w:val="clear" w:color="auto" w:fill="FFFFFF"/>
        </w:rPr>
        <w:t>4</w:t>
      </w:r>
      <w:r>
        <w:rPr>
          <w:rFonts w:hint="eastAsia"/>
          <w:shd w:val="clear" w:color="auto" w:fill="FFFFFF"/>
        </w:rPr>
        <w:t>周发育为内含第</w:t>
      </w:r>
      <w:r>
        <w:rPr>
          <w:rFonts w:hint="eastAsia"/>
          <w:shd w:val="clear" w:color="auto" w:fill="FFFFFF"/>
        </w:rPr>
        <w:t>1</w:t>
      </w:r>
      <w:r>
        <w:rPr>
          <w:rFonts w:hint="eastAsia"/>
          <w:shd w:val="clear" w:color="auto" w:fill="FFFFFF"/>
        </w:rPr>
        <w:t>期幼虫的</w:t>
      </w:r>
      <w:r>
        <w:rPr>
          <w:rFonts w:hint="eastAsia"/>
          <w:shd w:val="clear" w:color="auto" w:fill="FFFFFF"/>
        </w:rPr>
        <w:t>______________</w:t>
      </w:r>
      <w:r>
        <w:rPr>
          <w:rFonts w:hint="eastAsia"/>
          <w:shd w:val="clear" w:color="auto" w:fill="FFFFFF"/>
        </w:rPr>
        <w:t>。</w:t>
      </w:r>
    </w:p>
    <w:p w:rsidR="001862B6" w:rsidRDefault="001862B6" w:rsidP="001862B6">
      <w:pPr>
        <w:spacing w:line="240" w:lineRule="auto"/>
        <w:ind w:firstLine="420"/>
        <w:rPr>
          <w:rFonts w:cs="宋体"/>
          <w:color w:val="000000"/>
          <w:szCs w:val="24"/>
          <w:u w:val="single"/>
        </w:rPr>
      </w:pPr>
      <w:r>
        <w:rPr>
          <w:color w:val="000000"/>
          <w:szCs w:val="24"/>
        </w:rPr>
        <w:t>3</w:t>
      </w:r>
      <w:r>
        <w:rPr>
          <w:rFonts w:hint="eastAsia"/>
          <w:color w:val="000000"/>
          <w:szCs w:val="24"/>
        </w:rPr>
        <w:t>.</w:t>
      </w:r>
      <w:r>
        <w:rPr>
          <w:rFonts w:hint="eastAsia"/>
          <w:color w:val="000000"/>
          <w:szCs w:val="24"/>
        </w:rPr>
        <w:t>猪后圆线虫又称为</w:t>
      </w:r>
      <w:r>
        <w:rPr>
          <w:rFonts w:hint="eastAsia"/>
          <w:color w:val="000000"/>
          <w:szCs w:val="24"/>
          <w:u w:val="single"/>
        </w:rPr>
        <w:t xml:space="preserve">         </w:t>
      </w:r>
      <w:r>
        <w:rPr>
          <w:rFonts w:hint="eastAsia"/>
          <w:color w:val="000000"/>
          <w:szCs w:val="24"/>
        </w:rPr>
        <w:t>，寄生在猪的</w:t>
      </w:r>
      <w:r>
        <w:rPr>
          <w:rFonts w:hint="eastAsia"/>
          <w:color w:val="000000"/>
          <w:szCs w:val="24"/>
          <w:u w:val="single"/>
        </w:rPr>
        <w:t xml:space="preserve">      </w:t>
      </w:r>
    </w:p>
    <w:p w:rsidR="001862B6" w:rsidRDefault="001862B6" w:rsidP="001862B6">
      <w:pPr>
        <w:spacing w:line="240" w:lineRule="auto"/>
        <w:ind w:firstLine="420"/>
        <w:rPr>
          <w:color w:val="000000"/>
          <w:szCs w:val="24"/>
          <w:u w:val="single"/>
        </w:rPr>
      </w:pPr>
      <w:r>
        <w:rPr>
          <w:color w:val="000000"/>
          <w:szCs w:val="24"/>
        </w:rPr>
        <w:t>4</w:t>
      </w:r>
      <w:r>
        <w:rPr>
          <w:rFonts w:hint="eastAsia"/>
          <w:color w:val="000000"/>
          <w:szCs w:val="24"/>
        </w:rPr>
        <w:t>.</w:t>
      </w:r>
      <w:r>
        <w:rPr>
          <w:rFonts w:hint="eastAsia"/>
          <w:color w:val="000000"/>
          <w:szCs w:val="24"/>
        </w:rPr>
        <w:t>猪吞食含</w:t>
      </w:r>
      <w:r>
        <w:rPr>
          <w:rFonts w:hint="eastAsia"/>
          <w:color w:val="000000"/>
          <w:szCs w:val="24"/>
          <w:u w:val="single"/>
        </w:rPr>
        <w:t xml:space="preserve">           </w:t>
      </w:r>
      <w:r>
        <w:rPr>
          <w:rFonts w:hint="eastAsia"/>
          <w:color w:val="000000"/>
          <w:szCs w:val="24"/>
        </w:rPr>
        <w:t>蚯蚓可感染猪后圆线虫，所以蚯蚓为其</w:t>
      </w:r>
      <w:r>
        <w:rPr>
          <w:rFonts w:hint="eastAsia"/>
          <w:color w:val="000000"/>
          <w:szCs w:val="24"/>
          <w:u w:val="single"/>
        </w:rPr>
        <w:t xml:space="preserve">           </w:t>
      </w:r>
    </w:p>
    <w:p w:rsidR="001862B6" w:rsidRDefault="001862B6" w:rsidP="001862B6">
      <w:pPr>
        <w:spacing w:line="240" w:lineRule="auto"/>
        <w:ind w:firstLine="420"/>
        <w:rPr>
          <w:color w:val="000000"/>
          <w:szCs w:val="24"/>
          <w:u w:val="single"/>
        </w:rPr>
      </w:pPr>
      <w:r>
        <w:rPr>
          <w:color w:val="000000"/>
          <w:szCs w:val="24"/>
        </w:rPr>
        <w:t>5</w:t>
      </w:r>
      <w:r>
        <w:rPr>
          <w:rFonts w:hint="eastAsia"/>
          <w:color w:val="000000"/>
          <w:szCs w:val="24"/>
        </w:rPr>
        <w:t>.</w:t>
      </w:r>
      <w:r>
        <w:rPr>
          <w:rFonts w:hint="eastAsia"/>
          <w:color w:val="000000"/>
          <w:szCs w:val="24"/>
        </w:rPr>
        <w:t>猪后圆线虫感染对猪的肠壁和</w:t>
      </w:r>
      <w:r>
        <w:rPr>
          <w:rFonts w:hint="eastAsia"/>
          <w:color w:val="000000"/>
          <w:szCs w:val="24"/>
          <w:u w:val="single"/>
        </w:rPr>
        <w:t xml:space="preserve">        </w:t>
      </w:r>
      <w:r>
        <w:rPr>
          <w:rFonts w:hint="eastAsia"/>
          <w:color w:val="000000"/>
          <w:szCs w:val="24"/>
        </w:rPr>
        <w:t>损害较轻，主要危害</w:t>
      </w:r>
      <w:r>
        <w:rPr>
          <w:rFonts w:hint="eastAsia"/>
          <w:color w:val="000000"/>
          <w:szCs w:val="24"/>
          <w:u w:val="single"/>
        </w:rPr>
        <w:t xml:space="preserve">        </w:t>
      </w:r>
    </w:p>
    <w:p w:rsidR="001862B6" w:rsidRDefault="001862B6" w:rsidP="001862B6">
      <w:pPr>
        <w:spacing w:line="240" w:lineRule="auto"/>
        <w:ind w:firstLine="420"/>
        <w:rPr>
          <w:color w:val="000000"/>
          <w:szCs w:val="24"/>
          <w:u w:val="single"/>
        </w:rPr>
      </w:pPr>
      <w:r>
        <w:rPr>
          <w:color w:val="000000"/>
          <w:szCs w:val="24"/>
        </w:rPr>
        <w:t>6</w:t>
      </w:r>
      <w:r>
        <w:rPr>
          <w:rFonts w:hint="eastAsia"/>
          <w:color w:val="000000"/>
          <w:szCs w:val="24"/>
        </w:rPr>
        <w:t>.</w:t>
      </w:r>
      <w:r>
        <w:rPr>
          <w:rFonts w:hint="eastAsia"/>
          <w:color w:val="000000"/>
          <w:szCs w:val="24"/>
        </w:rPr>
        <w:t>猪后圆线虫病的诊断可采用</w:t>
      </w:r>
      <w:r>
        <w:rPr>
          <w:rFonts w:hint="eastAsia"/>
          <w:color w:val="000000"/>
          <w:szCs w:val="24"/>
          <w:u w:val="single"/>
        </w:rPr>
        <w:t xml:space="preserve">                  </w:t>
      </w:r>
      <w:r>
        <w:rPr>
          <w:rFonts w:hint="eastAsia"/>
          <w:color w:val="000000"/>
          <w:szCs w:val="24"/>
        </w:rPr>
        <w:t>和</w:t>
      </w:r>
      <w:r>
        <w:rPr>
          <w:rFonts w:hint="eastAsia"/>
          <w:color w:val="000000"/>
          <w:szCs w:val="24"/>
          <w:u w:val="single"/>
        </w:rPr>
        <w:t xml:space="preserve">                 </w:t>
      </w:r>
    </w:p>
    <w:p w:rsidR="001862B6" w:rsidRDefault="001862B6" w:rsidP="001862B6">
      <w:pPr>
        <w:spacing w:line="240" w:lineRule="auto"/>
        <w:ind w:firstLine="420"/>
        <w:rPr>
          <w:color w:val="000000"/>
          <w:szCs w:val="24"/>
        </w:rPr>
      </w:pPr>
      <w:r>
        <w:rPr>
          <w:color w:val="000000"/>
          <w:szCs w:val="24"/>
        </w:rPr>
        <w:t>7</w:t>
      </w:r>
      <w:r>
        <w:rPr>
          <w:rFonts w:hint="eastAsia"/>
          <w:color w:val="000000"/>
          <w:szCs w:val="24"/>
        </w:rPr>
        <w:t>.</w:t>
      </w:r>
      <w:r>
        <w:rPr>
          <w:rFonts w:hint="eastAsia"/>
          <w:color w:val="000000"/>
          <w:szCs w:val="24"/>
        </w:rPr>
        <w:t>治疗猪后圆线虫的药物可用</w:t>
      </w:r>
      <w:r>
        <w:rPr>
          <w:rFonts w:hint="eastAsia"/>
          <w:color w:val="000000"/>
          <w:szCs w:val="24"/>
          <w:u w:val="single"/>
        </w:rPr>
        <w:t xml:space="preserve">           </w:t>
      </w:r>
      <w:r>
        <w:rPr>
          <w:rFonts w:hint="eastAsia"/>
          <w:color w:val="000000"/>
          <w:szCs w:val="24"/>
        </w:rPr>
        <w:t>、</w:t>
      </w:r>
      <w:r>
        <w:rPr>
          <w:rFonts w:hint="eastAsia"/>
          <w:color w:val="000000"/>
          <w:szCs w:val="24"/>
          <w:u w:val="single"/>
        </w:rPr>
        <w:t xml:space="preserve">            </w:t>
      </w:r>
    </w:p>
    <w:p w:rsidR="001862B6" w:rsidRDefault="001862B6" w:rsidP="001862B6">
      <w:pPr>
        <w:spacing w:line="240" w:lineRule="auto"/>
        <w:ind w:firstLine="420"/>
      </w:pPr>
      <w:r>
        <w:t>8</w:t>
      </w:r>
      <w:r>
        <w:rPr>
          <w:rFonts w:hint="eastAsia"/>
        </w:rPr>
        <w:t>.</w:t>
      </w:r>
      <w:r>
        <w:rPr>
          <w:rFonts w:hint="eastAsia"/>
        </w:rPr>
        <w:t>疥螨寄生于家畜的</w:t>
      </w:r>
      <w:r>
        <w:rPr>
          <w:u w:val="single"/>
        </w:rPr>
        <w:t xml:space="preserve">           </w:t>
      </w:r>
      <w:r>
        <w:rPr>
          <w:rFonts w:hint="eastAsia"/>
        </w:rPr>
        <w:t>，以宿主的</w:t>
      </w:r>
      <w:r>
        <w:rPr>
          <w:u w:val="single"/>
        </w:rPr>
        <w:t xml:space="preserve">                 </w:t>
      </w:r>
      <w:r>
        <w:rPr>
          <w:rFonts w:hint="eastAsia"/>
        </w:rPr>
        <w:t>为食。</w:t>
      </w:r>
    </w:p>
    <w:p w:rsidR="001862B6" w:rsidRDefault="001862B6" w:rsidP="001862B6">
      <w:pPr>
        <w:spacing w:line="240" w:lineRule="auto"/>
        <w:ind w:firstLine="420"/>
        <w:rPr>
          <w:rFonts w:ascii="Courier New" w:hAnsi="Courier New"/>
        </w:rPr>
      </w:pPr>
      <w:r>
        <w:t>9</w:t>
      </w:r>
      <w:r>
        <w:rPr>
          <w:rFonts w:hint="eastAsia"/>
        </w:rPr>
        <w:t>.</w:t>
      </w:r>
      <w:r>
        <w:rPr>
          <w:rFonts w:ascii="Courier New" w:hAnsi="Courier New" w:hint="eastAsia"/>
        </w:rPr>
        <w:t>螨病以</w:t>
      </w:r>
      <w:r>
        <w:rPr>
          <w:rFonts w:ascii="Courier New" w:hAnsi="Courier New"/>
          <w:u w:val="single"/>
        </w:rPr>
        <w:t xml:space="preserve">        </w:t>
      </w:r>
      <w:r>
        <w:rPr>
          <w:rFonts w:ascii="Courier New" w:hAnsi="Courier New" w:hint="eastAsia"/>
        </w:rPr>
        <w:t>传播，即可通过</w:t>
      </w:r>
      <w:r>
        <w:rPr>
          <w:rFonts w:ascii="Courier New" w:hAnsi="Courier New"/>
          <w:u w:val="single"/>
        </w:rPr>
        <w:t xml:space="preserve">                </w:t>
      </w:r>
      <w:r>
        <w:rPr>
          <w:rFonts w:ascii="Courier New" w:hAnsi="Courier New" w:hint="eastAsia"/>
        </w:rPr>
        <w:t>也可通过</w:t>
      </w:r>
      <w:r>
        <w:rPr>
          <w:rFonts w:ascii="Courier New" w:hAnsi="Courier New"/>
          <w:u w:val="single"/>
        </w:rPr>
        <w:t xml:space="preserve">                </w:t>
      </w:r>
      <w:r>
        <w:rPr>
          <w:rFonts w:ascii="Courier New" w:hAnsi="Courier New" w:hint="eastAsia"/>
        </w:rPr>
        <w:t>。</w:t>
      </w:r>
    </w:p>
    <w:p w:rsidR="001862B6" w:rsidRDefault="001862B6" w:rsidP="001862B6">
      <w:pPr>
        <w:spacing w:line="240" w:lineRule="auto"/>
        <w:ind w:firstLine="420"/>
        <w:rPr>
          <w:rFonts w:ascii="Courier New" w:hAnsi="Courier New"/>
        </w:rPr>
      </w:pPr>
      <w:r>
        <w:t>10</w:t>
      </w:r>
      <w:r>
        <w:rPr>
          <w:rFonts w:hint="eastAsia"/>
        </w:rPr>
        <w:t>.</w:t>
      </w:r>
      <w:r>
        <w:rPr>
          <w:rFonts w:ascii="Courier New" w:hAnsi="Courier New" w:hint="eastAsia"/>
        </w:rPr>
        <w:t>螨病在临床上以发生</w:t>
      </w:r>
      <w:r>
        <w:rPr>
          <w:rFonts w:ascii="Courier New" w:hAnsi="Courier New"/>
          <w:u w:val="single"/>
        </w:rPr>
        <w:t xml:space="preserve">            </w:t>
      </w:r>
      <w:r>
        <w:rPr>
          <w:rFonts w:ascii="Courier New" w:hAnsi="Courier New" w:hint="eastAsia"/>
        </w:rPr>
        <w:t>脱毛和各种类型的</w:t>
      </w:r>
      <w:r>
        <w:rPr>
          <w:rFonts w:ascii="Courier New" w:hAnsi="Courier New"/>
          <w:u w:val="single"/>
        </w:rPr>
        <w:t xml:space="preserve">            </w:t>
      </w:r>
      <w:r>
        <w:rPr>
          <w:rFonts w:ascii="Courier New" w:hAnsi="Courier New" w:hint="eastAsia"/>
        </w:rPr>
        <w:t>为特征。</w:t>
      </w:r>
    </w:p>
    <w:p w:rsidR="001862B6" w:rsidRDefault="001862B6" w:rsidP="001862B6">
      <w:pPr>
        <w:spacing w:line="240" w:lineRule="auto"/>
        <w:ind w:firstLine="420"/>
        <w:rPr>
          <w:b/>
        </w:rPr>
      </w:pPr>
      <w:r>
        <w:t>11</w:t>
      </w:r>
      <w:r>
        <w:rPr>
          <w:rFonts w:hint="eastAsia"/>
        </w:rPr>
        <w:t>.</w:t>
      </w:r>
      <w:r>
        <w:rPr>
          <w:rFonts w:hint="eastAsia"/>
        </w:rPr>
        <w:t>常用螨病的治疗药物有</w:t>
      </w:r>
      <w:r>
        <w:rPr>
          <w:u w:val="single"/>
        </w:rPr>
        <w:t xml:space="preserve">          </w:t>
      </w:r>
      <w:r>
        <w:rPr>
          <w:rFonts w:hint="eastAsia"/>
        </w:rPr>
        <w:t>、</w:t>
      </w:r>
      <w:r>
        <w:rPr>
          <w:u w:val="single"/>
        </w:rPr>
        <w:t xml:space="preserve">           </w:t>
      </w:r>
      <w:r>
        <w:rPr>
          <w:rFonts w:hint="eastAsia"/>
        </w:rPr>
        <w:t>、</w:t>
      </w:r>
      <w:r>
        <w:rPr>
          <w:u w:val="single"/>
        </w:rPr>
        <w:t xml:space="preserve">            </w:t>
      </w:r>
    </w:p>
    <w:p w:rsidR="001862B6" w:rsidRDefault="001862B6" w:rsidP="001862B6">
      <w:pPr>
        <w:spacing w:line="240" w:lineRule="auto"/>
        <w:ind w:firstLine="420"/>
        <w:rPr>
          <w:rFonts w:ascii="宋体" w:hAnsi="宋体"/>
          <w:shd w:val="clear" w:color="auto" w:fill="FFFFFF"/>
        </w:rPr>
      </w:pPr>
      <w:r>
        <w:rPr>
          <w:rFonts w:ascii="宋体" w:hAnsi="宋体"/>
          <w:shd w:val="clear" w:color="auto" w:fill="FFFFFF"/>
        </w:rPr>
        <w:t>12</w:t>
      </w:r>
      <w:r>
        <w:rPr>
          <w:rFonts w:ascii="宋体" w:hAnsi="宋体" w:hint="eastAsia"/>
          <w:shd w:val="clear" w:color="auto" w:fill="FFFFFF"/>
        </w:rPr>
        <w:t>.猪蛔虫幼虫移行可经小肠、_____、心、_____等器官，对宿主造成损害。</w:t>
      </w:r>
    </w:p>
    <w:p w:rsidR="001862B6" w:rsidRDefault="001862B6" w:rsidP="001862B6">
      <w:pPr>
        <w:spacing w:line="240" w:lineRule="auto"/>
        <w:ind w:firstLine="420"/>
        <w:rPr>
          <w:rFonts w:ascii="宋体" w:hAnsi="宋体"/>
          <w:shd w:val="clear" w:color="auto" w:fill="FFFFFF"/>
        </w:rPr>
      </w:pPr>
      <w:r>
        <w:rPr>
          <w:rFonts w:ascii="宋体" w:hAnsi="宋体"/>
          <w:shd w:val="clear" w:color="auto" w:fill="FFFFFF"/>
        </w:rPr>
        <w:t>13</w:t>
      </w:r>
      <w:r>
        <w:rPr>
          <w:rFonts w:ascii="宋体" w:hAnsi="宋体" w:hint="eastAsia"/>
          <w:shd w:val="clear" w:color="auto" w:fill="FFFFFF"/>
        </w:rPr>
        <w:t>.猪蛔虫需要在体内_____</w:t>
      </w:r>
      <w:r>
        <w:rPr>
          <w:rFonts w:ascii="宋体" w:hAnsi="宋体"/>
          <w:u w:val="single"/>
          <w:shd w:val="clear" w:color="auto" w:fill="FFFFFF"/>
        </w:rPr>
        <w:t xml:space="preserve">  </w:t>
      </w:r>
      <w:r>
        <w:rPr>
          <w:rFonts w:ascii="宋体" w:hAnsi="宋体" w:hint="eastAsia"/>
          <w:shd w:val="clear" w:color="auto" w:fill="FFFFFF"/>
        </w:rPr>
        <w:t>，最后到达_____</w:t>
      </w:r>
      <w:r>
        <w:rPr>
          <w:rFonts w:ascii="宋体" w:hAnsi="宋体"/>
          <w:u w:val="single"/>
          <w:shd w:val="clear" w:color="auto" w:fill="FFFFFF"/>
        </w:rPr>
        <w:t xml:space="preserve">  </w:t>
      </w:r>
      <w:r>
        <w:rPr>
          <w:rFonts w:ascii="宋体" w:hAnsi="宋体" w:hint="eastAsia"/>
          <w:shd w:val="clear" w:color="auto" w:fill="FFFFFF"/>
        </w:rPr>
        <w:t>发育为成虫。</w:t>
      </w:r>
    </w:p>
    <w:p w:rsidR="001862B6" w:rsidRDefault="001862B6" w:rsidP="001862B6">
      <w:pPr>
        <w:spacing w:line="240" w:lineRule="auto"/>
        <w:ind w:firstLine="420"/>
        <w:rPr>
          <w:rFonts w:ascii="宋体" w:hAnsi="宋体"/>
          <w:shd w:val="clear" w:color="auto" w:fill="FFFFFF"/>
        </w:rPr>
      </w:pPr>
      <w:r>
        <w:rPr>
          <w:rFonts w:ascii="宋体" w:hAnsi="宋体"/>
          <w:shd w:val="clear" w:color="auto" w:fill="FFFFFF"/>
        </w:rPr>
        <w:t>14.</w:t>
      </w:r>
      <w:r>
        <w:rPr>
          <w:rFonts w:ascii="宋体" w:hAnsi="宋体" w:hint="eastAsia"/>
          <w:shd w:val="clear" w:color="auto" w:fill="FFFFFF"/>
        </w:rPr>
        <w:t>猪蛔虫病的流行与饲养管理有关，当饲料中缺乏_____</w:t>
      </w:r>
      <w:r>
        <w:rPr>
          <w:rFonts w:ascii="宋体" w:hAnsi="宋体"/>
          <w:u w:val="single"/>
          <w:shd w:val="clear" w:color="auto" w:fill="FFFFFF"/>
        </w:rPr>
        <w:t xml:space="preserve">  </w:t>
      </w:r>
      <w:r>
        <w:rPr>
          <w:rFonts w:ascii="宋体" w:hAnsi="宋体" w:hint="eastAsia"/>
          <w:shd w:val="clear" w:color="auto" w:fill="FFFFFF"/>
        </w:rPr>
        <w:t xml:space="preserve"> 和_____</w:t>
      </w:r>
      <w:r>
        <w:rPr>
          <w:rFonts w:ascii="宋体" w:hAnsi="宋体"/>
          <w:u w:val="single"/>
          <w:shd w:val="clear" w:color="auto" w:fill="FFFFFF"/>
        </w:rPr>
        <w:t xml:space="preserve">  </w:t>
      </w:r>
      <w:r>
        <w:rPr>
          <w:rFonts w:ascii="宋体" w:hAnsi="宋体"/>
          <w:shd w:val="clear" w:color="auto" w:fill="FFFFFF"/>
        </w:rPr>
        <w:t xml:space="preserve"> </w:t>
      </w:r>
      <w:r>
        <w:rPr>
          <w:rFonts w:ascii="宋体" w:hAnsi="宋体" w:hint="eastAsia"/>
          <w:shd w:val="clear" w:color="auto" w:fill="FFFFFF"/>
        </w:rPr>
        <w:t>的情况下，仔猪最易感染猪蛔虫。</w:t>
      </w:r>
    </w:p>
    <w:p w:rsidR="001862B6" w:rsidRDefault="001862B6" w:rsidP="001862B6">
      <w:pPr>
        <w:spacing w:line="240" w:lineRule="auto"/>
        <w:ind w:firstLine="420"/>
        <w:rPr>
          <w:shd w:val="clear" w:color="auto" w:fill="FFFFFF"/>
        </w:rPr>
      </w:pPr>
      <w:r>
        <w:rPr>
          <w:shd w:val="clear" w:color="auto" w:fill="FFFFFF"/>
        </w:rPr>
        <w:t>15.</w:t>
      </w:r>
      <w:r>
        <w:rPr>
          <w:rFonts w:hint="eastAsia"/>
          <w:shd w:val="clear" w:color="auto" w:fill="FFFFFF"/>
        </w:rPr>
        <w:t>猪蛔虫的幼虫在体内移行时，可引起</w:t>
      </w:r>
      <w:r>
        <w:rPr>
          <w:u w:val="single"/>
          <w:shd w:val="clear" w:color="auto" w:fill="FFFFFF"/>
        </w:rPr>
        <w:t xml:space="preserve">          </w:t>
      </w:r>
      <w:r>
        <w:rPr>
          <w:rFonts w:hint="eastAsia"/>
          <w:shd w:val="clear" w:color="auto" w:fill="FFFFFF"/>
        </w:rPr>
        <w:t>，猪表现为</w:t>
      </w:r>
      <w:r>
        <w:rPr>
          <w:u w:val="single"/>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shd w:val="clear" w:color="auto" w:fill="FFFFFF"/>
        </w:rPr>
        <w:t>16.</w:t>
      </w:r>
      <w:r>
        <w:rPr>
          <w:rFonts w:hint="eastAsia"/>
          <w:shd w:val="clear" w:color="auto" w:fill="FFFFFF"/>
        </w:rPr>
        <w:t>不同年龄阶段的猪都可感染蛔虫，一般仔猪</w:t>
      </w:r>
      <w:r>
        <w:rPr>
          <w:u w:val="single"/>
          <w:shd w:val="clear" w:color="auto" w:fill="FFFFFF"/>
        </w:rPr>
        <w:t xml:space="preserve">        </w:t>
      </w:r>
      <w:r>
        <w:rPr>
          <w:rFonts w:hint="eastAsia"/>
          <w:shd w:val="clear" w:color="auto" w:fill="FFFFFF"/>
        </w:rPr>
        <w:t>，成年猪往往有</w:t>
      </w:r>
      <w:r>
        <w:rPr>
          <w:u w:val="single"/>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shd w:val="clear" w:color="auto" w:fill="FFFFFF"/>
        </w:rPr>
        <w:t>17.</w:t>
      </w:r>
      <w:r>
        <w:rPr>
          <w:rFonts w:hint="eastAsia"/>
          <w:shd w:val="clear" w:color="auto" w:fill="FFFFFF"/>
        </w:rPr>
        <w:t>猪蛔虫的粪便检查常用</w:t>
      </w:r>
      <w:r>
        <w:rPr>
          <w:u w:val="single"/>
          <w:shd w:val="clear" w:color="auto" w:fill="FFFFFF"/>
        </w:rPr>
        <w:t xml:space="preserve">         </w:t>
      </w:r>
      <w:r>
        <w:rPr>
          <w:rFonts w:hint="eastAsia"/>
          <w:shd w:val="clear" w:color="auto" w:fill="FFFFFF"/>
        </w:rPr>
        <w:t>和</w:t>
      </w:r>
      <w:r>
        <w:rPr>
          <w:b/>
          <w:u w:val="single"/>
          <w:shd w:val="clear" w:color="auto" w:fill="FFFFFF"/>
        </w:rPr>
        <w:t xml:space="preserve">           </w:t>
      </w:r>
      <w:r>
        <w:rPr>
          <w:rFonts w:hint="eastAsia"/>
          <w:shd w:val="clear" w:color="auto" w:fill="FFFFFF"/>
        </w:rPr>
        <w:t>法。</w:t>
      </w:r>
    </w:p>
    <w:p w:rsidR="001862B6" w:rsidRDefault="001862B6" w:rsidP="001862B6">
      <w:pPr>
        <w:spacing w:line="240" w:lineRule="auto"/>
        <w:ind w:firstLine="420"/>
        <w:rPr>
          <w:shd w:val="clear" w:color="auto" w:fill="FFFFFF"/>
        </w:rPr>
      </w:pPr>
      <w:r>
        <w:rPr>
          <w:shd w:val="clear" w:color="auto" w:fill="FFFFFF"/>
        </w:rPr>
        <w:t>18.</w:t>
      </w:r>
      <w:r>
        <w:rPr>
          <w:rFonts w:hint="eastAsia"/>
          <w:shd w:val="clear" w:color="auto" w:fill="FFFFFF"/>
        </w:rPr>
        <w:t>治疗家畜蛔虫病的药物有</w:t>
      </w:r>
      <w:r>
        <w:rPr>
          <w:u w:val="single"/>
          <w:shd w:val="clear" w:color="auto" w:fill="FFFFFF"/>
        </w:rPr>
        <w:t xml:space="preserve">            </w:t>
      </w:r>
      <w:r>
        <w:rPr>
          <w:rFonts w:hint="eastAsia"/>
          <w:shd w:val="clear" w:color="auto" w:fill="FFFFFF"/>
        </w:rPr>
        <w:t>、</w:t>
      </w:r>
      <w:r>
        <w:rPr>
          <w:rFonts w:hint="eastAsia"/>
          <w:u w:val="single"/>
          <w:shd w:val="clear" w:color="auto" w:fill="FFFFFF"/>
        </w:rPr>
        <w:t xml:space="preserve"> </w:t>
      </w:r>
      <w:r>
        <w:rPr>
          <w:u w:val="single"/>
          <w:shd w:val="clear" w:color="auto" w:fill="FFFFFF"/>
        </w:rPr>
        <w:t xml:space="preserve">         </w:t>
      </w:r>
      <w:r>
        <w:rPr>
          <w:rFonts w:hint="eastAsia"/>
          <w:shd w:val="clear" w:color="auto" w:fill="FFFFFF"/>
        </w:rPr>
        <w:t>、</w:t>
      </w:r>
      <w:r>
        <w:rPr>
          <w:u w:val="single"/>
          <w:shd w:val="clear" w:color="auto" w:fill="FFFFFF"/>
        </w:rPr>
        <w:t xml:space="preserve">           </w:t>
      </w:r>
      <w:r>
        <w:rPr>
          <w:rFonts w:hint="eastAsia"/>
          <w:shd w:val="clear" w:color="auto" w:fill="FFFFFF"/>
        </w:rPr>
        <w:t>。</w:t>
      </w:r>
    </w:p>
    <w:p w:rsidR="001862B6" w:rsidRPr="00B10919" w:rsidRDefault="001862B6" w:rsidP="001862B6">
      <w:pPr>
        <w:spacing w:line="240" w:lineRule="auto"/>
        <w:ind w:firstLine="420"/>
        <w:rPr>
          <w:b/>
          <w:sz w:val="28"/>
        </w:rPr>
      </w:pPr>
      <w:r w:rsidRPr="00B10919">
        <w:rPr>
          <w:rFonts w:hint="eastAsia"/>
          <w:b/>
          <w:sz w:val="28"/>
        </w:rPr>
        <w:t>二、选择题</w:t>
      </w:r>
    </w:p>
    <w:p w:rsidR="001862B6" w:rsidRDefault="001862B6" w:rsidP="001862B6">
      <w:pPr>
        <w:spacing w:line="240" w:lineRule="auto"/>
        <w:ind w:firstLine="420"/>
        <w:rPr>
          <w:shd w:val="clear" w:color="auto" w:fill="FFFFFF"/>
        </w:rPr>
      </w:pPr>
      <w:r>
        <w:rPr>
          <w:rFonts w:hint="eastAsia"/>
          <w:shd w:val="clear" w:color="auto" w:fill="FFFFFF"/>
        </w:rPr>
        <w:t>1.</w:t>
      </w:r>
      <w:r>
        <w:rPr>
          <w:rFonts w:hint="eastAsia"/>
          <w:shd w:val="clear" w:color="auto" w:fill="FFFFFF"/>
        </w:rPr>
        <w:t>猪鞭虫病的病原是（</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rFonts w:hint="eastAsia"/>
          <w:shd w:val="clear" w:color="auto" w:fill="FFFFFF"/>
        </w:rPr>
        <w:t>A.</w:t>
      </w:r>
      <w:r>
        <w:rPr>
          <w:rFonts w:hint="eastAsia"/>
          <w:shd w:val="clear" w:color="auto" w:fill="FFFFFF"/>
        </w:rPr>
        <w:t xml:space="preserve">齿冠尾线虫　</w:t>
      </w:r>
      <w:r>
        <w:rPr>
          <w:rFonts w:hint="eastAsia"/>
          <w:shd w:val="clear" w:color="auto" w:fill="FFFFFF"/>
        </w:rPr>
        <w:t xml:space="preserve"> </w:t>
      </w:r>
      <w:r>
        <w:rPr>
          <w:shd w:val="clear" w:color="auto" w:fill="FFFFFF"/>
        </w:rPr>
        <w:t xml:space="preserve">  </w:t>
      </w:r>
      <w:r>
        <w:rPr>
          <w:rFonts w:hint="eastAsia"/>
          <w:shd w:val="clear" w:color="auto" w:fill="FFFFFF"/>
        </w:rPr>
        <w:t xml:space="preserve">B. </w:t>
      </w:r>
      <w:r>
        <w:rPr>
          <w:rFonts w:hint="eastAsia"/>
          <w:shd w:val="clear" w:color="auto" w:fill="FFFFFF"/>
        </w:rPr>
        <w:t xml:space="preserve">后圆线虫　</w:t>
      </w:r>
      <w:r>
        <w:rPr>
          <w:rFonts w:hint="eastAsia"/>
          <w:shd w:val="clear" w:color="auto" w:fill="FFFFFF"/>
        </w:rPr>
        <w:t xml:space="preserve"> </w:t>
      </w:r>
      <w:r>
        <w:rPr>
          <w:shd w:val="clear" w:color="auto" w:fill="FFFFFF"/>
        </w:rPr>
        <w:t xml:space="preserve">   </w:t>
      </w:r>
      <w:r>
        <w:rPr>
          <w:rFonts w:hint="eastAsia"/>
          <w:shd w:val="clear" w:color="auto" w:fill="FFFFFF"/>
        </w:rPr>
        <w:t xml:space="preserve">C. </w:t>
      </w:r>
      <w:r>
        <w:rPr>
          <w:rFonts w:hint="eastAsia"/>
          <w:shd w:val="clear" w:color="auto" w:fill="FFFFFF"/>
        </w:rPr>
        <w:t xml:space="preserve">毛首线虫　</w:t>
      </w:r>
      <w:r>
        <w:rPr>
          <w:rFonts w:hint="eastAsia"/>
          <w:shd w:val="clear" w:color="auto" w:fill="FFFFFF"/>
        </w:rPr>
        <w:t xml:space="preserve"> </w:t>
      </w:r>
      <w:r>
        <w:rPr>
          <w:shd w:val="clear" w:color="auto" w:fill="FFFFFF"/>
        </w:rPr>
        <w:t xml:space="preserve">  </w:t>
      </w:r>
      <w:r>
        <w:rPr>
          <w:rFonts w:hint="eastAsia"/>
          <w:shd w:val="clear" w:color="auto" w:fill="FFFFFF"/>
        </w:rPr>
        <w:t xml:space="preserve">D. </w:t>
      </w:r>
      <w:r>
        <w:rPr>
          <w:rFonts w:hint="eastAsia"/>
          <w:shd w:val="clear" w:color="auto" w:fill="FFFFFF"/>
        </w:rPr>
        <w:t>食道口线虫</w:t>
      </w:r>
    </w:p>
    <w:p w:rsidR="001862B6" w:rsidRDefault="001862B6" w:rsidP="001862B6">
      <w:pPr>
        <w:spacing w:line="240" w:lineRule="auto"/>
        <w:ind w:firstLine="420"/>
        <w:rPr>
          <w:shd w:val="clear" w:color="auto" w:fill="FFFFFF"/>
        </w:rPr>
      </w:pPr>
      <w:r>
        <w:rPr>
          <w:rFonts w:hint="eastAsia"/>
          <w:shd w:val="clear" w:color="auto" w:fill="FFFFFF"/>
        </w:rPr>
        <w:t>2.</w:t>
      </w:r>
      <w:r>
        <w:rPr>
          <w:rFonts w:hint="eastAsia"/>
          <w:shd w:val="clear" w:color="auto" w:fill="FFFFFF"/>
        </w:rPr>
        <w:t>鞭虫雄虫的特点（</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rFonts w:hint="eastAsia"/>
          <w:shd w:val="clear" w:color="auto" w:fill="FFFFFF"/>
        </w:rPr>
        <w:t>A.</w:t>
      </w:r>
      <w:r>
        <w:rPr>
          <w:rFonts w:hint="eastAsia"/>
          <w:shd w:val="clear" w:color="auto" w:fill="FFFFFF"/>
        </w:rPr>
        <w:t>有一根交俣刺</w:t>
      </w:r>
      <w:r>
        <w:rPr>
          <w:rFonts w:hint="eastAsia"/>
          <w:shd w:val="clear" w:color="auto" w:fill="FFFFFF"/>
        </w:rPr>
        <w:t xml:space="preserve">              B.</w:t>
      </w:r>
      <w:r>
        <w:rPr>
          <w:rFonts w:hint="eastAsia"/>
          <w:shd w:val="clear" w:color="auto" w:fill="FFFFFF"/>
        </w:rPr>
        <w:t>有交合伞</w:t>
      </w:r>
      <w:r>
        <w:rPr>
          <w:rFonts w:hint="eastAsia"/>
          <w:shd w:val="clear" w:color="auto" w:fill="FFFFFF"/>
        </w:rPr>
        <w:t xml:space="preserve"> </w:t>
      </w:r>
    </w:p>
    <w:p w:rsidR="001862B6" w:rsidRDefault="001862B6" w:rsidP="001862B6">
      <w:pPr>
        <w:spacing w:line="240" w:lineRule="auto"/>
        <w:ind w:firstLine="420"/>
        <w:rPr>
          <w:color w:val="000000"/>
          <w:szCs w:val="24"/>
        </w:rPr>
      </w:pPr>
      <w:r>
        <w:rPr>
          <w:color w:val="000000"/>
          <w:szCs w:val="24"/>
        </w:rPr>
        <w:lastRenderedPageBreak/>
        <w:t>3</w:t>
      </w:r>
      <w:r>
        <w:rPr>
          <w:rFonts w:hint="eastAsia"/>
          <w:color w:val="000000"/>
          <w:szCs w:val="24"/>
        </w:rPr>
        <w:t>猪后圆线虫寄生有（</w:t>
      </w:r>
      <w:r>
        <w:rPr>
          <w:rFonts w:hint="eastAsia"/>
          <w:color w:val="000000"/>
          <w:szCs w:val="24"/>
        </w:rPr>
        <w:t xml:space="preserve"> </w:t>
      </w:r>
      <w:r>
        <w:rPr>
          <w:color w:val="000000"/>
          <w:szCs w:val="24"/>
        </w:rPr>
        <w:t xml:space="preserve">     </w:t>
      </w:r>
      <w:r>
        <w:rPr>
          <w:rFonts w:hint="eastAsia"/>
          <w:color w:val="000000"/>
          <w:szCs w:val="24"/>
        </w:rPr>
        <w:t>）的临床表现。</w:t>
      </w:r>
    </w:p>
    <w:p w:rsidR="001862B6" w:rsidRDefault="001862B6" w:rsidP="001862B6">
      <w:pPr>
        <w:spacing w:line="240" w:lineRule="auto"/>
        <w:ind w:firstLine="420"/>
        <w:rPr>
          <w:color w:val="000000"/>
          <w:szCs w:val="24"/>
        </w:rPr>
      </w:pPr>
      <w:r>
        <w:rPr>
          <w:rFonts w:hint="eastAsia"/>
          <w:color w:val="000000"/>
          <w:szCs w:val="24"/>
        </w:rPr>
        <w:t>A.</w:t>
      </w:r>
      <w:r>
        <w:rPr>
          <w:rFonts w:hint="eastAsia"/>
          <w:color w:val="000000"/>
          <w:szCs w:val="24"/>
        </w:rPr>
        <w:t>血痢</w:t>
      </w:r>
      <w:r>
        <w:rPr>
          <w:rFonts w:hint="eastAsia"/>
          <w:color w:val="000000"/>
          <w:szCs w:val="24"/>
        </w:rPr>
        <w:t xml:space="preserve"> </w:t>
      </w:r>
      <w:r>
        <w:rPr>
          <w:color w:val="000000"/>
          <w:szCs w:val="24"/>
        </w:rPr>
        <w:t xml:space="preserve">       </w:t>
      </w:r>
      <w:r>
        <w:rPr>
          <w:rFonts w:hint="eastAsia"/>
          <w:color w:val="000000"/>
          <w:szCs w:val="24"/>
        </w:rPr>
        <w:t>B.</w:t>
      </w:r>
      <w:r>
        <w:rPr>
          <w:rFonts w:hint="eastAsia"/>
          <w:color w:val="000000"/>
          <w:szCs w:val="24"/>
        </w:rPr>
        <w:t>咳嗽</w:t>
      </w:r>
      <w:r>
        <w:rPr>
          <w:rFonts w:hint="eastAsia"/>
          <w:color w:val="000000"/>
          <w:szCs w:val="24"/>
        </w:rPr>
        <w:t xml:space="preserve">   </w:t>
      </w:r>
      <w:r>
        <w:rPr>
          <w:color w:val="000000"/>
          <w:szCs w:val="24"/>
        </w:rPr>
        <w:t xml:space="preserve">      </w:t>
      </w:r>
      <w:r>
        <w:rPr>
          <w:rFonts w:hint="eastAsia"/>
          <w:color w:val="000000"/>
          <w:szCs w:val="24"/>
        </w:rPr>
        <w:t>C.</w:t>
      </w:r>
      <w:r>
        <w:rPr>
          <w:rFonts w:hint="eastAsia"/>
          <w:color w:val="000000"/>
          <w:szCs w:val="24"/>
        </w:rPr>
        <w:t>神经异常</w:t>
      </w:r>
      <w:r>
        <w:rPr>
          <w:rFonts w:hint="eastAsia"/>
          <w:color w:val="000000"/>
          <w:szCs w:val="24"/>
        </w:rPr>
        <w:t xml:space="preserve"> </w:t>
      </w:r>
      <w:r>
        <w:rPr>
          <w:color w:val="000000"/>
          <w:szCs w:val="24"/>
        </w:rPr>
        <w:t xml:space="preserve">    </w:t>
      </w:r>
      <w:r>
        <w:rPr>
          <w:rFonts w:hint="eastAsia"/>
          <w:color w:val="000000"/>
          <w:szCs w:val="24"/>
        </w:rPr>
        <w:t xml:space="preserve"> D.</w:t>
      </w:r>
      <w:r>
        <w:rPr>
          <w:rFonts w:hint="eastAsia"/>
          <w:color w:val="000000"/>
          <w:szCs w:val="24"/>
        </w:rPr>
        <w:t>昏睡</w:t>
      </w:r>
    </w:p>
    <w:p w:rsidR="001862B6" w:rsidRDefault="001862B6" w:rsidP="001862B6">
      <w:pPr>
        <w:spacing w:line="240" w:lineRule="auto"/>
        <w:ind w:firstLine="420"/>
        <w:rPr>
          <w:color w:val="000000"/>
          <w:szCs w:val="24"/>
        </w:rPr>
      </w:pPr>
      <w:r>
        <w:rPr>
          <w:color w:val="000000"/>
          <w:szCs w:val="24"/>
        </w:rPr>
        <w:t>4</w:t>
      </w:r>
      <w:r>
        <w:rPr>
          <w:rFonts w:hint="eastAsia"/>
          <w:color w:val="000000"/>
          <w:szCs w:val="24"/>
        </w:rPr>
        <w:t>.</w:t>
      </w:r>
      <w:r>
        <w:rPr>
          <w:rFonts w:hint="eastAsia"/>
          <w:color w:val="000000"/>
          <w:szCs w:val="24"/>
        </w:rPr>
        <w:t>猪后圆线虫的中间宿主是（</w:t>
      </w:r>
      <w:r>
        <w:rPr>
          <w:rFonts w:hint="eastAsia"/>
          <w:color w:val="000000"/>
          <w:szCs w:val="24"/>
        </w:rPr>
        <w:t xml:space="preserve"> </w:t>
      </w:r>
      <w:r>
        <w:rPr>
          <w:color w:val="000000"/>
          <w:szCs w:val="24"/>
        </w:rPr>
        <w:t xml:space="preserve">     </w:t>
      </w:r>
      <w:r>
        <w:rPr>
          <w:rFonts w:hint="eastAsia"/>
          <w:color w:val="000000"/>
          <w:szCs w:val="24"/>
        </w:rPr>
        <w:t>）。</w:t>
      </w:r>
    </w:p>
    <w:p w:rsidR="001862B6" w:rsidRDefault="001862B6" w:rsidP="001862B6">
      <w:pPr>
        <w:spacing w:line="240" w:lineRule="auto"/>
        <w:ind w:firstLine="420"/>
        <w:rPr>
          <w:color w:val="000000"/>
          <w:szCs w:val="24"/>
        </w:rPr>
      </w:pPr>
      <w:r>
        <w:rPr>
          <w:rFonts w:hint="eastAsia"/>
          <w:color w:val="000000"/>
          <w:szCs w:val="24"/>
        </w:rPr>
        <w:t>A.</w:t>
      </w:r>
      <w:r>
        <w:rPr>
          <w:rFonts w:hint="eastAsia"/>
          <w:color w:val="000000"/>
          <w:szCs w:val="24"/>
        </w:rPr>
        <w:t>螺</w:t>
      </w:r>
      <w:r>
        <w:rPr>
          <w:rFonts w:hint="eastAsia"/>
          <w:color w:val="000000"/>
          <w:szCs w:val="24"/>
        </w:rPr>
        <w:t xml:space="preserve">  </w:t>
      </w:r>
      <w:r>
        <w:rPr>
          <w:color w:val="000000"/>
          <w:szCs w:val="24"/>
        </w:rPr>
        <w:t xml:space="preserve">      </w:t>
      </w:r>
      <w:r>
        <w:rPr>
          <w:rFonts w:hint="eastAsia"/>
          <w:color w:val="000000"/>
          <w:szCs w:val="24"/>
        </w:rPr>
        <w:t>B.</w:t>
      </w:r>
      <w:r>
        <w:rPr>
          <w:rFonts w:hint="eastAsia"/>
          <w:color w:val="000000"/>
          <w:szCs w:val="24"/>
        </w:rPr>
        <w:t>蛴螬</w:t>
      </w:r>
      <w:r>
        <w:rPr>
          <w:rFonts w:hint="eastAsia"/>
          <w:color w:val="000000"/>
          <w:szCs w:val="24"/>
        </w:rPr>
        <w:t xml:space="preserve"> </w:t>
      </w:r>
      <w:r>
        <w:rPr>
          <w:color w:val="000000"/>
          <w:szCs w:val="24"/>
        </w:rPr>
        <w:t xml:space="preserve">     </w:t>
      </w:r>
      <w:r>
        <w:rPr>
          <w:rFonts w:hint="eastAsia"/>
          <w:color w:val="000000"/>
          <w:szCs w:val="24"/>
        </w:rPr>
        <w:t xml:space="preserve"> C.</w:t>
      </w:r>
      <w:r>
        <w:rPr>
          <w:rFonts w:hint="eastAsia"/>
          <w:color w:val="000000"/>
          <w:szCs w:val="24"/>
        </w:rPr>
        <w:t>蚯蚓</w:t>
      </w:r>
      <w:r>
        <w:rPr>
          <w:rFonts w:hint="eastAsia"/>
          <w:color w:val="000000"/>
          <w:szCs w:val="24"/>
        </w:rPr>
        <w:t xml:space="preserve">  </w:t>
      </w:r>
      <w:r>
        <w:rPr>
          <w:color w:val="000000"/>
          <w:szCs w:val="24"/>
        </w:rPr>
        <w:t xml:space="preserve">     </w:t>
      </w:r>
      <w:r>
        <w:rPr>
          <w:rFonts w:hint="eastAsia"/>
          <w:color w:val="000000"/>
          <w:szCs w:val="24"/>
        </w:rPr>
        <w:t xml:space="preserve"> D.</w:t>
      </w:r>
      <w:r>
        <w:rPr>
          <w:rFonts w:hint="eastAsia"/>
          <w:color w:val="000000"/>
          <w:szCs w:val="24"/>
        </w:rPr>
        <w:t>蚂蚁</w:t>
      </w:r>
      <w:r>
        <w:rPr>
          <w:rFonts w:hint="eastAsia"/>
          <w:color w:val="000000"/>
          <w:szCs w:val="24"/>
        </w:rPr>
        <w:t xml:space="preserve">  </w:t>
      </w:r>
    </w:p>
    <w:p w:rsidR="001862B6" w:rsidRDefault="001862B6" w:rsidP="001862B6">
      <w:pPr>
        <w:spacing w:line="240" w:lineRule="auto"/>
        <w:ind w:firstLine="420"/>
        <w:rPr>
          <w:color w:val="000000"/>
          <w:szCs w:val="24"/>
        </w:rPr>
      </w:pPr>
      <w:r>
        <w:rPr>
          <w:color w:val="000000"/>
          <w:szCs w:val="24"/>
        </w:rPr>
        <w:t>5</w:t>
      </w:r>
      <w:r>
        <w:rPr>
          <w:rFonts w:hint="eastAsia"/>
          <w:color w:val="000000"/>
          <w:szCs w:val="24"/>
        </w:rPr>
        <w:t>.</w:t>
      </w:r>
      <w:r>
        <w:rPr>
          <w:rFonts w:hint="eastAsia"/>
          <w:color w:val="000000"/>
          <w:szCs w:val="24"/>
        </w:rPr>
        <w:t>猪后圆线虫寄生于猪的（</w:t>
      </w:r>
      <w:r>
        <w:rPr>
          <w:rFonts w:hint="eastAsia"/>
          <w:color w:val="000000"/>
          <w:szCs w:val="24"/>
        </w:rPr>
        <w:t xml:space="preserve"> </w:t>
      </w:r>
      <w:r>
        <w:rPr>
          <w:color w:val="000000"/>
          <w:szCs w:val="24"/>
        </w:rPr>
        <w:t xml:space="preserve">     </w:t>
      </w:r>
      <w:r>
        <w:rPr>
          <w:rFonts w:hint="eastAsia"/>
          <w:color w:val="000000"/>
          <w:szCs w:val="24"/>
        </w:rPr>
        <w:t>）。</w:t>
      </w:r>
    </w:p>
    <w:p w:rsidR="001862B6" w:rsidRDefault="001862B6" w:rsidP="001862B6">
      <w:pPr>
        <w:spacing w:line="240" w:lineRule="auto"/>
        <w:ind w:firstLine="420"/>
        <w:rPr>
          <w:color w:val="000000"/>
          <w:szCs w:val="24"/>
        </w:rPr>
      </w:pPr>
      <w:r>
        <w:rPr>
          <w:rFonts w:hint="eastAsia"/>
          <w:color w:val="000000"/>
          <w:szCs w:val="24"/>
        </w:rPr>
        <w:t>A.</w:t>
      </w:r>
      <w:r>
        <w:rPr>
          <w:rFonts w:hint="eastAsia"/>
          <w:color w:val="000000"/>
          <w:szCs w:val="24"/>
        </w:rPr>
        <w:t>肝</w:t>
      </w:r>
      <w:r>
        <w:rPr>
          <w:rFonts w:hint="eastAsia"/>
          <w:color w:val="000000"/>
          <w:szCs w:val="24"/>
        </w:rPr>
        <w:t xml:space="preserve">  </w:t>
      </w:r>
      <w:r>
        <w:rPr>
          <w:color w:val="000000"/>
          <w:szCs w:val="24"/>
        </w:rPr>
        <w:t xml:space="preserve">     </w:t>
      </w:r>
      <w:r>
        <w:rPr>
          <w:rFonts w:hint="eastAsia"/>
          <w:color w:val="000000"/>
          <w:szCs w:val="24"/>
        </w:rPr>
        <w:t>B.</w:t>
      </w:r>
      <w:r>
        <w:rPr>
          <w:rFonts w:hint="eastAsia"/>
          <w:color w:val="000000"/>
          <w:szCs w:val="24"/>
        </w:rPr>
        <w:t>小肠</w:t>
      </w:r>
      <w:r>
        <w:rPr>
          <w:rFonts w:hint="eastAsia"/>
          <w:color w:val="000000"/>
          <w:szCs w:val="24"/>
        </w:rPr>
        <w:t xml:space="preserve"> </w:t>
      </w:r>
      <w:r>
        <w:rPr>
          <w:color w:val="000000"/>
          <w:szCs w:val="24"/>
        </w:rPr>
        <w:t xml:space="preserve">      </w:t>
      </w:r>
      <w:r>
        <w:rPr>
          <w:rFonts w:hint="eastAsia"/>
          <w:color w:val="000000"/>
          <w:szCs w:val="24"/>
        </w:rPr>
        <w:t>C.</w:t>
      </w:r>
      <w:r>
        <w:rPr>
          <w:rFonts w:hint="eastAsia"/>
          <w:color w:val="000000"/>
          <w:szCs w:val="24"/>
        </w:rPr>
        <w:t>气管和细支气管</w:t>
      </w:r>
      <w:r>
        <w:rPr>
          <w:rFonts w:hint="eastAsia"/>
          <w:color w:val="000000"/>
          <w:szCs w:val="24"/>
        </w:rPr>
        <w:t xml:space="preserve">  </w:t>
      </w:r>
      <w:r>
        <w:rPr>
          <w:color w:val="000000"/>
          <w:szCs w:val="24"/>
        </w:rPr>
        <w:t xml:space="preserve">    </w:t>
      </w:r>
      <w:r>
        <w:rPr>
          <w:rFonts w:hint="eastAsia"/>
          <w:color w:val="000000"/>
          <w:szCs w:val="24"/>
        </w:rPr>
        <w:t>D.</w:t>
      </w:r>
      <w:r>
        <w:rPr>
          <w:rFonts w:hint="eastAsia"/>
          <w:color w:val="000000"/>
          <w:szCs w:val="24"/>
        </w:rPr>
        <w:t>肾</w:t>
      </w:r>
    </w:p>
    <w:p w:rsidR="001862B6" w:rsidRDefault="001862B6" w:rsidP="001862B6">
      <w:pPr>
        <w:spacing w:line="240" w:lineRule="auto"/>
        <w:ind w:firstLine="420"/>
      </w:pPr>
      <w:r>
        <w:t>6</w:t>
      </w:r>
      <w:r>
        <w:rPr>
          <w:rFonts w:hint="eastAsia"/>
        </w:rPr>
        <w:t>.</w:t>
      </w:r>
      <w:r>
        <w:rPr>
          <w:rFonts w:hint="eastAsia"/>
        </w:rPr>
        <w:t>疥螨的传播途径主要是（</w:t>
      </w:r>
      <w:r>
        <w:t xml:space="preserve">     </w:t>
      </w:r>
      <w:r>
        <w:rPr>
          <w:rFonts w:hint="eastAsia"/>
        </w:rPr>
        <w:t>）。</w:t>
      </w:r>
    </w:p>
    <w:p w:rsidR="001862B6" w:rsidRDefault="001862B6" w:rsidP="00BA5BBF">
      <w:pPr>
        <w:spacing w:line="240" w:lineRule="auto"/>
        <w:ind w:firstLineChars="200" w:firstLine="420"/>
      </w:pPr>
      <w:r>
        <w:rPr>
          <w:rFonts w:hint="eastAsia"/>
        </w:rPr>
        <w:t>A.</w:t>
      </w:r>
      <w:r>
        <w:rPr>
          <w:rFonts w:hint="eastAsia"/>
        </w:rPr>
        <w:t>经皮肤感染</w:t>
      </w:r>
      <w:r>
        <w:t xml:space="preserve">     </w:t>
      </w:r>
      <w:r>
        <w:rPr>
          <w:rFonts w:hint="eastAsia"/>
        </w:rPr>
        <w:t>B.</w:t>
      </w:r>
      <w:r>
        <w:rPr>
          <w:rFonts w:hint="eastAsia"/>
        </w:rPr>
        <w:t>经口感染</w:t>
      </w:r>
      <w:r>
        <w:t xml:space="preserve">      </w:t>
      </w:r>
      <w:r>
        <w:rPr>
          <w:rFonts w:hint="eastAsia"/>
        </w:rPr>
        <w:t>C.</w:t>
      </w:r>
      <w:r>
        <w:rPr>
          <w:rFonts w:hint="eastAsia"/>
        </w:rPr>
        <w:t>自体感染</w:t>
      </w:r>
      <w:r>
        <w:t xml:space="preserve">    </w:t>
      </w:r>
      <w:r>
        <w:rPr>
          <w:rFonts w:hint="eastAsia"/>
        </w:rPr>
        <w:t>D.</w:t>
      </w:r>
      <w:r>
        <w:rPr>
          <w:rFonts w:hint="eastAsia"/>
        </w:rPr>
        <w:t>接触感染</w:t>
      </w:r>
    </w:p>
    <w:p w:rsidR="001862B6" w:rsidRDefault="001862B6" w:rsidP="001862B6">
      <w:pPr>
        <w:spacing w:line="240" w:lineRule="auto"/>
        <w:ind w:firstLine="420"/>
        <w:rPr>
          <w:szCs w:val="24"/>
          <w:shd w:val="clear" w:color="auto" w:fill="FFFFFF"/>
        </w:rPr>
      </w:pPr>
      <w:r>
        <w:rPr>
          <w:shd w:val="clear" w:color="auto" w:fill="FFFFFF"/>
        </w:rPr>
        <w:t>7.</w:t>
      </w:r>
      <w:r>
        <w:rPr>
          <w:rFonts w:hint="eastAsia"/>
          <w:shd w:val="clear" w:color="auto" w:fill="FFFFFF"/>
        </w:rPr>
        <w:t>猪患蛔虫病是由于吞食了猪蛔虫的（</w:t>
      </w:r>
      <w:r>
        <w:rPr>
          <w:rFonts w:hint="eastAsia"/>
          <w:shd w:val="clear" w:color="auto" w:fill="FFFFFF"/>
        </w:rPr>
        <w:t xml:space="preserve"> </w:t>
      </w:r>
      <w:r>
        <w:rPr>
          <w:shd w:val="clear" w:color="auto" w:fill="FFFFFF"/>
        </w:rPr>
        <w:t xml:space="preserve"> </w:t>
      </w:r>
      <w:r>
        <w:rPr>
          <w:rFonts w:hint="eastAsia"/>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rFonts w:hint="eastAsia"/>
          <w:shd w:val="clear" w:color="auto" w:fill="FFFFFF"/>
        </w:rPr>
        <w:t>A.</w:t>
      </w:r>
      <w:r>
        <w:rPr>
          <w:rFonts w:hint="eastAsia"/>
          <w:shd w:val="clear" w:color="auto" w:fill="FFFFFF"/>
        </w:rPr>
        <w:t>虫卵</w:t>
      </w:r>
      <w:r>
        <w:rPr>
          <w:rFonts w:hint="eastAsia"/>
          <w:shd w:val="clear" w:color="auto" w:fill="FFFFFF"/>
        </w:rPr>
        <w:t xml:space="preserve">             B.</w:t>
      </w:r>
      <w:r>
        <w:rPr>
          <w:rFonts w:hint="eastAsia"/>
          <w:shd w:val="clear" w:color="auto" w:fill="FFFFFF"/>
        </w:rPr>
        <w:t>含感染性幼虫的卵</w:t>
      </w:r>
      <w:r>
        <w:rPr>
          <w:rFonts w:hint="eastAsia"/>
          <w:shd w:val="clear" w:color="auto" w:fill="FFFFFF"/>
        </w:rPr>
        <w:t xml:space="preserve"> </w:t>
      </w:r>
    </w:p>
    <w:p w:rsidR="001862B6" w:rsidRDefault="001862B6" w:rsidP="001862B6">
      <w:pPr>
        <w:spacing w:line="240" w:lineRule="auto"/>
        <w:ind w:firstLine="420"/>
        <w:rPr>
          <w:shd w:val="clear" w:color="auto" w:fill="FFFFFF"/>
        </w:rPr>
      </w:pPr>
      <w:r>
        <w:rPr>
          <w:rFonts w:hint="eastAsia"/>
          <w:shd w:val="clear" w:color="auto" w:fill="FFFFFF"/>
        </w:rPr>
        <w:t>C.</w:t>
      </w:r>
      <w:r>
        <w:rPr>
          <w:rFonts w:hint="eastAsia"/>
          <w:shd w:val="clear" w:color="auto" w:fill="FFFFFF"/>
        </w:rPr>
        <w:t>感染性幼虫</w:t>
      </w:r>
      <w:r>
        <w:rPr>
          <w:rFonts w:hint="eastAsia"/>
          <w:shd w:val="clear" w:color="auto" w:fill="FFFFFF"/>
        </w:rPr>
        <w:t xml:space="preserve">       D.</w:t>
      </w:r>
      <w:r>
        <w:rPr>
          <w:rFonts w:hint="eastAsia"/>
          <w:shd w:val="clear" w:color="auto" w:fill="FFFFFF"/>
        </w:rPr>
        <w:t>感染性卵囊</w:t>
      </w:r>
    </w:p>
    <w:p w:rsidR="001862B6" w:rsidRDefault="001862B6" w:rsidP="001862B6">
      <w:pPr>
        <w:spacing w:line="240" w:lineRule="auto"/>
        <w:ind w:firstLine="420"/>
        <w:rPr>
          <w:shd w:val="clear" w:color="auto" w:fill="FFFFFF"/>
        </w:rPr>
      </w:pPr>
      <w:r>
        <w:rPr>
          <w:shd w:val="clear" w:color="auto" w:fill="FFFFFF"/>
        </w:rPr>
        <w:t>8</w:t>
      </w:r>
      <w:r>
        <w:rPr>
          <w:rFonts w:hint="eastAsia"/>
          <w:shd w:val="clear" w:color="auto" w:fill="FFFFFF"/>
        </w:rPr>
        <w:t>.</w:t>
      </w:r>
      <w:r>
        <w:rPr>
          <w:rFonts w:hint="eastAsia"/>
          <w:shd w:val="clear" w:color="auto" w:fill="FFFFFF"/>
        </w:rPr>
        <w:t>可引起家畜蠕虫性肺炎的病原有（</w:t>
      </w:r>
      <w:r>
        <w:rPr>
          <w:rFonts w:hint="eastAsia"/>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rFonts w:hint="eastAsia"/>
          <w:shd w:val="clear" w:color="auto" w:fill="FFFFFF"/>
        </w:rPr>
        <w:t>A.</w:t>
      </w:r>
      <w:r>
        <w:rPr>
          <w:rFonts w:hint="eastAsia"/>
          <w:shd w:val="clear" w:color="auto" w:fill="FFFFFF"/>
        </w:rPr>
        <w:t>猪蛔虫</w:t>
      </w:r>
      <w:r>
        <w:rPr>
          <w:rFonts w:hint="eastAsia"/>
          <w:shd w:val="clear" w:color="auto" w:fill="FFFFFF"/>
        </w:rPr>
        <w:t xml:space="preserve">  </w:t>
      </w:r>
      <w:r>
        <w:rPr>
          <w:shd w:val="clear" w:color="auto" w:fill="FFFFFF"/>
        </w:rPr>
        <w:t xml:space="preserve">   </w:t>
      </w:r>
      <w:r>
        <w:rPr>
          <w:rFonts w:hint="eastAsia"/>
          <w:shd w:val="clear" w:color="auto" w:fill="FFFFFF"/>
        </w:rPr>
        <w:t>B.</w:t>
      </w:r>
      <w:r>
        <w:rPr>
          <w:rFonts w:hint="eastAsia"/>
          <w:shd w:val="clear" w:color="auto" w:fill="FFFFFF"/>
        </w:rPr>
        <w:t>猪冠尾线虫</w:t>
      </w:r>
      <w:r>
        <w:rPr>
          <w:rFonts w:hint="eastAsia"/>
          <w:shd w:val="clear" w:color="auto" w:fill="FFFFFF"/>
        </w:rPr>
        <w:t xml:space="preserve"> </w:t>
      </w:r>
      <w:r>
        <w:rPr>
          <w:shd w:val="clear" w:color="auto" w:fill="FFFFFF"/>
        </w:rPr>
        <w:t xml:space="preserve">    </w:t>
      </w:r>
      <w:r>
        <w:rPr>
          <w:rFonts w:hint="eastAsia"/>
          <w:shd w:val="clear" w:color="auto" w:fill="FFFFFF"/>
        </w:rPr>
        <w:t>C.</w:t>
      </w:r>
      <w:r>
        <w:rPr>
          <w:rFonts w:hint="eastAsia"/>
          <w:shd w:val="clear" w:color="auto" w:fill="FFFFFF"/>
        </w:rPr>
        <w:t>猪后圆线虫</w:t>
      </w:r>
      <w:r>
        <w:rPr>
          <w:rFonts w:hint="eastAsia"/>
          <w:shd w:val="clear" w:color="auto" w:fill="FFFFFF"/>
        </w:rPr>
        <w:t xml:space="preserve">  </w:t>
      </w:r>
      <w:r>
        <w:rPr>
          <w:shd w:val="clear" w:color="auto" w:fill="FFFFFF"/>
        </w:rPr>
        <w:t xml:space="preserve">    </w:t>
      </w:r>
      <w:r>
        <w:rPr>
          <w:rFonts w:hint="eastAsia"/>
          <w:shd w:val="clear" w:color="auto" w:fill="FFFFFF"/>
        </w:rPr>
        <w:t>D.</w:t>
      </w:r>
      <w:r>
        <w:rPr>
          <w:rFonts w:hint="eastAsia"/>
          <w:shd w:val="clear" w:color="auto" w:fill="FFFFFF"/>
        </w:rPr>
        <w:t>姜片吸虫</w:t>
      </w:r>
    </w:p>
    <w:p w:rsidR="001862B6" w:rsidRPr="001862B6" w:rsidRDefault="001862B6" w:rsidP="001862B6">
      <w:pPr>
        <w:spacing w:line="240" w:lineRule="auto"/>
        <w:ind w:firstLine="420"/>
        <w:rPr>
          <w:b/>
          <w:sz w:val="28"/>
        </w:rPr>
      </w:pPr>
      <w:r w:rsidRPr="001862B6">
        <w:rPr>
          <w:rFonts w:hint="eastAsia"/>
          <w:b/>
          <w:sz w:val="28"/>
        </w:rPr>
        <w:t>三、判断题</w:t>
      </w:r>
    </w:p>
    <w:p w:rsidR="001862B6" w:rsidRDefault="001862B6" w:rsidP="001862B6">
      <w:pPr>
        <w:spacing w:line="240" w:lineRule="auto"/>
        <w:ind w:firstLine="420"/>
        <w:rPr>
          <w:shd w:val="clear" w:color="auto" w:fill="FFFFFF"/>
        </w:rPr>
      </w:pPr>
      <w:r>
        <w:rPr>
          <w:rFonts w:hint="eastAsia"/>
          <w:shd w:val="clear" w:color="auto" w:fill="FFFFFF"/>
        </w:rPr>
        <w:t>1.</w:t>
      </w:r>
      <w:r>
        <w:rPr>
          <w:rFonts w:hint="eastAsia"/>
          <w:shd w:val="clear" w:color="auto" w:fill="FFFFFF"/>
        </w:rPr>
        <w:t>羟嘧啶为驱除鞭虫的特效药。（</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rFonts w:hint="eastAsia"/>
          <w:shd w:val="clear" w:color="auto" w:fill="FFFFFF"/>
        </w:rPr>
        <w:t>2.</w:t>
      </w:r>
      <w:r>
        <w:rPr>
          <w:rFonts w:hint="eastAsia"/>
          <w:shd w:val="clear" w:color="auto" w:fill="FFFFFF"/>
        </w:rPr>
        <w:t>光谱驱虫药盐酸左旋咪唑对鞭虫有效。（</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color w:val="000000"/>
          <w:szCs w:val="24"/>
        </w:rPr>
      </w:pPr>
      <w:r>
        <w:rPr>
          <w:rFonts w:hint="eastAsia"/>
          <w:color w:val="000000"/>
          <w:szCs w:val="24"/>
        </w:rPr>
        <w:t>3</w:t>
      </w:r>
      <w:r>
        <w:rPr>
          <w:color w:val="000000"/>
          <w:szCs w:val="24"/>
        </w:rPr>
        <w:t>.</w:t>
      </w:r>
      <w:r>
        <w:rPr>
          <w:rFonts w:hint="eastAsia"/>
          <w:color w:val="000000"/>
          <w:szCs w:val="24"/>
        </w:rPr>
        <w:t>蚯蚓是猪后圆线虫的贮藏宿主，猪吞食含感染性幼虫的蚯蚓可获得大量感染。（</w:t>
      </w:r>
      <w:r>
        <w:rPr>
          <w:rFonts w:hint="eastAsia"/>
          <w:color w:val="000000"/>
          <w:szCs w:val="24"/>
        </w:rPr>
        <w:t xml:space="preserve">  </w:t>
      </w:r>
      <w:r>
        <w:rPr>
          <w:color w:val="000000"/>
          <w:szCs w:val="24"/>
        </w:rPr>
        <w:t xml:space="preserve">   </w:t>
      </w:r>
      <w:r>
        <w:rPr>
          <w:rFonts w:hint="eastAsia"/>
          <w:color w:val="000000"/>
          <w:szCs w:val="24"/>
        </w:rPr>
        <w:t>）</w:t>
      </w:r>
    </w:p>
    <w:p w:rsidR="001862B6" w:rsidRDefault="001862B6" w:rsidP="001862B6">
      <w:pPr>
        <w:spacing w:line="240" w:lineRule="auto"/>
        <w:ind w:firstLine="420"/>
      </w:pPr>
      <w:r>
        <w:t>4</w:t>
      </w:r>
      <w:r>
        <w:rPr>
          <w:rFonts w:hint="eastAsia"/>
        </w:rPr>
        <w:t>.</w:t>
      </w:r>
      <w:r>
        <w:rPr>
          <w:rFonts w:hint="eastAsia"/>
        </w:rPr>
        <w:t>干燥的环境可以有效的抑制螨病的发生和蔓延。（</w:t>
      </w:r>
      <w:r>
        <w:t xml:space="preserve">     </w:t>
      </w:r>
      <w:r>
        <w:rPr>
          <w:rFonts w:hint="eastAsia"/>
        </w:rPr>
        <w:t>）</w:t>
      </w:r>
    </w:p>
    <w:p w:rsidR="001862B6" w:rsidRDefault="001862B6" w:rsidP="001862B6">
      <w:pPr>
        <w:spacing w:line="240" w:lineRule="auto"/>
        <w:ind w:firstLine="420"/>
      </w:pPr>
      <w:r>
        <w:t>5</w:t>
      </w:r>
      <w:r>
        <w:rPr>
          <w:rFonts w:hint="eastAsia"/>
        </w:rPr>
        <w:t>.</w:t>
      </w:r>
      <w:r>
        <w:rPr>
          <w:rFonts w:hint="eastAsia"/>
        </w:rPr>
        <w:t>疥螨的发育为不完全变态，要经过卵—幼虫—成虫三个阶段。（</w:t>
      </w:r>
      <w:r>
        <w:t xml:space="preserve">     </w:t>
      </w:r>
      <w:r>
        <w:rPr>
          <w:rFonts w:hint="eastAsia"/>
        </w:rPr>
        <w:t>）</w:t>
      </w:r>
    </w:p>
    <w:p w:rsidR="001862B6" w:rsidRDefault="001862B6" w:rsidP="001862B6">
      <w:pPr>
        <w:spacing w:line="240" w:lineRule="auto"/>
        <w:ind w:firstLine="420"/>
        <w:rPr>
          <w:shd w:val="clear" w:color="auto" w:fill="FFFFFF"/>
        </w:rPr>
      </w:pPr>
      <w:r>
        <w:rPr>
          <w:shd w:val="clear" w:color="auto" w:fill="FFFFFF"/>
        </w:rPr>
        <w:t>6</w:t>
      </w:r>
      <w:r>
        <w:rPr>
          <w:rFonts w:hint="eastAsia"/>
          <w:shd w:val="clear" w:color="auto" w:fill="FFFFFF"/>
        </w:rPr>
        <w:t>.</w:t>
      </w:r>
      <w:r>
        <w:rPr>
          <w:rFonts w:hint="eastAsia"/>
          <w:shd w:val="clear" w:color="auto" w:fill="FFFFFF"/>
        </w:rPr>
        <w:t>蛔虫卵对外界有很强的抵抗力跟其有很厚的卵膜有关。（</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shd w:val="clear" w:color="auto" w:fill="FFFFFF"/>
        </w:rPr>
        <w:t>7</w:t>
      </w:r>
      <w:r>
        <w:rPr>
          <w:rFonts w:hint="eastAsia"/>
          <w:shd w:val="clear" w:color="auto" w:fill="FFFFFF"/>
        </w:rPr>
        <w:t>.</w:t>
      </w:r>
      <w:r>
        <w:rPr>
          <w:rFonts w:hint="eastAsia"/>
          <w:shd w:val="clear" w:color="auto" w:fill="FFFFFF"/>
        </w:rPr>
        <w:t>猪蛔虫的受精卵为短椭圆形、黄褐色，乱壳最外层为凸凹不平的蛋白质膜。（</w:t>
      </w:r>
      <w:r>
        <w:rPr>
          <w:rFonts w:hint="eastAsia"/>
          <w:shd w:val="clear" w:color="auto" w:fill="FFFFFF"/>
        </w:rPr>
        <w:t xml:space="preserve">  </w:t>
      </w:r>
      <w:r>
        <w:rPr>
          <w:shd w:val="clear" w:color="auto" w:fill="FFFFFF"/>
        </w:rPr>
        <w:t xml:space="preserve">   </w:t>
      </w:r>
      <w:r>
        <w:rPr>
          <w:rFonts w:hint="eastAsia"/>
          <w:shd w:val="clear" w:color="auto" w:fill="FFFFFF"/>
        </w:rPr>
        <w:t>）</w:t>
      </w:r>
    </w:p>
    <w:p w:rsidR="001862B6" w:rsidRDefault="001862B6" w:rsidP="001862B6">
      <w:pPr>
        <w:spacing w:line="240" w:lineRule="auto"/>
        <w:ind w:firstLine="420"/>
        <w:rPr>
          <w:shd w:val="clear" w:color="auto" w:fill="FFFFFF"/>
        </w:rPr>
      </w:pPr>
      <w:r>
        <w:rPr>
          <w:shd w:val="clear" w:color="auto" w:fill="FFFFFF"/>
        </w:rPr>
        <w:t>8</w:t>
      </w:r>
      <w:r>
        <w:rPr>
          <w:rFonts w:hint="eastAsia"/>
          <w:shd w:val="clear" w:color="auto" w:fill="FFFFFF"/>
        </w:rPr>
        <w:t>.</w:t>
      </w:r>
      <w:r>
        <w:rPr>
          <w:rFonts w:hint="eastAsia"/>
          <w:shd w:val="clear" w:color="auto" w:fill="FFFFFF"/>
        </w:rPr>
        <w:t>猪如果同时感染猪蛔虫和猪姜片吸虫时，可考虑用敌百虫进行一次性驱虫。（</w:t>
      </w:r>
      <w:r>
        <w:rPr>
          <w:rFonts w:hint="eastAsia"/>
          <w:shd w:val="clear" w:color="auto" w:fill="FFFFFF"/>
        </w:rPr>
        <w:t xml:space="preserve"> </w:t>
      </w:r>
      <w:r>
        <w:rPr>
          <w:shd w:val="clear" w:color="auto" w:fill="FFFFFF"/>
        </w:rPr>
        <w:t xml:space="preserve">   </w:t>
      </w:r>
      <w:r>
        <w:rPr>
          <w:rFonts w:hint="eastAsia"/>
          <w:shd w:val="clear" w:color="auto" w:fill="FFFFFF"/>
        </w:rPr>
        <w:t xml:space="preserve"> </w:t>
      </w:r>
      <w:r>
        <w:rPr>
          <w:rFonts w:hint="eastAsia"/>
          <w:shd w:val="clear" w:color="auto" w:fill="FFFFFF"/>
        </w:rPr>
        <w:t>）</w:t>
      </w:r>
    </w:p>
    <w:p w:rsidR="001862B6" w:rsidRPr="001862B6" w:rsidRDefault="001862B6" w:rsidP="001862B6">
      <w:pPr>
        <w:spacing w:line="240" w:lineRule="auto"/>
        <w:ind w:firstLine="420"/>
        <w:rPr>
          <w:b/>
          <w:sz w:val="28"/>
        </w:rPr>
      </w:pPr>
      <w:r w:rsidRPr="001862B6">
        <w:rPr>
          <w:rFonts w:hint="eastAsia"/>
          <w:b/>
          <w:sz w:val="28"/>
        </w:rPr>
        <w:t>四、</w:t>
      </w:r>
      <w:r w:rsidRPr="001862B6">
        <w:rPr>
          <w:b/>
          <w:sz w:val="28"/>
        </w:rPr>
        <w:t>简答题</w:t>
      </w:r>
    </w:p>
    <w:p w:rsidR="001862B6" w:rsidRDefault="001862B6" w:rsidP="001862B6">
      <w:pPr>
        <w:spacing w:line="240" w:lineRule="auto"/>
        <w:ind w:firstLine="420"/>
        <w:rPr>
          <w:shd w:val="clear" w:color="auto" w:fill="FFFFFF"/>
        </w:rPr>
      </w:pPr>
      <w:r w:rsidRPr="001862B6">
        <w:rPr>
          <w:rFonts w:hint="eastAsia"/>
          <w:shd w:val="clear" w:color="auto" w:fill="FFFFFF"/>
        </w:rPr>
        <w:t>1</w:t>
      </w:r>
      <w:r w:rsidRPr="001862B6">
        <w:rPr>
          <w:shd w:val="clear" w:color="auto" w:fill="FFFFFF"/>
        </w:rPr>
        <w:t>.</w:t>
      </w:r>
      <w:r w:rsidRPr="001862B6">
        <w:rPr>
          <w:rFonts w:hint="eastAsia"/>
          <w:shd w:val="clear" w:color="auto" w:fill="FFFFFF"/>
        </w:rPr>
        <w:t>怎样诊断及防治猪乳房炎？</w:t>
      </w:r>
    </w:p>
    <w:p w:rsidR="00BA5AE8" w:rsidRPr="00FA5AEE" w:rsidRDefault="00BA5AE8" w:rsidP="00BA5AE8">
      <w:pPr>
        <w:spacing w:line="240" w:lineRule="auto"/>
        <w:ind w:firstLine="420"/>
      </w:pPr>
      <w:r>
        <w:rPr>
          <w:rFonts w:hint="eastAsia"/>
        </w:rPr>
        <w:t>2</w:t>
      </w:r>
      <w:r>
        <w:t>.</w:t>
      </w:r>
      <w:r>
        <w:rPr>
          <w:rFonts w:hint="eastAsia"/>
        </w:rPr>
        <w:t>怎样诊断及防治猪子宫内膜炎？</w:t>
      </w:r>
    </w:p>
    <w:p w:rsidR="00BA5AE8" w:rsidRPr="008116B9" w:rsidRDefault="00BA5AE8" w:rsidP="00BA5AE8">
      <w:pPr>
        <w:spacing w:line="240" w:lineRule="auto"/>
        <w:ind w:firstLine="420"/>
      </w:pPr>
      <w:r>
        <w:rPr>
          <w:rFonts w:hint="eastAsia"/>
        </w:rPr>
        <w:t>3</w:t>
      </w:r>
      <w:r>
        <w:t>.</w:t>
      </w:r>
      <w:r>
        <w:rPr>
          <w:rFonts w:hint="eastAsia"/>
        </w:rPr>
        <w:t>怎样诊断及防治母猪无乳综合症？</w:t>
      </w:r>
    </w:p>
    <w:p w:rsidR="00BA5AE8" w:rsidRPr="00BA5AE8" w:rsidRDefault="00BA5AE8" w:rsidP="001862B6">
      <w:pPr>
        <w:spacing w:line="240" w:lineRule="auto"/>
        <w:ind w:firstLine="420"/>
        <w:rPr>
          <w:shd w:val="clear" w:color="auto" w:fill="FFFFFF"/>
        </w:rPr>
      </w:pPr>
    </w:p>
    <w:p w:rsidR="001862B6" w:rsidRDefault="001862B6" w:rsidP="00BA5AE8">
      <w:pPr>
        <w:spacing w:line="240" w:lineRule="auto"/>
      </w:pPr>
    </w:p>
    <w:p w:rsidR="0081053E" w:rsidRDefault="0081053E" w:rsidP="00BA5AE8">
      <w:pPr>
        <w:spacing w:line="240" w:lineRule="auto"/>
      </w:pPr>
    </w:p>
    <w:p w:rsidR="0081053E" w:rsidRPr="00F35236" w:rsidRDefault="0081053E" w:rsidP="00F35236">
      <w:pPr>
        <w:pStyle w:val="2"/>
        <w:jc w:val="center"/>
        <w:rPr>
          <w:rFonts w:asciiTheme="majorEastAsia" w:hAnsiTheme="majorEastAsia"/>
          <w:sz w:val="30"/>
          <w:szCs w:val="30"/>
        </w:rPr>
      </w:pPr>
      <w:bookmarkStart w:id="95" w:name="_Toc64396022"/>
      <w:r w:rsidRPr="00F35236">
        <w:rPr>
          <w:rFonts w:asciiTheme="majorEastAsia" w:hAnsiTheme="majorEastAsia"/>
          <w:sz w:val="30"/>
          <w:szCs w:val="30"/>
        </w:rPr>
        <w:t>实训</w:t>
      </w:r>
      <w:r w:rsidRPr="00F35236">
        <w:rPr>
          <w:rFonts w:asciiTheme="majorEastAsia" w:hAnsiTheme="majorEastAsia" w:hint="eastAsia"/>
          <w:sz w:val="30"/>
          <w:szCs w:val="30"/>
        </w:rPr>
        <w:t>一</w:t>
      </w:r>
      <w:r w:rsidRPr="00F35236">
        <w:rPr>
          <w:rFonts w:asciiTheme="majorEastAsia" w:hAnsiTheme="majorEastAsia"/>
          <w:sz w:val="30"/>
          <w:szCs w:val="30"/>
        </w:rPr>
        <w:t xml:space="preserve"> 粪便虫卵检查</w:t>
      </w:r>
      <w:bookmarkEnd w:id="95"/>
    </w:p>
    <w:p w:rsidR="0081053E" w:rsidRPr="00524B80" w:rsidRDefault="0081053E" w:rsidP="0081053E">
      <w:pPr>
        <w:widowControl/>
        <w:spacing w:line="240" w:lineRule="auto"/>
        <w:ind w:firstLineChars="200" w:firstLine="560"/>
        <w:jc w:val="left"/>
        <w:rPr>
          <w:rFonts w:ascii="宋体" w:hAnsi="宋体"/>
          <w:bCs/>
          <w:kern w:val="0"/>
          <w:sz w:val="28"/>
          <w:szCs w:val="30"/>
        </w:rPr>
      </w:pPr>
      <w:r w:rsidRPr="00524B80">
        <w:rPr>
          <w:rFonts w:ascii="宋体" w:hAnsi="宋体"/>
          <w:bCs/>
          <w:kern w:val="0"/>
          <w:sz w:val="28"/>
          <w:szCs w:val="30"/>
        </w:rPr>
        <w:t>一</w:t>
      </w:r>
      <w:r w:rsidRPr="00524B80">
        <w:rPr>
          <w:rFonts w:ascii="宋体" w:hAnsi="宋体" w:hint="eastAsia"/>
          <w:bCs/>
          <w:kern w:val="0"/>
          <w:sz w:val="28"/>
          <w:szCs w:val="30"/>
        </w:rPr>
        <w:t>、</w:t>
      </w:r>
      <w:r w:rsidRPr="00524B80">
        <w:rPr>
          <w:rFonts w:ascii="宋体" w:hAnsi="宋体"/>
          <w:bCs/>
          <w:kern w:val="0"/>
          <w:sz w:val="28"/>
          <w:szCs w:val="30"/>
        </w:rPr>
        <w:t>技能目标</w:t>
      </w:r>
    </w:p>
    <w:p w:rsidR="0081053E" w:rsidRPr="00524B80" w:rsidRDefault="0081053E" w:rsidP="0081053E">
      <w:pPr>
        <w:spacing w:line="240" w:lineRule="auto"/>
        <w:ind w:firstLine="420"/>
        <w:rPr>
          <w:rFonts w:ascii="Calibri" w:eastAsia="宋体" w:hAnsi="Calibri" w:cs="Times New Roman"/>
        </w:rPr>
      </w:pPr>
      <w:r w:rsidRPr="00524B80">
        <w:rPr>
          <w:rFonts w:ascii="Calibri" w:eastAsia="宋体" w:hAnsi="Calibri" w:cs="Times New Roman" w:hint="eastAsia"/>
        </w:rPr>
        <w:t>掌握粪便检查方法，能对猪蛔虫和蛔虫卵的形态进行观察和识别。</w:t>
      </w:r>
    </w:p>
    <w:p w:rsidR="0081053E" w:rsidRPr="00524B80" w:rsidRDefault="0081053E" w:rsidP="0081053E">
      <w:pPr>
        <w:widowControl/>
        <w:spacing w:line="240" w:lineRule="auto"/>
        <w:ind w:firstLineChars="200" w:firstLine="560"/>
        <w:jc w:val="left"/>
        <w:rPr>
          <w:rFonts w:ascii="宋体" w:hAnsi="宋体"/>
          <w:bCs/>
          <w:kern w:val="0"/>
          <w:sz w:val="28"/>
          <w:szCs w:val="30"/>
        </w:rPr>
      </w:pPr>
      <w:r w:rsidRPr="00524B80">
        <w:rPr>
          <w:rFonts w:ascii="宋体" w:hAnsi="宋体"/>
          <w:bCs/>
          <w:kern w:val="0"/>
          <w:sz w:val="28"/>
          <w:szCs w:val="30"/>
        </w:rPr>
        <w:t>二</w:t>
      </w:r>
      <w:r w:rsidRPr="00524B80">
        <w:rPr>
          <w:rFonts w:ascii="宋体" w:hAnsi="宋体" w:hint="eastAsia"/>
          <w:bCs/>
          <w:kern w:val="0"/>
          <w:sz w:val="28"/>
          <w:szCs w:val="30"/>
        </w:rPr>
        <w:t>、</w:t>
      </w:r>
      <w:r w:rsidRPr="00524B80">
        <w:rPr>
          <w:rFonts w:ascii="宋体" w:hAnsi="宋体"/>
          <w:bCs/>
          <w:kern w:val="0"/>
          <w:sz w:val="28"/>
          <w:szCs w:val="30"/>
        </w:rPr>
        <w:t>实训材料</w:t>
      </w:r>
    </w:p>
    <w:p w:rsidR="0081053E" w:rsidRPr="00524B80" w:rsidRDefault="0081053E" w:rsidP="0081053E">
      <w:pPr>
        <w:spacing w:line="240" w:lineRule="auto"/>
        <w:ind w:firstLine="420"/>
        <w:rPr>
          <w:rFonts w:ascii="Calibri" w:eastAsia="宋体" w:hAnsi="Calibri" w:cs="Times New Roman"/>
        </w:rPr>
      </w:pPr>
      <w:r w:rsidRPr="00524B80">
        <w:rPr>
          <w:rFonts w:ascii="Calibri" w:eastAsia="宋体" w:hAnsi="Calibri" w:cs="Times New Roman"/>
        </w:rPr>
        <w:t>显微镜</w:t>
      </w:r>
      <w:r w:rsidRPr="00524B80">
        <w:rPr>
          <w:rFonts w:ascii="Calibri" w:eastAsia="宋体" w:hAnsi="Calibri" w:cs="Times New Roman" w:hint="eastAsia"/>
        </w:rPr>
        <w:t>、离心机、粪盘、粪筛、漏斗、载玻片、饱和食盐水、新鲜猪粪等。</w:t>
      </w:r>
    </w:p>
    <w:p w:rsidR="0081053E" w:rsidRPr="00524B80" w:rsidRDefault="0081053E" w:rsidP="0081053E">
      <w:pPr>
        <w:widowControl/>
        <w:spacing w:line="240" w:lineRule="auto"/>
        <w:ind w:firstLineChars="200" w:firstLine="560"/>
        <w:jc w:val="left"/>
        <w:rPr>
          <w:rFonts w:ascii="宋体" w:hAnsi="宋体"/>
          <w:bCs/>
          <w:kern w:val="0"/>
          <w:sz w:val="28"/>
          <w:szCs w:val="30"/>
        </w:rPr>
      </w:pPr>
      <w:r w:rsidRPr="00524B80">
        <w:rPr>
          <w:rFonts w:ascii="宋体" w:hAnsi="宋体" w:hint="eastAsia"/>
          <w:bCs/>
          <w:kern w:val="0"/>
          <w:sz w:val="28"/>
          <w:szCs w:val="30"/>
        </w:rPr>
        <w:t>三、猪蛔虫知识</w:t>
      </w:r>
      <w:r>
        <w:rPr>
          <w:rFonts w:ascii="宋体" w:hAnsi="宋体" w:hint="eastAsia"/>
          <w:bCs/>
          <w:kern w:val="0"/>
          <w:sz w:val="28"/>
          <w:szCs w:val="30"/>
        </w:rPr>
        <w:t>原理</w:t>
      </w:r>
    </w:p>
    <w:p w:rsidR="0081053E" w:rsidRPr="00524B80" w:rsidRDefault="0081053E" w:rsidP="0081053E">
      <w:pPr>
        <w:spacing w:line="240" w:lineRule="auto"/>
        <w:ind w:firstLine="420"/>
        <w:rPr>
          <w:rFonts w:ascii="Calibri" w:eastAsia="宋体" w:hAnsi="Calibri" w:cs="Times New Roman"/>
        </w:rPr>
      </w:pPr>
      <w:r>
        <w:rPr>
          <w:rFonts w:ascii="Calibri" w:hAnsi="Calibri"/>
        </w:rPr>
        <w:t>1.</w:t>
      </w:r>
      <w:r w:rsidRPr="00524B80">
        <w:rPr>
          <w:rFonts w:ascii="Calibri" w:eastAsia="宋体" w:hAnsi="Calibri" w:cs="Times New Roman"/>
        </w:rPr>
        <w:t>了解猪蛔虫生活史</w:t>
      </w:r>
      <w:r w:rsidRPr="00524B80">
        <w:rPr>
          <w:rFonts w:ascii="Calibri" w:eastAsia="宋体" w:hAnsi="Calibri" w:cs="Times New Roman" w:hint="eastAsia"/>
        </w:rPr>
        <w:t>，和蛔虫的基本结构，</w:t>
      </w:r>
      <w:r w:rsidRPr="00524B80">
        <w:rPr>
          <w:rFonts w:ascii="Calibri" w:eastAsia="宋体" w:hAnsi="Calibri" w:cs="Times New Roman"/>
        </w:rPr>
        <w:t>如图</w:t>
      </w:r>
      <w:r>
        <w:rPr>
          <w:rFonts w:ascii="Calibri" w:hAnsi="Calibri"/>
        </w:rPr>
        <w:t>2</w:t>
      </w:r>
      <w:r>
        <w:rPr>
          <w:rFonts w:ascii="Calibri" w:hAnsi="Calibri" w:hint="eastAsia"/>
        </w:rPr>
        <w:t>-</w:t>
      </w:r>
      <w:r>
        <w:rPr>
          <w:rFonts w:ascii="Calibri" w:hAnsi="Calibri"/>
        </w:rPr>
        <w:t>6</w:t>
      </w:r>
      <w:r>
        <w:rPr>
          <w:rFonts w:ascii="Calibri" w:hAnsi="Calibri" w:hint="eastAsia"/>
        </w:rPr>
        <w:t>-</w:t>
      </w:r>
      <w:r>
        <w:rPr>
          <w:rFonts w:ascii="Calibri" w:hAnsi="Calibri"/>
        </w:rPr>
        <w:t>18</w:t>
      </w:r>
      <w:r w:rsidRPr="00524B80">
        <w:rPr>
          <w:rFonts w:ascii="Calibri" w:eastAsia="宋体" w:hAnsi="Calibri" w:cs="Times New Roman" w:hint="eastAsia"/>
        </w:rPr>
        <w:t>，</w:t>
      </w:r>
      <w:r w:rsidRPr="00524B80">
        <w:rPr>
          <w:rFonts w:ascii="Calibri" w:eastAsia="宋体" w:hAnsi="Calibri" w:cs="Times New Roman"/>
        </w:rPr>
        <w:t>图</w:t>
      </w:r>
      <w:r>
        <w:rPr>
          <w:rFonts w:ascii="Calibri" w:hAnsi="Calibri"/>
        </w:rPr>
        <w:t>2</w:t>
      </w:r>
      <w:r>
        <w:rPr>
          <w:rFonts w:ascii="Calibri" w:hAnsi="Calibri" w:hint="eastAsia"/>
        </w:rPr>
        <w:t>-</w:t>
      </w:r>
      <w:r>
        <w:rPr>
          <w:rFonts w:ascii="Calibri" w:hAnsi="Calibri"/>
        </w:rPr>
        <w:t>6</w:t>
      </w:r>
      <w:r>
        <w:rPr>
          <w:rFonts w:ascii="Calibri" w:hAnsi="Calibri" w:hint="eastAsia"/>
        </w:rPr>
        <w:t>-</w:t>
      </w:r>
      <w:r>
        <w:rPr>
          <w:rFonts w:ascii="Calibri" w:hAnsi="Calibri"/>
        </w:rPr>
        <w:t>19</w:t>
      </w:r>
      <w:r w:rsidRPr="00524B80">
        <w:rPr>
          <w:rFonts w:ascii="Calibri" w:eastAsia="宋体" w:hAnsi="Calibri" w:cs="Times New Roman" w:hint="eastAsia"/>
        </w:rPr>
        <w:t>，</w:t>
      </w:r>
      <w:r w:rsidRPr="00524B80">
        <w:rPr>
          <w:rFonts w:ascii="Calibri" w:eastAsia="宋体" w:hAnsi="Calibri" w:cs="Times New Roman"/>
        </w:rPr>
        <w:t>图</w:t>
      </w:r>
      <w:r>
        <w:rPr>
          <w:rFonts w:ascii="Calibri" w:hAnsi="Calibri"/>
        </w:rPr>
        <w:t>2</w:t>
      </w:r>
      <w:r>
        <w:rPr>
          <w:rFonts w:ascii="Calibri" w:hAnsi="Calibri" w:hint="eastAsia"/>
        </w:rPr>
        <w:t>-</w:t>
      </w:r>
      <w:r>
        <w:rPr>
          <w:rFonts w:ascii="Calibri" w:hAnsi="Calibri"/>
        </w:rPr>
        <w:t>6</w:t>
      </w:r>
      <w:r>
        <w:rPr>
          <w:rFonts w:ascii="Calibri" w:hAnsi="Calibri" w:hint="eastAsia"/>
        </w:rPr>
        <w:t>-</w:t>
      </w:r>
      <w:r>
        <w:rPr>
          <w:rFonts w:ascii="Calibri" w:hAnsi="Calibri"/>
        </w:rPr>
        <w:t>20</w:t>
      </w:r>
      <w:r w:rsidRPr="00524B80">
        <w:rPr>
          <w:rFonts w:ascii="Calibri" w:eastAsia="宋体" w:hAnsi="Calibri" w:cs="Times New Roman"/>
        </w:rPr>
        <w:t>所示</w:t>
      </w:r>
      <w:r w:rsidRPr="00524B80">
        <w:rPr>
          <w:rFonts w:ascii="Calibri" w:eastAsia="宋体" w:hAnsi="Calibri" w:cs="Times New Roman" w:hint="eastAsia"/>
        </w:rPr>
        <w:t>。</w:t>
      </w:r>
    </w:p>
    <w:p w:rsidR="0081053E" w:rsidRDefault="0081053E" w:rsidP="0081053E">
      <w:pPr>
        <w:widowControl/>
        <w:ind w:firstLineChars="200" w:firstLine="420"/>
        <w:jc w:val="left"/>
        <w:rPr>
          <w:rFonts w:ascii="宋体" w:hAnsi="宋体"/>
          <w:bCs/>
          <w:color w:val="000000"/>
          <w:kern w:val="0"/>
          <w:szCs w:val="28"/>
        </w:rPr>
      </w:pPr>
      <w:r>
        <w:rPr>
          <w:noProof/>
        </w:rPr>
        <w:lastRenderedPageBreak/>
        <w:drawing>
          <wp:anchor distT="0" distB="0" distL="114300" distR="114300" simplePos="0" relativeHeight="252363776" behindDoc="1" locked="0" layoutInCell="1" allowOverlap="1">
            <wp:simplePos x="0" y="0"/>
            <wp:positionH relativeFrom="column">
              <wp:posOffset>4424680</wp:posOffset>
            </wp:positionH>
            <wp:positionV relativeFrom="paragraph">
              <wp:posOffset>21590</wp:posOffset>
            </wp:positionV>
            <wp:extent cx="686435" cy="1473200"/>
            <wp:effectExtent l="0" t="0" r="0" b="0"/>
            <wp:wrapTight wrapText="bothSides">
              <wp:wrapPolygon edited="0">
                <wp:start x="0" y="0"/>
                <wp:lineTo x="0" y="21228"/>
                <wp:lineTo x="20981" y="21228"/>
                <wp:lineTo x="20981" y="0"/>
                <wp:lineTo x="0" y="0"/>
              </wp:wrapPolygon>
            </wp:wrapTight>
            <wp:docPr id="5115" name="图片 5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86435" cy="147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2752" behindDoc="1" locked="0" layoutInCell="1" allowOverlap="1">
            <wp:simplePos x="0" y="0"/>
            <wp:positionH relativeFrom="column">
              <wp:posOffset>2511425</wp:posOffset>
            </wp:positionH>
            <wp:positionV relativeFrom="paragraph">
              <wp:posOffset>186690</wp:posOffset>
            </wp:positionV>
            <wp:extent cx="1236345" cy="1044575"/>
            <wp:effectExtent l="0" t="0" r="1905" b="3175"/>
            <wp:wrapTight wrapText="bothSides">
              <wp:wrapPolygon edited="0">
                <wp:start x="0" y="0"/>
                <wp:lineTo x="0" y="21272"/>
                <wp:lineTo x="21300" y="21272"/>
                <wp:lineTo x="21300" y="0"/>
                <wp:lineTo x="0" y="0"/>
              </wp:wrapPolygon>
            </wp:wrapTight>
            <wp:docPr id="5114" name="图片 5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236345" cy="1044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61728" behindDoc="1" locked="0" layoutInCell="1" allowOverlap="1">
            <wp:simplePos x="0" y="0"/>
            <wp:positionH relativeFrom="column">
              <wp:posOffset>163830</wp:posOffset>
            </wp:positionH>
            <wp:positionV relativeFrom="paragraph">
              <wp:posOffset>48260</wp:posOffset>
            </wp:positionV>
            <wp:extent cx="2053590" cy="1515745"/>
            <wp:effectExtent l="0" t="0" r="3810" b="8255"/>
            <wp:wrapTight wrapText="bothSides">
              <wp:wrapPolygon edited="0">
                <wp:start x="0" y="0"/>
                <wp:lineTo x="0" y="21446"/>
                <wp:lineTo x="21440" y="21446"/>
                <wp:lineTo x="21440" y="0"/>
                <wp:lineTo x="0" y="0"/>
              </wp:wrapPolygon>
            </wp:wrapTight>
            <wp:docPr id="5113" name="图片 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51" cstate="print">
                      <a:extLst>
                        <a:ext uri="{28A0092B-C50C-407E-A947-70E740481C1C}">
                          <a14:useLocalDpi xmlns:a14="http://schemas.microsoft.com/office/drawing/2010/main" val="0"/>
                        </a:ext>
                      </a:extLst>
                    </a:blip>
                    <a:srcRect t="1213" r="313"/>
                    <a:stretch>
                      <a:fillRect/>
                    </a:stretch>
                  </pic:blipFill>
                  <pic:spPr bwMode="auto">
                    <a:xfrm>
                      <a:off x="0" y="0"/>
                      <a:ext cx="2053590" cy="15157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r>
        <w:rPr>
          <w:noProof/>
        </w:rPr>
        <mc:AlternateContent>
          <mc:Choice Requires="wps">
            <w:drawing>
              <wp:anchor distT="0" distB="0" distL="114300" distR="114300" simplePos="0" relativeHeight="252366848" behindDoc="0" locked="0" layoutInCell="1" allowOverlap="1" wp14:anchorId="7EC3D192" wp14:editId="394BBDE8">
                <wp:simplePos x="0" y="0"/>
                <wp:positionH relativeFrom="column">
                  <wp:posOffset>2335530</wp:posOffset>
                </wp:positionH>
                <wp:positionV relativeFrom="paragraph">
                  <wp:posOffset>147955</wp:posOffset>
                </wp:positionV>
                <wp:extent cx="1473200" cy="487680"/>
                <wp:effectExtent l="0" t="0" r="0" b="0"/>
                <wp:wrapNone/>
                <wp:docPr id="5112" name="文本框 5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487680"/>
                        </a:xfrm>
                        <a:prstGeom prst="rect">
                          <a:avLst/>
                        </a:prstGeom>
                        <a:noFill/>
                        <a:ln w="9525">
                          <a:noFill/>
                          <a:miter lim="800000"/>
                          <a:headEnd/>
                          <a:tailEnd/>
                        </a:ln>
                      </wps:spPr>
                      <wps:txbx>
                        <w:txbxContent>
                          <w:p w:rsidR="007B5986" w:rsidRDefault="007B5986" w:rsidP="0081053E">
                            <w:pPr>
                              <w:jc w:val="center"/>
                            </w:pPr>
                            <w:r>
                              <w:rPr>
                                <w:rFonts w:hint="eastAsia"/>
                              </w:rPr>
                              <w:t>图</w:t>
                            </w:r>
                            <w:r>
                              <w:t>2-6-19</w:t>
                            </w:r>
                            <w:r>
                              <w:rPr>
                                <w:rFonts w:hint="eastAsia"/>
                              </w:rPr>
                              <w:t>猪蛔虫</w:t>
                            </w:r>
                            <w:r>
                              <w:rPr>
                                <w:rFonts w:hint="eastAsia"/>
                              </w:rPr>
                              <w:t xml:space="preserve"> </w:t>
                            </w:r>
                            <w:r>
                              <w:t>头端</w:t>
                            </w:r>
                            <w:r>
                              <w:rPr>
                                <w:rFonts w:hint="eastAsia"/>
                              </w:rPr>
                              <w:t>，</w:t>
                            </w:r>
                            <w:r>
                              <w:rPr>
                                <w:rFonts w:hint="eastAsia"/>
                              </w:rPr>
                              <w:t>3</w:t>
                            </w:r>
                            <w:r>
                              <w:rPr>
                                <w:rFonts w:hint="eastAsia"/>
                              </w:rPr>
                              <w:t>个</w:t>
                            </w:r>
                            <w:r>
                              <w:t>唇片</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EC3D192" id="文本框 5112" o:spid="_x0000_s1272" type="#_x0000_t202" style="position:absolute;left:0;text-align:left;margin-left:183.9pt;margin-top:11.65pt;width:116pt;height:38.4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" filled="f" stroked="f">
                <v:textbox style="mso-fit-shape-to-text:t">
                  <w:txbxContent>
                    <w:p w:rsidR="007B5986" w:rsidRDefault="007B5986" w:rsidP="0081053E">
                      <w:pPr>
                        <w:jc w:val="center"/>
                      </w:pPr>
                      <w:r>
                        <w:rPr>
                          <w:rFonts w:hint="eastAsia"/>
                        </w:rPr>
                        <w:t>图</w:t>
                      </w:r>
                      <w:r>
                        <w:t>2-6-19</w:t>
                      </w:r>
                      <w:r>
                        <w:rPr>
                          <w:rFonts w:hint="eastAsia"/>
                        </w:rPr>
                        <w:t>猪蛔虫</w:t>
                      </w:r>
                      <w:r>
                        <w:rPr>
                          <w:rFonts w:hint="eastAsia"/>
                        </w:rPr>
                        <w:t xml:space="preserve"> </w:t>
                      </w:r>
                      <w:r>
                        <w:t>头端</w:t>
                      </w:r>
                      <w:r>
                        <w:rPr>
                          <w:rFonts w:hint="eastAsia"/>
                        </w:rPr>
                        <w:t>，</w:t>
                      </w:r>
                      <w:r>
                        <w:rPr>
                          <w:rFonts w:hint="eastAsia"/>
                        </w:rPr>
                        <w:t>3</w:t>
                      </w:r>
                      <w:r>
                        <w:rPr>
                          <w:rFonts w:hint="eastAsia"/>
                        </w:rPr>
                        <w:t>个</w:t>
                      </w:r>
                      <w:r>
                        <w:t>唇片</w:t>
                      </w:r>
                    </w:p>
                  </w:txbxContent>
                </v:textbox>
              </v:shape>
            </w:pict>
          </mc:Fallback>
        </mc:AlternateContent>
      </w:r>
      <w:r>
        <w:rPr>
          <w:rFonts w:ascii="宋体" w:hAnsi="宋体"/>
          <w:bCs/>
          <w:noProof/>
          <w:kern w:val="0"/>
          <w:sz w:val="28"/>
          <w:szCs w:val="30"/>
        </w:rPr>
        <mc:AlternateContent>
          <mc:Choice Requires="wps">
            <w:drawing>
              <wp:anchor distT="0" distB="0" distL="114300" distR="114300" simplePos="0" relativeHeight="252367872" behindDoc="0" locked="0" layoutInCell="1" allowOverlap="1" wp14:anchorId="3A547BA8" wp14:editId="5618BEA3">
                <wp:simplePos x="0" y="0"/>
                <wp:positionH relativeFrom="margin">
                  <wp:posOffset>3858260</wp:posOffset>
                </wp:positionH>
                <wp:positionV relativeFrom="paragraph">
                  <wp:posOffset>121285</wp:posOffset>
                </wp:positionV>
                <wp:extent cx="1701800" cy="487680"/>
                <wp:effectExtent l="0" t="0" r="0" b="0"/>
                <wp:wrapNone/>
                <wp:docPr id="5111" name="文本框 5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487680"/>
                        </a:xfrm>
                        <a:prstGeom prst="rect">
                          <a:avLst/>
                        </a:prstGeom>
                        <a:noFill/>
                        <a:ln w="9525">
                          <a:noFill/>
                          <a:miter lim="800000"/>
                          <a:headEnd/>
                          <a:tailEnd/>
                        </a:ln>
                      </wps:spPr>
                      <wps:txbx>
                        <w:txbxContent>
                          <w:p w:rsidR="007B5986" w:rsidRDefault="007B5986" w:rsidP="0081053E">
                            <w:pPr>
                              <w:jc w:val="center"/>
                            </w:pPr>
                            <w:r>
                              <w:rPr>
                                <w:rFonts w:hint="eastAsia"/>
                              </w:rPr>
                              <w:t>图</w:t>
                            </w:r>
                            <w:r>
                              <w:t>2-6-20</w:t>
                            </w:r>
                            <w:r>
                              <w:rPr>
                                <w:rFonts w:hint="eastAsia"/>
                              </w:rPr>
                              <w:t>雄</w:t>
                            </w:r>
                            <w:r>
                              <w:t>蛔虫（</w:t>
                            </w:r>
                            <w:r>
                              <w:rPr>
                                <w:rFonts w:hint="eastAsia"/>
                              </w:rPr>
                              <w:t>左</w:t>
                            </w:r>
                            <w:r>
                              <w:t>），</w:t>
                            </w:r>
                            <w:r>
                              <w:rPr>
                                <w:rFonts w:hint="eastAsia"/>
                              </w:rPr>
                              <w:t>雌蛔虫（右）</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A547BA8" id="文本框 5111" o:spid="_x0000_s1273" type="#_x0000_t202" style="position:absolute;left:0;text-align:left;margin-left:303.8pt;margin-top:9.55pt;width:134pt;height:38.4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" filled="f" stroked="f">
                <v:textbox style="mso-fit-shape-to-text:t">
                  <w:txbxContent>
                    <w:p w:rsidR="007B5986" w:rsidRDefault="007B5986" w:rsidP="0081053E">
                      <w:pPr>
                        <w:jc w:val="center"/>
                      </w:pPr>
                      <w:r>
                        <w:rPr>
                          <w:rFonts w:hint="eastAsia"/>
                        </w:rPr>
                        <w:t>图</w:t>
                      </w:r>
                      <w:r>
                        <w:t>2-6-20</w:t>
                      </w:r>
                      <w:r>
                        <w:rPr>
                          <w:rFonts w:hint="eastAsia"/>
                        </w:rPr>
                        <w:t>雄</w:t>
                      </w:r>
                      <w:r>
                        <w:t>蛔虫（</w:t>
                      </w:r>
                      <w:r>
                        <w:rPr>
                          <w:rFonts w:hint="eastAsia"/>
                        </w:rPr>
                        <w:t>左</w:t>
                      </w:r>
                      <w:r>
                        <w:t>），</w:t>
                      </w:r>
                      <w:r>
                        <w:rPr>
                          <w:rFonts w:hint="eastAsia"/>
                        </w:rPr>
                        <w:t>雌蛔虫（右）</w:t>
                      </w:r>
                    </w:p>
                  </w:txbxContent>
                </v:textbox>
                <w10:wrap anchorx="margin"/>
              </v:shape>
            </w:pict>
          </mc:Fallback>
        </mc:AlternateContent>
      </w:r>
    </w:p>
    <w:p w:rsidR="0081053E" w:rsidRDefault="0081053E" w:rsidP="0081053E">
      <w:pPr>
        <w:widowControl/>
        <w:ind w:firstLineChars="200" w:firstLine="420"/>
        <w:jc w:val="left"/>
        <w:rPr>
          <w:rFonts w:ascii="宋体" w:hAnsi="宋体"/>
          <w:bCs/>
          <w:color w:val="000000"/>
          <w:kern w:val="0"/>
          <w:szCs w:val="28"/>
        </w:rPr>
      </w:pPr>
      <w:r>
        <w:rPr>
          <w:noProof/>
        </w:rPr>
        <mc:AlternateContent>
          <mc:Choice Requires="wps">
            <w:drawing>
              <wp:anchor distT="0" distB="0" distL="114300" distR="114300" simplePos="0" relativeHeight="252365824" behindDoc="0" locked="0" layoutInCell="1" allowOverlap="1" wp14:anchorId="6D784644" wp14:editId="3A2CA38D">
                <wp:simplePos x="0" y="0"/>
                <wp:positionH relativeFrom="column">
                  <wp:posOffset>330200</wp:posOffset>
                </wp:positionH>
                <wp:positionV relativeFrom="paragraph">
                  <wp:posOffset>28575</wp:posOffset>
                </wp:positionV>
                <wp:extent cx="1600200" cy="289560"/>
                <wp:effectExtent l="0" t="0" r="0" b="0"/>
                <wp:wrapNone/>
                <wp:docPr id="5110" name="文本框 5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9560"/>
                        </a:xfrm>
                        <a:prstGeom prst="rect">
                          <a:avLst/>
                        </a:prstGeom>
                        <a:noFill/>
                        <a:ln w="9525">
                          <a:noFill/>
                          <a:miter lim="800000"/>
                          <a:headEnd/>
                          <a:tailEnd/>
                        </a:ln>
                      </wps:spPr>
                      <wps:txbx>
                        <w:txbxContent>
                          <w:p w:rsidR="007B5986" w:rsidRDefault="007B5986" w:rsidP="0081053E">
                            <w:pPr>
                              <w:jc w:val="center"/>
                            </w:pPr>
                            <w:r>
                              <w:rPr>
                                <w:rFonts w:hint="eastAsia"/>
                              </w:rPr>
                              <w:t>图</w:t>
                            </w:r>
                            <w:r>
                              <w:t xml:space="preserve">2-6-18 </w:t>
                            </w:r>
                            <w:r>
                              <w:rPr>
                                <w:rFonts w:hint="eastAsia"/>
                              </w:rPr>
                              <w:t>猪蛔虫生活史</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D784644" id="文本框 5110" o:spid="_x0000_s1274" type="#_x0000_t202" style="position:absolute;left:0;text-align:left;margin-left:26pt;margin-top:2.25pt;width:126pt;height:22.8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" filled="f" stroked="f">
                <v:textbox style="mso-fit-shape-to-text:t">
                  <w:txbxContent>
                    <w:p w:rsidR="007B5986" w:rsidRDefault="007B5986" w:rsidP="0081053E">
                      <w:pPr>
                        <w:jc w:val="center"/>
                      </w:pPr>
                      <w:r>
                        <w:rPr>
                          <w:rFonts w:hint="eastAsia"/>
                        </w:rPr>
                        <w:t>图</w:t>
                      </w:r>
                      <w:r>
                        <w:t xml:space="preserve">2-6-18 </w:t>
                      </w:r>
                      <w:r>
                        <w:rPr>
                          <w:rFonts w:hint="eastAsia"/>
                        </w:rPr>
                        <w:t>猪蛔虫生活史</w:t>
                      </w:r>
                    </w:p>
                  </w:txbxContent>
                </v:textbox>
              </v:shape>
            </w:pict>
          </mc:Fallback>
        </mc:AlternateContent>
      </w:r>
    </w:p>
    <w:p w:rsidR="0081053E" w:rsidRDefault="0081053E" w:rsidP="0081053E">
      <w:pPr>
        <w:widowControl/>
        <w:ind w:firstLineChars="200" w:firstLine="420"/>
        <w:jc w:val="left"/>
        <w:rPr>
          <w:rFonts w:ascii="宋体" w:hAnsi="宋体"/>
          <w:bCs/>
          <w:color w:val="000000"/>
          <w:kern w:val="0"/>
          <w:szCs w:val="28"/>
        </w:rPr>
      </w:pPr>
    </w:p>
    <w:p w:rsidR="0081053E" w:rsidRPr="00130ADD" w:rsidRDefault="0081053E" w:rsidP="0081053E">
      <w:pPr>
        <w:jc w:val="left"/>
        <w:rPr>
          <w:rFonts w:ascii="宋体" w:eastAsia="宋体" w:hAnsi="宋体" w:cs="Times New Roman"/>
          <w:bCs/>
          <w:color w:val="000000"/>
          <w:kern w:val="0"/>
          <w:szCs w:val="28"/>
        </w:rPr>
      </w:pPr>
      <w:r>
        <w:rPr>
          <w:rFonts w:ascii="宋体" w:hAnsi="宋体" w:hint="eastAsia"/>
          <w:bCs/>
          <w:color w:val="000000"/>
          <w:kern w:val="0"/>
          <w:szCs w:val="28"/>
        </w:rPr>
        <w:t>2</w:t>
      </w:r>
      <w:r>
        <w:rPr>
          <w:rFonts w:ascii="宋体" w:hAnsi="宋体"/>
          <w:bCs/>
          <w:color w:val="000000"/>
          <w:kern w:val="0"/>
          <w:szCs w:val="28"/>
        </w:rPr>
        <w:t>.</w:t>
      </w:r>
      <w:r w:rsidRPr="00130ADD">
        <w:rPr>
          <w:rFonts w:ascii="宋体" w:eastAsia="宋体" w:hAnsi="宋体" w:cs="Times New Roman"/>
          <w:bCs/>
          <w:color w:val="000000"/>
          <w:kern w:val="0"/>
          <w:szCs w:val="28"/>
        </w:rPr>
        <w:t>猪蛔虫成虫在患猪体内可游离</w:t>
      </w:r>
      <w:r w:rsidRPr="00130ADD">
        <w:rPr>
          <w:rFonts w:ascii="宋体" w:eastAsia="宋体" w:hAnsi="宋体" w:cs="Times New Roman" w:hint="eastAsia"/>
          <w:bCs/>
          <w:color w:val="000000"/>
          <w:kern w:val="0"/>
          <w:szCs w:val="28"/>
        </w:rPr>
        <w:t>，</w:t>
      </w:r>
      <w:r w:rsidRPr="00130ADD">
        <w:rPr>
          <w:rFonts w:ascii="宋体" w:eastAsia="宋体" w:hAnsi="宋体" w:cs="Times New Roman"/>
          <w:bCs/>
          <w:color w:val="000000"/>
          <w:kern w:val="0"/>
          <w:szCs w:val="28"/>
        </w:rPr>
        <w:t>如图</w:t>
      </w:r>
      <w:r>
        <w:rPr>
          <w:rFonts w:ascii="宋体" w:hAnsi="宋体"/>
          <w:bCs/>
          <w:color w:val="000000"/>
          <w:kern w:val="0"/>
          <w:szCs w:val="28"/>
        </w:rPr>
        <w:t>2</w:t>
      </w:r>
      <w:r>
        <w:rPr>
          <w:rFonts w:ascii="宋体" w:hAnsi="宋体" w:hint="eastAsia"/>
          <w:bCs/>
          <w:color w:val="000000"/>
          <w:kern w:val="0"/>
          <w:szCs w:val="28"/>
        </w:rPr>
        <w:t>-</w:t>
      </w:r>
      <w:r>
        <w:rPr>
          <w:rFonts w:ascii="宋体" w:hAnsi="宋体"/>
          <w:bCs/>
          <w:color w:val="000000"/>
          <w:kern w:val="0"/>
          <w:szCs w:val="28"/>
        </w:rPr>
        <w:t>6</w:t>
      </w:r>
      <w:r>
        <w:rPr>
          <w:rFonts w:ascii="宋体" w:hAnsi="宋体" w:hint="eastAsia"/>
          <w:bCs/>
          <w:color w:val="000000"/>
          <w:kern w:val="0"/>
          <w:szCs w:val="28"/>
        </w:rPr>
        <w:t>-</w:t>
      </w:r>
      <w:r>
        <w:rPr>
          <w:rFonts w:ascii="宋体" w:hAnsi="宋体"/>
          <w:bCs/>
          <w:color w:val="000000"/>
          <w:kern w:val="0"/>
          <w:szCs w:val="28"/>
        </w:rPr>
        <w:t>21</w:t>
      </w:r>
      <w:r w:rsidRPr="00130ADD">
        <w:rPr>
          <w:rFonts w:ascii="宋体" w:eastAsia="宋体" w:hAnsi="宋体" w:cs="Times New Roman"/>
          <w:bCs/>
          <w:color w:val="000000"/>
          <w:kern w:val="0"/>
          <w:szCs w:val="28"/>
        </w:rPr>
        <w:t>和图</w:t>
      </w:r>
      <w:r>
        <w:rPr>
          <w:rFonts w:ascii="宋体" w:hAnsi="宋体"/>
          <w:bCs/>
          <w:color w:val="000000"/>
          <w:kern w:val="0"/>
          <w:szCs w:val="28"/>
        </w:rPr>
        <w:t>2</w:t>
      </w:r>
      <w:r>
        <w:rPr>
          <w:rFonts w:ascii="宋体" w:hAnsi="宋体" w:hint="eastAsia"/>
          <w:bCs/>
          <w:color w:val="000000"/>
          <w:kern w:val="0"/>
          <w:szCs w:val="28"/>
        </w:rPr>
        <w:t>-</w:t>
      </w:r>
      <w:r>
        <w:rPr>
          <w:rFonts w:ascii="宋体" w:hAnsi="宋体"/>
          <w:bCs/>
          <w:color w:val="000000"/>
          <w:kern w:val="0"/>
          <w:szCs w:val="28"/>
        </w:rPr>
        <w:t>6</w:t>
      </w:r>
      <w:r>
        <w:rPr>
          <w:rFonts w:ascii="宋体" w:hAnsi="宋体" w:hint="eastAsia"/>
          <w:bCs/>
          <w:color w:val="000000"/>
          <w:kern w:val="0"/>
          <w:szCs w:val="28"/>
        </w:rPr>
        <w:t>-</w:t>
      </w:r>
      <w:r>
        <w:rPr>
          <w:rFonts w:ascii="宋体" w:hAnsi="宋体"/>
          <w:bCs/>
          <w:color w:val="000000"/>
          <w:kern w:val="0"/>
          <w:szCs w:val="28"/>
        </w:rPr>
        <w:t>22</w:t>
      </w:r>
      <w:r w:rsidRPr="00130ADD">
        <w:rPr>
          <w:rFonts w:ascii="宋体" w:eastAsia="宋体" w:hAnsi="宋体" w:cs="Times New Roman"/>
          <w:bCs/>
          <w:color w:val="000000"/>
          <w:kern w:val="0"/>
          <w:szCs w:val="28"/>
        </w:rPr>
        <w:t>所示</w:t>
      </w:r>
      <w:r w:rsidRPr="00130ADD">
        <w:rPr>
          <w:rFonts w:ascii="宋体" w:eastAsia="宋体" w:hAnsi="宋体" w:cs="Times New Roman" w:hint="eastAsia"/>
          <w:bCs/>
          <w:color w:val="000000"/>
          <w:kern w:val="0"/>
          <w:szCs w:val="28"/>
        </w:rPr>
        <w:t>。</w:t>
      </w:r>
    </w:p>
    <w:p w:rsidR="0081053E" w:rsidRPr="00130ADD" w:rsidRDefault="0081053E" w:rsidP="0081053E">
      <w:pPr>
        <w:jc w:val="left"/>
        <w:rPr>
          <w:rFonts w:ascii="宋体" w:eastAsia="宋体" w:hAnsi="宋体" w:cs="Times New Roman"/>
          <w:bCs/>
          <w:color w:val="000000"/>
          <w:kern w:val="0"/>
          <w:sz w:val="32"/>
          <w:szCs w:val="28"/>
        </w:rPr>
      </w:pPr>
      <w:r w:rsidRPr="00130ADD">
        <w:rPr>
          <w:noProof/>
          <w:sz w:val="18"/>
        </w:rPr>
        <mc:AlternateContent>
          <mc:Choice Requires="wpg">
            <w:drawing>
              <wp:anchor distT="0" distB="0" distL="114300" distR="114300" simplePos="0" relativeHeight="252368896" behindDoc="0" locked="0" layoutInCell="1" allowOverlap="1">
                <wp:simplePos x="0" y="0"/>
                <wp:positionH relativeFrom="column">
                  <wp:posOffset>666115</wp:posOffset>
                </wp:positionH>
                <wp:positionV relativeFrom="paragraph">
                  <wp:posOffset>175895</wp:posOffset>
                </wp:positionV>
                <wp:extent cx="4231005" cy="1646555"/>
                <wp:effectExtent l="0" t="0" r="0" b="0"/>
                <wp:wrapTight wrapText="bothSides">
                  <wp:wrapPolygon edited="0">
                    <wp:start x="0" y="0"/>
                    <wp:lineTo x="0" y="21242"/>
                    <wp:lineTo x="21493" y="21242"/>
                    <wp:lineTo x="21493" y="0"/>
                    <wp:lineTo x="0" y="0"/>
                  </wp:wrapPolygon>
                </wp:wrapTight>
                <wp:docPr id="5106" name="组合 5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1005" cy="1646555"/>
                          <a:chOff x="0" y="0"/>
                          <a:chExt cx="5471607" cy="2042160"/>
                        </a:xfrm>
                      </wpg:grpSpPr>
                      <pic:pic xmlns:pic="http://schemas.openxmlformats.org/drawingml/2006/picture">
                        <pic:nvPicPr>
                          <pic:cNvPr id="5107" name="图片 8"/>
                          <pic:cNvPicPr>
                            <a:picLocks noChangeAspect="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724150" cy="2042160"/>
                          </a:xfrm>
                          <a:prstGeom prst="rect">
                            <a:avLst/>
                          </a:prstGeom>
                          <a:noFill/>
                        </pic:spPr>
                      </pic:pic>
                      <pic:pic xmlns:pic="http://schemas.openxmlformats.org/drawingml/2006/picture">
                        <pic:nvPicPr>
                          <pic:cNvPr id="5108" name="图片 14"/>
                          <pic:cNvPicPr>
                            <a:picLocks noChangeAspect="1"/>
                          </pic:cNvPicPr>
                        </pic:nvPicPr>
                        <pic:blipFill>
                          <a:blip r:embed="rId253" cstate="print">
                            <a:extLst>
                              <a:ext uri="{28A0092B-C50C-407E-A947-70E740481C1C}">
                                <a14:useLocalDpi xmlns:a14="http://schemas.microsoft.com/office/drawing/2010/main" val="0"/>
                              </a:ext>
                            </a:extLst>
                          </a:blip>
                          <a:stretch>
                            <a:fillRect/>
                          </a:stretch>
                        </pic:blipFill>
                        <pic:spPr>
                          <a:xfrm>
                            <a:off x="2762250" y="9524"/>
                            <a:ext cx="2709357" cy="20326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83E649" id="组合 5106" o:spid="_x0000_s1026" style="position:absolute;left:0;text-align:left;margin-left:52.45pt;margin-top:13.85pt;width:333.15pt;height:129.65pt;z-index:252368896;mso-width-relative:margin;mso-height-relative:margin" coordsize="54716,2042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">
                <v:shape id="图片 8" o:spid="_x0000_s1027" type="#_x0000_t75" style="position:absolute;width:27241;height:20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wyZ7EAAAA3QAAAA8AAABkcnMvZG93bnJldi54bWxEj0FrwkAUhO8F/8PyhF6Kbgy0kegqEmjp&#10;0Wri+ZF9JsHs25BdY/Lv3UKhx2FmvmG2+9G0YqDeNZYVrJYRCOLS6oYrBfn5c7EG4TyyxtYyKZjI&#10;wX43e9liqu2Df2g4+UoECLsUFdTed6mUrqzJoFvajjh4V9sb9EH2ldQ9PgLctDKOog9psOGwUGNH&#10;WU3l7XQ3Crosy/nNfBUFHi63KZHHeMgrpV7n42EDwtPo/8N/7W+t4H0VJfD7JjwBuX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wyZ7EAAAA3QAAAA8AAAAAAAAAAAAAAAAA&#10;nwIAAGRycy9kb3ducmV2LnhtbFBLBQYAAAAABAAEAPcAAACQAwAAAAA=&#10;">
                  <v:imagedata r:id="rId254" o:title=""/>
                  <v:path arrowok="t"/>
                </v:shape>
                <v:shape id="图片 14" o:spid="_x0000_s1028" type="#_x0000_t75" style="position:absolute;left:27622;top:95;width:27094;height:20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8HVDCAAAA3QAAAA8AAABkcnMvZG93bnJldi54bWxET91qwjAUvh/4DuEIu5tJhcnojFL8wQle&#10;TOcDHJpjW21OShK1vv1yIXj58f1P571txY18aBxryEYKBHHpTMOVhuPf+uMLRIjIBlvHpOFBAeaz&#10;wdsUc+PuvKfbIVYihXDIUUMdY5dLGcqaLIaR64gTd3LeYkzQV9J4vKdw28qxUhNpseHUUGNHi5rK&#10;y+FqNeyOjyLbXn590avtedlsVtner7R+H/bFN4hIfXyJn+4fo+EzU2luepOegJ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fB1QwgAAAN0AAAAPAAAAAAAAAAAAAAAAAJ8C&#10;AABkcnMvZG93bnJldi54bWxQSwUGAAAAAAQABAD3AAAAjgMAAAAA&#10;">
                  <v:imagedata r:id="rId255" o:title=""/>
                  <v:path arrowok="t"/>
                </v:shape>
                <w10:wrap type="tight"/>
              </v:group>
            </w:pict>
          </mc:Fallback>
        </mc:AlternateContent>
      </w:r>
    </w:p>
    <w:p w:rsidR="0081053E" w:rsidRPr="00130ADD"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p>
    <w:p w:rsidR="0081053E" w:rsidRDefault="0081053E" w:rsidP="0081053E">
      <w:pPr>
        <w:widowControl/>
        <w:ind w:firstLineChars="200" w:firstLine="420"/>
        <w:jc w:val="left"/>
        <w:rPr>
          <w:rFonts w:ascii="宋体" w:hAnsi="宋体"/>
          <w:bCs/>
          <w:color w:val="000000"/>
          <w:kern w:val="0"/>
          <w:szCs w:val="28"/>
        </w:rPr>
      </w:pPr>
      <w:r>
        <w:rPr>
          <w:noProof/>
        </w:rPr>
        <mc:AlternateContent>
          <mc:Choice Requires="wps">
            <w:drawing>
              <wp:anchor distT="0" distB="0" distL="114300" distR="114300" simplePos="0" relativeHeight="252370944" behindDoc="0" locked="0" layoutInCell="1" allowOverlap="1">
                <wp:simplePos x="0" y="0"/>
                <wp:positionH relativeFrom="column">
                  <wp:posOffset>2971800</wp:posOffset>
                </wp:positionH>
                <wp:positionV relativeFrom="paragraph">
                  <wp:posOffset>69850</wp:posOffset>
                </wp:positionV>
                <wp:extent cx="1854200" cy="289560"/>
                <wp:effectExtent l="0" t="0" r="0" b="0"/>
                <wp:wrapNone/>
                <wp:docPr id="5105" name="文本框 5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89560"/>
                        </a:xfrm>
                        <a:prstGeom prst="rect">
                          <a:avLst/>
                        </a:prstGeom>
                        <a:noFill/>
                        <a:ln w="9525">
                          <a:noFill/>
                          <a:miter lim="800000"/>
                          <a:headEnd/>
                          <a:tailEnd/>
                        </a:ln>
                      </wps:spPr>
                      <wps:txbx>
                        <w:txbxContent>
                          <w:p w:rsidR="007B5986" w:rsidRDefault="007B5986" w:rsidP="0081053E">
                            <w:pPr>
                              <w:jc w:val="center"/>
                            </w:pPr>
                            <w:r>
                              <w:rPr>
                                <w:rFonts w:hint="eastAsia"/>
                              </w:rPr>
                              <w:t>图</w:t>
                            </w:r>
                            <w:r>
                              <w:t xml:space="preserve">2-6-22 </w:t>
                            </w:r>
                            <w:r>
                              <w:rPr>
                                <w:rFonts w:hint="eastAsia"/>
                              </w:rPr>
                              <w:t>小肠中</w:t>
                            </w:r>
                            <w:r>
                              <w:t>猪蛔虫成虫</w:t>
                            </w: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0</wp14:pctHeight>
                </wp14:sizeRelV>
              </wp:anchor>
            </w:drawing>
          </mc:Choice>
          <mc:Fallback>
            <w:pict>
              <v:shape id="文本框 5105" o:spid="_x0000_s1275" type="#_x0000_t202" style="position:absolute;left:0;text-align:left;margin-left:234pt;margin-top:5.5pt;width:146pt;height:22.8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" filled="f" stroked="f">
                <v:textbox style="mso-fit-shape-to-text:t">
                  <w:txbxContent>
                    <w:p w:rsidR="007B5986" w:rsidRDefault="007B5986" w:rsidP="0081053E">
                      <w:pPr>
                        <w:jc w:val="center"/>
                      </w:pPr>
                      <w:r>
                        <w:rPr>
                          <w:rFonts w:hint="eastAsia"/>
                        </w:rPr>
                        <w:t>图</w:t>
                      </w:r>
                      <w:r>
                        <w:t xml:space="preserve">2-6-22 </w:t>
                      </w:r>
                      <w:r>
                        <w:rPr>
                          <w:rFonts w:hint="eastAsia"/>
                        </w:rPr>
                        <w:t>小肠中</w:t>
                      </w:r>
                      <w:r>
                        <w:t>猪蛔虫成虫</w:t>
                      </w:r>
                    </w:p>
                  </w:txbxContent>
                </v:textbox>
              </v:shape>
            </w:pict>
          </mc:Fallback>
        </mc:AlternateContent>
      </w:r>
      <w:r>
        <w:rPr>
          <w:noProof/>
        </w:rPr>
        <mc:AlternateContent>
          <mc:Choice Requires="wps">
            <w:drawing>
              <wp:anchor distT="0" distB="0" distL="114300" distR="114300" simplePos="0" relativeHeight="252369920" behindDoc="0" locked="0" layoutInCell="1" allowOverlap="1">
                <wp:simplePos x="0" y="0"/>
                <wp:positionH relativeFrom="column">
                  <wp:posOffset>754380</wp:posOffset>
                </wp:positionH>
                <wp:positionV relativeFrom="paragraph">
                  <wp:posOffset>58420</wp:posOffset>
                </wp:positionV>
                <wp:extent cx="1847850" cy="289560"/>
                <wp:effectExtent l="0" t="0" r="0" b="0"/>
                <wp:wrapNone/>
                <wp:docPr id="5104" name="文本框 5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89560"/>
                        </a:xfrm>
                        <a:prstGeom prst="rect">
                          <a:avLst/>
                        </a:prstGeom>
                        <a:noFill/>
                        <a:ln w="9525">
                          <a:noFill/>
                          <a:miter lim="800000"/>
                          <a:headEnd/>
                          <a:tailEnd/>
                        </a:ln>
                      </wps:spPr>
                      <wps:txbx>
                        <w:txbxContent>
                          <w:p w:rsidR="007B5986" w:rsidRDefault="007B5986" w:rsidP="0081053E">
                            <w:pPr>
                              <w:jc w:val="center"/>
                            </w:pPr>
                            <w:r>
                              <w:rPr>
                                <w:rFonts w:hint="eastAsia"/>
                              </w:rPr>
                              <w:t>图</w:t>
                            </w:r>
                            <w:r>
                              <w:t>2-6-21</w:t>
                            </w:r>
                            <w:r>
                              <w:rPr>
                                <w:rFonts w:hint="eastAsia"/>
                              </w:rPr>
                              <w:t>肝脏中</w:t>
                            </w:r>
                            <w:r>
                              <w:t>猪蛔虫成虫</w:t>
                            </w: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0</wp14:pctHeight>
                </wp14:sizeRelV>
              </wp:anchor>
            </w:drawing>
          </mc:Choice>
          <mc:Fallback>
            <w:pict>
              <v:shape id="文本框 5104" o:spid="_x0000_s1276" type="#_x0000_t202" style="position:absolute;left:0;text-align:left;margin-left:59.4pt;margin-top:4.6pt;width:145.5pt;height:22.8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" filled="f" stroked="f">
                <v:textbox style="mso-fit-shape-to-text:t">
                  <w:txbxContent>
                    <w:p w:rsidR="007B5986" w:rsidRDefault="007B5986" w:rsidP="0081053E">
                      <w:pPr>
                        <w:jc w:val="center"/>
                      </w:pPr>
                      <w:r>
                        <w:rPr>
                          <w:rFonts w:hint="eastAsia"/>
                        </w:rPr>
                        <w:t>图</w:t>
                      </w:r>
                      <w:r>
                        <w:t>2-6-21</w:t>
                      </w:r>
                      <w:r>
                        <w:rPr>
                          <w:rFonts w:hint="eastAsia"/>
                        </w:rPr>
                        <w:t>肝脏中</w:t>
                      </w:r>
                      <w:r>
                        <w:t>猪蛔虫成虫</w:t>
                      </w:r>
                    </w:p>
                  </w:txbxContent>
                </v:textbox>
              </v:shape>
            </w:pict>
          </mc:Fallback>
        </mc:AlternateContent>
      </w:r>
    </w:p>
    <w:p w:rsidR="0081053E" w:rsidRDefault="0081053E" w:rsidP="0081053E">
      <w:pPr>
        <w:widowControl/>
        <w:ind w:firstLineChars="200" w:firstLine="420"/>
        <w:jc w:val="left"/>
        <w:rPr>
          <w:rFonts w:ascii="宋体" w:hAnsi="宋体"/>
          <w:bCs/>
          <w:color w:val="000000"/>
          <w:kern w:val="0"/>
          <w:szCs w:val="28"/>
        </w:rPr>
      </w:pPr>
    </w:p>
    <w:p w:rsidR="0081053E" w:rsidRPr="002355E9" w:rsidRDefault="0081053E" w:rsidP="0081053E">
      <w:pPr>
        <w:jc w:val="left"/>
        <w:rPr>
          <w:rFonts w:ascii="宋体" w:eastAsia="宋体" w:hAnsi="宋体" w:cs="Times New Roman"/>
          <w:bCs/>
          <w:color w:val="000000"/>
          <w:kern w:val="0"/>
          <w:szCs w:val="28"/>
        </w:rPr>
      </w:pPr>
      <w:r>
        <w:rPr>
          <w:rFonts w:ascii="宋体" w:hAnsi="宋体"/>
          <w:bCs/>
          <w:color w:val="000000"/>
          <w:kern w:val="0"/>
          <w:szCs w:val="28"/>
        </w:rPr>
        <w:t>3.</w:t>
      </w:r>
      <w:r w:rsidRPr="005B64DA">
        <w:rPr>
          <w:rFonts w:ascii="宋体" w:eastAsia="宋体" w:hAnsi="宋体" w:cs="Times New Roman"/>
          <w:bCs/>
          <w:color w:val="000000"/>
          <w:kern w:val="0"/>
          <w:szCs w:val="28"/>
        </w:rPr>
        <w:t>猪蛔虫卵</w:t>
      </w:r>
      <w:r w:rsidRPr="005B64DA">
        <w:rPr>
          <w:rFonts w:ascii="宋体" w:eastAsia="宋体" w:hAnsi="宋体" w:cs="Times New Roman" w:hint="eastAsia"/>
          <w:bCs/>
          <w:color w:val="000000"/>
          <w:kern w:val="0"/>
          <w:szCs w:val="28"/>
        </w:rPr>
        <w:t>，受精卵为短椭圆形，大小为50</w:t>
      </w:r>
      <w:r w:rsidRPr="00343419">
        <w:rPr>
          <w:kern w:val="0"/>
          <w:szCs w:val="21"/>
        </w:rPr>
        <w:t>～</w:t>
      </w:r>
      <w:r w:rsidRPr="005B64DA">
        <w:rPr>
          <w:rFonts w:ascii="宋体" w:eastAsia="宋体" w:hAnsi="宋体" w:cs="Times New Roman" w:hint="eastAsia"/>
          <w:bCs/>
          <w:color w:val="000000"/>
          <w:kern w:val="0"/>
          <w:szCs w:val="28"/>
        </w:rPr>
        <w:t>75×40</w:t>
      </w:r>
      <w:r w:rsidRPr="00343419">
        <w:rPr>
          <w:kern w:val="0"/>
          <w:szCs w:val="21"/>
        </w:rPr>
        <w:t>～</w:t>
      </w:r>
      <w:r w:rsidRPr="005B64DA">
        <w:rPr>
          <w:rFonts w:ascii="宋体" w:eastAsia="宋体" w:hAnsi="宋体" w:cs="Times New Roman" w:hint="eastAsia"/>
          <w:bCs/>
          <w:color w:val="000000"/>
          <w:kern w:val="0"/>
          <w:szCs w:val="28"/>
        </w:rPr>
        <w:t>80µm，黄褐色，外凹凸不平的蛋白膜，内含一个圆形卵细胞；未受精卵为长卵圆形，多无蛋白质膜，内含油滴状的卵黄颗粒和空泡。</w:t>
      </w:r>
      <w:r w:rsidRPr="005B64DA">
        <w:rPr>
          <w:rFonts w:ascii="宋体" w:eastAsia="宋体" w:hAnsi="宋体" w:cs="Times New Roman"/>
          <w:bCs/>
          <w:color w:val="000000"/>
          <w:kern w:val="0"/>
          <w:szCs w:val="28"/>
        </w:rPr>
        <w:t>如图</w:t>
      </w:r>
      <w:r>
        <w:rPr>
          <w:rFonts w:ascii="宋体" w:hAnsi="宋体"/>
          <w:bCs/>
          <w:color w:val="000000"/>
          <w:kern w:val="0"/>
          <w:szCs w:val="28"/>
        </w:rPr>
        <w:t>2</w:t>
      </w:r>
      <w:r>
        <w:rPr>
          <w:rFonts w:ascii="宋体" w:hAnsi="宋体" w:hint="eastAsia"/>
          <w:bCs/>
          <w:color w:val="000000"/>
          <w:kern w:val="0"/>
          <w:szCs w:val="28"/>
        </w:rPr>
        <w:t>-</w:t>
      </w:r>
      <w:r>
        <w:rPr>
          <w:rFonts w:ascii="宋体" w:hAnsi="宋体"/>
          <w:bCs/>
          <w:color w:val="000000"/>
          <w:kern w:val="0"/>
          <w:szCs w:val="28"/>
        </w:rPr>
        <w:t>6</w:t>
      </w:r>
      <w:r>
        <w:rPr>
          <w:rFonts w:ascii="宋体" w:hAnsi="宋体" w:hint="eastAsia"/>
          <w:bCs/>
          <w:color w:val="000000"/>
          <w:kern w:val="0"/>
          <w:szCs w:val="28"/>
        </w:rPr>
        <w:t>-</w:t>
      </w:r>
      <w:r>
        <w:rPr>
          <w:rFonts w:ascii="宋体" w:hAnsi="宋体"/>
          <w:bCs/>
          <w:color w:val="000000"/>
          <w:kern w:val="0"/>
          <w:szCs w:val="28"/>
        </w:rPr>
        <w:t>23</w:t>
      </w:r>
      <w:r w:rsidRPr="005B64DA">
        <w:rPr>
          <w:rFonts w:ascii="宋体" w:eastAsia="宋体" w:hAnsi="宋体" w:cs="Times New Roman" w:hint="eastAsia"/>
          <w:bCs/>
          <w:color w:val="000000"/>
          <w:kern w:val="0"/>
          <w:szCs w:val="28"/>
        </w:rPr>
        <w:t>，</w:t>
      </w:r>
      <w:r w:rsidRPr="005B64DA">
        <w:rPr>
          <w:rFonts w:ascii="宋体" w:eastAsia="宋体" w:hAnsi="宋体" w:cs="Times New Roman"/>
          <w:bCs/>
          <w:color w:val="000000"/>
          <w:kern w:val="0"/>
          <w:szCs w:val="28"/>
        </w:rPr>
        <w:t>图</w:t>
      </w:r>
      <w:r>
        <w:rPr>
          <w:rFonts w:ascii="宋体" w:hAnsi="宋体"/>
          <w:bCs/>
          <w:color w:val="000000"/>
          <w:kern w:val="0"/>
          <w:szCs w:val="28"/>
        </w:rPr>
        <w:t>2</w:t>
      </w:r>
      <w:r>
        <w:rPr>
          <w:rFonts w:ascii="宋体" w:hAnsi="宋体" w:hint="eastAsia"/>
          <w:bCs/>
          <w:color w:val="000000"/>
          <w:kern w:val="0"/>
          <w:szCs w:val="28"/>
        </w:rPr>
        <w:t>-</w:t>
      </w:r>
      <w:r>
        <w:rPr>
          <w:rFonts w:ascii="宋体" w:hAnsi="宋体"/>
          <w:bCs/>
          <w:color w:val="000000"/>
          <w:kern w:val="0"/>
          <w:szCs w:val="28"/>
        </w:rPr>
        <w:t>6</w:t>
      </w:r>
      <w:r>
        <w:rPr>
          <w:rFonts w:ascii="宋体" w:hAnsi="宋体" w:hint="eastAsia"/>
          <w:bCs/>
          <w:color w:val="000000"/>
          <w:kern w:val="0"/>
          <w:szCs w:val="28"/>
        </w:rPr>
        <w:t>-</w:t>
      </w:r>
      <w:r>
        <w:rPr>
          <w:rFonts w:ascii="宋体" w:hAnsi="宋体"/>
          <w:bCs/>
          <w:color w:val="000000"/>
          <w:kern w:val="0"/>
          <w:szCs w:val="28"/>
        </w:rPr>
        <w:t>24</w:t>
      </w:r>
      <w:r w:rsidRPr="005B64DA">
        <w:rPr>
          <w:rFonts w:ascii="宋体" w:eastAsia="宋体" w:hAnsi="宋体" w:cs="Times New Roman"/>
          <w:bCs/>
          <w:color w:val="000000"/>
          <w:kern w:val="0"/>
          <w:szCs w:val="28"/>
        </w:rPr>
        <w:t>所示</w:t>
      </w:r>
      <w:r w:rsidRPr="005B64DA">
        <w:rPr>
          <w:rFonts w:ascii="宋体" w:eastAsia="宋体" w:hAnsi="宋体" w:cs="Times New Roman" w:hint="eastAsia"/>
          <w:bCs/>
          <w:color w:val="000000"/>
          <w:kern w:val="0"/>
          <w:szCs w:val="28"/>
        </w:rPr>
        <w:t>。</w:t>
      </w:r>
    </w:p>
    <w:p w:rsidR="0081053E" w:rsidRPr="005B64DA" w:rsidRDefault="00D54968" w:rsidP="0081053E">
      <w:pPr>
        <w:jc w:val="left"/>
        <w:rPr>
          <w:rFonts w:ascii="宋体" w:eastAsia="宋体" w:hAnsi="宋体" w:cs="Times New Roman"/>
          <w:bCs/>
          <w:color w:val="000000"/>
          <w:kern w:val="0"/>
          <w:sz w:val="24"/>
          <w:szCs w:val="28"/>
        </w:rPr>
      </w:pPr>
      <w:r>
        <w:rPr>
          <w:rFonts w:ascii="宋体" w:hAnsi="宋体"/>
          <w:bCs/>
          <w:noProof/>
          <w:color w:val="000000"/>
          <w:kern w:val="0"/>
          <w:sz w:val="24"/>
          <w:szCs w:val="28"/>
        </w:rPr>
        <w:drawing>
          <wp:anchor distT="0" distB="0" distL="114300" distR="114300" simplePos="0" relativeHeight="252375040" behindDoc="0" locked="0" layoutInCell="1" allowOverlap="1" wp14:anchorId="7B270D2F" wp14:editId="2431C25E">
            <wp:simplePos x="0" y="0"/>
            <wp:positionH relativeFrom="column">
              <wp:posOffset>3130550</wp:posOffset>
            </wp:positionH>
            <wp:positionV relativeFrom="paragraph">
              <wp:posOffset>200025</wp:posOffset>
            </wp:positionV>
            <wp:extent cx="1654175" cy="1386205"/>
            <wp:effectExtent l="0" t="0" r="3175" b="4445"/>
            <wp:wrapNone/>
            <wp:docPr id="5103" name="图片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pic:cNvPicPr>
                  </pic:nvPicPr>
                  <pic:blipFill>
                    <a:blip r:embed="rId256" cstate="print">
                      <a:extLst>
                        <a:ext uri="{28A0092B-C50C-407E-A947-70E740481C1C}">
                          <a14:useLocalDpi xmlns:a14="http://schemas.microsoft.com/office/drawing/2010/main" val="0"/>
                        </a:ext>
                      </a:extLst>
                    </a:blip>
                    <a:srcRect b="778"/>
                    <a:stretch>
                      <a:fillRect/>
                    </a:stretch>
                  </pic:blipFill>
                  <pic:spPr bwMode="auto">
                    <a:xfrm>
                      <a:off x="0" y="0"/>
                      <a:ext cx="1654175"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53E">
        <w:rPr>
          <w:noProof/>
        </w:rPr>
        <w:drawing>
          <wp:anchor distT="0" distB="0" distL="114300" distR="114300" simplePos="0" relativeHeight="252374016" behindDoc="0" locked="0" layoutInCell="1" allowOverlap="1" wp14:anchorId="499AFC29" wp14:editId="59C88B55">
            <wp:simplePos x="0" y="0"/>
            <wp:positionH relativeFrom="column">
              <wp:posOffset>25400</wp:posOffset>
            </wp:positionH>
            <wp:positionV relativeFrom="paragraph">
              <wp:posOffset>140335</wp:posOffset>
            </wp:positionV>
            <wp:extent cx="2339975" cy="1499870"/>
            <wp:effectExtent l="0" t="0" r="3175" b="5080"/>
            <wp:wrapNone/>
            <wp:docPr id="5102" name="图片 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pic:cNvPicPr>
                  </pic:nvPicPr>
                  <pic:blipFill>
                    <a:blip r:embed="rId257" cstate="print">
                      <a:extLst>
                        <a:ext uri="{28A0092B-C50C-407E-A947-70E740481C1C}">
                          <a14:useLocalDpi xmlns:a14="http://schemas.microsoft.com/office/drawing/2010/main" val="0"/>
                        </a:ext>
                      </a:extLst>
                    </a:blip>
                    <a:srcRect l="4776" t="5638" r="2237" b="3317"/>
                    <a:stretch>
                      <a:fillRect/>
                    </a:stretch>
                  </pic:blipFill>
                  <pic:spPr bwMode="auto">
                    <a:xfrm>
                      <a:off x="0" y="0"/>
                      <a:ext cx="2339975" cy="1499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53E" w:rsidRPr="005B64DA" w:rsidRDefault="0081053E" w:rsidP="0081053E">
      <w:pPr>
        <w:jc w:val="left"/>
        <w:rPr>
          <w:rFonts w:ascii="宋体" w:eastAsia="宋体" w:hAnsi="宋体" w:cs="Times New Roman"/>
          <w:bCs/>
          <w:color w:val="000000"/>
          <w:kern w:val="0"/>
          <w:sz w:val="24"/>
          <w:szCs w:val="28"/>
        </w:rPr>
      </w:pPr>
    </w:p>
    <w:p w:rsidR="0081053E" w:rsidRPr="005B64DA" w:rsidRDefault="0081053E" w:rsidP="0081053E">
      <w:pPr>
        <w:jc w:val="left"/>
        <w:rPr>
          <w:rFonts w:ascii="宋体" w:eastAsia="宋体" w:hAnsi="宋体" w:cs="Times New Roman"/>
          <w:bCs/>
          <w:color w:val="000000"/>
          <w:kern w:val="0"/>
          <w:sz w:val="24"/>
          <w:szCs w:val="28"/>
        </w:rPr>
      </w:pPr>
    </w:p>
    <w:p w:rsidR="0081053E" w:rsidRPr="005B64DA" w:rsidRDefault="0081053E" w:rsidP="0081053E">
      <w:pPr>
        <w:jc w:val="left"/>
        <w:rPr>
          <w:rFonts w:ascii="宋体" w:eastAsia="宋体" w:hAnsi="宋体" w:cs="Times New Roman"/>
          <w:bCs/>
          <w:color w:val="000000"/>
          <w:kern w:val="0"/>
          <w:sz w:val="24"/>
          <w:szCs w:val="28"/>
        </w:rPr>
      </w:pPr>
    </w:p>
    <w:p w:rsidR="0081053E" w:rsidRPr="005B64DA" w:rsidRDefault="0081053E" w:rsidP="0081053E">
      <w:pPr>
        <w:jc w:val="left"/>
        <w:rPr>
          <w:rFonts w:ascii="宋体" w:eastAsia="宋体" w:hAnsi="宋体" w:cs="Times New Roman"/>
          <w:bCs/>
          <w:color w:val="000000"/>
          <w:kern w:val="0"/>
          <w:sz w:val="24"/>
          <w:szCs w:val="28"/>
        </w:rPr>
      </w:pPr>
    </w:p>
    <w:p w:rsidR="0081053E" w:rsidRPr="005B64DA" w:rsidRDefault="0081053E" w:rsidP="0081053E">
      <w:pPr>
        <w:jc w:val="left"/>
        <w:rPr>
          <w:rFonts w:ascii="宋体" w:eastAsia="宋体" w:hAnsi="宋体" w:cs="Times New Roman"/>
          <w:bCs/>
          <w:color w:val="000000"/>
          <w:kern w:val="0"/>
          <w:sz w:val="24"/>
          <w:szCs w:val="28"/>
        </w:rPr>
      </w:pPr>
    </w:p>
    <w:p w:rsidR="0081053E" w:rsidRPr="005B64DA" w:rsidRDefault="0081053E" w:rsidP="0081053E">
      <w:pPr>
        <w:jc w:val="left"/>
        <w:rPr>
          <w:rFonts w:ascii="宋体" w:eastAsia="宋体" w:hAnsi="宋体" w:cs="Times New Roman"/>
          <w:bCs/>
          <w:color w:val="000000"/>
          <w:kern w:val="0"/>
          <w:sz w:val="24"/>
          <w:szCs w:val="28"/>
        </w:rPr>
      </w:pPr>
    </w:p>
    <w:p w:rsidR="0081053E" w:rsidRDefault="00D54968" w:rsidP="0081053E">
      <w:pPr>
        <w:widowControl/>
        <w:ind w:firstLineChars="200" w:firstLine="560"/>
        <w:jc w:val="left"/>
        <w:rPr>
          <w:rFonts w:ascii="宋体" w:hAnsi="宋体"/>
          <w:bCs/>
          <w:kern w:val="0"/>
          <w:sz w:val="28"/>
          <w:szCs w:val="30"/>
        </w:rPr>
      </w:pPr>
      <w:r>
        <w:rPr>
          <w:rFonts w:ascii="宋体" w:hAnsi="宋体"/>
          <w:bCs/>
          <w:noProof/>
          <w:kern w:val="0"/>
          <w:sz w:val="28"/>
          <w:szCs w:val="30"/>
        </w:rPr>
        <mc:AlternateContent>
          <mc:Choice Requires="wps">
            <w:drawing>
              <wp:anchor distT="0" distB="0" distL="114300" distR="114300" simplePos="0" relativeHeight="252371968" behindDoc="0" locked="0" layoutInCell="1" allowOverlap="1" wp14:anchorId="72E5D733" wp14:editId="767DBC21">
                <wp:simplePos x="0" y="0"/>
                <wp:positionH relativeFrom="column">
                  <wp:posOffset>2889250</wp:posOffset>
                </wp:positionH>
                <wp:positionV relativeFrom="paragraph">
                  <wp:posOffset>8255</wp:posOffset>
                </wp:positionV>
                <wp:extent cx="1981200" cy="289560"/>
                <wp:effectExtent l="0" t="0" r="1270" b="0"/>
                <wp:wrapNone/>
                <wp:docPr id="5101" name="文本框 5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81053E">
                            <w:pPr>
                              <w:jc w:val="center"/>
                            </w:pPr>
                            <w:r>
                              <w:rPr>
                                <w:rFonts w:hint="eastAsia"/>
                              </w:rPr>
                              <w:t>图</w:t>
                            </w:r>
                            <w:r>
                              <w:t>2-6-24</w:t>
                            </w:r>
                            <w:r>
                              <w:rPr>
                                <w:rFonts w:hint="eastAsia"/>
                              </w:rPr>
                              <w:t>粪便中猪蛔虫卵</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E5D733" id="文本框 5101" o:spid="_x0000_s1277" type="#_x0000_t202" style="position:absolute;left:0;text-align:left;margin-left:227.5pt;margin-top:.65pt;width:156pt;height:22.8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" filled="f" stroked="f">
                <v:textbox style="mso-fit-shape-to-text:t">
                  <w:txbxContent>
                    <w:p w:rsidR="007B5986" w:rsidRDefault="007B5986" w:rsidP="0081053E">
                      <w:pPr>
                        <w:jc w:val="center"/>
                      </w:pPr>
                      <w:r>
                        <w:rPr>
                          <w:rFonts w:hint="eastAsia"/>
                        </w:rPr>
                        <w:t>图</w:t>
                      </w:r>
                      <w:r>
                        <w:t>2-6-24</w:t>
                      </w:r>
                      <w:r>
                        <w:rPr>
                          <w:rFonts w:hint="eastAsia"/>
                        </w:rPr>
                        <w:t>粪便中猪蛔虫卵</w:t>
                      </w:r>
                    </w:p>
                  </w:txbxContent>
                </v:textbox>
              </v:shape>
            </w:pict>
          </mc:Fallback>
        </mc:AlternateContent>
      </w:r>
      <w:r>
        <w:rPr>
          <w:rFonts w:ascii="宋体" w:hAnsi="宋体"/>
          <w:bCs/>
          <w:noProof/>
          <w:kern w:val="0"/>
          <w:sz w:val="28"/>
          <w:szCs w:val="30"/>
        </w:rPr>
        <mc:AlternateContent>
          <mc:Choice Requires="wps">
            <w:drawing>
              <wp:anchor distT="0" distB="0" distL="114300" distR="114300" simplePos="0" relativeHeight="252372992" behindDoc="0" locked="0" layoutInCell="1" allowOverlap="1" wp14:anchorId="26E19966" wp14:editId="37C69DF8">
                <wp:simplePos x="0" y="0"/>
                <wp:positionH relativeFrom="column">
                  <wp:posOffset>120650</wp:posOffset>
                </wp:positionH>
                <wp:positionV relativeFrom="paragraph">
                  <wp:posOffset>8255</wp:posOffset>
                </wp:positionV>
                <wp:extent cx="1981200" cy="289560"/>
                <wp:effectExtent l="1905" t="0" r="0" b="0"/>
                <wp:wrapNone/>
                <wp:docPr id="5100" name="文本框 5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986" w:rsidRDefault="007B5986" w:rsidP="0081053E">
                            <w:pPr>
                              <w:jc w:val="center"/>
                            </w:pPr>
                            <w:r>
                              <w:rPr>
                                <w:rFonts w:hint="eastAsia"/>
                              </w:rPr>
                              <w:t>图</w:t>
                            </w:r>
                            <w:r>
                              <w:t xml:space="preserve">2-6-23 </w:t>
                            </w:r>
                            <w:r>
                              <w:rPr>
                                <w:rFonts w:hint="eastAsia"/>
                              </w:rPr>
                              <w:t>猪蛔虫卵</w:t>
                            </w:r>
                            <w:r>
                              <w:t>示意图</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E19966" id="文本框 5100" o:spid="_x0000_s1278" type="#_x0000_t202" style="position:absolute;left:0;text-align:left;margin-left:9.5pt;margin-top:.65pt;width:156pt;height:22.8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" filled="f" stroked="f">
                <v:textbox style="mso-fit-shape-to-text:t">
                  <w:txbxContent>
                    <w:p w:rsidR="007B5986" w:rsidRDefault="007B5986" w:rsidP="0081053E">
                      <w:pPr>
                        <w:jc w:val="center"/>
                      </w:pPr>
                      <w:r>
                        <w:rPr>
                          <w:rFonts w:hint="eastAsia"/>
                        </w:rPr>
                        <w:t>图</w:t>
                      </w:r>
                      <w:r>
                        <w:t xml:space="preserve">2-6-23 </w:t>
                      </w:r>
                      <w:r>
                        <w:rPr>
                          <w:rFonts w:hint="eastAsia"/>
                        </w:rPr>
                        <w:t>猪蛔虫卵</w:t>
                      </w:r>
                      <w:r>
                        <w:t>示意图</w:t>
                      </w:r>
                    </w:p>
                  </w:txbxContent>
                </v:textbox>
              </v:shape>
            </w:pict>
          </mc:Fallback>
        </mc:AlternateContent>
      </w:r>
    </w:p>
    <w:p w:rsidR="0081053E" w:rsidRDefault="0081053E" w:rsidP="0081053E">
      <w:pPr>
        <w:widowControl/>
        <w:spacing w:line="240" w:lineRule="auto"/>
        <w:ind w:firstLineChars="200" w:firstLine="560"/>
        <w:jc w:val="left"/>
        <w:rPr>
          <w:rFonts w:ascii="宋体" w:eastAsia="宋体" w:hAnsi="宋体" w:cs="Times New Roman"/>
          <w:bCs/>
          <w:kern w:val="0"/>
          <w:sz w:val="28"/>
          <w:szCs w:val="30"/>
        </w:rPr>
      </w:pPr>
    </w:p>
    <w:p w:rsidR="0081053E" w:rsidRPr="00524B80" w:rsidRDefault="0081053E" w:rsidP="0081053E">
      <w:pPr>
        <w:widowControl/>
        <w:spacing w:line="240" w:lineRule="auto"/>
        <w:ind w:firstLineChars="200" w:firstLine="560"/>
        <w:jc w:val="left"/>
        <w:rPr>
          <w:rFonts w:ascii="宋体" w:eastAsia="宋体" w:hAnsi="宋体" w:cs="Times New Roman"/>
          <w:bCs/>
          <w:kern w:val="0"/>
          <w:sz w:val="28"/>
          <w:szCs w:val="30"/>
        </w:rPr>
      </w:pPr>
      <w:r w:rsidRPr="00524B80">
        <w:rPr>
          <w:rFonts w:ascii="宋体" w:eastAsia="宋体" w:hAnsi="宋体" w:cs="Times New Roman"/>
          <w:bCs/>
          <w:kern w:val="0"/>
          <w:sz w:val="28"/>
          <w:szCs w:val="30"/>
        </w:rPr>
        <w:t>四</w:t>
      </w:r>
      <w:r w:rsidRPr="00524B80">
        <w:rPr>
          <w:rFonts w:ascii="宋体" w:eastAsia="宋体" w:hAnsi="宋体" w:cs="Times New Roman" w:hint="eastAsia"/>
          <w:bCs/>
          <w:kern w:val="0"/>
          <w:sz w:val="28"/>
          <w:szCs w:val="30"/>
        </w:rPr>
        <w:t>、</w:t>
      </w:r>
      <w:r w:rsidRPr="00524B80">
        <w:rPr>
          <w:rFonts w:ascii="宋体" w:eastAsia="宋体" w:hAnsi="宋体" w:cs="Times New Roman"/>
          <w:bCs/>
          <w:kern w:val="0"/>
          <w:sz w:val="28"/>
          <w:szCs w:val="30"/>
        </w:rPr>
        <w:t>实训步骤</w:t>
      </w:r>
    </w:p>
    <w:p w:rsidR="0081053E" w:rsidRPr="00524B80" w:rsidRDefault="0081053E" w:rsidP="0081053E">
      <w:pPr>
        <w:widowControl/>
        <w:spacing w:line="240" w:lineRule="auto"/>
        <w:ind w:firstLine="200"/>
        <w:jc w:val="left"/>
        <w:rPr>
          <w:rFonts w:ascii="宋体" w:eastAsia="宋体" w:hAnsi="宋体" w:cs="Times New Roman"/>
          <w:bCs/>
          <w:color w:val="000000"/>
          <w:kern w:val="0"/>
          <w:szCs w:val="28"/>
        </w:rPr>
      </w:pPr>
      <w:r>
        <w:rPr>
          <w:rFonts w:ascii="宋体" w:hAnsi="宋体"/>
          <w:bCs/>
          <w:color w:val="000000"/>
          <w:kern w:val="0"/>
          <w:szCs w:val="28"/>
        </w:rPr>
        <w:t>1.</w:t>
      </w:r>
      <w:r w:rsidRPr="00524B80">
        <w:rPr>
          <w:rFonts w:ascii="宋体" w:eastAsia="宋体" w:hAnsi="宋体" w:cs="Times New Roman"/>
          <w:bCs/>
          <w:color w:val="000000"/>
          <w:kern w:val="0"/>
          <w:szCs w:val="28"/>
        </w:rPr>
        <w:t>采集粪便</w:t>
      </w:r>
      <w:r w:rsidRPr="00524B80">
        <w:rPr>
          <w:rFonts w:ascii="宋体" w:eastAsia="宋体" w:hAnsi="宋体" w:cs="Times New Roman" w:hint="eastAsia"/>
          <w:bCs/>
          <w:color w:val="000000"/>
          <w:kern w:val="0"/>
          <w:szCs w:val="28"/>
        </w:rPr>
        <w:t xml:space="preserve"> 用镊子剥开自然排出的粪便外层，取中间未被污染的新鲜粪便2</w:t>
      </w:r>
      <w:r w:rsidRPr="00524B80">
        <w:rPr>
          <w:rFonts w:ascii="宋体" w:eastAsia="宋体" w:hAnsi="宋体" w:cs="Times New Roman"/>
          <w:bCs/>
          <w:color w:val="000000"/>
          <w:kern w:val="0"/>
          <w:szCs w:val="28"/>
        </w:rPr>
        <w:t>0</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30g装入粪盘中</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写上编号</w:t>
      </w:r>
      <w:r w:rsidRPr="00524B80">
        <w:rPr>
          <w:rFonts w:ascii="宋体" w:eastAsia="宋体" w:hAnsi="宋体" w:cs="Times New Roman" w:hint="eastAsia"/>
          <w:bCs/>
          <w:color w:val="000000"/>
          <w:kern w:val="0"/>
          <w:szCs w:val="28"/>
        </w:rPr>
        <w:t>。</w:t>
      </w:r>
    </w:p>
    <w:p w:rsidR="0081053E" w:rsidRPr="00524B80" w:rsidRDefault="0081053E" w:rsidP="0081053E">
      <w:pPr>
        <w:widowControl/>
        <w:spacing w:line="240" w:lineRule="auto"/>
        <w:ind w:firstLine="200"/>
        <w:jc w:val="left"/>
        <w:rPr>
          <w:rFonts w:ascii="宋体" w:eastAsia="宋体" w:hAnsi="宋体" w:cs="Times New Roman"/>
          <w:bCs/>
          <w:color w:val="000000"/>
          <w:kern w:val="0"/>
          <w:szCs w:val="28"/>
        </w:rPr>
      </w:pPr>
      <w:r>
        <w:rPr>
          <w:rFonts w:ascii="宋体" w:hAnsi="宋体"/>
          <w:bCs/>
          <w:color w:val="000000"/>
          <w:kern w:val="0"/>
          <w:szCs w:val="28"/>
        </w:rPr>
        <w:t>2.</w:t>
      </w:r>
      <w:r w:rsidRPr="00524B80">
        <w:rPr>
          <w:rFonts w:ascii="宋体" w:eastAsia="宋体" w:hAnsi="宋体" w:cs="Times New Roman"/>
          <w:bCs/>
          <w:color w:val="000000"/>
          <w:kern w:val="0"/>
          <w:szCs w:val="28"/>
        </w:rPr>
        <w:t>虫卵检查</w:t>
      </w:r>
    </w:p>
    <w:p w:rsidR="0081053E" w:rsidRPr="00524B80" w:rsidRDefault="0081053E" w:rsidP="0081053E">
      <w:pPr>
        <w:widowControl/>
        <w:spacing w:line="240" w:lineRule="auto"/>
        <w:ind w:firstLine="200"/>
        <w:jc w:val="left"/>
        <w:rPr>
          <w:rFonts w:ascii="宋体" w:eastAsia="宋体" w:hAnsi="宋体" w:cs="Times New Roman"/>
          <w:bCs/>
          <w:color w:val="000000"/>
          <w:kern w:val="0"/>
          <w:szCs w:val="28"/>
        </w:rPr>
      </w:pPr>
      <w:r w:rsidRPr="00524B80">
        <w:rPr>
          <w:rFonts w:ascii="宋体" w:eastAsia="宋体" w:hAnsi="宋体" w:cs="Times New Roman" w:hint="eastAsia"/>
          <w:bCs/>
          <w:color w:val="000000"/>
          <w:kern w:val="0"/>
          <w:szCs w:val="28"/>
        </w:rPr>
        <w:lastRenderedPageBreak/>
        <w:t>（1）直接涂片法。在载玻片滴加适量生理盐水，再取少量粪便，用牙签拌匀并用低倍镜观察。</w:t>
      </w:r>
    </w:p>
    <w:p w:rsidR="0081053E" w:rsidRPr="00524B80" w:rsidRDefault="0081053E" w:rsidP="0081053E">
      <w:pPr>
        <w:widowControl/>
        <w:spacing w:line="240" w:lineRule="auto"/>
        <w:ind w:firstLine="200"/>
        <w:jc w:val="left"/>
        <w:rPr>
          <w:rFonts w:ascii="宋体" w:eastAsia="宋体" w:hAnsi="宋体" w:cs="Times New Roman"/>
          <w:bCs/>
          <w:color w:val="000000"/>
          <w:kern w:val="0"/>
          <w:szCs w:val="28"/>
        </w:rPr>
      </w:pPr>
      <w:r w:rsidRPr="00524B80">
        <w:rPr>
          <w:rFonts w:ascii="宋体" w:eastAsia="宋体" w:hAnsi="宋体" w:cs="Times New Roman" w:hint="eastAsia"/>
          <w:bCs/>
          <w:color w:val="000000"/>
          <w:kern w:val="0"/>
          <w:szCs w:val="28"/>
        </w:rPr>
        <w:t>（2）沉淀法。取粪便约3g置于烧杯中，用1</w:t>
      </w:r>
      <w:r w:rsidRPr="00524B80">
        <w:rPr>
          <w:rFonts w:ascii="宋体" w:eastAsia="宋体" w:hAnsi="宋体" w:cs="Times New Roman"/>
          <w:bCs/>
          <w:color w:val="000000"/>
          <w:kern w:val="0"/>
          <w:szCs w:val="28"/>
        </w:rPr>
        <w:t>0</w:t>
      </w:r>
      <w:r w:rsidRPr="00343419">
        <w:rPr>
          <w:kern w:val="0"/>
          <w:szCs w:val="21"/>
        </w:rPr>
        <w:t>～</w:t>
      </w:r>
      <w:r w:rsidRPr="00524B80">
        <w:rPr>
          <w:rFonts w:ascii="宋体" w:eastAsia="宋体" w:hAnsi="宋体" w:cs="Times New Roman"/>
          <w:bCs/>
          <w:color w:val="000000"/>
          <w:kern w:val="0"/>
          <w:szCs w:val="28"/>
        </w:rPr>
        <w:t>15搅匀混合</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用金属筛过滤</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静置</w:t>
      </w:r>
      <w:r w:rsidRPr="00524B80">
        <w:rPr>
          <w:rFonts w:ascii="宋体" w:eastAsia="宋体" w:hAnsi="宋体" w:cs="Times New Roman" w:hint="eastAsia"/>
          <w:bCs/>
          <w:color w:val="000000"/>
          <w:kern w:val="0"/>
          <w:szCs w:val="28"/>
        </w:rPr>
        <w:t>1</w:t>
      </w:r>
      <w:r w:rsidRPr="00524B80">
        <w:rPr>
          <w:rFonts w:ascii="宋体" w:eastAsia="宋体" w:hAnsi="宋体" w:cs="Times New Roman"/>
          <w:bCs/>
          <w:color w:val="000000"/>
          <w:kern w:val="0"/>
          <w:szCs w:val="28"/>
        </w:rPr>
        <w:t>0</w:t>
      </w:r>
      <w:r w:rsidRPr="00343419">
        <w:rPr>
          <w:kern w:val="0"/>
          <w:szCs w:val="21"/>
        </w:rPr>
        <w:t>～</w:t>
      </w:r>
      <w:r w:rsidRPr="00524B80">
        <w:rPr>
          <w:rFonts w:ascii="宋体" w:eastAsia="宋体" w:hAnsi="宋体" w:cs="Times New Roman"/>
          <w:bCs/>
          <w:color w:val="000000"/>
          <w:kern w:val="0"/>
          <w:szCs w:val="28"/>
        </w:rPr>
        <w:t>30min</w:t>
      </w:r>
      <w:r w:rsidRPr="00524B80">
        <w:rPr>
          <w:rFonts w:ascii="宋体" w:eastAsia="宋体" w:hAnsi="宋体" w:cs="Times New Roman" w:hint="eastAsia"/>
          <w:bCs/>
          <w:color w:val="000000"/>
          <w:kern w:val="0"/>
          <w:szCs w:val="28"/>
        </w:rPr>
        <w:t>，取</w:t>
      </w:r>
      <w:r w:rsidRPr="00524B80">
        <w:rPr>
          <w:rFonts w:ascii="宋体" w:eastAsia="宋体" w:hAnsi="宋体" w:cs="Times New Roman"/>
          <w:bCs/>
          <w:color w:val="000000"/>
          <w:kern w:val="0"/>
          <w:szCs w:val="28"/>
        </w:rPr>
        <w:t>沉淀</w:t>
      </w:r>
      <w:r w:rsidRPr="00524B80">
        <w:rPr>
          <w:rFonts w:ascii="宋体" w:eastAsia="宋体" w:hAnsi="宋体" w:cs="Times New Roman" w:hint="eastAsia"/>
          <w:bCs/>
          <w:color w:val="000000"/>
          <w:kern w:val="0"/>
          <w:szCs w:val="28"/>
        </w:rPr>
        <w:t>于</w:t>
      </w:r>
      <w:r w:rsidRPr="00524B80">
        <w:rPr>
          <w:rFonts w:ascii="宋体" w:eastAsia="宋体" w:hAnsi="宋体" w:cs="Times New Roman"/>
          <w:bCs/>
          <w:color w:val="000000"/>
          <w:kern w:val="0"/>
          <w:szCs w:val="28"/>
        </w:rPr>
        <w:t>载玻片</w:t>
      </w:r>
      <w:r w:rsidRPr="00524B80">
        <w:rPr>
          <w:rFonts w:ascii="宋体" w:eastAsia="宋体" w:hAnsi="宋体" w:cs="Times New Roman" w:hint="eastAsia"/>
          <w:bCs/>
          <w:color w:val="000000"/>
          <w:kern w:val="0"/>
          <w:szCs w:val="28"/>
        </w:rPr>
        <w:t>，用牙签拌匀并用低倍镜观察。</w:t>
      </w:r>
    </w:p>
    <w:p w:rsidR="0081053E" w:rsidRPr="00524B80" w:rsidRDefault="0081053E" w:rsidP="0081053E">
      <w:pPr>
        <w:widowControl/>
        <w:spacing w:line="240" w:lineRule="auto"/>
        <w:ind w:firstLine="200"/>
        <w:jc w:val="left"/>
        <w:rPr>
          <w:rFonts w:ascii="宋体" w:eastAsia="宋体" w:hAnsi="宋体" w:cs="Times New Roman"/>
          <w:b/>
          <w:bCs/>
          <w:color w:val="000000"/>
          <w:kern w:val="0"/>
          <w:szCs w:val="28"/>
        </w:rPr>
      </w:pPr>
      <w:r w:rsidRPr="00524B80">
        <w:rPr>
          <w:rFonts w:ascii="宋体" w:eastAsia="宋体" w:hAnsi="宋体" w:cs="Times New Roman" w:hint="eastAsia"/>
          <w:bCs/>
          <w:color w:val="000000"/>
          <w:kern w:val="0"/>
          <w:szCs w:val="28"/>
        </w:rPr>
        <w:t>（3）饱和食盐水漂浮法。取粪便约</w:t>
      </w:r>
      <w:r w:rsidRPr="00524B80">
        <w:rPr>
          <w:rFonts w:ascii="宋体" w:eastAsia="宋体" w:hAnsi="宋体" w:cs="Times New Roman"/>
          <w:bCs/>
          <w:color w:val="000000"/>
          <w:kern w:val="0"/>
          <w:szCs w:val="28"/>
        </w:rPr>
        <w:t>5</w:t>
      </w:r>
      <w:r w:rsidRPr="00524B80">
        <w:rPr>
          <w:rFonts w:ascii="宋体" w:eastAsia="宋体" w:hAnsi="宋体" w:cs="Times New Roman" w:hint="eastAsia"/>
          <w:bCs/>
          <w:color w:val="000000"/>
          <w:kern w:val="0"/>
          <w:szCs w:val="28"/>
        </w:rPr>
        <w:t>g置于烧杯中，用1</w:t>
      </w:r>
      <w:r w:rsidRPr="00524B80">
        <w:rPr>
          <w:rFonts w:ascii="宋体" w:eastAsia="宋体" w:hAnsi="宋体" w:cs="Times New Roman"/>
          <w:bCs/>
          <w:color w:val="000000"/>
          <w:kern w:val="0"/>
          <w:szCs w:val="28"/>
        </w:rPr>
        <w:t>0</w:t>
      </w:r>
      <w:r w:rsidRPr="00343419">
        <w:rPr>
          <w:kern w:val="0"/>
          <w:szCs w:val="21"/>
        </w:rPr>
        <w:t>～</w:t>
      </w:r>
      <w:r w:rsidRPr="00524B80">
        <w:rPr>
          <w:rFonts w:ascii="宋体" w:eastAsia="宋体" w:hAnsi="宋体" w:cs="Times New Roman"/>
          <w:bCs/>
          <w:color w:val="000000"/>
          <w:kern w:val="0"/>
          <w:szCs w:val="28"/>
        </w:rPr>
        <w:t>15搅匀混合</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用金属筛过滤</w:t>
      </w:r>
      <w:r w:rsidRPr="00524B80">
        <w:rPr>
          <w:rFonts w:ascii="宋体" w:eastAsia="宋体" w:hAnsi="宋体" w:cs="Times New Roman" w:hint="eastAsia"/>
          <w:bCs/>
          <w:color w:val="000000"/>
          <w:kern w:val="0"/>
          <w:szCs w:val="28"/>
        </w:rPr>
        <w:t>，</w:t>
      </w:r>
      <w:r w:rsidRPr="00524B80">
        <w:rPr>
          <w:rFonts w:ascii="宋体" w:eastAsia="宋体" w:hAnsi="宋体" w:cs="Times New Roman"/>
          <w:bCs/>
          <w:color w:val="000000"/>
          <w:kern w:val="0"/>
          <w:szCs w:val="28"/>
        </w:rPr>
        <w:t>静置</w:t>
      </w:r>
      <w:r w:rsidRPr="00524B80">
        <w:rPr>
          <w:rFonts w:ascii="宋体" w:eastAsia="宋体" w:hAnsi="宋体" w:cs="Times New Roman" w:hint="eastAsia"/>
          <w:bCs/>
          <w:color w:val="000000"/>
          <w:kern w:val="0"/>
          <w:szCs w:val="28"/>
        </w:rPr>
        <w:t>1</w:t>
      </w:r>
      <w:r w:rsidRPr="00524B80">
        <w:rPr>
          <w:rFonts w:ascii="宋体" w:eastAsia="宋体" w:hAnsi="宋体" w:cs="Times New Roman"/>
          <w:bCs/>
          <w:color w:val="000000"/>
          <w:kern w:val="0"/>
          <w:szCs w:val="28"/>
        </w:rPr>
        <w:t>0</w:t>
      </w:r>
      <w:r w:rsidRPr="00343419">
        <w:rPr>
          <w:kern w:val="0"/>
          <w:szCs w:val="21"/>
        </w:rPr>
        <w:t>～</w:t>
      </w:r>
      <w:r w:rsidRPr="00524B80">
        <w:rPr>
          <w:rFonts w:ascii="宋体" w:eastAsia="宋体" w:hAnsi="宋体" w:cs="Times New Roman"/>
          <w:bCs/>
          <w:color w:val="000000"/>
          <w:kern w:val="0"/>
          <w:szCs w:val="28"/>
        </w:rPr>
        <w:t>30min</w:t>
      </w:r>
      <w:r w:rsidRPr="00524B80">
        <w:rPr>
          <w:rFonts w:ascii="宋体" w:eastAsia="宋体" w:hAnsi="宋体" w:cs="Times New Roman" w:hint="eastAsia"/>
          <w:bCs/>
          <w:color w:val="000000"/>
          <w:kern w:val="0"/>
          <w:szCs w:val="28"/>
        </w:rPr>
        <w:t>，上清</w:t>
      </w:r>
      <w:r w:rsidRPr="00524B80">
        <w:rPr>
          <w:rFonts w:ascii="宋体" w:eastAsia="宋体" w:hAnsi="宋体" w:cs="Times New Roman"/>
          <w:bCs/>
          <w:color w:val="000000"/>
          <w:kern w:val="0"/>
          <w:szCs w:val="28"/>
        </w:rPr>
        <w:t>液于载玻片</w:t>
      </w:r>
      <w:r w:rsidRPr="00524B80">
        <w:rPr>
          <w:rFonts w:ascii="宋体" w:eastAsia="宋体" w:hAnsi="宋体" w:cs="Times New Roman" w:hint="eastAsia"/>
          <w:bCs/>
          <w:color w:val="000000"/>
          <w:kern w:val="0"/>
          <w:szCs w:val="28"/>
        </w:rPr>
        <w:t>，用牙签拌匀并用低倍镜观察。</w:t>
      </w:r>
    </w:p>
    <w:p w:rsidR="0081053E" w:rsidRPr="00524B80" w:rsidRDefault="0081053E" w:rsidP="0081053E">
      <w:pPr>
        <w:widowControl/>
        <w:spacing w:line="240" w:lineRule="auto"/>
        <w:ind w:firstLineChars="200" w:firstLine="560"/>
        <w:jc w:val="left"/>
        <w:rPr>
          <w:rFonts w:ascii="宋体" w:hAnsi="宋体"/>
          <w:bCs/>
          <w:kern w:val="0"/>
          <w:sz w:val="28"/>
          <w:szCs w:val="30"/>
        </w:rPr>
      </w:pPr>
      <w:r w:rsidRPr="00524B80">
        <w:rPr>
          <w:rFonts w:ascii="宋体" w:hAnsi="宋体" w:hint="eastAsia"/>
          <w:bCs/>
          <w:kern w:val="0"/>
          <w:sz w:val="28"/>
          <w:szCs w:val="30"/>
        </w:rPr>
        <w:t>五、考核标准</w:t>
      </w:r>
    </w:p>
    <w:p w:rsidR="0081053E" w:rsidRPr="00524B80" w:rsidRDefault="0081053E" w:rsidP="0081053E">
      <w:pPr>
        <w:widowControl/>
        <w:spacing w:line="240" w:lineRule="auto"/>
        <w:ind w:firstLineChars="200" w:firstLine="420"/>
        <w:jc w:val="left"/>
        <w:rPr>
          <w:rFonts w:ascii="宋体" w:hAnsi="宋体"/>
          <w:kern w:val="0"/>
        </w:rPr>
      </w:pPr>
      <w:r w:rsidRPr="00524B80">
        <w:rPr>
          <w:rFonts w:ascii="宋体" w:hAnsi="宋体" w:hint="eastAsia"/>
          <w:kern w:val="0"/>
        </w:rPr>
        <w:t>每人撰写一份实验报告，要求如下：</w:t>
      </w:r>
    </w:p>
    <w:p w:rsidR="0081053E" w:rsidRPr="00524B80" w:rsidRDefault="0081053E" w:rsidP="0081053E">
      <w:pPr>
        <w:widowControl/>
        <w:spacing w:line="240" w:lineRule="auto"/>
        <w:ind w:firstLineChars="200" w:firstLine="420"/>
        <w:jc w:val="left"/>
        <w:rPr>
          <w:rFonts w:ascii="宋体" w:hAnsi="宋体"/>
          <w:kern w:val="0"/>
        </w:rPr>
      </w:pPr>
      <w:r>
        <w:rPr>
          <w:rFonts w:ascii="宋体" w:hAnsi="宋体"/>
          <w:kern w:val="0"/>
        </w:rPr>
        <w:t>1.</w:t>
      </w:r>
      <w:r w:rsidRPr="00524B80">
        <w:rPr>
          <w:rFonts w:ascii="宋体" w:hAnsi="宋体" w:hint="eastAsia"/>
          <w:kern w:val="0"/>
        </w:rPr>
        <w:t>实验项目的总标题要醒目，分标题要清晰。</w:t>
      </w:r>
    </w:p>
    <w:p w:rsidR="0081053E" w:rsidRPr="00524B80" w:rsidRDefault="0081053E" w:rsidP="0081053E">
      <w:pPr>
        <w:widowControl/>
        <w:spacing w:line="240" w:lineRule="auto"/>
        <w:ind w:firstLineChars="200" w:firstLine="420"/>
        <w:jc w:val="left"/>
        <w:rPr>
          <w:rFonts w:ascii="宋体" w:hAnsi="宋体"/>
          <w:kern w:val="0"/>
        </w:rPr>
      </w:pPr>
      <w:r>
        <w:rPr>
          <w:rFonts w:ascii="宋体" w:hAnsi="宋体"/>
          <w:kern w:val="0"/>
        </w:rPr>
        <w:t>2.</w:t>
      </w:r>
      <w:r w:rsidRPr="00524B80">
        <w:rPr>
          <w:rFonts w:ascii="宋体" w:hAnsi="宋体" w:hint="eastAsia"/>
          <w:kern w:val="0"/>
        </w:rPr>
        <w:t>注明班级、姓名、实习报告完成的时间。</w:t>
      </w:r>
    </w:p>
    <w:p w:rsidR="0081053E" w:rsidRPr="00524B80" w:rsidRDefault="0081053E" w:rsidP="0081053E">
      <w:pPr>
        <w:widowControl/>
        <w:spacing w:line="240" w:lineRule="auto"/>
        <w:ind w:firstLineChars="200" w:firstLine="420"/>
        <w:jc w:val="left"/>
        <w:rPr>
          <w:rFonts w:ascii="宋体" w:hAnsi="宋体"/>
          <w:kern w:val="0"/>
        </w:rPr>
      </w:pPr>
      <w:r>
        <w:rPr>
          <w:rFonts w:ascii="宋体" w:hAnsi="宋体"/>
          <w:kern w:val="0"/>
        </w:rPr>
        <w:t>3.</w:t>
      </w:r>
      <w:r w:rsidRPr="00524B80">
        <w:rPr>
          <w:rFonts w:ascii="宋体" w:hAnsi="宋体" w:hint="eastAsia"/>
          <w:kern w:val="0"/>
        </w:rPr>
        <w:t>要求写出实验的目的、所用仪器。</w:t>
      </w:r>
    </w:p>
    <w:p w:rsidR="0081053E" w:rsidRPr="00524B80" w:rsidRDefault="0081053E" w:rsidP="0081053E">
      <w:pPr>
        <w:widowControl/>
        <w:spacing w:line="240" w:lineRule="auto"/>
        <w:ind w:firstLineChars="200" w:firstLine="420"/>
        <w:jc w:val="left"/>
        <w:rPr>
          <w:rFonts w:ascii="宋体" w:hAnsi="宋体"/>
          <w:kern w:val="0"/>
        </w:rPr>
      </w:pPr>
      <w:r>
        <w:rPr>
          <w:rFonts w:ascii="宋体" w:hAnsi="宋体"/>
          <w:kern w:val="0"/>
        </w:rPr>
        <w:t>4.</w:t>
      </w:r>
      <w:r w:rsidRPr="00524B80">
        <w:rPr>
          <w:rFonts w:ascii="宋体" w:hAnsi="宋体" w:hint="eastAsia"/>
          <w:kern w:val="0"/>
        </w:rPr>
        <w:t>操作过程熟练。</w:t>
      </w:r>
    </w:p>
    <w:p w:rsidR="0081053E" w:rsidRPr="00524B80" w:rsidRDefault="0081053E" w:rsidP="0081053E">
      <w:pPr>
        <w:widowControl/>
        <w:spacing w:line="240" w:lineRule="auto"/>
        <w:ind w:firstLineChars="200" w:firstLine="420"/>
        <w:jc w:val="left"/>
        <w:rPr>
          <w:rFonts w:ascii="宋体" w:hAnsi="宋体"/>
          <w:kern w:val="0"/>
        </w:rPr>
      </w:pPr>
      <w:r>
        <w:rPr>
          <w:rFonts w:ascii="宋体" w:hAnsi="宋体"/>
          <w:kern w:val="0"/>
        </w:rPr>
        <w:t>5.</w:t>
      </w:r>
      <w:r w:rsidRPr="00524B80">
        <w:rPr>
          <w:rFonts w:ascii="宋体" w:hAnsi="宋体" w:hint="eastAsia"/>
          <w:kern w:val="0"/>
        </w:rPr>
        <w:t>实验实习报告：记录猪蛔虫检查步骤，绘制蛔虫卵，进行蛔虫是否感染判定，写出诊断报告。</w:t>
      </w:r>
    </w:p>
    <w:p w:rsidR="0081053E" w:rsidRPr="00524B80" w:rsidRDefault="0081053E" w:rsidP="0081053E">
      <w:pPr>
        <w:spacing w:line="240" w:lineRule="auto"/>
        <w:rPr>
          <w:rFonts w:ascii="Calibri" w:eastAsia="宋体" w:hAnsi="Calibri" w:cs="Times New Roman"/>
        </w:rPr>
      </w:pPr>
    </w:p>
    <w:p w:rsidR="0081053E" w:rsidRPr="0081053E" w:rsidRDefault="0081053E" w:rsidP="00BA5AE8">
      <w:pPr>
        <w:spacing w:line="240" w:lineRule="auto"/>
      </w:pPr>
    </w:p>
    <w:sectPr w:rsidR="0081053E" w:rsidRPr="0081053E" w:rsidSect="002536F3">
      <w:footerReference w:type="default" r:id="rId25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7E4" w:rsidRDefault="007067E4" w:rsidP="00544ACC">
      <w:pPr>
        <w:spacing w:line="240" w:lineRule="auto"/>
      </w:pPr>
      <w:r>
        <w:separator/>
      </w:r>
    </w:p>
  </w:endnote>
  <w:endnote w:type="continuationSeparator" w:id="0">
    <w:p w:rsidR="007067E4" w:rsidRDefault="007067E4" w:rsidP="00544A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阿里巴巴普惠体 B">
    <w:altName w:val="微软雅黑"/>
    <w:charset w:val="86"/>
    <w:family w:val="auto"/>
    <w:pitch w:val="default"/>
    <w:sig w:usb0="00000000" w:usb1="00000000" w:usb2="0000001E"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等线">
    <w:panose1 w:val="02010600030101010101"/>
    <w:charset w:val="86"/>
    <w:family w:val="auto"/>
    <w:pitch w:val="variable"/>
    <w:sig w:usb0="A00002BF" w:usb1="38CF7CFA" w:usb2="00000016" w:usb3="00000000" w:csb0="0004000F" w:csb1="00000000"/>
  </w:font>
  <w:font w:name="ˎ̥">
    <w:altName w:val="Times New Roman"/>
    <w:panose1 w:val="00000000000000000000"/>
    <w:charset w:val="00"/>
    <w:family w:val="roman"/>
    <w:notTrueType/>
    <w:pitch w:val="default"/>
  </w:font>
  <w:font w:nam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389357"/>
      <w:docPartObj>
        <w:docPartGallery w:val="Page Numbers (Bottom of Page)"/>
        <w:docPartUnique/>
      </w:docPartObj>
    </w:sdtPr>
    <w:sdtContent>
      <w:p w:rsidR="007B5986" w:rsidRDefault="007B5986">
        <w:pPr>
          <w:pStyle w:val="a5"/>
          <w:jc w:val="right"/>
        </w:pPr>
        <w:r>
          <w:fldChar w:fldCharType="begin"/>
        </w:r>
        <w:r>
          <w:instrText>PAGE   \* MERGEFORMAT</w:instrText>
        </w:r>
        <w:r>
          <w:fldChar w:fldCharType="separate"/>
        </w:r>
        <w:r w:rsidR="00713D40" w:rsidRPr="00713D40">
          <w:rPr>
            <w:noProof/>
            <w:lang w:val="zh-CN"/>
          </w:rPr>
          <w:t>5</w:t>
        </w:r>
        <w:r>
          <w:fldChar w:fldCharType="end"/>
        </w:r>
      </w:p>
    </w:sdtContent>
  </w:sdt>
  <w:p w:rsidR="007B5986" w:rsidRDefault="007B59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7E4" w:rsidRDefault="007067E4" w:rsidP="00544ACC">
      <w:pPr>
        <w:spacing w:line="240" w:lineRule="auto"/>
      </w:pPr>
      <w:r>
        <w:separator/>
      </w:r>
    </w:p>
  </w:footnote>
  <w:footnote w:type="continuationSeparator" w:id="0">
    <w:p w:rsidR="007067E4" w:rsidRDefault="007067E4" w:rsidP="00544A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DD0294"/>
    <w:multiLevelType w:val="singleLevel"/>
    <w:tmpl w:val="86DD0294"/>
    <w:lvl w:ilvl="0">
      <w:start w:val="2"/>
      <w:numFmt w:val="decimal"/>
      <w:suff w:val="nothing"/>
      <w:lvlText w:val="（%1）"/>
      <w:lvlJc w:val="left"/>
    </w:lvl>
  </w:abstractNum>
  <w:abstractNum w:abstractNumId="1">
    <w:nsid w:val="9009CAE0"/>
    <w:multiLevelType w:val="singleLevel"/>
    <w:tmpl w:val="9009CAE0"/>
    <w:lvl w:ilvl="0">
      <w:start w:val="13"/>
      <w:numFmt w:val="decimal"/>
      <w:suff w:val="space"/>
      <w:lvlText w:val="%1."/>
      <w:lvlJc w:val="left"/>
    </w:lvl>
  </w:abstractNum>
  <w:abstractNum w:abstractNumId="2">
    <w:nsid w:val="9466FF1E"/>
    <w:multiLevelType w:val="singleLevel"/>
    <w:tmpl w:val="9466FF1E"/>
    <w:lvl w:ilvl="0">
      <w:start w:val="2"/>
      <w:numFmt w:val="decimal"/>
      <w:suff w:val="space"/>
      <w:lvlText w:val="%1."/>
      <w:lvlJc w:val="left"/>
    </w:lvl>
  </w:abstractNum>
  <w:abstractNum w:abstractNumId="3">
    <w:nsid w:val="BAD32278"/>
    <w:multiLevelType w:val="singleLevel"/>
    <w:tmpl w:val="BAD32278"/>
    <w:lvl w:ilvl="0">
      <w:start w:val="29"/>
      <w:numFmt w:val="decimal"/>
      <w:suff w:val="space"/>
      <w:lvlText w:val="%1."/>
      <w:lvlJc w:val="left"/>
    </w:lvl>
  </w:abstractNum>
  <w:abstractNum w:abstractNumId="4">
    <w:nsid w:val="BBD377D6"/>
    <w:multiLevelType w:val="singleLevel"/>
    <w:tmpl w:val="BBD377D6"/>
    <w:lvl w:ilvl="0">
      <w:start w:val="18"/>
      <w:numFmt w:val="decimal"/>
      <w:suff w:val="space"/>
      <w:lvlText w:val="%1."/>
      <w:lvlJc w:val="left"/>
    </w:lvl>
  </w:abstractNum>
  <w:abstractNum w:abstractNumId="5">
    <w:nsid w:val="E419751A"/>
    <w:multiLevelType w:val="singleLevel"/>
    <w:tmpl w:val="E419751A"/>
    <w:lvl w:ilvl="0">
      <w:start w:val="5"/>
      <w:numFmt w:val="decimal"/>
      <w:lvlText w:val="%1."/>
      <w:lvlJc w:val="left"/>
      <w:pPr>
        <w:tabs>
          <w:tab w:val="num" w:pos="312"/>
        </w:tabs>
      </w:pPr>
    </w:lvl>
  </w:abstractNum>
  <w:abstractNum w:abstractNumId="6">
    <w:nsid w:val="FDF8CFD1"/>
    <w:multiLevelType w:val="singleLevel"/>
    <w:tmpl w:val="FDF8CFD1"/>
    <w:lvl w:ilvl="0">
      <w:start w:val="8"/>
      <w:numFmt w:val="decimal"/>
      <w:suff w:val="space"/>
      <w:lvlText w:val="%1."/>
      <w:lvlJc w:val="left"/>
    </w:lvl>
  </w:abstractNum>
  <w:abstractNum w:abstractNumId="7">
    <w:nsid w:val="0000000A"/>
    <w:multiLevelType w:val="singleLevel"/>
    <w:tmpl w:val="0000000A"/>
    <w:lvl w:ilvl="0">
      <w:start w:val="1"/>
      <w:numFmt w:val="decimal"/>
      <w:suff w:val="space"/>
      <w:lvlText w:val="%1."/>
      <w:lvlJc w:val="left"/>
    </w:lvl>
  </w:abstractNum>
  <w:abstractNum w:abstractNumId="8">
    <w:nsid w:val="06272A04"/>
    <w:multiLevelType w:val="hybridMultilevel"/>
    <w:tmpl w:val="337CA5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139C002B"/>
    <w:multiLevelType w:val="hybridMultilevel"/>
    <w:tmpl w:val="31D2A0D6"/>
    <w:lvl w:ilvl="0" w:tplc="16CE267E">
      <w:start w:val="1"/>
      <w:numFmt w:val="decimal"/>
      <w:lvlText w:val="%1."/>
      <w:lvlJc w:val="left"/>
      <w:pPr>
        <w:ind w:left="780" w:hanging="360"/>
      </w:pPr>
      <w:rPr>
        <w:rFonts w:hint="default"/>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16C07739"/>
    <w:multiLevelType w:val="multilevel"/>
    <w:tmpl w:val="16C0773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71533EE"/>
    <w:multiLevelType w:val="hybridMultilevel"/>
    <w:tmpl w:val="2D208E1C"/>
    <w:lvl w:ilvl="0" w:tplc="7618E9C0">
      <w:start w:val="1"/>
      <w:numFmt w:val="upperLetter"/>
      <w:lvlText w:val="%1."/>
      <w:lvlJc w:val="left"/>
      <w:pPr>
        <w:ind w:left="840" w:hanging="36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nsid w:val="1A3C1AFF"/>
    <w:multiLevelType w:val="hybridMultilevel"/>
    <w:tmpl w:val="293E72CA"/>
    <w:lvl w:ilvl="0" w:tplc="0FC65E0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1EA730F0"/>
    <w:multiLevelType w:val="hybridMultilevel"/>
    <w:tmpl w:val="5CB06A52"/>
    <w:lvl w:ilvl="0" w:tplc="94D42024">
      <w:start w:val="1"/>
      <w:numFmt w:val="none"/>
      <w:lvlText w:val="一、"/>
      <w:lvlJc w:val="left"/>
      <w:pPr>
        <w:ind w:left="960" w:hanging="480"/>
      </w:pPr>
      <w:rPr>
        <w:rFonts w:hint="default"/>
      </w:rPr>
    </w:lvl>
    <w:lvl w:ilvl="1" w:tplc="30AC7DD8">
      <w:start w:val="1"/>
      <w:numFmt w:val="decimal"/>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200890BC"/>
    <w:multiLevelType w:val="singleLevel"/>
    <w:tmpl w:val="200890BC"/>
    <w:lvl w:ilvl="0">
      <w:start w:val="21"/>
      <w:numFmt w:val="decimal"/>
      <w:suff w:val="space"/>
      <w:lvlText w:val="%1."/>
      <w:lvlJc w:val="left"/>
    </w:lvl>
  </w:abstractNum>
  <w:abstractNum w:abstractNumId="15">
    <w:nsid w:val="2F225FCF"/>
    <w:multiLevelType w:val="hybridMultilevel"/>
    <w:tmpl w:val="5360EE52"/>
    <w:lvl w:ilvl="0" w:tplc="EBC47D46">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37241BD2"/>
    <w:multiLevelType w:val="hybridMultilevel"/>
    <w:tmpl w:val="FF4A5E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3768446C"/>
    <w:multiLevelType w:val="hybridMultilevel"/>
    <w:tmpl w:val="D020E036"/>
    <w:lvl w:ilvl="0" w:tplc="604E06A2">
      <w:start w:val="1"/>
      <w:numFmt w:val="japaneseCounting"/>
      <w:lvlText w:val="%1、"/>
      <w:lvlJc w:val="left"/>
      <w:pPr>
        <w:ind w:left="1303" w:hanging="6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8">
    <w:nsid w:val="39D90613"/>
    <w:multiLevelType w:val="hybridMultilevel"/>
    <w:tmpl w:val="2C16C5A0"/>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9">
    <w:nsid w:val="3A9107DD"/>
    <w:multiLevelType w:val="hybridMultilevel"/>
    <w:tmpl w:val="5726BE92"/>
    <w:lvl w:ilvl="0" w:tplc="8F22749E">
      <w:start w:val="1"/>
      <w:numFmt w:val="upperLetter"/>
      <w:lvlText w:val="%1."/>
      <w:lvlJc w:val="left"/>
      <w:pPr>
        <w:ind w:left="840" w:hanging="36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0">
    <w:nsid w:val="3CBC3413"/>
    <w:multiLevelType w:val="singleLevel"/>
    <w:tmpl w:val="3CBC3413"/>
    <w:lvl w:ilvl="0">
      <w:start w:val="2"/>
      <w:numFmt w:val="decimal"/>
      <w:suff w:val="space"/>
      <w:lvlText w:val="%1."/>
      <w:lvlJc w:val="left"/>
    </w:lvl>
  </w:abstractNum>
  <w:abstractNum w:abstractNumId="21">
    <w:nsid w:val="476ED1BB"/>
    <w:multiLevelType w:val="singleLevel"/>
    <w:tmpl w:val="476ED1BB"/>
    <w:lvl w:ilvl="0">
      <w:start w:val="2"/>
      <w:numFmt w:val="decimal"/>
      <w:lvlText w:val="%1."/>
      <w:lvlJc w:val="left"/>
      <w:pPr>
        <w:tabs>
          <w:tab w:val="num" w:pos="312"/>
        </w:tabs>
      </w:pPr>
    </w:lvl>
  </w:abstractNum>
  <w:abstractNum w:abstractNumId="22">
    <w:nsid w:val="4FB640EC"/>
    <w:multiLevelType w:val="hybridMultilevel"/>
    <w:tmpl w:val="F2647342"/>
    <w:lvl w:ilvl="0" w:tplc="A9163014">
      <w:start w:val="1"/>
      <w:numFmt w:val="japaneseCounting"/>
      <w:lvlText w:val="（%1）"/>
      <w:lvlJc w:val="left"/>
      <w:pPr>
        <w:ind w:left="1547" w:hanging="945"/>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3">
    <w:nsid w:val="52166AB0"/>
    <w:multiLevelType w:val="hybridMultilevel"/>
    <w:tmpl w:val="FAD41FF4"/>
    <w:lvl w:ilvl="0" w:tplc="3D6A7906">
      <w:start w:val="1"/>
      <w:numFmt w:val="bullet"/>
      <w:lvlText w:val=""/>
      <w:lvlJc w:val="left"/>
      <w:pPr>
        <w:ind w:left="420" w:hanging="420"/>
      </w:pPr>
      <w:rPr>
        <w:rFonts w:ascii="Wingdings" w:hAnsi="Wingdings"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535882CA"/>
    <w:multiLevelType w:val="singleLevel"/>
    <w:tmpl w:val="535882CA"/>
    <w:lvl w:ilvl="0">
      <w:start w:val="1"/>
      <w:numFmt w:val="decimal"/>
      <w:suff w:val="nothing"/>
      <w:lvlText w:val="（%1）"/>
      <w:lvlJc w:val="left"/>
    </w:lvl>
  </w:abstractNum>
  <w:abstractNum w:abstractNumId="25">
    <w:nsid w:val="5359AD96"/>
    <w:multiLevelType w:val="singleLevel"/>
    <w:tmpl w:val="5359AD96"/>
    <w:lvl w:ilvl="0">
      <w:start w:val="3"/>
      <w:numFmt w:val="chineseCounting"/>
      <w:suff w:val="nothing"/>
      <w:lvlText w:val="%1、"/>
      <w:lvlJc w:val="left"/>
    </w:lvl>
  </w:abstractNum>
  <w:abstractNum w:abstractNumId="26">
    <w:nsid w:val="5359ADBA"/>
    <w:multiLevelType w:val="singleLevel"/>
    <w:tmpl w:val="5359ADBA"/>
    <w:lvl w:ilvl="0">
      <w:start w:val="1"/>
      <w:numFmt w:val="decimal"/>
      <w:suff w:val="nothing"/>
      <w:lvlText w:val="%1."/>
      <w:lvlJc w:val="left"/>
    </w:lvl>
  </w:abstractNum>
  <w:abstractNum w:abstractNumId="27">
    <w:nsid w:val="5359B8E2"/>
    <w:multiLevelType w:val="singleLevel"/>
    <w:tmpl w:val="5359B8E2"/>
    <w:lvl w:ilvl="0">
      <w:start w:val="1"/>
      <w:numFmt w:val="decimal"/>
      <w:suff w:val="nothing"/>
      <w:lvlText w:val="（%1）"/>
      <w:lvlJc w:val="left"/>
    </w:lvl>
  </w:abstractNum>
  <w:abstractNum w:abstractNumId="28">
    <w:nsid w:val="594D345E"/>
    <w:multiLevelType w:val="hybridMultilevel"/>
    <w:tmpl w:val="BBDED426"/>
    <w:lvl w:ilvl="0" w:tplc="38D4AE28">
      <w:start w:val="1"/>
      <w:numFmt w:val="japaneseCounting"/>
      <w:lvlText w:val="%1、"/>
      <w:lvlJc w:val="left"/>
      <w:pPr>
        <w:ind w:left="710" w:hanging="51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9">
    <w:nsid w:val="65B06CA1"/>
    <w:multiLevelType w:val="multilevel"/>
    <w:tmpl w:val="65B06CA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6D20EA"/>
    <w:multiLevelType w:val="hybridMultilevel"/>
    <w:tmpl w:val="620608B0"/>
    <w:lvl w:ilvl="0" w:tplc="30FED712">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AFD28BB"/>
    <w:multiLevelType w:val="hybridMultilevel"/>
    <w:tmpl w:val="B11E6828"/>
    <w:lvl w:ilvl="0" w:tplc="4E1E668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2">
    <w:nsid w:val="74AF1EC7"/>
    <w:multiLevelType w:val="hybridMultilevel"/>
    <w:tmpl w:val="9C30501C"/>
    <w:lvl w:ilvl="0" w:tplc="CB96D40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3"/>
  </w:num>
  <w:num w:numId="2">
    <w:abstractNumId w:val="28"/>
  </w:num>
  <w:num w:numId="3">
    <w:abstractNumId w:val="24"/>
  </w:num>
  <w:num w:numId="4">
    <w:abstractNumId w:val="25"/>
  </w:num>
  <w:num w:numId="5">
    <w:abstractNumId w:val="26"/>
  </w:num>
  <w:num w:numId="6">
    <w:abstractNumId w:val="27"/>
  </w:num>
  <w:num w:numId="7">
    <w:abstractNumId w:val="2"/>
  </w:num>
  <w:num w:numId="8">
    <w:abstractNumId w:val="6"/>
  </w:num>
  <w:num w:numId="9">
    <w:abstractNumId w:val="1"/>
  </w:num>
  <w:num w:numId="10">
    <w:abstractNumId w:val="4"/>
  </w:num>
  <w:num w:numId="11">
    <w:abstractNumId w:val="14"/>
  </w:num>
  <w:num w:numId="12">
    <w:abstractNumId w:val="3"/>
  </w:num>
  <w:num w:numId="13">
    <w:abstractNumId w:val="20"/>
  </w:num>
  <w:num w:numId="14">
    <w:abstractNumId w:val="21"/>
  </w:num>
  <w:num w:numId="15">
    <w:abstractNumId w:val="0"/>
  </w:num>
  <w:num w:numId="16">
    <w:abstractNumId w:val="5"/>
  </w:num>
  <w:num w:numId="17">
    <w:abstractNumId w:val="18"/>
  </w:num>
  <w:num w:numId="18">
    <w:abstractNumId w:val="23"/>
  </w:num>
  <w:num w:numId="19">
    <w:abstractNumId w:val="17"/>
  </w:num>
  <w:num w:numId="20">
    <w:abstractNumId w:val="2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2"/>
  </w:num>
  <w:num w:numId="25">
    <w:abstractNumId w:val="11"/>
  </w:num>
  <w:num w:numId="26">
    <w:abstractNumId w:val="16"/>
  </w:num>
  <w:num w:numId="27">
    <w:abstractNumId w:val="9"/>
  </w:num>
  <w:num w:numId="28">
    <w:abstractNumId w:val="30"/>
  </w:num>
  <w:num w:numId="29">
    <w:abstractNumId w:val="15"/>
  </w:num>
  <w:num w:numId="30">
    <w:abstractNumId w:val="10"/>
  </w:num>
  <w:num w:numId="31">
    <w:abstractNumId w:val="29"/>
  </w:num>
  <w:num w:numId="32">
    <w:abstractNumId w:val="7"/>
  </w:num>
  <w:num w:numId="33">
    <w:abstractNumId w:val="31"/>
  </w:num>
  <w:num w:numId="3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8A"/>
    <w:rsid w:val="00000075"/>
    <w:rsid w:val="00000E98"/>
    <w:rsid w:val="0000113B"/>
    <w:rsid w:val="00004A9B"/>
    <w:rsid w:val="0000556C"/>
    <w:rsid w:val="00005616"/>
    <w:rsid w:val="00006553"/>
    <w:rsid w:val="00006E88"/>
    <w:rsid w:val="000113A2"/>
    <w:rsid w:val="00012087"/>
    <w:rsid w:val="00013EB1"/>
    <w:rsid w:val="00016583"/>
    <w:rsid w:val="00016B6F"/>
    <w:rsid w:val="00017927"/>
    <w:rsid w:val="00017BA5"/>
    <w:rsid w:val="00023084"/>
    <w:rsid w:val="0002422B"/>
    <w:rsid w:val="00025AD8"/>
    <w:rsid w:val="0003017E"/>
    <w:rsid w:val="00032678"/>
    <w:rsid w:val="00033C43"/>
    <w:rsid w:val="00034DDD"/>
    <w:rsid w:val="00035AD4"/>
    <w:rsid w:val="00037BCF"/>
    <w:rsid w:val="0004128A"/>
    <w:rsid w:val="0004570A"/>
    <w:rsid w:val="00046AFD"/>
    <w:rsid w:val="00046B59"/>
    <w:rsid w:val="00046D16"/>
    <w:rsid w:val="000517E8"/>
    <w:rsid w:val="00052D64"/>
    <w:rsid w:val="00054124"/>
    <w:rsid w:val="00056E8F"/>
    <w:rsid w:val="00063BB7"/>
    <w:rsid w:val="0006439B"/>
    <w:rsid w:val="00064742"/>
    <w:rsid w:val="00065719"/>
    <w:rsid w:val="00067E2B"/>
    <w:rsid w:val="0007390C"/>
    <w:rsid w:val="0007603C"/>
    <w:rsid w:val="000773A4"/>
    <w:rsid w:val="000777C8"/>
    <w:rsid w:val="00081956"/>
    <w:rsid w:val="000820E6"/>
    <w:rsid w:val="00085374"/>
    <w:rsid w:val="000879B5"/>
    <w:rsid w:val="00087E9B"/>
    <w:rsid w:val="00090ACB"/>
    <w:rsid w:val="00096023"/>
    <w:rsid w:val="000977F6"/>
    <w:rsid w:val="000A2DC6"/>
    <w:rsid w:val="000A3CCA"/>
    <w:rsid w:val="000A543C"/>
    <w:rsid w:val="000A5E7B"/>
    <w:rsid w:val="000B21D0"/>
    <w:rsid w:val="000B33D7"/>
    <w:rsid w:val="000B3602"/>
    <w:rsid w:val="000B364D"/>
    <w:rsid w:val="000B4C0D"/>
    <w:rsid w:val="000B520A"/>
    <w:rsid w:val="000B6277"/>
    <w:rsid w:val="000B6391"/>
    <w:rsid w:val="000B7ADA"/>
    <w:rsid w:val="000C4CC8"/>
    <w:rsid w:val="000C5586"/>
    <w:rsid w:val="000C77B1"/>
    <w:rsid w:val="000D05CD"/>
    <w:rsid w:val="000D0D37"/>
    <w:rsid w:val="000D13D8"/>
    <w:rsid w:val="000D2122"/>
    <w:rsid w:val="000D3A79"/>
    <w:rsid w:val="000D3ACD"/>
    <w:rsid w:val="000D4835"/>
    <w:rsid w:val="000D6C6A"/>
    <w:rsid w:val="000E121D"/>
    <w:rsid w:val="000E39BC"/>
    <w:rsid w:val="000E50BE"/>
    <w:rsid w:val="000F093A"/>
    <w:rsid w:val="000F10B4"/>
    <w:rsid w:val="000F23F3"/>
    <w:rsid w:val="000F2CA1"/>
    <w:rsid w:val="000F34FA"/>
    <w:rsid w:val="000F44CC"/>
    <w:rsid w:val="0010045B"/>
    <w:rsid w:val="00100F4D"/>
    <w:rsid w:val="00103EFD"/>
    <w:rsid w:val="00107C4B"/>
    <w:rsid w:val="00111A7B"/>
    <w:rsid w:val="0011257A"/>
    <w:rsid w:val="00113C15"/>
    <w:rsid w:val="00117F29"/>
    <w:rsid w:val="00120159"/>
    <w:rsid w:val="00120547"/>
    <w:rsid w:val="00125112"/>
    <w:rsid w:val="00126CC1"/>
    <w:rsid w:val="001278F6"/>
    <w:rsid w:val="00130ADF"/>
    <w:rsid w:val="00141CB7"/>
    <w:rsid w:val="00142F32"/>
    <w:rsid w:val="00143D93"/>
    <w:rsid w:val="00145325"/>
    <w:rsid w:val="001468E0"/>
    <w:rsid w:val="001525F1"/>
    <w:rsid w:val="001545D6"/>
    <w:rsid w:val="001555B9"/>
    <w:rsid w:val="001559BA"/>
    <w:rsid w:val="00155E7A"/>
    <w:rsid w:val="0015607B"/>
    <w:rsid w:val="00156A74"/>
    <w:rsid w:val="00157082"/>
    <w:rsid w:val="00157A30"/>
    <w:rsid w:val="00157EC6"/>
    <w:rsid w:val="00160997"/>
    <w:rsid w:val="00160C29"/>
    <w:rsid w:val="00163CF9"/>
    <w:rsid w:val="00164433"/>
    <w:rsid w:val="00164530"/>
    <w:rsid w:val="001649B3"/>
    <w:rsid w:val="00166B32"/>
    <w:rsid w:val="00170DA1"/>
    <w:rsid w:val="0017112D"/>
    <w:rsid w:val="00171998"/>
    <w:rsid w:val="00172A4A"/>
    <w:rsid w:val="00175EF4"/>
    <w:rsid w:val="00176ABC"/>
    <w:rsid w:val="0017721D"/>
    <w:rsid w:val="001805D0"/>
    <w:rsid w:val="00180C68"/>
    <w:rsid w:val="00181581"/>
    <w:rsid w:val="001836A4"/>
    <w:rsid w:val="0018375C"/>
    <w:rsid w:val="001839F6"/>
    <w:rsid w:val="001846F4"/>
    <w:rsid w:val="001862B6"/>
    <w:rsid w:val="001870B1"/>
    <w:rsid w:val="00190AF8"/>
    <w:rsid w:val="00191C0B"/>
    <w:rsid w:val="00191D52"/>
    <w:rsid w:val="00192DD6"/>
    <w:rsid w:val="00193A65"/>
    <w:rsid w:val="001957BF"/>
    <w:rsid w:val="0019598D"/>
    <w:rsid w:val="001A0CD6"/>
    <w:rsid w:val="001A3C96"/>
    <w:rsid w:val="001A5161"/>
    <w:rsid w:val="001A7CCC"/>
    <w:rsid w:val="001B075F"/>
    <w:rsid w:val="001B0C5D"/>
    <w:rsid w:val="001B29C4"/>
    <w:rsid w:val="001B2C0A"/>
    <w:rsid w:val="001B46BC"/>
    <w:rsid w:val="001B5747"/>
    <w:rsid w:val="001C2B3C"/>
    <w:rsid w:val="001C3E9B"/>
    <w:rsid w:val="001C64F1"/>
    <w:rsid w:val="001C6735"/>
    <w:rsid w:val="001C719E"/>
    <w:rsid w:val="001D0272"/>
    <w:rsid w:val="001D38E8"/>
    <w:rsid w:val="001E02F2"/>
    <w:rsid w:val="001E152A"/>
    <w:rsid w:val="001E2E4E"/>
    <w:rsid w:val="001E415B"/>
    <w:rsid w:val="001F0C86"/>
    <w:rsid w:val="001F1390"/>
    <w:rsid w:val="001F19FF"/>
    <w:rsid w:val="001F1CDC"/>
    <w:rsid w:val="001F63F8"/>
    <w:rsid w:val="00201B0C"/>
    <w:rsid w:val="00203C9E"/>
    <w:rsid w:val="00204009"/>
    <w:rsid w:val="00204D68"/>
    <w:rsid w:val="0020783E"/>
    <w:rsid w:val="00210576"/>
    <w:rsid w:val="00210F9A"/>
    <w:rsid w:val="002119D6"/>
    <w:rsid w:val="00211E0C"/>
    <w:rsid w:val="00213AEE"/>
    <w:rsid w:val="002151EF"/>
    <w:rsid w:val="00216DCF"/>
    <w:rsid w:val="00216F80"/>
    <w:rsid w:val="00217CE2"/>
    <w:rsid w:val="00221200"/>
    <w:rsid w:val="0022437D"/>
    <w:rsid w:val="00226B56"/>
    <w:rsid w:val="002310F1"/>
    <w:rsid w:val="00231F67"/>
    <w:rsid w:val="002330EB"/>
    <w:rsid w:val="00237BFA"/>
    <w:rsid w:val="002415CD"/>
    <w:rsid w:val="00242E2B"/>
    <w:rsid w:val="00245BC8"/>
    <w:rsid w:val="002476FA"/>
    <w:rsid w:val="002477B4"/>
    <w:rsid w:val="00251D56"/>
    <w:rsid w:val="00252749"/>
    <w:rsid w:val="002536F3"/>
    <w:rsid w:val="002538AE"/>
    <w:rsid w:val="00253E20"/>
    <w:rsid w:val="00255185"/>
    <w:rsid w:val="00257883"/>
    <w:rsid w:val="0026226B"/>
    <w:rsid w:val="00263264"/>
    <w:rsid w:val="002632FF"/>
    <w:rsid w:val="00264A6E"/>
    <w:rsid w:val="0026713D"/>
    <w:rsid w:val="00272900"/>
    <w:rsid w:val="00272EFD"/>
    <w:rsid w:val="002746E6"/>
    <w:rsid w:val="002757AE"/>
    <w:rsid w:val="00275836"/>
    <w:rsid w:val="00277DF0"/>
    <w:rsid w:val="0028139A"/>
    <w:rsid w:val="00281E6D"/>
    <w:rsid w:val="00281FFA"/>
    <w:rsid w:val="00282482"/>
    <w:rsid w:val="00282D1E"/>
    <w:rsid w:val="00283E11"/>
    <w:rsid w:val="00285F50"/>
    <w:rsid w:val="00286A6B"/>
    <w:rsid w:val="00292E75"/>
    <w:rsid w:val="00296EFC"/>
    <w:rsid w:val="00297152"/>
    <w:rsid w:val="00297CC3"/>
    <w:rsid w:val="00297EB4"/>
    <w:rsid w:val="002A3C65"/>
    <w:rsid w:val="002A43F8"/>
    <w:rsid w:val="002A4CEE"/>
    <w:rsid w:val="002A4E88"/>
    <w:rsid w:val="002A57A3"/>
    <w:rsid w:val="002B5E66"/>
    <w:rsid w:val="002C0661"/>
    <w:rsid w:val="002C0910"/>
    <w:rsid w:val="002C2AE7"/>
    <w:rsid w:val="002C78D2"/>
    <w:rsid w:val="002C78E6"/>
    <w:rsid w:val="002D0DDD"/>
    <w:rsid w:val="002D13A4"/>
    <w:rsid w:val="002D1F26"/>
    <w:rsid w:val="002D309C"/>
    <w:rsid w:val="002D31DB"/>
    <w:rsid w:val="002D43F3"/>
    <w:rsid w:val="002D5A83"/>
    <w:rsid w:val="002D6FBF"/>
    <w:rsid w:val="002D7B56"/>
    <w:rsid w:val="002E0CD4"/>
    <w:rsid w:val="002E1297"/>
    <w:rsid w:val="002E1FA9"/>
    <w:rsid w:val="002E3673"/>
    <w:rsid w:val="002E4F64"/>
    <w:rsid w:val="002E512A"/>
    <w:rsid w:val="002E6C96"/>
    <w:rsid w:val="002E6CD0"/>
    <w:rsid w:val="002E7E10"/>
    <w:rsid w:val="002E7F8E"/>
    <w:rsid w:val="002F1796"/>
    <w:rsid w:val="002F2EE9"/>
    <w:rsid w:val="002F3689"/>
    <w:rsid w:val="002F3C5F"/>
    <w:rsid w:val="002F4FA5"/>
    <w:rsid w:val="00303C9C"/>
    <w:rsid w:val="0030537D"/>
    <w:rsid w:val="003073C6"/>
    <w:rsid w:val="00307E2D"/>
    <w:rsid w:val="0031012E"/>
    <w:rsid w:val="00310334"/>
    <w:rsid w:val="00310AE3"/>
    <w:rsid w:val="00312409"/>
    <w:rsid w:val="00312736"/>
    <w:rsid w:val="00313BF1"/>
    <w:rsid w:val="00314464"/>
    <w:rsid w:val="003154BD"/>
    <w:rsid w:val="00317C64"/>
    <w:rsid w:val="003208FD"/>
    <w:rsid w:val="0032095D"/>
    <w:rsid w:val="003237FC"/>
    <w:rsid w:val="0032603A"/>
    <w:rsid w:val="0032705F"/>
    <w:rsid w:val="00327B81"/>
    <w:rsid w:val="00331B91"/>
    <w:rsid w:val="00332855"/>
    <w:rsid w:val="0033416E"/>
    <w:rsid w:val="003359AD"/>
    <w:rsid w:val="0033705E"/>
    <w:rsid w:val="00337512"/>
    <w:rsid w:val="00337A0E"/>
    <w:rsid w:val="00337E25"/>
    <w:rsid w:val="00341BC3"/>
    <w:rsid w:val="00342456"/>
    <w:rsid w:val="00343C51"/>
    <w:rsid w:val="00345F44"/>
    <w:rsid w:val="00350472"/>
    <w:rsid w:val="00352BBF"/>
    <w:rsid w:val="00354144"/>
    <w:rsid w:val="0036070C"/>
    <w:rsid w:val="0036266B"/>
    <w:rsid w:val="00363B3C"/>
    <w:rsid w:val="003657EE"/>
    <w:rsid w:val="003735EA"/>
    <w:rsid w:val="00374C85"/>
    <w:rsid w:val="003764FC"/>
    <w:rsid w:val="00376E39"/>
    <w:rsid w:val="003772F6"/>
    <w:rsid w:val="003773E1"/>
    <w:rsid w:val="003800ED"/>
    <w:rsid w:val="003805B8"/>
    <w:rsid w:val="003805CE"/>
    <w:rsid w:val="00383E36"/>
    <w:rsid w:val="0038502A"/>
    <w:rsid w:val="00385FC6"/>
    <w:rsid w:val="003863DF"/>
    <w:rsid w:val="003917BC"/>
    <w:rsid w:val="00391FA5"/>
    <w:rsid w:val="00392ADE"/>
    <w:rsid w:val="0039339D"/>
    <w:rsid w:val="003951B1"/>
    <w:rsid w:val="003974FB"/>
    <w:rsid w:val="00397BA0"/>
    <w:rsid w:val="003A16BB"/>
    <w:rsid w:val="003A212F"/>
    <w:rsid w:val="003A2379"/>
    <w:rsid w:val="003A2B53"/>
    <w:rsid w:val="003A4B80"/>
    <w:rsid w:val="003A5D0F"/>
    <w:rsid w:val="003A77C3"/>
    <w:rsid w:val="003A78F6"/>
    <w:rsid w:val="003B0824"/>
    <w:rsid w:val="003B0F55"/>
    <w:rsid w:val="003B1131"/>
    <w:rsid w:val="003B15DA"/>
    <w:rsid w:val="003B3B18"/>
    <w:rsid w:val="003B406C"/>
    <w:rsid w:val="003B5180"/>
    <w:rsid w:val="003B7508"/>
    <w:rsid w:val="003C170E"/>
    <w:rsid w:val="003C1B83"/>
    <w:rsid w:val="003C332D"/>
    <w:rsid w:val="003C44AC"/>
    <w:rsid w:val="003C6D07"/>
    <w:rsid w:val="003C7784"/>
    <w:rsid w:val="003C7A31"/>
    <w:rsid w:val="003D223B"/>
    <w:rsid w:val="003D7262"/>
    <w:rsid w:val="003D757B"/>
    <w:rsid w:val="003E181C"/>
    <w:rsid w:val="003E1F6A"/>
    <w:rsid w:val="003E222D"/>
    <w:rsid w:val="003E297A"/>
    <w:rsid w:val="003E2CF7"/>
    <w:rsid w:val="003E49B9"/>
    <w:rsid w:val="003E53A0"/>
    <w:rsid w:val="003E6126"/>
    <w:rsid w:val="003E64B5"/>
    <w:rsid w:val="003F034B"/>
    <w:rsid w:val="003F1B63"/>
    <w:rsid w:val="003F1D90"/>
    <w:rsid w:val="003F1EA6"/>
    <w:rsid w:val="003F5677"/>
    <w:rsid w:val="003F6C4B"/>
    <w:rsid w:val="003F75CD"/>
    <w:rsid w:val="00400FB2"/>
    <w:rsid w:val="004016DA"/>
    <w:rsid w:val="004026C1"/>
    <w:rsid w:val="00405608"/>
    <w:rsid w:val="00406D4C"/>
    <w:rsid w:val="00406FE6"/>
    <w:rsid w:val="0040763A"/>
    <w:rsid w:val="00407DC1"/>
    <w:rsid w:val="00412027"/>
    <w:rsid w:val="004169D9"/>
    <w:rsid w:val="00416D61"/>
    <w:rsid w:val="00422F1A"/>
    <w:rsid w:val="00424673"/>
    <w:rsid w:val="004248B5"/>
    <w:rsid w:val="004313E6"/>
    <w:rsid w:val="004363B9"/>
    <w:rsid w:val="00440C26"/>
    <w:rsid w:val="004410FE"/>
    <w:rsid w:val="00444815"/>
    <w:rsid w:val="00447441"/>
    <w:rsid w:val="00450A78"/>
    <w:rsid w:val="00451486"/>
    <w:rsid w:val="00451FD9"/>
    <w:rsid w:val="00453A08"/>
    <w:rsid w:val="00455CED"/>
    <w:rsid w:val="0045628E"/>
    <w:rsid w:val="00456F23"/>
    <w:rsid w:val="00460896"/>
    <w:rsid w:val="00463D71"/>
    <w:rsid w:val="0046571E"/>
    <w:rsid w:val="00467728"/>
    <w:rsid w:val="00470BC1"/>
    <w:rsid w:val="00470E51"/>
    <w:rsid w:val="00474C7E"/>
    <w:rsid w:val="00481F32"/>
    <w:rsid w:val="004820B2"/>
    <w:rsid w:val="004824FB"/>
    <w:rsid w:val="00482AE1"/>
    <w:rsid w:val="00485A5C"/>
    <w:rsid w:val="00487177"/>
    <w:rsid w:val="00490A7A"/>
    <w:rsid w:val="00490CAE"/>
    <w:rsid w:val="00491C29"/>
    <w:rsid w:val="00493833"/>
    <w:rsid w:val="004941AD"/>
    <w:rsid w:val="0049657A"/>
    <w:rsid w:val="00497299"/>
    <w:rsid w:val="00497D01"/>
    <w:rsid w:val="004A22F9"/>
    <w:rsid w:val="004A4045"/>
    <w:rsid w:val="004A543F"/>
    <w:rsid w:val="004A77A0"/>
    <w:rsid w:val="004B0224"/>
    <w:rsid w:val="004B06E9"/>
    <w:rsid w:val="004B236C"/>
    <w:rsid w:val="004B4BFD"/>
    <w:rsid w:val="004B4FDD"/>
    <w:rsid w:val="004B69DF"/>
    <w:rsid w:val="004C0845"/>
    <w:rsid w:val="004C0D4C"/>
    <w:rsid w:val="004C1FA4"/>
    <w:rsid w:val="004C20E2"/>
    <w:rsid w:val="004C27CC"/>
    <w:rsid w:val="004C375F"/>
    <w:rsid w:val="004C5548"/>
    <w:rsid w:val="004D1116"/>
    <w:rsid w:val="004D2C24"/>
    <w:rsid w:val="004D3AB0"/>
    <w:rsid w:val="004D65E2"/>
    <w:rsid w:val="004D6956"/>
    <w:rsid w:val="004D7053"/>
    <w:rsid w:val="004E0339"/>
    <w:rsid w:val="004E12C5"/>
    <w:rsid w:val="004E3A5F"/>
    <w:rsid w:val="004E4B7B"/>
    <w:rsid w:val="004E534A"/>
    <w:rsid w:val="004E5FA5"/>
    <w:rsid w:val="004E668B"/>
    <w:rsid w:val="004E6FDB"/>
    <w:rsid w:val="004E701D"/>
    <w:rsid w:val="004E73C9"/>
    <w:rsid w:val="004F08AD"/>
    <w:rsid w:val="004F27B1"/>
    <w:rsid w:val="004F2F74"/>
    <w:rsid w:val="004F318B"/>
    <w:rsid w:val="004F55C4"/>
    <w:rsid w:val="004F56D0"/>
    <w:rsid w:val="004F614E"/>
    <w:rsid w:val="00502B3B"/>
    <w:rsid w:val="005031F1"/>
    <w:rsid w:val="005034DB"/>
    <w:rsid w:val="005038FA"/>
    <w:rsid w:val="00505C61"/>
    <w:rsid w:val="00506CC6"/>
    <w:rsid w:val="00507420"/>
    <w:rsid w:val="005101AF"/>
    <w:rsid w:val="00515FE9"/>
    <w:rsid w:val="00517887"/>
    <w:rsid w:val="00523C99"/>
    <w:rsid w:val="00531E48"/>
    <w:rsid w:val="00532929"/>
    <w:rsid w:val="00533169"/>
    <w:rsid w:val="005335E6"/>
    <w:rsid w:val="0053556D"/>
    <w:rsid w:val="005355E1"/>
    <w:rsid w:val="00535A74"/>
    <w:rsid w:val="00536323"/>
    <w:rsid w:val="00540A61"/>
    <w:rsid w:val="00542185"/>
    <w:rsid w:val="00544ACC"/>
    <w:rsid w:val="00545635"/>
    <w:rsid w:val="005472CF"/>
    <w:rsid w:val="00547F80"/>
    <w:rsid w:val="00550587"/>
    <w:rsid w:val="00552D76"/>
    <w:rsid w:val="005560C5"/>
    <w:rsid w:val="005567D2"/>
    <w:rsid w:val="00556A70"/>
    <w:rsid w:val="00557E46"/>
    <w:rsid w:val="005606FA"/>
    <w:rsid w:val="00562ACE"/>
    <w:rsid w:val="0056338E"/>
    <w:rsid w:val="005674A5"/>
    <w:rsid w:val="00570AD0"/>
    <w:rsid w:val="00572AB0"/>
    <w:rsid w:val="00577138"/>
    <w:rsid w:val="0057797F"/>
    <w:rsid w:val="005831F4"/>
    <w:rsid w:val="00584910"/>
    <w:rsid w:val="00595920"/>
    <w:rsid w:val="0059688D"/>
    <w:rsid w:val="005977B9"/>
    <w:rsid w:val="005A004E"/>
    <w:rsid w:val="005A0990"/>
    <w:rsid w:val="005A3A6E"/>
    <w:rsid w:val="005A50CB"/>
    <w:rsid w:val="005A5EBD"/>
    <w:rsid w:val="005B523D"/>
    <w:rsid w:val="005C2023"/>
    <w:rsid w:val="005C2271"/>
    <w:rsid w:val="005C4C90"/>
    <w:rsid w:val="005C6480"/>
    <w:rsid w:val="005C6710"/>
    <w:rsid w:val="005C6BD3"/>
    <w:rsid w:val="005C6DB5"/>
    <w:rsid w:val="005D03FE"/>
    <w:rsid w:val="005D23AB"/>
    <w:rsid w:val="005D23E9"/>
    <w:rsid w:val="005D43F2"/>
    <w:rsid w:val="005E1310"/>
    <w:rsid w:val="005E3149"/>
    <w:rsid w:val="005E3968"/>
    <w:rsid w:val="005E4FA8"/>
    <w:rsid w:val="005E509E"/>
    <w:rsid w:val="005E5F4C"/>
    <w:rsid w:val="005E6329"/>
    <w:rsid w:val="005E7235"/>
    <w:rsid w:val="005F17A8"/>
    <w:rsid w:val="005F5291"/>
    <w:rsid w:val="005F563B"/>
    <w:rsid w:val="0060017A"/>
    <w:rsid w:val="00603320"/>
    <w:rsid w:val="00605F1A"/>
    <w:rsid w:val="006073D9"/>
    <w:rsid w:val="0061095D"/>
    <w:rsid w:val="00614E79"/>
    <w:rsid w:val="00615331"/>
    <w:rsid w:val="006154C8"/>
    <w:rsid w:val="006165D7"/>
    <w:rsid w:val="00617E0F"/>
    <w:rsid w:val="0062175E"/>
    <w:rsid w:val="00622C45"/>
    <w:rsid w:val="00622F20"/>
    <w:rsid w:val="006246E5"/>
    <w:rsid w:val="00625096"/>
    <w:rsid w:val="006250BF"/>
    <w:rsid w:val="006269EC"/>
    <w:rsid w:val="006356BD"/>
    <w:rsid w:val="0063695D"/>
    <w:rsid w:val="00640123"/>
    <w:rsid w:val="006424C9"/>
    <w:rsid w:val="00643178"/>
    <w:rsid w:val="006431A6"/>
    <w:rsid w:val="006440C5"/>
    <w:rsid w:val="006441E7"/>
    <w:rsid w:val="00644A81"/>
    <w:rsid w:val="00644F10"/>
    <w:rsid w:val="00651044"/>
    <w:rsid w:val="00652117"/>
    <w:rsid w:val="00654BE6"/>
    <w:rsid w:val="006576E5"/>
    <w:rsid w:val="00657F3D"/>
    <w:rsid w:val="00660B2E"/>
    <w:rsid w:val="00663067"/>
    <w:rsid w:val="006665DD"/>
    <w:rsid w:val="0066765A"/>
    <w:rsid w:val="00672618"/>
    <w:rsid w:val="00673CF5"/>
    <w:rsid w:val="00673EF5"/>
    <w:rsid w:val="00674112"/>
    <w:rsid w:val="00674332"/>
    <w:rsid w:val="00674540"/>
    <w:rsid w:val="0067572F"/>
    <w:rsid w:val="00680C4D"/>
    <w:rsid w:val="00682093"/>
    <w:rsid w:val="00682F9C"/>
    <w:rsid w:val="0068493A"/>
    <w:rsid w:val="00685D4E"/>
    <w:rsid w:val="00686901"/>
    <w:rsid w:val="006904DC"/>
    <w:rsid w:val="00691490"/>
    <w:rsid w:val="006940E9"/>
    <w:rsid w:val="006960D4"/>
    <w:rsid w:val="00697AD5"/>
    <w:rsid w:val="006A0B36"/>
    <w:rsid w:val="006A20EC"/>
    <w:rsid w:val="006A3EA6"/>
    <w:rsid w:val="006A4135"/>
    <w:rsid w:val="006A637B"/>
    <w:rsid w:val="006B17D4"/>
    <w:rsid w:val="006B40E9"/>
    <w:rsid w:val="006B46E1"/>
    <w:rsid w:val="006B6E3E"/>
    <w:rsid w:val="006B7D4A"/>
    <w:rsid w:val="006C02A8"/>
    <w:rsid w:val="006C1FD6"/>
    <w:rsid w:val="006C52F0"/>
    <w:rsid w:val="006C72EA"/>
    <w:rsid w:val="006D0482"/>
    <w:rsid w:val="006D0891"/>
    <w:rsid w:val="006D1863"/>
    <w:rsid w:val="006D3058"/>
    <w:rsid w:val="006D3780"/>
    <w:rsid w:val="006D3E3B"/>
    <w:rsid w:val="006D5D99"/>
    <w:rsid w:val="006E0BAE"/>
    <w:rsid w:val="006E35A8"/>
    <w:rsid w:val="006E60CF"/>
    <w:rsid w:val="006E64B4"/>
    <w:rsid w:val="006E78E6"/>
    <w:rsid w:val="006F0DA5"/>
    <w:rsid w:val="006F1031"/>
    <w:rsid w:val="006F17D4"/>
    <w:rsid w:val="006F1E53"/>
    <w:rsid w:val="006F32A3"/>
    <w:rsid w:val="006F4151"/>
    <w:rsid w:val="006F5C5C"/>
    <w:rsid w:val="006F66F5"/>
    <w:rsid w:val="006F6882"/>
    <w:rsid w:val="006F7A67"/>
    <w:rsid w:val="00701564"/>
    <w:rsid w:val="0070282A"/>
    <w:rsid w:val="007046B6"/>
    <w:rsid w:val="007066F6"/>
    <w:rsid w:val="007067E4"/>
    <w:rsid w:val="00713D40"/>
    <w:rsid w:val="00714D16"/>
    <w:rsid w:val="0072033E"/>
    <w:rsid w:val="00722762"/>
    <w:rsid w:val="0072296C"/>
    <w:rsid w:val="00724453"/>
    <w:rsid w:val="0072637A"/>
    <w:rsid w:val="007269E3"/>
    <w:rsid w:val="00726AA1"/>
    <w:rsid w:val="00733266"/>
    <w:rsid w:val="00736372"/>
    <w:rsid w:val="0073658F"/>
    <w:rsid w:val="007375B4"/>
    <w:rsid w:val="007437C8"/>
    <w:rsid w:val="007446B6"/>
    <w:rsid w:val="00753785"/>
    <w:rsid w:val="00753B96"/>
    <w:rsid w:val="00755B80"/>
    <w:rsid w:val="00761881"/>
    <w:rsid w:val="007633F1"/>
    <w:rsid w:val="00767410"/>
    <w:rsid w:val="00770169"/>
    <w:rsid w:val="00771C62"/>
    <w:rsid w:val="00775699"/>
    <w:rsid w:val="00775E83"/>
    <w:rsid w:val="0078026C"/>
    <w:rsid w:val="007806EE"/>
    <w:rsid w:val="007814C7"/>
    <w:rsid w:val="007818C1"/>
    <w:rsid w:val="007819FE"/>
    <w:rsid w:val="007852C9"/>
    <w:rsid w:val="0078668F"/>
    <w:rsid w:val="007872E8"/>
    <w:rsid w:val="00790227"/>
    <w:rsid w:val="00790276"/>
    <w:rsid w:val="007916B7"/>
    <w:rsid w:val="007929ED"/>
    <w:rsid w:val="00795590"/>
    <w:rsid w:val="007962AE"/>
    <w:rsid w:val="00796C6E"/>
    <w:rsid w:val="007972E4"/>
    <w:rsid w:val="007A0E8C"/>
    <w:rsid w:val="007A1DB8"/>
    <w:rsid w:val="007A2C88"/>
    <w:rsid w:val="007A38A8"/>
    <w:rsid w:val="007A39F8"/>
    <w:rsid w:val="007A4B6B"/>
    <w:rsid w:val="007A5BF7"/>
    <w:rsid w:val="007A6078"/>
    <w:rsid w:val="007B0D83"/>
    <w:rsid w:val="007B13E8"/>
    <w:rsid w:val="007B5986"/>
    <w:rsid w:val="007B60DD"/>
    <w:rsid w:val="007B632C"/>
    <w:rsid w:val="007C14AE"/>
    <w:rsid w:val="007C5209"/>
    <w:rsid w:val="007D038A"/>
    <w:rsid w:val="007D1908"/>
    <w:rsid w:val="007D6CBE"/>
    <w:rsid w:val="007E01DB"/>
    <w:rsid w:val="007E0D9D"/>
    <w:rsid w:val="007E10D2"/>
    <w:rsid w:val="007E5492"/>
    <w:rsid w:val="007E5954"/>
    <w:rsid w:val="007E619B"/>
    <w:rsid w:val="007E7233"/>
    <w:rsid w:val="007E77F1"/>
    <w:rsid w:val="007F04E3"/>
    <w:rsid w:val="007F07AA"/>
    <w:rsid w:val="007F26CA"/>
    <w:rsid w:val="007F3817"/>
    <w:rsid w:val="008026E2"/>
    <w:rsid w:val="0081053E"/>
    <w:rsid w:val="00812914"/>
    <w:rsid w:val="008139AE"/>
    <w:rsid w:val="0081765B"/>
    <w:rsid w:val="0081785C"/>
    <w:rsid w:val="00820445"/>
    <w:rsid w:val="00821253"/>
    <w:rsid w:val="008215B5"/>
    <w:rsid w:val="00825A48"/>
    <w:rsid w:val="00830AA6"/>
    <w:rsid w:val="00830DFF"/>
    <w:rsid w:val="00830F5A"/>
    <w:rsid w:val="00831CDC"/>
    <w:rsid w:val="00831E33"/>
    <w:rsid w:val="00833A07"/>
    <w:rsid w:val="00837BD7"/>
    <w:rsid w:val="008413B6"/>
    <w:rsid w:val="00842119"/>
    <w:rsid w:val="00843AAC"/>
    <w:rsid w:val="008440F4"/>
    <w:rsid w:val="00850439"/>
    <w:rsid w:val="00850EC1"/>
    <w:rsid w:val="00850F2F"/>
    <w:rsid w:val="008510D0"/>
    <w:rsid w:val="008550A3"/>
    <w:rsid w:val="00855C93"/>
    <w:rsid w:val="00856D1B"/>
    <w:rsid w:val="0085731E"/>
    <w:rsid w:val="008629EB"/>
    <w:rsid w:val="00862D4E"/>
    <w:rsid w:val="00863D84"/>
    <w:rsid w:val="008711B6"/>
    <w:rsid w:val="008727D4"/>
    <w:rsid w:val="00872E0F"/>
    <w:rsid w:val="00873434"/>
    <w:rsid w:val="0087492F"/>
    <w:rsid w:val="00875BAC"/>
    <w:rsid w:val="00876825"/>
    <w:rsid w:val="00877072"/>
    <w:rsid w:val="00881E71"/>
    <w:rsid w:val="0088220B"/>
    <w:rsid w:val="00883446"/>
    <w:rsid w:val="00884B82"/>
    <w:rsid w:val="00884C8F"/>
    <w:rsid w:val="00885EE9"/>
    <w:rsid w:val="00886018"/>
    <w:rsid w:val="008863FB"/>
    <w:rsid w:val="00886C78"/>
    <w:rsid w:val="00886F61"/>
    <w:rsid w:val="0089138A"/>
    <w:rsid w:val="008918A8"/>
    <w:rsid w:val="008923DB"/>
    <w:rsid w:val="008924CE"/>
    <w:rsid w:val="00892A11"/>
    <w:rsid w:val="00892B32"/>
    <w:rsid w:val="00892DDD"/>
    <w:rsid w:val="00893A73"/>
    <w:rsid w:val="0089424E"/>
    <w:rsid w:val="00894CE1"/>
    <w:rsid w:val="0089619A"/>
    <w:rsid w:val="008A13A1"/>
    <w:rsid w:val="008A184E"/>
    <w:rsid w:val="008A1B5D"/>
    <w:rsid w:val="008A1B97"/>
    <w:rsid w:val="008A1C8D"/>
    <w:rsid w:val="008A1E1E"/>
    <w:rsid w:val="008A2565"/>
    <w:rsid w:val="008A2F87"/>
    <w:rsid w:val="008A48AD"/>
    <w:rsid w:val="008B2044"/>
    <w:rsid w:val="008B27FB"/>
    <w:rsid w:val="008B4DFE"/>
    <w:rsid w:val="008B74E6"/>
    <w:rsid w:val="008B7898"/>
    <w:rsid w:val="008B78CB"/>
    <w:rsid w:val="008C0095"/>
    <w:rsid w:val="008C0637"/>
    <w:rsid w:val="008C102E"/>
    <w:rsid w:val="008C2186"/>
    <w:rsid w:val="008C270C"/>
    <w:rsid w:val="008C4495"/>
    <w:rsid w:val="008C46A2"/>
    <w:rsid w:val="008C48F1"/>
    <w:rsid w:val="008C49B2"/>
    <w:rsid w:val="008C50B8"/>
    <w:rsid w:val="008C671B"/>
    <w:rsid w:val="008C797C"/>
    <w:rsid w:val="008D016D"/>
    <w:rsid w:val="008D2538"/>
    <w:rsid w:val="008D3393"/>
    <w:rsid w:val="008D3AFC"/>
    <w:rsid w:val="008D5630"/>
    <w:rsid w:val="008D6539"/>
    <w:rsid w:val="008D71D3"/>
    <w:rsid w:val="008E0395"/>
    <w:rsid w:val="008E0A8B"/>
    <w:rsid w:val="008E0E31"/>
    <w:rsid w:val="008E5144"/>
    <w:rsid w:val="008F41CA"/>
    <w:rsid w:val="0090243F"/>
    <w:rsid w:val="00902C17"/>
    <w:rsid w:val="00903BA1"/>
    <w:rsid w:val="009044A0"/>
    <w:rsid w:val="0090611F"/>
    <w:rsid w:val="00907393"/>
    <w:rsid w:val="009132B1"/>
    <w:rsid w:val="00914394"/>
    <w:rsid w:val="00914F64"/>
    <w:rsid w:val="009152C7"/>
    <w:rsid w:val="00916086"/>
    <w:rsid w:val="009164F9"/>
    <w:rsid w:val="00924197"/>
    <w:rsid w:val="00925206"/>
    <w:rsid w:val="00925E88"/>
    <w:rsid w:val="00926377"/>
    <w:rsid w:val="009267C9"/>
    <w:rsid w:val="00927C0F"/>
    <w:rsid w:val="00927D08"/>
    <w:rsid w:val="00930746"/>
    <w:rsid w:val="009319D2"/>
    <w:rsid w:val="009320B1"/>
    <w:rsid w:val="00932F7C"/>
    <w:rsid w:val="009343B4"/>
    <w:rsid w:val="00936890"/>
    <w:rsid w:val="00937AE5"/>
    <w:rsid w:val="00937E0B"/>
    <w:rsid w:val="00941175"/>
    <w:rsid w:val="00941C0B"/>
    <w:rsid w:val="0094483A"/>
    <w:rsid w:val="00944D77"/>
    <w:rsid w:val="00950050"/>
    <w:rsid w:val="00950737"/>
    <w:rsid w:val="00952909"/>
    <w:rsid w:val="00953400"/>
    <w:rsid w:val="009536EF"/>
    <w:rsid w:val="00955016"/>
    <w:rsid w:val="00956528"/>
    <w:rsid w:val="00960041"/>
    <w:rsid w:val="00960CC8"/>
    <w:rsid w:val="00961A65"/>
    <w:rsid w:val="00961AEC"/>
    <w:rsid w:val="00961FBB"/>
    <w:rsid w:val="00962E63"/>
    <w:rsid w:val="00964A11"/>
    <w:rsid w:val="0096568F"/>
    <w:rsid w:val="00966AD4"/>
    <w:rsid w:val="00966B68"/>
    <w:rsid w:val="009721CF"/>
    <w:rsid w:val="00976A19"/>
    <w:rsid w:val="00977D17"/>
    <w:rsid w:val="00981738"/>
    <w:rsid w:val="0098219A"/>
    <w:rsid w:val="009845CB"/>
    <w:rsid w:val="0098544F"/>
    <w:rsid w:val="009869FD"/>
    <w:rsid w:val="009906D4"/>
    <w:rsid w:val="00992135"/>
    <w:rsid w:val="0099234A"/>
    <w:rsid w:val="00992CE7"/>
    <w:rsid w:val="00993103"/>
    <w:rsid w:val="00996390"/>
    <w:rsid w:val="009A1765"/>
    <w:rsid w:val="009B0157"/>
    <w:rsid w:val="009B0753"/>
    <w:rsid w:val="009B1F1A"/>
    <w:rsid w:val="009C3758"/>
    <w:rsid w:val="009C379B"/>
    <w:rsid w:val="009C4062"/>
    <w:rsid w:val="009C4BE7"/>
    <w:rsid w:val="009D30A2"/>
    <w:rsid w:val="009D4531"/>
    <w:rsid w:val="009D5452"/>
    <w:rsid w:val="009D6368"/>
    <w:rsid w:val="009D6508"/>
    <w:rsid w:val="009E1E4C"/>
    <w:rsid w:val="009E21BA"/>
    <w:rsid w:val="009E2784"/>
    <w:rsid w:val="009E387D"/>
    <w:rsid w:val="009E38A5"/>
    <w:rsid w:val="009E73A7"/>
    <w:rsid w:val="009F0FA4"/>
    <w:rsid w:val="009F1513"/>
    <w:rsid w:val="009F1F24"/>
    <w:rsid w:val="009F2859"/>
    <w:rsid w:val="009F394D"/>
    <w:rsid w:val="009F7A34"/>
    <w:rsid w:val="009F7E16"/>
    <w:rsid w:val="00A004BF"/>
    <w:rsid w:val="00A04194"/>
    <w:rsid w:val="00A105B5"/>
    <w:rsid w:val="00A111CB"/>
    <w:rsid w:val="00A1336B"/>
    <w:rsid w:val="00A14A2E"/>
    <w:rsid w:val="00A14B35"/>
    <w:rsid w:val="00A15374"/>
    <w:rsid w:val="00A17146"/>
    <w:rsid w:val="00A2049F"/>
    <w:rsid w:val="00A23C2D"/>
    <w:rsid w:val="00A240E7"/>
    <w:rsid w:val="00A24846"/>
    <w:rsid w:val="00A257BA"/>
    <w:rsid w:val="00A26399"/>
    <w:rsid w:val="00A26FF4"/>
    <w:rsid w:val="00A30740"/>
    <w:rsid w:val="00A32849"/>
    <w:rsid w:val="00A354C5"/>
    <w:rsid w:val="00A40D47"/>
    <w:rsid w:val="00A44851"/>
    <w:rsid w:val="00A44B52"/>
    <w:rsid w:val="00A47263"/>
    <w:rsid w:val="00A50EE4"/>
    <w:rsid w:val="00A52229"/>
    <w:rsid w:val="00A52395"/>
    <w:rsid w:val="00A53E37"/>
    <w:rsid w:val="00A553CD"/>
    <w:rsid w:val="00A55518"/>
    <w:rsid w:val="00A557B6"/>
    <w:rsid w:val="00A55F66"/>
    <w:rsid w:val="00A62AF0"/>
    <w:rsid w:val="00A65A6D"/>
    <w:rsid w:val="00A66F31"/>
    <w:rsid w:val="00A67511"/>
    <w:rsid w:val="00A67EB7"/>
    <w:rsid w:val="00A7175A"/>
    <w:rsid w:val="00A72369"/>
    <w:rsid w:val="00A72CEC"/>
    <w:rsid w:val="00A73E54"/>
    <w:rsid w:val="00A80D31"/>
    <w:rsid w:val="00A81539"/>
    <w:rsid w:val="00A81573"/>
    <w:rsid w:val="00A8217F"/>
    <w:rsid w:val="00A844F6"/>
    <w:rsid w:val="00A864BE"/>
    <w:rsid w:val="00A869C2"/>
    <w:rsid w:val="00A90552"/>
    <w:rsid w:val="00A92C41"/>
    <w:rsid w:val="00A937EC"/>
    <w:rsid w:val="00A93B3A"/>
    <w:rsid w:val="00A95A89"/>
    <w:rsid w:val="00A95BFF"/>
    <w:rsid w:val="00A96F58"/>
    <w:rsid w:val="00AA05C2"/>
    <w:rsid w:val="00AA2D4D"/>
    <w:rsid w:val="00AA4571"/>
    <w:rsid w:val="00AA4914"/>
    <w:rsid w:val="00AA4F46"/>
    <w:rsid w:val="00AA505B"/>
    <w:rsid w:val="00AA5BFF"/>
    <w:rsid w:val="00AA7296"/>
    <w:rsid w:val="00AA7E9F"/>
    <w:rsid w:val="00AB124A"/>
    <w:rsid w:val="00AB1333"/>
    <w:rsid w:val="00AB33F0"/>
    <w:rsid w:val="00AB5A78"/>
    <w:rsid w:val="00AB6C0A"/>
    <w:rsid w:val="00AB7541"/>
    <w:rsid w:val="00AB7D42"/>
    <w:rsid w:val="00AC2614"/>
    <w:rsid w:val="00AC66E8"/>
    <w:rsid w:val="00AC726A"/>
    <w:rsid w:val="00AC7EB5"/>
    <w:rsid w:val="00AD062D"/>
    <w:rsid w:val="00AD0642"/>
    <w:rsid w:val="00AD3151"/>
    <w:rsid w:val="00AD45CD"/>
    <w:rsid w:val="00AD5779"/>
    <w:rsid w:val="00AD6857"/>
    <w:rsid w:val="00AD76B4"/>
    <w:rsid w:val="00AE0AE1"/>
    <w:rsid w:val="00AE0D9F"/>
    <w:rsid w:val="00AE1E7A"/>
    <w:rsid w:val="00AE1E8C"/>
    <w:rsid w:val="00AE2EFA"/>
    <w:rsid w:val="00AE2FA4"/>
    <w:rsid w:val="00AE341E"/>
    <w:rsid w:val="00AE4C42"/>
    <w:rsid w:val="00AE6885"/>
    <w:rsid w:val="00AE6A42"/>
    <w:rsid w:val="00AF1E14"/>
    <w:rsid w:val="00AF2381"/>
    <w:rsid w:val="00AF268B"/>
    <w:rsid w:val="00AF7E45"/>
    <w:rsid w:val="00B00B0F"/>
    <w:rsid w:val="00B010A3"/>
    <w:rsid w:val="00B01758"/>
    <w:rsid w:val="00B01BA9"/>
    <w:rsid w:val="00B0291D"/>
    <w:rsid w:val="00B02C99"/>
    <w:rsid w:val="00B0361E"/>
    <w:rsid w:val="00B03CA1"/>
    <w:rsid w:val="00B06547"/>
    <w:rsid w:val="00B07CDB"/>
    <w:rsid w:val="00B10919"/>
    <w:rsid w:val="00B11B37"/>
    <w:rsid w:val="00B1387E"/>
    <w:rsid w:val="00B168F1"/>
    <w:rsid w:val="00B21C1A"/>
    <w:rsid w:val="00B22289"/>
    <w:rsid w:val="00B30057"/>
    <w:rsid w:val="00B30DFA"/>
    <w:rsid w:val="00B3230C"/>
    <w:rsid w:val="00B32CD6"/>
    <w:rsid w:val="00B346E3"/>
    <w:rsid w:val="00B351DC"/>
    <w:rsid w:val="00B40AA8"/>
    <w:rsid w:val="00B4240F"/>
    <w:rsid w:val="00B446BA"/>
    <w:rsid w:val="00B4585B"/>
    <w:rsid w:val="00B47B00"/>
    <w:rsid w:val="00B5007D"/>
    <w:rsid w:val="00B50311"/>
    <w:rsid w:val="00B50E3B"/>
    <w:rsid w:val="00B5158D"/>
    <w:rsid w:val="00B52E08"/>
    <w:rsid w:val="00B54639"/>
    <w:rsid w:val="00B57DE2"/>
    <w:rsid w:val="00B61766"/>
    <w:rsid w:val="00B618A0"/>
    <w:rsid w:val="00B62F12"/>
    <w:rsid w:val="00B635B3"/>
    <w:rsid w:val="00B674D0"/>
    <w:rsid w:val="00B705D7"/>
    <w:rsid w:val="00B706F3"/>
    <w:rsid w:val="00B720C9"/>
    <w:rsid w:val="00B74E84"/>
    <w:rsid w:val="00B7637A"/>
    <w:rsid w:val="00B776EC"/>
    <w:rsid w:val="00B77876"/>
    <w:rsid w:val="00B77AB9"/>
    <w:rsid w:val="00B827E5"/>
    <w:rsid w:val="00B83040"/>
    <w:rsid w:val="00B87D23"/>
    <w:rsid w:val="00B90D2F"/>
    <w:rsid w:val="00B930C9"/>
    <w:rsid w:val="00B96143"/>
    <w:rsid w:val="00B96223"/>
    <w:rsid w:val="00B97317"/>
    <w:rsid w:val="00BA2F5D"/>
    <w:rsid w:val="00BA5AE8"/>
    <w:rsid w:val="00BA5BBF"/>
    <w:rsid w:val="00BA67B1"/>
    <w:rsid w:val="00BA688B"/>
    <w:rsid w:val="00BA7905"/>
    <w:rsid w:val="00BB10F3"/>
    <w:rsid w:val="00BB205B"/>
    <w:rsid w:val="00BB349C"/>
    <w:rsid w:val="00BB41D9"/>
    <w:rsid w:val="00BB4A08"/>
    <w:rsid w:val="00BB54B8"/>
    <w:rsid w:val="00BC260D"/>
    <w:rsid w:val="00BC548E"/>
    <w:rsid w:val="00BC5835"/>
    <w:rsid w:val="00BC58DB"/>
    <w:rsid w:val="00BC633A"/>
    <w:rsid w:val="00BC6D54"/>
    <w:rsid w:val="00BC7558"/>
    <w:rsid w:val="00BD03B7"/>
    <w:rsid w:val="00BD06ED"/>
    <w:rsid w:val="00BD07F0"/>
    <w:rsid w:val="00BD0AEF"/>
    <w:rsid w:val="00BD0C82"/>
    <w:rsid w:val="00BD35BF"/>
    <w:rsid w:val="00BD4896"/>
    <w:rsid w:val="00BE1533"/>
    <w:rsid w:val="00BE5658"/>
    <w:rsid w:val="00BE5846"/>
    <w:rsid w:val="00BF1219"/>
    <w:rsid w:val="00BF1C11"/>
    <w:rsid w:val="00BF47EE"/>
    <w:rsid w:val="00BF5D5B"/>
    <w:rsid w:val="00C01135"/>
    <w:rsid w:val="00C0161C"/>
    <w:rsid w:val="00C0297B"/>
    <w:rsid w:val="00C02A98"/>
    <w:rsid w:val="00C10B06"/>
    <w:rsid w:val="00C11B02"/>
    <w:rsid w:val="00C120E7"/>
    <w:rsid w:val="00C1408A"/>
    <w:rsid w:val="00C1439A"/>
    <w:rsid w:val="00C151F8"/>
    <w:rsid w:val="00C21B47"/>
    <w:rsid w:val="00C21DF1"/>
    <w:rsid w:val="00C30CEC"/>
    <w:rsid w:val="00C31918"/>
    <w:rsid w:val="00C32E99"/>
    <w:rsid w:val="00C3479B"/>
    <w:rsid w:val="00C34D15"/>
    <w:rsid w:val="00C35658"/>
    <w:rsid w:val="00C40B02"/>
    <w:rsid w:val="00C47348"/>
    <w:rsid w:val="00C54A60"/>
    <w:rsid w:val="00C55C02"/>
    <w:rsid w:val="00C578CF"/>
    <w:rsid w:val="00C57BC8"/>
    <w:rsid w:val="00C60242"/>
    <w:rsid w:val="00C648CE"/>
    <w:rsid w:val="00C71865"/>
    <w:rsid w:val="00C71E81"/>
    <w:rsid w:val="00C735F5"/>
    <w:rsid w:val="00C737CF"/>
    <w:rsid w:val="00C754DA"/>
    <w:rsid w:val="00C77717"/>
    <w:rsid w:val="00C77797"/>
    <w:rsid w:val="00C80C58"/>
    <w:rsid w:val="00C813E6"/>
    <w:rsid w:val="00C82D95"/>
    <w:rsid w:val="00C8542B"/>
    <w:rsid w:val="00C86411"/>
    <w:rsid w:val="00C868CA"/>
    <w:rsid w:val="00C86E36"/>
    <w:rsid w:val="00C8741E"/>
    <w:rsid w:val="00C87CD7"/>
    <w:rsid w:val="00C904F3"/>
    <w:rsid w:val="00C910A3"/>
    <w:rsid w:val="00C924CC"/>
    <w:rsid w:val="00C937A0"/>
    <w:rsid w:val="00C937D6"/>
    <w:rsid w:val="00C9468A"/>
    <w:rsid w:val="00C9756E"/>
    <w:rsid w:val="00CA1AE9"/>
    <w:rsid w:val="00CA1DE0"/>
    <w:rsid w:val="00CA2C6A"/>
    <w:rsid w:val="00CA391D"/>
    <w:rsid w:val="00CA59DA"/>
    <w:rsid w:val="00CA650D"/>
    <w:rsid w:val="00CA6C7E"/>
    <w:rsid w:val="00CB07CA"/>
    <w:rsid w:val="00CB1419"/>
    <w:rsid w:val="00CB242D"/>
    <w:rsid w:val="00CB2DCE"/>
    <w:rsid w:val="00CB653C"/>
    <w:rsid w:val="00CB6676"/>
    <w:rsid w:val="00CC0614"/>
    <w:rsid w:val="00CC0B03"/>
    <w:rsid w:val="00CC18FA"/>
    <w:rsid w:val="00CC41B5"/>
    <w:rsid w:val="00CC4538"/>
    <w:rsid w:val="00CC53ED"/>
    <w:rsid w:val="00CC54EE"/>
    <w:rsid w:val="00CC7A30"/>
    <w:rsid w:val="00CD07BF"/>
    <w:rsid w:val="00CD38A9"/>
    <w:rsid w:val="00CE09DF"/>
    <w:rsid w:val="00CE23BE"/>
    <w:rsid w:val="00CF2339"/>
    <w:rsid w:val="00CF3ED2"/>
    <w:rsid w:val="00CF47CC"/>
    <w:rsid w:val="00CF47D2"/>
    <w:rsid w:val="00CF5D0A"/>
    <w:rsid w:val="00CF64F7"/>
    <w:rsid w:val="00CF7DF6"/>
    <w:rsid w:val="00D011A1"/>
    <w:rsid w:val="00D03D2E"/>
    <w:rsid w:val="00D03E0B"/>
    <w:rsid w:val="00D04452"/>
    <w:rsid w:val="00D065E4"/>
    <w:rsid w:val="00D06979"/>
    <w:rsid w:val="00D07767"/>
    <w:rsid w:val="00D07F3A"/>
    <w:rsid w:val="00D11E0E"/>
    <w:rsid w:val="00D13B00"/>
    <w:rsid w:val="00D13E87"/>
    <w:rsid w:val="00D16384"/>
    <w:rsid w:val="00D2334E"/>
    <w:rsid w:val="00D2487C"/>
    <w:rsid w:val="00D26555"/>
    <w:rsid w:val="00D267C0"/>
    <w:rsid w:val="00D267D2"/>
    <w:rsid w:val="00D27CF0"/>
    <w:rsid w:val="00D27D52"/>
    <w:rsid w:val="00D33AAF"/>
    <w:rsid w:val="00D33F5F"/>
    <w:rsid w:val="00D35480"/>
    <w:rsid w:val="00D357BC"/>
    <w:rsid w:val="00D358D1"/>
    <w:rsid w:val="00D36315"/>
    <w:rsid w:val="00D37415"/>
    <w:rsid w:val="00D431CB"/>
    <w:rsid w:val="00D459CB"/>
    <w:rsid w:val="00D53CA2"/>
    <w:rsid w:val="00D54968"/>
    <w:rsid w:val="00D566F3"/>
    <w:rsid w:val="00D5732A"/>
    <w:rsid w:val="00D6021C"/>
    <w:rsid w:val="00D603B4"/>
    <w:rsid w:val="00D636C2"/>
    <w:rsid w:val="00D63AC1"/>
    <w:rsid w:val="00D63FE7"/>
    <w:rsid w:val="00D64CBD"/>
    <w:rsid w:val="00D65424"/>
    <w:rsid w:val="00D65FB0"/>
    <w:rsid w:val="00D66FAA"/>
    <w:rsid w:val="00D70323"/>
    <w:rsid w:val="00D7038B"/>
    <w:rsid w:val="00D725F5"/>
    <w:rsid w:val="00D72770"/>
    <w:rsid w:val="00D74886"/>
    <w:rsid w:val="00D753A7"/>
    <w:rsid w:val="00D770E3"/>
    <w:rsid w:val="00D80340"/>
    <w:rsid w:val="00D8354A"/>
    <w:rsid w:val="00D84279"/>
    <w:rsid w:val="00D90021"/>
    <w:rsid w:val="00D93C4D"/>
    <w:rsid w:val="00D93DE5"/>
    <w:rsid w:val="00D96599"/>
    <w:rsid w:val="00D96D91"/>
    <w:rsid w:val="00DA0047"/>
    <w:rsid w:val="00DA18D4"/>
    <w:rsid w:val="00DA2973"/>
    <w:rsid w:val="00DA2D76"/>
    <w:rsid w:val="00DA4CD1"/>
    <w:rsid w:val="00DA5060"/>
    <w:rsid w:val="00DA55A7"/>
    <w:rsid w:val="00DA69AE"/>
    <w:rsid w:val="00DA6E02"/>
    <w:rsid w:val="00DB0212"/>
    <w:rsid w:val="00DB1696"/>
    <w:rsid w:val="00DB236B"/>
    <w:rsid w:val="00DB2FA0"/>
    <w:rsid w:val="00DB349A"/>
    <w:rsid w:val="00DB72D1"/>
    <w:rsid w:val="00DC0F3B"/>
    <w:rsid w:val="00DC4AE0"/>
    <w:rsid w:val="00DC5775"/>
    <w:rsid w:val="00DC77AF"/>
    <w:rsid w:val="00DD0D9E"/>
    <w:rsid w:val="00DD5239"/>
    <w:rsid w:val="00DD653C"/>
    <w:rsid w:val="00DD7080"/>
    <w:rsid w:val="00DE01A4"/>
    <w:rsid w:val="00DE08D9"/>
    <w:rsid w:val="00DF2FFC"/>
    <w:rsid w:val="00DF5C47"/>
    <w:rsid w:val="00DF7804"/>
    <w:rsid w:val="00DF7ABC"/>
    <w:rsid w:val="00E005CA"/>
    <w:rsid w:val="00E01654"/>
    <w:rsid w:val="00E020B9"/>
    <w:rsid w:val="00E03539"/>
    <w:rsid w:val="00E035BF"/>
    <w:rsid w:val="00E04A8F"/>
    <w:rsid w:val="00E05098"/>
    <w:rsid w:val="00E05D11"/>
    <w:rsid w:val="00E06AD6"/>
    <w:rsid w:val="00E10D1C"/>
    <w:rsid w:val="00E10EF6"/>
    <w:rsid w:val="00E131EB"/>
    <w:rsid w:val="00E1491F"/>
    <w:rsid w:val="00E16C10"/>
    <w:rsid w:val="00E16C55"/>
    <w:rsid w:val="00E17A88"/>
    <w:rsid w:val="00E2314F"/>
    <w:rsid w:val="00E23D6E"/>
    <w:rsid w:val="00E2405D"/>
    <w:rsid w:val="00E253C7"/>
    <w:rsid w:val="00E26195"/>
    <w:rsid w:val="00E30F7E"/>
    <w:rsid w:val="00E31F7B"/>
    <w:rsid w:val="00E37F08"/>
    <w:rsid w:val="00E4225A"/>
    <w:rsid w:val="00E43B9F"/>
    <w:rsid w:val="00E446E1"/>
    <w:rsid w:val="00E47479"/>
    <w:rsid w:val="00E52902"/>
    <w:rsid w:val="00E54001"/>
    <w:rsid w:val="00E543E5"/>
    <w:rsid w:val="00E54C5A"/>
    <w:rsid w:val="00E55558"/>
    <w:rsid w:val="00E5610D"/>
    <w:rsid w:val="00E56258"/>
    <w:rsid w:val="00E57707"/>
    <w:rsid w:val="00E6374C"/>
    <w:rsid w:val="00E64A55"/>
    <w:rsid w:val="00E65590"/>
    <w:rsid w:val="00E65F10"/>
    <w:rsid w:val="00E71382"/>
    <w:rsid w:val="00E76E93"/>
    <w:rsid w:val="00E77A2F"/>
    <w:rsid w:val="00E81104"/>
    <w:rsid w:val="00E813F0"/>
    <w:rsid w:val="00E81913"/>
    <w:rsid w:val="00E82C31"/>
    <w:rsid w:val="00E83247"/>
    <w:rsid w:val="00E83C98"/>
    <w:rsid w:val="00E84486"/>
    <w:rsid w:val="00E85FEC"/>
    <w:rsid w:val="00E87EAA"/>
    <w:rsid w:val="00E90347"/>
    <w:rsid w:val="00E904DB"/>
    <w:rsid w:val="00E9140E"/>
    <w:rsid w:val="00E9149C"/>
    <w:rsid w:val="00E92F1C"/>
    <w:rsid w:val="00E95944"/>
    <w:rsid w:val="00EA0551"/>
    <w:rsid w:val="00EA1334"/>
    <w:rsid w:val="00EA1543"/>
    <w:rsid w:val="00EA19C6"/>
    <w:rsid w:val="00EA2E80"/>
    <w:rsid w:val="00EA4728"/>
    <w:rsid w:val="00EB2549"/>
    <w:rsid w:val="00EB370A"/>
    <w:rsid w:val="00EB4019"/>
    <w:rsid w:val="00EB4157"/>
    <w:rsid w:val="00EB645E"/>
    <w:rsid w:val="00EB69C2"/>
    <w:rsid w:val="00EC1637"/>
    <w:rsid w:val="00EC2F54"/>
    <w:rsid w:val="00EC48EA"/>
    <w:rsid w:val="00EC5B63"/>
    <w:rsid w:val="00EC6135"/>
    <w:rsid w:val="00EC68E7"/>
    <w:rsid w:val="00EC7A8E"/>
    <w:rsid w:val="00ED294E"/>
    <w:rsid w:val="00ED4719"/>
    <w:rsid w:val="00ED49AA"/>
    <w:rsid w:val="00ED5260"/>
    <w:rsid w:val="00ED53FA"/>
    <w:rsid w:val="00ED6FE0"/>
    <w:rsid w:val="00ED71D4"/>
    <w:rsid w:val="00ED783F"/>
    <w:rsid w:val="00ED7895"/>
    <w:rsid w:val="00EE107B"/>
    <w:rsid w:val="00EE1EC1"/>
    <w:rsid w:val="00EE2622"/>
    <w:rsid w:val="00EE343E"/>
    <w:rsid w:val="00EE3E32"/>
    <w:rsid w:val="00EE4054"/>
    <w:rsid w:val="00EE549D"/>
    <w:rsid w:val="00EE677F"/>
    <w:rsid w:val="00EE6CC9"/>
    <w:rsid w:val="00EE7D0C"/>
    <w:rsid w:val="00EF15DD"/>
    <w:rsid w:val="00EF4388"/>
    <w:rsid w:val="00EF4E57"/>
    <w:rsid w:val="00EF5950"/>
    <w:rsid w:val="00EF5DEF"/>
    <w:rsid w:val="00F02455"/>
    <w:rsid w:val="00F02CCE"/>
    <w:rsid w:val="00F03476"/>
    <w:rsid w:val="00F0462B"/>
    <w:rsid w:val="00F06E85"/>
    <w:rsid w:val="00F123B5"/>
    <w:rsid w:val="00F1457C"/>
    <w:rsid w:val="00F14BD9"/>
    <w:rsid w:val="00F158E4"/>
    <w:rsid w:val="00F16AE3"/>
    <w:rsid w:val="00F16C45"/>
    <w:rsid w:val="00F207A7"/>
    <w:rsid w:val="00F209CD"/>
    <w:rsid w:val="00F21DC3"/>
    <w:rsid w:val="00F22296"/>
    <w:rsid w:val="00F244BC"/>
    <w:rsid w:val="00F248C5"/>
    <w:rsid w:val="00F25D9F"/>
    <w:rsid w:val="00F30591"/>
    <w:rsid w:val="00F35236"/>
    <w:rsid w:val="00F37497"/>
    <w:rsid w:val="00F37CB4"/>
    <w:rsid w:val="00F4253C"/>
    <w:rsid w:val="00F433BD"/>
    <w:rsid w:val="00F44CCB"/>
    <w:rsid w:val="00F45439"/>
    <w:rsid w:val="00F45AF8"/>
    <w:rsid w:val="00F46307"/>
    <w:rsid w:val="00F46A88"/>
    <w:rsid w:val="00F506E5"/>
    <w:rsid w:val="00F55273"/>
    <w:rsid w:val="00F55E05"/>
    <w:rsid w:val="00F61968"/>
    <w:rsid w:val="00F634BA"/>
    <w:rsid w:val="00F6381A"/>
    <w:rsid w:val="00F64240"/>
    <w:rsid w:val="00F65E12"/>
    <w:rsid w:val="00F661E7"/>
    <w:rsid w:val="00F6674B"/>
    <w:rsid w:val="00F66945"/>
    <w:rsid w:val="00F70335"/>
    <w:rsid w:val="00F7058C"/>
    <w:rsid w:val="00F70B0C"/>
    <w:rsid w:val="00F70B27"/>
    <w:rsid w:val="00F7241D"/>
    <w:rsid w:val="00F7587F"/>
    <w:rsid w:val="00F763F0"/>
    <w:rsid w:val="00F76F34"/>
    <w:rsid w:val="00F77D4A"/>
    <w:rsid w:val="00F8031B"/>
    <w:rsid w:val="00F826C7"/>
    <w:rsid w:val="00F855C3"/>
    <w:rsid w:val="00F864C0"/>
    <w:rsid w:val="00F87030"/>
    <w:rsid w:val="00F904CC"/>
    <w:rsid w:val="00F90668"/>
    <w:rsid w:val="00F90E26"/>
    <w:rsid w:val="00F9126A"/>
    <w:rsid w:val="00F9181C"/>
    <w:rsid w:val="00F9517B"/>
    <w:rsid w:val="00F95FAD"/>
    <w:rsid w:val="00FA1765"/>
    <w:rsid w:val="00FA5A3D"/>
    <w:rsid w:val="00FB1B60"/>
    <w:rsid w:val="00FB451A"/>
    <w:rsid w:val="00FB582C"/>
    <w:rsid w:val="00FB7A08"/>
    <w:rsid w:val="00FC5108"/>
    <w:rsid w:val="00FC6DBB"/>
    <w:rsid w:val="00FC6F19"/>
    <w:rsid w:val="00FC7142"/>
    <w:rsid w:val="00FD0635"/>
    <w:rsid w:val="00FD4236"/>
    <w:rsid w:val="00FD44C6"/>
    <w:rsid w:val="00FD63D3"/>
    <w:rsid w:val="00FE24E7"/>
    <w:rsid w:val="00FE3A17"/>
    <w:rsid w:val="00FE4D4A"/>
    <w:rsid w:val="00FE5E60"/>
    <w:rsid w:val="00FE7A8D"/>
    <w:rsid w:val="00FF1ED1"/>
    <w:rsid w:val="00FF3542"/>
    <w:rsid w:val="00FF7100"/>
    <w:rsid w:val="00FF7244"/>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5:docId w15:val="{71047BA3-5839-4560-B4ED-C42E8F8F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28A"/>
    <w:pPr>
      <w:widowControl w:val="0"/>
      <w:spacing w:line="360" w:lineRule="exact"/>
      <w:jc w:val="both"/>
    </w:pPr>
    <w:rPr>
      <w:kern w:val="2"/>
      <w:sz w:val="21"/>
      <w:szCs w:val="22"/>
    </w:rPr>
  </w:style>
  <w:style w:type="paragraph" w:styleId="1">
    <w:name w:val="heading 1"/>
    <w:basedOn w:val="a"/>
    <w:link w:val="1Char"/>
    <w:uiPriority w:val="9"/>
    <w:qFormat/>
    <w:rsid w:val="00EC68E7"/>
    <w:pPr>
      <w:widowControl/>
      <w:spacing w:before="100" w:beforeAutospacing="1" w:after="100" w:afterAutospacing="1" w:line="240" w:lineRule="auto"/>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FE7A8D"/>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E7A8D"/>
    <w:pPr>
      <w:keepNext/>
      <w:keepLines/>
      <w:spacing w:before="260" w:after="260" w:line="416" w:lineRule="atLeast"/>
      <w:outlineLvl w:val="2"/>
    </w:pPr>
    <w:rPr>
      <w:b/>
      <w:bCs/>
      <w:sz w:val="32"/>
      <w:szCs w:val="32"/>
    </w:rPr>
  </w:style>
  <w:style w:type="paragraph" w:styleId="4">
    <w:name w:val="heading 4"/>
    <w:basedOn w:val="a"/>
    <w:next w:val="a"/>
    <w:link w:val="4Char"/>
    <w:uiPriority w:val="9"/>
    <w:unhideWhenUsed/>
    <w:qFormat/>
    <w:rsid w:val="00FE7A8D"/>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FE7A8D"/>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C68E7"/>
    <w:rPr>
      <w:rFonts w:ascii="宋体" w:eastAsia="宋体" w:hAnsi="宋体" w:cs="宋体"/>
      <w:b/>
      <w:bCs/>
      <w:kern w:val="36"/>
      <w:sz w:val="48"/>
      <w:szCs w:val="48"/>
    </w:rPr>
  </w:style>
  <w:style w:type="character" w:customStyle="1" w:styleId="2Char">
    <w:name w:val="标题 2 Char"/>
    <w:basedOn w:val="a0"/>
    <w:link w:val="2"/>
    <w:uiPriority w:val="9"/>
    <w:rsid w:val="00FE7A8D"/>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FE7A8D"/>
    <w:rPr>
      <w:b/>
      <w:bCs/>
      <w:kern w:val="2"/>
      <w:sz w:val="32"/>
      <w:szCs w:val="32"/>
    </w:rPr>
  </w:style>
  <w:style w:type="character" w:customStyle="1" w:styleId="4Char">
    <w:name w:val="标题 4 Char"/>
    <w:basedOn w:val="a0"/>
    <w:link w:val="4"/>
    <w:uiPriority w:val="9"/>
    <w:rsid w:val="00FE7A8D"/>
    <w:rPr>
      <w:rFonts w:asciiTheme="majorHAnsi" w:eastAsiaTheme="majorEastAsia" w:hAnsiTheme="majorHAnsi" w:cstheme="majorBidi"/>
      <w:b/>
      <w:bCs/>
      <w:kern w:val="2"/>
      <w:sz w:val="28"/>
      <w:szCs w:val="28"/>
    </w:rPr>
  </w:style>
  <w:style w:type="character" w:customStyle="1" w:styleId="5Char">
    <w:name w:val="标题 5 Char"/>
    <w:basedOn w:val="a0"/>
    <w:link w:val="5"/>
    <w:uiPriority w:val="9"/>
    <w:rsid w:val="00FE7A8D"/>
    <w:rPr>
      <w:b/>
      <w:bCs/>
      <w:kern w:val="2"/>
      <w:sz w:val="28"/>
      <w:szCs w:val="28"/>
    </w:rPr>
  </w:style>
  <w:style w:type="paragraph" w:styleId="a3">
    <w:name w:val="Balloon Text"/>
    <w:basedOn w:val="a"/>
    <w:link w:val="Char"/>
    <w:uiPriority w:val="99"/>
    <w:rsid w:val="00927C0F"/>
    <w:pPr>
      <w:spacing w:line="240" w:lineRule="auto"/>
    </w:pPr>
    <w:rPr>
      <w:sz w:val="18"/>
      <w:szCs w:val="18"/>
    </w:rPr>
  </w:style>
  <w:style w:type="character" w:customStyle="1" w:styleId="Char">
    <w:name w:val="批注框文本 Char"/>
    <w:basedOn w:val="a0"/>
    <w:link w:val="a3"/>
    <w:uiPriority w:val="99"/>
    <w:rsid w:val="00927C0F"/>
    <w:rPr>
      <w:kern w:val="2"/>
      <w:sz w:val="18"/>
      <w:szCs w:val="18"/>
    </w:rPr>
  </w:style>
  <w:style w:type="paragraph" w:styleId="a4">
    <w:name w:val="header"/>
    <w:basedOn w:val="a"/>
    <w:link w:val="Char0"/>
    <w:uiPriority w:val="99"/>
    <w:unhideWhenUsed/>
    <w:rsid w:val="00544AC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uiPriority w:val="99"/>
    <w:rsid w:val="00544ACC"/>
    <w:rPr>
      <w:kern w:val="2"/>
      <w:sz w:val="18"/>
      <w:szCs w:val="18"/>
    </w:rPr>
  </w:style>
  <w:style w:type="paragraph" w:styleId="a5">
    <w:name w:val="footer"/>
    <w:basedOn w:val="a"/>
    <w:link w:val="Char1"/>
    <w:uiPriority w:val="99"/>
    <w:unhideWhenUsed/>
    <w:rsid w:val="00544ACC"/>
    <w:pPr>
      <w:tabs>
        <w:tab w:val="center" w:pos="4153"/>
        <w:tab w:val="right" w:pos="8306"/>
      </w:tabs>
      <w:snapToGrid w:val="0"/>
      <w:spacing w:line="240" w:lineRule="atLeast"/>
      <w:jc w:val="left"/>
    </w:pPr>
    <w:rPr>
      <w:sz w:val="18"/>
      <w:szCs w:val="18"/>
    </w:rPr>
  </w:style>
  <w:style w:type="character" w:customStyle="1" w:styleId="Char1">
    <w:name w:val="页脚 Char"/>
    <w:basedOn w:val="a0"/>
    <w:link w:val="a5"/>
    <w:uiPriority w:val="99"/>
    <w:rsid w:val="00544ACC"/>
    <w:rPr>
      <w:kern w:val="2"/>
      <w:sz w:val="18"/>
      <w:szCs w:val="18"/>
    </w:rPr>
  </w:style>
  <w:style w:type="paragraph" w:styleId="a6">
    <w:name w:val="No Spacing"/>
    <w:aliases w:val="图注"/>
    <w:link w:val="Char2"/>
    <w:uiPriority w:val="1"/>
    <w:qFormat/>
    <w:rsid w:val="0072637A"/>
    <w:pPr>
      <w:widowControl w:val="0"/>
      <w:jc w:val="both"/>
    </w:pPr>
    <w:rPr>
      <w:rFonts w:ascii="Times New Roman" w:eastAsia="宋体" w:hAnsi="Times New Roman" w:cs="Times New Roman"/>
      <w:kern w:val="2"/>
      <w:sz w:val="21"/>
      <w:szCs w:val="24"/>
    </w:rPr>
  </w:style>
  <w:style w:type="character" w:customStyle="1" w:styleId="Char2">
    <w:name w:val="无间隔 Char"/>
    <w:basedOn w:val="a0"/>
    <w:link w:val="a6"/>
    <w:uiPriority w:val="1"/>
    <w:rsid w:val="002536F3"/>
    <w:rPr>
      <w:rFonts w:ascii="Times New Roman" w:eastAsia="宋体" w:hAnsi="Times New Roman" w:cs="Times New Roman"/>
      <w:kern w:val="2"/>
      <w:sz w:val="21"/>
      <w:szCs w:val="24"/>
    </w:rPr>
  </w:style>
  <w:style w:type="character" w:styleId="a7">
    <w:name w:val="Hyperlink"/>
    <w:uiPriority w:val="99"/>
    <w:rsid w:val="003F5677"/>
    <w:rPr>
      <w:strike w:val="0"/>
      <w:dstrike w:val="0"/>
      <w:color w:val="333333"/>
      <w:u w:val="none"/>
      <w:effect w:val="none"/>
    </w:rPr>
  </w:style>
  <w:style w:type="character" w:styleId="a8">
    <w:name w:val="Emphasis"/>
    <w:qFormat/>
    <w:rsid w:val="003F5677"/>
    <w:rPr>
      <w:i/>
      <w:iCs/>
    </w:rPr>
  </w:style>
  <w:style w:type="character" w:customStyle="1" w:styleId="con">
    <w:name w:val="con"/>
    <w:rsid w:val="00577138"/>
  </w:style>
  <w:style w:type="paragraph" w:styleId="a9">
    <w:name w:val="Normal (Web)"/>
    <w:basedOn w:val="a"/>
    <w:uiPriority w:val="99"/>
    <w:rsid w:val="00EC68E7"/>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p0">
    <w:name w:val="p0"/>
    <w:basedOn w:val="a"/>
    <w:rsid w:val="00EC68E7"/>
    <w:pPr>
      <w:widowControl/>
      <w:spacing w:before="100" w:beforeAutospacing="1" w:after="100" w:afterAutospacing="1" w:line="240" w:lineRule="auto"/>
      <w:jc w:val="left"/>
    </w:pPr>
    <w:rPr>
      <w:rFonts w:ascii="宋体" w:eastAsia="宋体" w:hAnsi="宋体" w:cs="宋体"/>
      <w:kern w:val="0"/>
      <w:sz w:val="24"/>
      <w:szCs w:val="20"/>
    </w:rPr>
  </w:style>
  <w:style w:type="table" w:styleId="aa">
    <w:name w:val="Table Grid"/>
    <w:basedOn w:val="a1"/>
    <w:rsid w:val="00EC68E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EC68E7"/>
    <w:rPr>
      <w:b/>
      <w:bCs/>
    </w:rPr>
  </w:style>
  <w:style w:type="character" w:customStyle="1" w:styleId="ac">
    <w:name w:val="批注框文本 字符"/>
    <w:uiPriority w:val="99"/>
    <w:rsid w:val="00EC68E7"/>
    <w:rPr>
      <w:rFonts w:ascii="Calibri" w:hAnsi="Calibri"/>
      <w:kern w:val="2"/>
      <w:sz w:val="18"/>
      <w:szCs w:val="18"/>
    </w:rPr>
  </w:style>
  <w:style w:type="paragraph" w:customStyle="1" w:styleId="10">
    <w:name w:val="1"/>
    <w:basedOn w:val="a"/>
    <w:next w:val="ad"/>
    <w:uiPriority w:val="34"/>
    <w:qFormat/>
    <w:rsid w:val="00EC68E7"/>
    <w:pPr>
      <w:ind w:firstLineChars="200" w:firstLine="420"/>
    </w:pPr>
    <w:rPr>
      <w:rFonts w:ascii="Calibri" w:eastAsia="宋体" w:hAnsi="Calibri" w:cs="Times New Roman"/>
    </w:rPr>
  </w:style>
  <w:style w:type="paragraph" w:styleId="ad">
    <w:name w:val="List Paragraph"/>
    <w:basedOn w:val="a"/>
    <w:uiPriority w:val="34"/>
    <w:unhideWhenUsed/>
    <w:qFormat/>
    <w:rsid w:val="00EC68E7"/>
    <w:pPr>
      <w:ind w:firstLineChars="200" w:firstLine="420"/>
    </w:pPr>
  </w:style>
  <w:style w:type="character" w:styleId="ae">
    <w:name w:val="Subtle Emphasis"/>
    <w:basedOn w:val="a0"/>
    <w:uiPriority w:val="19"/>
    <w:qFormat/>
    <w:rsid w:val="00FE7A8D"/>
    <w:rPr>
      <w:i/>
      <w:iCs/>
      <w:color w:val="404040" w:themeColor="text1" w:themeTint="BF"/>
    </w:rPr>
  </w:style>
  <w:style w:type="table" w:styleId="20">
    <w:name w:val="Plain Table 2"/>
    <w:basedOn w:val="a1"/>
    <w:uiPriority w:val="42"/>
    <w:rsid w:val="000777C8"/>
    <w:rPr>
      <w:kern w:val="2"/>
      <w:sz w:val="21"/>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
    <w:basedOn w:val="a"/>
    <w:next w:val="ad"/>
    <w:uiPriority w:val="34"/>
    <w:qFormat/>
    <w:rsid w:val="00D35480"/>
    <w:pPr>
      <w:ind w:firstLineChars="200" w:firstLine="420"/>
    </w:pPr>
    <w:rPr>
      <w:rFonts w:ascii="Calibri" w:eastAsia="宋体" w:hAnsi="Calibri" w:cs="Times New Roman"/>
    </w:rPr>
  </w:style>
  <w:style w:type="paragraph" w:styleId="TOC">
    <w:name w:val="TOC Heading"/>
    <w:basedOn w:val="1"/>
    <w:next w:val="a"/>
    <w:uiPriority w:val="39"/>
    <w:unhideWhenUsed/>
    <w:qFormat/>
    <w:rsid w:val="00903BA1"/>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903BA1"/>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903BA1"/>
    <w:pPr>
      <w:widowControl/>
      <w:spacing w:after="100" w:line="259" w:lineRule="auto"/>
      <w:jc w:val="left"/>
    </w:pPr>
    <w:rPr>
      <w:rFonts w:cs="Times New Roman"/>
      <w:kern w:val="0"/>
      <w:sz w:val="22"/>
    </w:rPr>
  </w:style>
  <w:style w:type="paragraph" w:styleId="30">
    <w:name w:val="toc 3"/>
    <w:basedOn w:val="a"/>
    <w:next w:val="a"/>
    <w:autoRedefine/>
    <w:uiPriority w:val="39"/>
    <w:unhideWhenUsed/>
    <w:rsid w:val="00903BA1"/>
    <w:pPr>
      <w:widowControl/>
      <w:spacing w:after="100" w:line="259" w:lineRule="auto"/>
      <w:ind w:left="440"/>
      <w:jc w:val="left"/>
    </w:pPr>
    <w:rPr>
      <w:rFonts w:cs="Times New Roman"/>
      <w:kern w:val="0"/>
      <w:sz w:val="22"/>
    </w:rPr>
  </w:style>
  <w:style w:type="character" w:styleId="af0">
    <w:name w:val="annotation reference"/>
    <w:basedOn w:val="a0"/>
    <w:semiHidden/>
    <w:unhideWhenUsed/>
    <w:rsid w:val="00E81104"/>
    <w:rPr>
      <w:sz w:val="21"/>
      <w:szCs w:val="21"/>
    </w:rPr>
  </w:style>
  <w:style w:type="paragraph" w:styleId="af1">
    <w:name w:val="annotation text"/>
    <w:basedOn w:val="a"/>
    <w:link w:val="Char3"/>
    <w:semiHidden/>
    <w:unhideWhenUsed/>
    <w:rsid w:val="00E81104"/>
    <w:pPr>
      <w:jc w:val="left"/>
    </w:pPr>
  </w:style>
  <w:style w:type="character" w:customStyle="1" w:styleId="Char3">
    <w:name w:val="批注文字 Char"/>
    <w:basedOn w:val="a0"/>
    <w:link w:val="af1"/>
    <w:semiHidden/>
    <w:rsid w:val="00E81104"/>
    <w:rPr>
      <w:kern w:val="2"/>
      <w:sz w:val="21"/>
      <w:szCs w:val="22"/>
    </w:rPr>
  </w:style>
  <w:style w:type="paragraph" w:styleId="af2">
    <w:name w:val="annotation subject"/>
    <w:basedOn w:val="af1"/>
    <w:next w:val="af1"/>
    <w:link w:val="Char4"/>
    <w:semiHidden/>
    <w:unhideWhenUsed/>
    <w:rsid w:val="00E81104"/>
    <w:rPr>
      <w:b/>
      <w:bCs/>
    </w:rPr>
  </w:style>
  <w:style w:type="character" w:customStyle="1" w:styleId="Char4">
    <w:name w:val="批注主题 Char"/>
    <w:basedOn w:val="Char3"/>
    <w:link w:val="af2"/>
    <w:semiHidden/>
    <w:rsid w:val="00E81104"/>
    <w:rPr>
      <w:b/>
      <w:bCs/>
      <w:kern w:val="2"/>
      <w:sz w:val="21"/>
      <w:szCs w:val="22"/>
    </w:rPr>
  </w:style>
  <w:style w:type="paragraph" w:styleId="af3">
    <w:name w:val="Title"/>
    <w:basedOn w:val="a"/>
    <w:next w:val="a"/>
    <w:link w:val="Char5"/>
    <w:qFormat/>
    <w:rsid w:val="00517887"/>
    <w:pPr>
      <w:spacing w:before="240" w:after="60"/>
      <w:jc w:val="center"/>
      <w:outlineLvl w:val="0"/>
    </w:pPr>
    <w:rPr>
      <w:rFonts w:asciiTheme="majorHAnsi" w:eastAsia="宋体" w:hAnsiTheme="majorHAnsi" w:cstheme="majorBidi"/>
      <w:b/>
      <w:bCs/>
      <w:sz w:val="32"/>
      <w:szCs w:val="32"/>
    </w:rPr>
  </w:style>
  <w:style w:type="character" w:customStyle="1" w:styleId="Char5">
    <w:name w:val="标题 Char"/>
    <w:basedOn w:val="a0"/>
    <w:link w:val="af3"/>
    <w:rsid w:val="00517887"/>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270329">
      <w:bodyDiv w:val="1"/>
      <w:marLeft w:val="0"/>
      <w:marRight w:val="0"/>
      <w:marTop w:val="0"/>
      <w:marBottom w:val="0"/>
      <w:divBdr>
        <w:top w:val="none" w:sz="0" w:space="0" w:color="auto"/>
        <w:left w:val="none" w:sz="0" w:space="0" w:color="auto"/>
        <w:bottom w:val="none" w:sz="0" w:space="0" w:color="auto"/>
        <w:right w:val="none" w:sz="0" w:space="0" w:color="auto"/>
      </w:divBdr>
      <w:divsChild>
        <w:div w:id="1227374661">
          <w:marLeft w:val="0"/>
          <w:marRight w:val="0"/>
          <w:marTop w:val="0"/>
          <w:marBottom w:val="0"/>
          <w:divBdr>
            <w:top w:val="none" w:sz="0" w:space="0" w:color="auto"/>
            <w:left w:val="none" w:sz="0" w:space="0" w:color="auto"/>
            <w:bottom w:val="none" w:sz="0" w:space="0" w:color="auto"/>
            <w:right w:val="none" w:sz="0" w:space="0" w:color="auto"/>
          </w:divBdr>
        </w:div>
        <w:div w:id="1022979291">
          <w:marLeft w:val="0"/>
          <w:marRight w:val="0"/>
          <w:marTop w:val="0"/>
          <w:marBottom w:val="0"/>
          <w:divBdr>
            <w:top w:val="none" w:sz="0" w:space="0" w:color="auto"/>
            <w:left w:val="none" w:sz="0" w:space="0" w:color="auto"/>
            <w:bottom w:val="none" w:sz="0" w:space="0" w:color="auto"/>
            <w:right w:val="none" w:sz="0" w:space="0" w:color="auto"/>
          </w:divBdr>
        </w:div>
        <w:div w:id="1033113252">
          <w:marLeft w:val="0"/>
          <w:marRight w:val="0"/>
          <w:marTop w:val="0"/>
          <w:marBottom w:val="0"/>
          <w:divBdr>
            <w:top w:val="none" w:sz="0" w:space="0" w:color="auto"/>
            <w:left w:val="none" w:sz="0" w:space="0" w:color="auto"/>
            <w:bottom w:val="none" w:sz="0" w:space="0" w:color="auto"/>
            <w:right w:val="none" w:sz="0" w:space="0" w:color="auto"/>
          </w:divBdr>
        </w:div>
        <w:div w:id="1021861571">
          <w:marLeft w:val="0"/>
          <w:marRight w:val="0"/>
          <w:marTop w:val="0"/>
          <w:marBottom w:val="0"/>
          <w:divBdr>
            <w:top w:val="none" w:sz="0" w:space="0" w:color="auto"/>
            <w:left w:val="none" w:sz="0" w:space="0" w:color="auto"/>
            <w:bottom w:val="none" w:sz="0" w:space="0" w:color="auto"/>
            <w:right w:val="none" w:sz="0" w:space="0" w:color="auto"/>
          </w:divBdr>
        </w:div>
        <w:div w:id="358773308">
          <w:marLeft w:val="0"/>
          <w:marRight w:val="0"/>
          <w:marTop w:val="0"/>
          <w:marBottom w:val="0"/>
          <w:divBdr>
            <w:top w:val="none" w:sz="0" w:space="0" w:color="auto"/>
            <w:left w:val="none" w:sz="0" w:space="0" w:color="auto"/>
            <w:bottom w:val="none" w:sz="0" w:space="0" w:color="auto"/>
            <w:right w:val="none" w:sz="0" w:space="0" w:color="auto"/>
          </w:divBdr>
        </w:div>
        <w:div w:id="457460032">
          <w:marLeft w:val="0"/>
          <w:marRight w:val="0"/>
          <w:marTop w:val="0"/>
          <w:marBottom w:val="0"/>
          <w:divBdr>
            <w:top w:val="none" w:sz="0" w:space="0" w:color="auto"/>
            <w:left w:val="none" w:sz="0" w:space="0" w:color="auto"/>
            <w:bottom w:val="none" w:sz="0" w:space="0" w:color="auto"/>
            <w:right w:val="none" w:sz="0" w:space="0" w:color="auto"/>
          </w:divBdr>
        </w:div>
        <w:div w:id="895506663">
          <w:marLeft w:val="0"/>
          <w:marRight w:val="0"/>
          <w:marTop w:val="0"/>
          <w:marBottom w:val="0"/>
          <w:divBdr>
            <w:top w:val="none" w:sz="0" w:space="0" w:color="auto"/>
            <w:left w:val="none" w:sz="0" w:space="0" w:color="auto"/>
            <w:bottom w:val="none" w:sz="0" w:space="0" w:color="auto"/>
            <w:right w:val="none" w:sz="0" w:space="0" w:color="auto"/>
          </w:divBdr>
        </w:div>
        <w:div w:id="1133523651">
          <w:marLeft w:val="0"/>
          <w:marRight w:val="0"/>
          <w:marTop w:val="0"/>
          <w:marBottom w:val="0"/>
          <w:divBdr>
            <w:top w:val="none" w:sz="0" w:space="0" w:color="auto"/>
            <w:left w:val="none" w:sz="0" w:space="0" w:color="auto"/>
            <w:bottom w:val="none" w:sz="0" w:space="0" w:color="auto"/>
            <w:right w:val="none" w:sz="0" w:space="0" w:color="auto"/>
          </w:divBdr>
        </w:div>
        <w:div w:id="1952857326">
          <w:marLeft w:val="0"/>
          <w:marRight w:val="0"/>
          <w:marTop w:val="0"/>
          <w:marBottom w:val="0"/>
          <w:divBdr>
            <w:top w:val="none" w:sz="0" w:space="0" w:color="auto"/>
            <w:left w:val="none" w:sz="0" w:space="0" w:color="auto"/>
            <w:bottom w:val="none" w:sz="0" w:space="0" w:color="auto"/>
            <w:right w:val="none" w:sz="0" w:space="0" w:color="auto"/>
          </w:divBdr>
        </w:div>
        <w:div w:id="313027597">
          <w:marLeft w:val="0"/>
          <w:marRight w:val="0"/>
          <w:marTop w:val="0"/>
          <w:marBottom w:val="0"/>
          <w:divBdr>
            <w:top w:val="none" w:sz="0" w:space="0" w:color="auto"/>
            <w:left w:val="none" w:sz="0" w:space="0" w:color="auto"/>
            <w:bottom w:val="none" w:sz="0" w:space="0" w:color="auto"/>
            <w:right w:val="none" w:sz="0" w:space="0" w:color="auto"/>
          </w:divBdr>
        </w:div>
        <w:div w:id="1223445334">
          <w:marLeft w:val="0"/>
          <w:marRight w:val="0"/>
          <w:marTop w:val="0"/>
          <w:marBottom w:val="0"/>
          <w:divBdr>
            <w:top w:val="none" w:sz="0" w:space="0" w:color="auto"/>
            <w:left w:val="none" w:sz="0" w:space="0" w:color="auto"/>
            <w:bottom w:val="none" w:sz="0" w:space="0" w:color="auto"/>
            <w:right w:val="none" w:sz="0" w:space="0" w:color="auto"/>
          </w:divBdr>
        </w:div>
        <w:div w:id="1006248855">
          <w:marLeft w:val="0"/>
          <w:marRight w:val="0"/>
          <w:marTop w:val="0"/>
          <w:marBottom w:val="0"/>
          <w:divBdr>
            <w:top w:val="none" w:sz="0" w:space="0" w:color="auto"/>
            <w:left w:val="none" w:sz="0" w:space="0" w:color="auto"/>
            <w:bottom w:val="none" w:sz="0" w:space="0" w:color="auto"/>
            <w:right w:val="none" w:sz="0" w:space="0" w:color="auto"/>
          </w:divBdr>
        </w:div>
        <w:div w:id="1822385234">
          <w:marLeft w:val="0"/>
          <w:marRight w:val="0"/>
          <w:marTop w:val="0"/>
          <w:marBottom w:val="0"/>
          <w:divBdr>
            <w:top w:val="none" w:sz="0" w:space="0" w:color="auto"/>
            <w:left w:val="none" w:sz="0" w:space="0" w:color="auto"/>
            <w:bottom w:val="none" w:sz="0" w:space="0" w:color="auto"/>
            <w:right w:val="none" w:sz="0" w:space="0" w:color="auto"/>
          </w:divBdr>
        </w:div>
        <w:div w:id="971010869">
          <w:marLeft w:val="0"/>
          <w:marRight w:val="0"/>
          <w:marTop w:val="0"/>
          <w:marBottom w:val="0"/>
          <w:divBdr>
            <w:top w:val="none" w:sz="0" w:space="0" w:color="auto"/>
            <w:left w:val="none" w:sz="0" w:space="0" w:color="auto"/>
            <w:bottom w:val="none" w:sz="0" w:space="0" w:color="auto"/>
            <w:right w:val="none" w:sz="0" w:space="0" w:color="auto"/>
          </w:divBdr>
        </w:div>
        <w:div w:id="1348752138">
          <w:marLeft w:val="0"/>
          <w:marRight w:val="0"/>
          <w:marTop w:val="0"/>
          <w:marBottom w:val="0"/>
          <w:divBdr>
            <w:top w:val="none" w:sz="0" w:space="0" w:color="auto"/>
            <w:left w:val="none" w:sz="0" w:space="0" w:color="auto"/>
            <w:bottom w:val="none" w:sz="0" w:space="0" w:color="auto"/>
            <w:right w:val="none" w:sz="0" w:space="0" w:color="auto"/>
          </w:divBdr>
        </w:div>
        <w:div w:id="1418134262">
          <w:marLeft w:val="0"/>
          <w:marRight w:val="0"/>
          <w:marTop w:val="0"/>
          <w:marBottom w:val="0"/>
          <w:divBdr>
            <w:top w:val="none" w:sz="0" w:space="0" w:color="auto"/>
            <w:left w:val="none" w:sz="0" w:space="0" w:color="auto"/>
            <w:bottom w:val="none" w:sz="0" w:space="0" w:color="auto"/>
            <w:right w:val="none" w:sz="0" w:space="0" w:color="auto"/>
          </w:divBdr>
        </w:div>
        <w:div w:id="812256712">
          <w:marLeft w:val="0"/>
          <w:marRight w:val="0"/>
          <w:marTop w:val="0"/>
          <w:marBottom w:val="0"/>
          <w:divBdr>
            <w:top w:val="none" w:sz="0" w:space="0" w:color="auto"/>
            <w:left w:val="none" w:sz="0" w:space="0" w:color="auto"/>
            <w:bottom w:val="none" w:sz="0" w:space="0" w:color="auto"/>
            <w:right w:val="none" w:sz="0" w:space="0" w:color="auto"/>
          </w:divBdr>
        </w:div>
        <w:div w:id="1109156313">
          <w:marLeft w:val="0"/>
          <w:marRight w:val="0"/>
          <w:marTop w:val="0"/>
          <w:marBottom w:val="0"/>
          <w:divBdr>
            <w:top w:val="none" w:sz="0" w:space="0" w:color="auto"/>
            <w:left w:val="none" w:sz="0" w:space="0" w:color="auto"/>
            <w:bottom w:val="none" w:sz="0" w:space="0" w:color="auto"/>
            <w:right w:val="none" w:sz="0" w:space="0" w:color="auto"/>
          </w:divBdr>
        </w:div>
        <w:div w:id="1905947270">
          <w:marLeft w:val="0"/>
          <w:marRight w:val="0"/>
          <w:marTop w:val="0"/>
          <w:marBottom w:val="0"/>
          <w:divBdr>
            <w:top w:val="none" w:sz="0" w:space="0" w:color="auto"/>
            <w:left w:val="none" w:sz="0" w:space="0" w:color="auto"/>
            <w:bottom w:val="none" w:sz="0" w:space="0" w:color="auto"/>
            <w:right w:val="none" w:sz="0" w:space="0" w:color="auto"/>
          </w:divBdr>
        </w:div>
        <w:div w:id="901719053">
          <w:marLeft w:val="0"/>
          <w:marRight w:val="0"/>
          <w:marTop w:val="0"/>
          <w:marBottom w:val="0"/>
          <w:divBdr>
            <w:top w:val="none" w:sz="0" w:space="0" w:color="auto"/>
            <w:left w:val="none" w:sz="0" w:space="0" w:color="auto"/>
            <w:bottom w:val="none" w:sz="0" w:space="0" w:color="auto"/>
            <w:right w:val="none" w:sz="0" w:space="0" w:color="auto"/>
          </w:divBdr>
        </w:div>
        <w:div w:id="532813836">
          <w:marLeft w:val="0"/>
          <w:marRight w:val="0"/>
          <w:marTop w:val="0"/>
          <w:marBottom w:val="0"/>
          <w:divBdr>
            <w:top w:val="none" w:sz="0" w:space="0" w:color="auto"/>
            <w:left w:val="none" w:sz="0" w:space="0" w:color="auto"/>
            <w:bottom w:val="none" w:sz="0" w:space="0" w:color="auto"/>
            <w:right w:val="none" w:sz="0" w:space="0" w:color="auto"/>
          </w:divBdr>
        </w:div>
        <w:div w:id="252474734">
          <w:marLeft w:val="0"/>
          <w:marRight w:val="0"/>
          <w:marTop w:val="0"/>
          <w:marBottom w:val="0"/>
          <w:divBdr>
            <w:top w:val="none" w:sz="0" w:space="0" w:color="auto"/>
            <w:left w:val="none" w:sz="0" w:space="0" w:color="auto"/>
            <w:bottom w:val="none" w:sz="0" w:space="0" w:color="auto"/>
            <w:right w:val="none" w:sz="0" w:space="0" w:color="auto"/>
          </w:divBdr>
        </w:div>
        <w:div w:id="703098484">
          <w:marLeft w:val="0"/>
          <w:marRight w:val="0"/>
          <w:marTop w:val="0"/>
          <w:marBottom w:val="0"/>
          <w:divBdr>
            <w:top w:val="none" w:sz="0" w:space="0" w:color="auto"/>
            <w:left w:val="none" w:sz="0" w:space="0" w:color="auto"/>
            <w:bottom w:val="none" w:sz="0" w:space="0" w:color="auto"/>
            <w:right w:val="none" w:sz="0" w:space="0" w:color="auto"/>
          </w:divBdr>
        </w:div>
        <w:div w:id="144710042">
          <w:marLeft w:val="0"/>
          <w:marRight w:val="0"/>
          <w:marTop w:val="0"/>
          <w:marBottom w:val="0"/>
          <w:divBdr>
            <w:top w:val="none" w:sz="0" w:space="0" w:color="auto"/>
            <w:left w:val="none" w:sz="0" w:space="0" w:color="auto"/>
            <w:bottom w:val="none" w:sz="0" w:space="0" w:color="auto"/>
            <w:right w:val="none" w:sz="0" w:space="0" w:color="auto"/>
          </w:divBdr>
        </w:div>
        <w:div w:id="1091388610">
          <w:marLeft w:val="0"/>
          <w:marRight w:val="0"/>
          <w:marTop w:val="0"/>
          <w:marBottom w:val="0"/>
          <w:divBdr>
            <w:top w:val="none" w:sz="0" w:space="0" w:color="auto"/>
            <w:left w:val="none" w:sz="0" w:space="0" w:color="auto"/>
            <w:bottom w:val="none" w:sz="0" w:space="0" w:color="auto"/>
            <w:right w:val="none" w:sz="0" w:space="0" w:color="auto"/>
          </w:divBdr>
        </w:div>
        <w:div w:id="1938171392">
          <w:marLeft w:val="0"/>
          <w:marRight w:val="0"/>
          <w:marTop w:val="0"/>
          <w:marBottom w:val="0"/>
          <w:divBdr>
            <w:top w:val="none" w:sz="0" w:space="0" w:color="auto"/>
            <w:left w:val="none" w:sz="0" w:space="0" w:color="auto"/>
            <w:bottom w:val="none" w:sz="0" w:space="0" w:color="auto"/>
            <w:right w:val="none" w:sz="0" w:space="0" w:color="auto"/>
          </w:divBdr>
        </w:div>
        <w:div w:id="1891574754">
          <w:marLeft w:val="0"/>
          <w:marRight w:val="0"/>
          <w:marTop w:val="0"/>
          <w:marBottom w:val="0"/>
          <w:divBdr>
            <w:top w:val="none" w:sz="0" w:space="0" w:color="auto"/>
            <w:left w:val="none" w:sz="0" w:space="0" w:color="auto"/>
            <w:bottom w:val="none" w:sz="0" w:space="0" w:color="auto"/>
            <w:right w:val="none" w:sz="0" w:space="0" w:color="auto"/>
          </w:divBdr>
        </w:div>
        <w:div w:id="690422047">
          <w:marLeft w:val="0"/>
          <w:marRight w:val="0"/>
          <w:marTop w:val="0"/>
          <w:marBottom w:val="0"/>
          <w:divBdr>
            <w:top w:val="none" w:sz="0" w:space="0" w:color="auto"/>
            <w:left w:val="none" w:sz="0" w:space="0" w:color="auto"/>
            <w:bottom w:val="none" w:sz="0" w:space="0" w:color="auto"/>
            <w:right w:val="none" w:sz="0" w:space="0" w:color="auto"/>
          </w:divBdr>
        </w:div>
        <w:div w:id="13188824">
          <w:marLeft w:val="0"/>
          <w:marRight w:val="0"/>
          <w:marTop w:val="0"/>
          <w:marBottom w:val="0"/>
          <w:divBdr>
            <w:top w:val="none" w:sz="0" w:space="0" w:color="auto"/>
            <w:left w:val="none" w:sz="0" w:space="0" w:color="auto"/>
            <w:bottom w:val="none" w:sz="0" w:space="0" w:color="auto"/>
            <w:right w:val="none" w:sz="0" w:space="0" w:color="auto"/>
          </w:divBdr>
        </w:div>
        <w:div w:id="1876768106">
          <w:marLeft w:val="0"/>
          <w:marRight w:val="0"/>
          <w:marTop w:val="0"/>
          <w:marBottom w:val="0"/>
          <w:divBdr>
            <w:top w:val="none" w:sz="0" w:space="0" w:color="auto"/>
            <w:left w:val="none" w:sz="0" w:space="0" w:color="auto"/>
            <w:bottom w:val="none" w:sz="0" w:space="0" w:color="auto"/>
            <w:right w:val="none" w:sz="0" w:space="0" w:color="auto"/>
          </w:divBdr>
        </w:div>
        <w:div w:id="905842705">
          <w:marLeft w:val="0"/>
          <w:marRight w:val="0"/>
          <w:marTop w:val="0"/>
          <w:marBottom w:val="0"/>
          <w:divBdr>
            <w:top w:val="none" w:sz="0" w:space="0" w:color="auto"/>
            <w:left w:val="none" w:sz="0" w:space="0" w:color="auto"/>
            <w:bottom w:val="none" w:sz="0" w:space="0" w:color="auto"/>
            <w:right w:val="none" w:sz="0" w:space="0" w:color="auto"/>
          </w:divBdr>
        </w:div>
        <w:div w:id="2072651188">
          <w:marLeft w:val="0"/>
          <w:marRight w:val="0"/>
          <w:marTop w:val="0"/>
          <w:marBottom w:val="0"/>
          <w:divBdr>
            <w:top w:val="none" w:sz="0" w:space="0" w:color="auto"/>
            <w:left w:val="none" w:sz="0" w:space="0" w:color="auto"/>
            <w:bottom w:val="none" w:sz="0" w:space="0" w:color="auto"/>
            <w:right w:val="none" w:sz="0" w:space="0" w:color="auto"/>
          </w:divBdr>
        </w:div>
        <w:div w:id="2120368596">
          <w:marLeft w:val="0"/>
          <w:marRight w:val="0"/>
          <w:marTop w:val="0"/>
          <w:marBottom w:val="0"/>
          <w:divBdr>
            <w:top w:val="none" w:sz="0" w:space="0" w:color="auto"/>
            <w:left w:val="none" w:sz="0" w:space="0" w:color="auto"/>
            <w:bottom w:val="none" w:sz="0" w:space="0" w:color="auto"/>
            <w:right w:val="none" w:sz="0" w:space="0" w:color="auto"/>
          </w:divBdr>
        </w:div>
        <w:div w:id="1952741310">
          <w:marLeft w:val="0"/>
          <w:marRight w:val="0"/>
          <w:marTop w:val="0"/>
          <w:marBottom w:val="0"/>
          <w:divBdr>
            <w:top w:val="none" w:sz="0" w:space="0" w:color="auto"/>
            <w:left w:val="none" w:sz="0" w:space="0" w:color="auto"/>
            <w:bottom w:val="none" w:sz="0" w:space="0" w:color="auto"/>
            <w:right w:val="none" w:sz="0" w:space="0" w:color="auto"/>
          </w:divBdr>
        </w:div>
        <w:div w:id="1540699744">
          <w:marLeft w:val="0"/>
          <w:marRight w:val="0"/>
          <w:marTop w:val="0"/>
          <w:marBottom w:val="0"/>
          <w:divBdr>
            <w:top w:val="none" w:sz="0" w:space="0" w:color="auto"/>
            <w:left w:val="none" w:sz="0" w:space="0" w:color="auto"/>
            <w:bottom w:val="none" w:sz="0" w:space="0" w:color="auto"/>
            <w:right w:val="none" w:sz="0" w:space="0" w:color="auto"/>
          </w:divBdr>
        </w:div>
        <w:div w:id="166212320">
          <w:marLeft w:val="0"/>
          <w:marRight w:val="0"/>
          <w:marTop w:val="0"/>
          <w:marBottom w:val="0"/>
          <w:divBdr>
            <w:top w:val="none" w:sz="0" w:space="0" w:color="auto"/>
            <w:left w:val="none" w:sz="0" w:space="0" w:color="auto"/>
            <w:bottom w:val="none" w:sz="0" w:space="0" w:color="auto"/>
            <w:right w:val="none" w:sz="0" w:space="0" w:color="auto"/>
          </w:divBdr>
        </w:div>
        <w:div w:id="1192497742">
          <w:marLeft w:val="0"/>
          <w:marRight w:val="0"/>
          <w:marTop w:val="0"/>
          <w:marBottom w:val="0"/>
          <w:divBdr>
            <w:top w:val="none" w:sz="0" w:space="0" w:color="auto"/>
            <w:left w:val="none" w:sz="0" w:space="0" w:color="auto"/>
            <w:bottom w:val="none" w:sz="0" w:space="0" w:color="auto"/>
            <w:right w:val="none" w:sz="0" w:space="0" w:color="auto"/>
          </w:divBdr>
        </w:div>
        <w:div w:id="1046026348">
          <w:marLeft w:val="0"/>
          <w:marRight w:val="0"/>
          <w:marTop w:val="0"/>
          <w:marBottom w:val="0"/>
          <w:divBdr>
            <w:top w:val="none" w:sz="0" w:space="0" w:color="auto"/>
            <w:left w:val="none" w:sz="0" w:space="0" w:color="auto"/>
            <w:bottom w:val="none" w:sz="0" w:space="0" w:color="auto"/>
            <w:right w:val="none" w:sz="0" w:space="0" w:color="auto"/>
          </w:divBdr>
        </w:div>
        <w:div w:id="148903984">
          <w:marLeft w:val="0"/>
          <w:marRight w:val="0"/>
          <w:marTop w:val="0"/>
          <w:marBottom w:val="0"/>
          <w:divBdr>
            <w:top w:val="none" w:sz="0" w:space="0" w:color="auto"/>
            <w:left w:val="none" w:sz="0" w:space="0" w:color="auto"/>
            <w:bottom w:val="none" w:sz="0" w:space="0" w:color="auto"/>
            <w:right w:val="none" w:sz="0" w:space="0" w:color="auto"/>
          </w:divBdr>
        </w:div>
        <w:div w:id="1942489582">
          <w:marLeft w:val="0"/>
          <w:marRight w:val="0"/>
          <w:marTop w:val="0"/>
          <w:marBottom w:val="0"/>
          <w:divBdr>
            <w:top w:val="none" w:sz="0" w:space="0" w:color="auto"/>
            <w:left w:val="none" w:sz="0" w:space="0" w:color="auto"/>
            <w:bottom w:val="none" w:sz="0" w:space="0" w:color="auto"/>
            <w:right w:val="none" w:sz="0" w:space="0" w:color="auto"/>
          </w:divBdr>
        </w:div>
        <w:div w:id="1805925236">
          <w:marLeft w:val="0"/>
          <w:marRight w:val="0"/>
          <w:marTop w:val="0"/>
          <w:marBottom w:val="0"/>
          <w:divBdr>
            <w:top w:val="none" w:sz="0" w:space="0" w:color="auto"/>
            <w:left w:val="none" w:sz="0" w:space="0" w:color="auto"/>
            <w:bottom w:val="none" w:sz="0" w:space="0" w:color="auto"/>
            <w:right w:val="none" w:sz="0" w:space="0" w:color="auto"/>
          </w:divBdr>
        </w:div>
        <w:div w:id="2035301613">
          <w:marLeft w:val="0"/>
          <w:marRight w:val="0"/>
          <w:marTop w:val="0"/>
          <w:marBottom w:val="0"/>
          <w:divBdr>
            <w:top w:val="none" w:sz="0" w:space="0" w:color="auto"/>
            <w:left w:val="none" w:sz="0" w:space="0" w:color="auto"/>
            <w:bottom w:val="none" w:sz="0" w:space="0" w:color="auto"/>
            <w:right w:val="none" w:sz="0" w:space="0" w:color="auto"/>
          </w:divBdr>
        </w:div>
        <w:div w:id="1696883710">
          <w:marLeft w:val="0"/>
          <w:marRight w:val="0"/>
          <w:marTop w:val="0"/>
          <w:marBottom w:val="0"/>
          <w:divBdr>
            <w:top w:val="none" w:sz="0" w:space="0" w:color="auto"/>
            <w:left w:val="none" w:sz="0" w:space="0" w:color="auto"/>
            <w:bottom w:val="none" w:sz="0" w:space="0" w:color="auto"/>
            <w:right w:val="none" w:sz="0" w:space="0" w:color="auto"/>
          </w:divBdr>
        </w:div>
        <w:div w:id="836652401">
          <w:marLeft w:val="0"/>
          <w:marRight w:val="0"/>
          <w:marTop w:val="0"/>
          <w:marBottom w:val="0"/>
          <w:divBdr>
            <w:top w:val="none" w:sz="0" w:space="0" w:color="auto"/>
            <w:left w:val="none" w:sz="0" w:space="0" w:color="auto"/>
            <w:bottom w:val="none" w:sz="0" w:space="0" w:color="auto"/>
            <w:right w:val="none" w:sz="0" w:space="0" w:color="auto"/>
          </w:divBdr>
        </w:div>
        <w:div w:id="1977030883">
          <w:marLeft w:val="0"/>
          <w:marRight w:val="0"/>
          <w:marTop w:val="0"/>
          <w:marBottom w:val="0"/>
          <w:divBdr>
            <w:top w:val="none" w:sz="0" w:space="0" w:color="auto"/>
            <w:left w:val="none" w:sz="0" w:space="0" w:color="auto"/>
            <w:bottom w:val="none" w:sz="0" w:space="0" w:color="auto"/>
            <w:right w:val="none" w:sz="0" w:space="0" w:color="auto"/>
          </w:divBdr>
        </w:div>
        <w:div w:id="1001541076">
          <w:marLeft w:val="0"/>
          <w:marRight w:val="0"/>
          <w:marTop w:val="0"/>
          <w:marBottom w:val="0"/>
          <w:divBdr>
            <w:top w:val="none" w:sz="0" w:space="0" w:color="auto"/>
            <w:left w:val="none" w:sz="0" w:space="0" w:color="auto"/>
            <w:bottom w:val="none" w:sz="0" w:space="0" w:color="auto"/>
            <w:right w:val="none" w:sz="0" w:space="0" w:color="auto"/>
          </w:divBdr>
        </w:div>
        <w:div w:id="1244334410">
          <w:marLeft w:val="0"/>
          <w:marRight w:val="0"/>
          <w:marTop w:val="0"/>
          <w:marBottom w:val="0"/>
          <w:divBdr>
            <w:top w:val="none" w:sz="0" w:space="0" w:color="auto"/>
            <w:left w:val="none" w:sz="0" w:space="0" w:color="auto"/>
            <w:bottom w:val="none" w:sz="0" w:space="0" w:color="auto"/>
            <w:right w:val="none" w:sz="0" w:space="0" w:color="auto"/>
          </w:divBdr>
        </w:div>
        <w:div w:id="1745297059">
          <w:marLeft w:val="0"/>
          <w:marRight w:val="0"/>
          <w:marTop w:val="0"/>
          <w:marBottom w:val="0"/>
          <w:divBdr>
            <w:top w:val="none" w:sz="0" w:space="0" w:color="auto"/>
            <w:left w:val="none" w:sz="0" w:space="0" w:color="auto"/>
            <w:bottom w:val="none" w:sz="0" w:space="0" w:color="auto"/>
            <w:right w:val="none" w:sz="0" w:space="0" w:color="auto"/>
          </w:divBdr>
        </w:div>
        <w:div w:id="1781992270">
          <w:marLeft w:val="0"/>
          <w:marRight w:val="0"/>
          <w:marTop w:val="0"/>
          <w:marBottom w:val="0"/>
          <w:divBdr>
            <w:top w:val="none" w:sz="0" w:space="0" w:color="auto"/>
            <w:left w:val="none" w:sz="0" w:space="0" w:color="auto"/>
            <w:bottom w:val="none" w:sz="0" w:space="0" w:color="auto"/>
            <w:right w:val="none" w:sz="0" w:space="0" w:color="auto"/>
          </w:divBdr>
        </w:div>
        <w:div w:id="1278949106">
          <w:marLeft w:val="0"/>
          <w:marRight w:val="0"/>
          <w:marTop w:val="0"/>
          <w:marBottom w:val="0"/>
          <w:divBdr>
            <w:top w:val="none" w:sz="0" w:space="0" w:color="auto"/>
            <w:left w:val="none" w:sz="0" w:space="0" w:color="auto"/>
            <w:bottom w:val="none" w:sz="0" w:space="0" w:color="auto"/>
            <w:right w:val="none" w:sz="0" w:space="0" w:color="auto"/>
          </w:divBdr>
        </w:div>
        <w:div w:id="1853687587">
          <w:marLeft w:val="0"/>
          <w:marRight w:val="0"/>
          <w:marTop w:val="0"/>
          <w:marBottom w:val="0"/>
          <w:divBdr>
            <w:top w:val="none" w:sz="0" w:space="0" w:color="auto"/>
            <w:left w:val="none" w:sz="0" w:space="0" w:color="auto"/>
            <w:bottom w:val="none" w:sz="0" w:space="0" w:color="auto"/>
            <w:right w:val="none" w:sz="0" w:space="0" w:color="auto"/>
          </w:divBdr>
        </w:div>
        <w:div w:id="1537153426">
          <w:marLeft w:val="0"/>
          <w:marRight w:val="0"/>
          <w:marTop w:val="0"/>
          <w:marBottom w:val="0"/>
          <w:divBdr>
            <w:top w:val="none" w:sz="0" w:space="0" w:color="auto"/>
            <w:left w:val="none" w:sz="0" w:space="0" w:color="auto"/>
            <w:bottom w:val="none" w:sz="0" w:space="0" w:color="auto"/>
            <w:right w:val="none" w:sz="0" w:space="0" w:color="auto"/>
          </w:divBdr>
        </w:div>
        <w:div w:id="234629388">
          <w:marLeft w:val="0"/>
          <w:marRight w:val="0"/>
          <w:marTop w:val="0"/>
          <w:marBottom w:val="0"/>
          <w:divBdr>
            <w:top w:val="none" w:sz="0" w:space="0" w:color="auto"/>
            <w:left w:val="none" w:sz="0" w:space="0" w:color="auto"/>
            <w:bottom w:val="none" w:sz="0" w:space="0" w:color="auto"/>
            <w:right w:val="none" w:sz="0" w:space="0" w:color="auto"/>
          </w:divBdr>
        </w:div>
        <w:div w:id="1117219823">
          <w:marLeft w:val="0"/>
          <w:marRight w:val="0"/>
          <w:marTop w:val="0"/>
          <w:marBottom w:val="0"/>
          <w:divBdr>
            <w:top w:val="none" w:sz="0" w:space="0" w:color="auto"/>
            <w:left w:val="none" w:sz="0" w:space="0" w:color="auto"/>
            <w:bottom w:val="none" w:sz="0" w:space="0" w:color="auto"/>
            <w:right w:val="none" w:sz="0" w:space="0" w:color="auto"/>
          </w:divBdr>
        </w:div>
        <w:div w:id="1793087224">
          <w:marLeft w:val="0"/>
          <w:marRight w:val="0"/>
          <w:marTop w:val="0"/>
          <w:marBottom w:val="0"/>
          <w:divBdr>
            <w:top w:val="none" w:sz="0" w:space="0" w:color="auto"/>
            <w:left w:val="none" w:sz="0" w:space="0" w:color="auto"/>
            <w:bottom w:val="none" w:sz="0" w:space="0" w:color="auto"/>
            <w:right w:val="none" w:sz="0" w:space="0" w:color="auto"/>
          </w:divBdr>
        </w:div>
        <w:div w:id="1997763591">
          <w:marLeft w:val="0"/>
          <w:marRight w:val="0"/>
          <w:marTop w:val="0"/>
          <w:marBottom w:val="0"/>
          <w:divBdr>
            <w:top w:val="none" w:sz="0" w:space="0" w:color="auto"/>
            <w:left w:val="none" w:sz="0" w:space="0" w:color="auto"/>
            <w:bottom w:val="none" w:sz="0" w:space="0" w:color="auto"/>
            <w:right w:val="none" w:sz="0" w:space="0" w:color="auto"/>
          </w:divBdr>
        </w:div>
        <w:div w:id="1320118012">
          <w:marLeft w:val="0"/>
          <w:marRight w:val="0"/>
          <w:marTop w:val="0"/>
          <w:marBottom w:val="0"/>
          <w:divBdr>
            <w:top w:val="none" w:sz="0" w:space="0" w:color="auto"/>
            <w:left w:val="none" w:sz="0" w:space="0" w:color="auto"/>
            <w:bottom w:val="none" w:sz="0" w:space="0" w:color="auto"/>
            <w:right w:val="none" w:sz="0" w:space="0" w:color="auto"/>
          </w:divBdr>
        </w:div>
        <w:div w:id="83234909">
          <w:marLeft w:val="0"/>
          <w:marRight w:val="0"/>
          <w:marTop w:val="0"/>
          <w:marBottom w:val="0"/>
          <w:divBdr>
            <w:top w:val="none" w:sz="0" w:space="0" w:color="auto"/>
            <w:left w:val="none" w:sz="0" w:space="0" w:color="auto"/>
            <w:bottom w:val="none" w:sz="0" w:space="0" w:color="auto"/>
            <w:right w:val="none" w:sz="0" w:space="0" w:color="auto"/>
          </w:divBdr>
        </w:div>
        <w:div w:id="1580480059">
          <w:marLeft w:val="0"/>
          <w:marRight w:val="0"/>
          <w:marTop w:val="0"/>
          <w:marBottom w:val="0"/>
          <w:divBdr>
            <w:top w:val="none" w:sz="0" w:space="0" w:color="auto"/>
            <w:left w:val="none" w:sz="0" w:space="0" w:color="auto"/>
            <w:bottom w:val="none" w:sz="0" w:space="0" w:color="auto"/>
            <w:right w:val="none" w:sz="0" w:space="0" w:color="auto"/>
          </w:divBdr>
        </w:div>
        <w:div w:id="133255646">
          <w:marLeft w:val="0"/>
          <w:marRight w:val="0"/>
          <w:marTop w:val="0"/>
          <w:marBottom w:val="0"/>
          <w:divBdr>
            <w:top w:val="none" w:sz="0" w:space="0" w:color="auto"/>
            <w:left w:val="none" w:sz="0" w:space="0" w:color="auto"/>
            <w:bottom w:val="none" w:sz="0" w:space="0" w:color="auto"/>
            <w:right w:val="none" w:sz="0" w:space="0" w:color="auto"/>
          </w:divBdr>
        </w:div>
        <w:div w:id="1510563096">
          <w:marLeft w:val="0"/>
          <w:marRight w:val="0"/>
          <w:marTop w:val="0"/>
          <w:marBottom w:val="0"/>
          <w:divBdr>
            <w:top w:val="none" w:sz="0" w:space="0" w:color="auto"/>
            <w:left w:val="none" w:sz="0" w:space="0" w:color="auto"/>
            <w:bottom w:val="none" w:sz="0" w:space="0" w:color="auto"/>
            <w:right w:val="none" w:sz="0" w:space="0" w:color="auto"/>
          </w:divBdr>
        </w:div>
        <w:div w:id="2077507321">
          <w:marLeft w:val="0"/>
          <w:marRight w:val="0"/>
          <w:marTop w:val="0"/>
          <w:marBottom w:val="0"/>
          <w:divBdr>
            <w:top w:val="none" w:sz="0" w:space="0" w:color="auto"/>
            <w:left w:val="none" w:sz="0" w:space="0" w:color="auto"/>
            <w:bottom w:val="none" w:sz="0" w:space="0" w:color="auto"/>
            <w:right w:val="none" w:sz="0" w:space="0" w:color="auto"/>
          </w:divBdr>
        </w:div>
        <w:div w:id="1613049421">
          <w:marLeft w:val="0"/>
          <w:marRight w:val="0"/>
          <w:marTop w:val="0"/>
          <w:marBottom w:val="0"/>
          <w:divBdr>
            <w:top w:val="none" w:sz="0" w:space="0" w:color="auto"/>
            <w:left w:val="none" w:sz="0" w:space="0" w:color="auto"/>
            <w:bottom w:val="none" w:sz="0" w:space="0" w:color="auto"/>
            <w:right w:val="none" w:sz="0" w:space="0" w:color="auto"/>
          </w:divBdr>
        </w:div>
        <w:div w:id="1283224413">
          <w:marLeft w:val="0"/>
          <w:marRight w:val="0"/>
          <w:marTop w:val="0"/>
          <w:marBottom w:val="0"/>
          <w:divBdr>
            <w:top w:val="none" w:sz="0" w:space="0" w:color="auto"/>
            <w:left w:val="none" w:sz="0" w:space="0" w:color="auto"/>
            <w:bottom w:val="none" w:sz="0" w:space="0" w:color="auto"/>
            <w:right w:val="none" w:sz="0" w:space="0" w:color="auto"/>
          </w:divBdr>
        </w:div>
        <w:div w:id="1695227617">
          <w:marLeft w:val="0"/>
          <w:marRight w:val="0"/>
          <w:marTop w:val="0"/>
          <w:marBottom w:val="0"/>
          <w:divBdr>
            <w:top w:val="none" w:sz="0" w:space="0" w:color="auto"/>
            <w:left w:val="none" w:sz="0" w:space="0" w:color="auto"/>
            <w:bottom w:val="none" w:sz="0" w:space="0" w:color="auto"/>
            <w:right w:val="none" w:sz="0" w:space="0" w:color="auto"/>
          </w:divBdr>
        </w:div>
        <w:div w:id="1034575910">
          <w:marLeft w:val="0"/>
          <w:marRight w:val="0"/>
          <w:marTop w:val="0"/>
          <w:marBottom w:val="0"/>
          <w:divBdr>
            <w:top w:val="none" w:sz="0" w:space="0" w:color="auto"/>
            <w:left w:val="none" w:sz="0" w:space="0" w:color="auto"/>
            <w:bottom w:val="none" w:sz="0" w:space="0" w:color="auto"/>
            <w:right w:val="none" w:sz="0" w:space="0" w:color="auto"/>
          </w:divBdr>
        </w:div>
        <w:div w:id="1010376617">
          <w:marLeft w:val="0"/>
          <w:marRight w:val="0"/>
          <w:marTop w:val="0"/>
          <w:marBottom w:val="0"/>
          <w:divBdr>
            <w:top w:val="none" w:sz="0" w:space="0" w:color="auto"/>
            <w:left w:val="none" w:sz="0" w:space="0" w:color="auto"/>
            <w:bottom w:val="none" w:sz="0" w:space="0" w:color="auto"/>
            <w:right w:val="none" w:sz="0" w:space="0" w:color="auto"/>
          </w:divBdr>
        </w:div>
        <w:div w:id="576742941">
          <w:marLeft w:val="0"/>
          <w:marRight w:val="0"/>
          <w:marTop w:val="0"/>
          <w:marBottom w:val="0"/>
          <w:divBdr>
            <w:top w:val="none" w:sz="0" w:space="0" w:color="auto"/>
            <w:left w:val="none" w:sz="0" w:space="0" w:color="auto"/>
            <w:bottom w:val="none" w:sz="0" w:space="0" w:color="auto"/>
            <w:right w:val="none" w:sz="0" w:space="0" w:color="auto"/>
          </w:divBdr>
        </w:div>
        <w:div w:id="502473304">
          <w:marLeft w:val="0"/>
          <w:marRight w:val="0"/>
          <w:marTop w:val="0"/>
          <w:marBottom w:val="0"/>
          <w:divBdr>
            <w:top w:val="none" w:sz="0" w:space="0" w:color="auto"/>
            <w:left w:val="none" w:sz="0" w:space="0" w:color="auto"/>
            <w:bottom w:val="none" w:sz="0" w:space="0" w:color="auto"/>
            <w:right w:val="none" w:sz="0" w:space="0" w:color="auto"/>
          </w:divBdr>
        </w:div>
        <w:div w:id="547300435">
          <w:marLeft w:val="0"/>
          <w:marRight w:val="0"/>
          <w:marTop w:val="0"/>
          <w:marBottom w:val="0"/>
          <w:divBdr>
            <w:top w:val="none" w:sz="0" w:space="0" w:color="auto"/>
            <w:left w:val="none" w:sz="0" w:space="0" w:color="auto"/>
            <w:bottom w:val="none" w:sz="0" w:space="0" w:color="auto"/>
            <w:right w:val="none" w:sz="0" w:space="0" w:color="auto"/>
          </w:divBdr>
        </w:div>
        <w:div w:id="195780111">
          <w:marLeft w:val="0"/>
          <w:marRight w:val="0"/>
          <w:marTop w:val="0"/>
          <w:marBottom w:val="0"/>
          <w:divBdr>
            <w:top w:val="none" w:sz="0" w:space="0" w:color="auto"/>
            <w:left w:val="none" w:sz="0" w:space="0" w:color="auto"/>
            <w:bottom w:val="none" w:sz="0" w:space="0" w:color="auto"/>
            <w:right w:val="none" w:sz="0" w:space="0" w:color="auto"/>
          </w:divBdr>
        </w:div>
        <w:div w:id="2043746659">
          <w:marLeft w:val="0"/>
          <w:marRight w:val="0"/>
          <w:marTop w:val="0"/>
          <w:marBottom w:val="0"/>
          <w:divBdr>
            <w:top w:val="none" w:sz="0" w:space="0" w:color="auto"/>
            <w:left w:val="none" w:sz="0" w:space="0" w:color="auto"/>
            <w:bottom w:val="none" w:sz="0" w:space="0" w:color="auto"/>
            <w:right w:val="none" w:sz="0" w:space="0" w:color="auto"/>
          </w:divBdr>
        </w:div>
        <w:div w:id="212163094">
          <w:marLeft w:val="0"/>
          <w:marRight w:val="0"/>
          <w:marTop w:val="0"/>
          <w:marBottom w:val="0"/>
          <w:divBdr>
            <w:top w:val="none" w:sz="0" w:space="0" w:color="auto"/>
            <w:left w:val="none" w:sz="0" w:space="0" w:color="auto"/>
            <w:bottom w:val="none" w:sz="0" w:space="0" w:color="auto"/>
            <w:right w:val="none" w:sz="0" w:space="0" w:color="auto"/>
          </w:divBdr>
        </w:div>
        <w:div w:id="580990362">
          <w:marLeft w:val="0"/>
          <w:marRight w:val="0"/>
          <w:marTop w:val="0"/>
          <w:marBottom w:val="0"/>
          <w:divBdr>
            <w:top w:val="none" w:sz="0" w:space="0" w:color="auto"/>
            <w:left w:val="none" w:sz="0" w:space="0" w:color="auto"/>
            <w:bottom w:val="none" w:sz="0" w:space="0" w:color="auto"/>
            <w:right w:val="none" w:sz="0" w:space="0" w:color="auto"/>
          </w:divBdr>
        </w:div>
        <w:div w:id="1768119209">
          <w:marLeft w:val="0"/>
          <w:marRight w:val="0"/>
          <w:marTop w:val="0"/>
          <w:marBottom w:val="0"/>
          <w:divBdr>
            <w:top w:val="none" w:sz="0" w:space="0" w:color="auto"/>
            <w:left w:val="none" w:sz="0" w:space="0" w:color="auto"/>
            <w:bottom w:val="none" w:sz="0" w:space="0" w:color="auto"/>
            <w:right w:val="none" w:sz="0" w:space="0" w:color="auto"/>
          </w:divBdr>
        </w:div>
        <w:div w:id="2016765345">
          <w:marLeft w:val="0"/>
          <w:marRight w:val="0"/>
          <w:marTop w:val="0"/>
          <w:marBottom w:val="0"/>
          <w:divBdr>
            <w:top w:val="none" w:sz="0" w:space="0" w:color="auto"/>
            <w:left w:val="none" w:sz="0" w:space="0" w:color="auto"/>
            <w:bottom w:val="none" w:sz="0" w:space="0" w:color="auto"/>
            <w:right w:val="none" w:sz="0" w:space="0" w:color="auto"/>
          </w:divBdr>
        </w:div>
        <w:div w:id="1810394171">
          <w:marLeft w:val="0"/>
          <w:marRight w:val="0"/>
          <w:marTop w:val="0"/>
          <w:marBottom w:val="0"/>
          <w:divBdr>
            <w:top w:val="none" w:sz="0" w:space="0" w:color="auto"/>
            <w:left w:val="none" w:sz="0" w:space="0" w:color="auto"/>
            <w:bottom w:val="none" w:sz="0" w:space="0" w:color="auto"/>
            <w:right w:val="none" w:sz="0" w:space="0" w:color="auto"/>
          </w:divBdr>
        </w:div>
        <w:div w:id="1203981118">
          <w:marLeft w:val="0"/>
          <w:marRight w:val="0"/>
          <w:marTop w:val="0"/>
          <w:marBottom w:val="0"/>
          <w:divBdr>
            <w:top w:val="none" w:sz="0" w:space="0" w:color="auto"/>
            <w:left w:val="none" w:sz="0" w:space="0" w:color="auto"/>
            <w:bottom w:val="none" w:sz="0" w:space="0" w:color="auto"/>
            <w:right w:val="none" w:sz="0" w:space="0" w:color="auto"/>
          </w:divBdr>
        </w:div>
        <w:div w:id="421877103">
          <w:marLeft w:val="0"/>
          <w:marRight w:val="0"/>
          <w:marTop w:val="0"/>
          <w:marBottom w:val="0"/>
          <w:divBdr>
            <w:top w:val="none" w:sz="0" w:space="0" w:color="auto"/>
            <w:left w:val="none" w:sz="0" w:space="0" w:color="auto"/>
            <w:bottom w:val="none" w:sz="0" w:space="0" w:color="auto"/>
            <w:right w:val="none" w:sz="0" w:space="0" w:color="auto"/>
          </w:divBdr>
        </w:div>
        <w:div w:id="402145140">
          <w:marLeft w:val="0"/>
          <w:marRight w:val="0"/>
          <w:marTop w:val="0"/>
          <w:marBottom w:val="0"/>
          <w:divBdr>
            <w:top w:val="none" w:sz="0" w:space="0" w:color="auto"/>
            <w:left w:val="none" w:sz="0" w:space="0" w:color="auto"/>
            <w:bottom w:val="none" w:sz="0" w:space="0" w:color="auto"/>
            <w:right w:val="none" w:sz="0" w:space="0" w:color="auto"/>
          </w:divBdr>
        </w:div>
        <w:div w:id="1428191216">
          <w:marLeft w:val="0"/>
          <w:marRight w:val="0"/>
          <w:marTop w:val="0"/>
          <w:marBottom w:val="0"/>
          <w:divBdr>
            <w:top w:val="none" w:sz="0" w:space="0" w:color="auto"/>
            <w:left w:val="none" w:sz="0" w:space="0" w:color="auto"/>
            <w:bottom w:val="none" w:sz="0" w:space="0" w:color="auto"/>
            <w:right w:val="none" w:sz="0" w:space="0" w:color="auto"/>
          </w:divBdr>
        </w:div>
        <w:div w:id="1817838916">
          <w:marLeft w:val="0"/>
          <w:marRight w:val="0"/>
          <w:marTop w:val="0"/>
          <w:marBottom w:val="0"/>
          <w:divBdr>
            <w:top w:val="none" w:sz="0" w:space="0" w:color="auto"/>
            <w:left w:val="none" w:sz="0" w:space="0" w:color="auto"/>
            <w:bottom w:val="none" w:sz="0" w:space="0" w:color="auto"/>
            <w:right w:val="none" w:sz="0" w:space="0" w:color="auto"/>
          </w:divBdr>
        </w:div>
        <w:div w:id="2119710941">
          <w:marLeft w:val="0"/>
          <w:marRight w:val="0"/>
          <w:marTop w:val="0"/>
          <w:marBottom w:val="0"/>
          <w:divBdr>
            <w:top w:val="none" w:sz="0" w:space="0" w:color="auto"/>
            <w:left w:val="none" w:sz="0" w:space="0" w:color="auto"/>
            <w:bottom w:val="none" w:sz="0" w:space="0" w:color="auto"/>
            <w:right w:val="none" w:sz="0" w:space="0" w:color="auto"/>
          </w:divBdr>
        </w:div>
        <w:div w:id="93791356">
          <w:marLeft w:val="0"/>
          <w:marRight w:val="0"/>
          <w:marTop w:val="0"/>
          <w:marBottom w:val="0"/>
          <w:divBdr>
            <w:top w:val="none" w:sz="0" w:space="0" w:color="auto"/>
            <w:left w:val="none" w:sz="0" w:space="0" w:color="auto"/>
            <w:bottom w:val="none" w:sz="0" w:space="0" w:color="auto"/>
            <w:right w:val="none" w:sz="0" w:space="0" w:color="auto"/>
          </w:divBdr>
        </w:div>
        <w:div w:id="1219634767">
          <w:marLeft w:val="0"/>
          <w:marRight w:val="0"/>
          <w:marTop w:val="0"/>
          <w:marBottom w:val="0"/>
          <w:divBdr>
            <w:top w:val="none" w:sz="0" w:space="0" w:color="auto"/>
            <w:left w:val="none" w:sz="0" w:space="0" w:color="auto"/>
            <w:bottom w:val="none" w:sz="0" w:space="0" w:color="auto"/>
            <w:right w:val="none" w:sz="0" w:space="0" w:color="auto"/>
          </w:divBdr>
        </w:div>
        <w:div w:id="1011686519">
          <w:marLeft w:val="0"/>
          <w:marRight w:val="0"/>
          <w:marTop w:val="0"/>
          <w:marBottom w:val="0"/>
          <w:divBdr>
            <w:top w:val="none" w:sz="0" w:space="0" w:color="auto"/>
            <w:left w:val="none" w:sz="0" w:space="0" w:color="auto"/>
            <w:bottom w:val="none" w:sz="0" w:space="0" w:color="auto"/>
            <w:right w:val="none" w:sz="0" w:space="0" w:color="auto"/>
          </w:divBdr>
        </w:div>
        <w:div w:id="289289895">
          <w:marLeft w:val="0"/>
          <w:marRight w:val="0"/>
          <w:marTop w:val="0"/>
          <w:marBottom w:val="0"/>
          <w:divBdr>
            <w:top w:val="none" w:sz="0" w:space="0" w:color="auto"/>
            <w:left w:val="none" w:sz="0" w:space="0" w:color="auto"/>
            <w:bottom w:val="none" w:sz="0" w:space="0" w:color="auto"/>
            <w:right w:val="none" w:sz="0" w:space="0" w:color="auto"/>
          </w:divBdr>
        </w:div>
        <w:div w:id="1327975579">
          <w:marLeft w:val="0"/>
          <w:marRight w:val="0"/>
          <w:marTop w:val="0"/>
          <w:marBottom w:val="0"/>
          <w:divBdr>
            <w:top w:val="none" w:sz="0" w:space="0" w:color="auto"/>
            <w:left w:val="none" w:sz="0" w:space="0" w:color="auto"/>
            <w:bottom w:val="none" w:sz="0" w:space="0" w:color="auto"/>
            <w:right w:val="none" w:sz="0" w:space="0" w:color="auto"/>
          </w:divBdr>
        </w:div>
        <w:div w:id="1887835694">
          <w:marLeft w:val="0"/>
          <w:marRight w:val="0"/>
          <w:marTop w:val="0"/>
          <w:marBottom w:val="0"/>
          <w:divBdr>
            <w:top w:val="none" w:sz="0" w:space="0" w:color="auto"/>
            <w:left w:val="none" w:sz="0" w:space="0" w:color="auto"/>
            <w:bottom w:val="none" w:sz="0" w:space="0" w:color="auto"/>
            <w:right w:val="none" w:sz="0" w:space="0" w:color="auto"/>
          </w:divBdr>
        </w:div>
        <w:div w:id="1965843212">
          <w:marLeft w:val="0"/>
          <w:marRight w:val="0"/>
          <w:marTop w:val="0"/>
          <w:marBottom w:val="0"/>
          <w:divBdr>
            <w:top w:val="none" w:sz="0" w:space="0" w:color="auto"/>
            <w:left w:val="none" w:sz="0" w:space="0" w:color="auto"/>
            <w:bottom w:val="none" w:sz="0" w:space="0" w:color="auto"/>
            <w:right w:val="none" w:sz="0" w:space="0" w:color="auto"/>
          </w:divBdr>
        </w:div>
        <w:div w:id="15591234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image" Target="http://www.xborn.com.cn/upload/2012116/2012116189208214282.jpg" TargetMode="External"/><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hyperlink" Target="https://baike.baidu.com/item/%E4%BA%8C%E8%8A%B1%E8%84%B8/5222561" TargetMode="External"/><Relationship Id="rId84" Type="http://schemas.openxmlformats.org/officeDocument/2006/relationships/image" Target="media/image67.jpg"/><Relationship Id="rId138" Type="http://schemas.openxmlformats.org/officeDocument/2006/relationships/image" Target="media/image115.jpeg"/><Relationship Id="rId159" Type="http://schemas.openxmlformats.org/officeDocument/2006/relationships/image" Target="media/image134.png"/><Relationship Id="rId170" Type="http://schemas.openxmlformats.org/officeDocument/2006/relationships/image" Target="media/image142.png"/><Relationship Id="rId191" Type="http://schemas.openxmlformats.org/officeDocument/2006/relationships/hyperlink" Target="http://qy.zhue.com.cn/zz.php" TargetMode="External"/><Relationship Id="rId205" Type="http://schemas.openxmlformats.org/officeDocument/2006/relationships/image" Target="media/image172.jpeg"/><Relationship Id="rId226" Type="http://schemas.openxmlformats.org/officeDocument/2006/relationships/image" Target="media/image194.jpeg"/><Relationship Id="rId247" Type="http://schemas.openxmlformats.org/officeDocument/2006/relationships/image" Target="media/image214.jpeg"/><Relationship Id="rId107" Type="http://schemas.openxmlformats.org/officeDocument/2006/relationships/image" Target="media/image90.jpeg"/><Relationship Id="rId11" Type="http://schemas.openxmlformats.org/officeDocument/2006/relationships/image" Target="media/image3.pn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58.png"/><Relationship Id="rId128" Type="http://schemas.openxmlformats.org/officeDocument/2006/relationships/image" Target="media/image105.png"/><Relationship Id="rId149" Type="http://schemas.openxmlformats.org/officeDocument/2006/relationships/image" Target="media/image126.jpeg"/><Relationship Id="rId5" Type="http://schemas.openxmlformats.org/officeDocument/2006/relationships/settings" Target="settings.xml"/><Relationship Id="rId95" Type="http://schemas.openxmlformats.org/officeDocument/2006/relationships/image" Target="media/image78.jpeg"/><Relationship Id="rId160" Type="http://schemas.openxmlformats.org/officeDocument/2006/relationships/image" Target="media/image135.png"/><Relationship Id="rId181" Type="http://schemas.openxmlformats.org/officeDocument/2006/relationships/image" Target="media/image153.jpeg"/><Relationship Id="rId216" Type="http://schemas.openxmlformats.org/officeDocument/2006/relationships/image" Target="media/image183.png"/><Relationship Id="rId237" Type="http://schemas.openxmlformats.org/officeDocument/2006/relationships/image" Target="media/image204.jpeg"/><Relationship Id="rId258" Type="http://schemas.openxmlformats.org/officeDocument/2006/relationships/footer" Target="footer1.xml"/><Relationship Id="rId22" Type="http://schemas.openxmlformats.org/officeDocument/2006/relationships/image" Target="media/image14.jpeg"/><Relationship Id="rId43" Type="http://schemas.openxmlformats.org/officeDocument/2006/relationships/image" Target="media/image35.jpeg"/><Relationship Id="rId64" Type="http://schemas.openxmlformats.org/officeDocument/2006/relationships/hyperlink" Target="https://baike.baidu.com/item/%E6%A2%85%E5%B1%B1/15024869" TargetMode="External"/><Relationship Id="rId118" Type="http://schemas.openxmlformats.org/officeDocument/2006/relationships/image" Target="media/image95.jpeg"/><Relationship Id="rId139" Type="http://schemas.openxmlformats.org/officeDocument/2006/relationships/image" Target="media/image116.jpeg"/><Relationship Id="rId85" Type="http://schemas.openxmlformats.org/officeDocument/2006/relationships/image" Target="media/image68.jpeg"/><Relationship Id="rId150" Type="http://schemas.openxmlformats.org/officeDocument/2006/relationships/image" Target="media/image127.jpeg"/><Relationship Id="rId171" Type="http://schemas.openxmlformats.org/officeDocument/2006/relationships/image" Target="media/image143.jpeg"/><Relationship Id="rId192" Type="http://schemas.openxmlformats.org/officeDocument/2006/relationships/hyperlink" Target="http://qy.zhue.com.cn/zz.php" TargetMode="External"/><Relationship Id="rId206" Type="http://schemas.openxmlformats.org/officeDocument/2006/relationships/image" Target="media/image173.jpeg"/><Relationship Id="rId227" Type="http://schemas.openxmlformats.org/officeDocument/2006/relationships/image" Target="media/image192.jpeg"/><Relationship Id="rId248" Type="http://schemas.openxmlformats.org/officeDocument/2006/relationships/image" Target="media/image215.jpeg"/><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hyperlink" Target="http://qy.zhue.com.cn/zz.php" TargetMode="External"/><Relationship Id="rId129" Type="http://schemas.openxmlformats.org/officeDocument/2006/relationships/image" Target="media/image106.jpeg"/><Relationship Id="rId54" Type="http://schemas.openxmlformats.org/officeDocument/2006/relationships/image" Target="media/image46.jpeg"/><Relationship Id="rId75" Type="http://schemas.openxmlformats.org/officeDocument/2006/relationships/image" Target="media/image59.png"/><Relationship Id="rId96" Type="http://schemas.openxmlformats.org/officeDocument/2006/relationships/image" Target="media/image79.png"/><Relationship Id="rId140" Type="http://schemas.openxmlformats.org/officeDocument/2006/relationships/image" Target="media/image117.jpeg"/><Relationship Id="rId161" Type="http://schemas.openxmlformats.org/officeDocument/2006/relationships/image" Target="media/image136.png"/><Relationship Id="rId182" Type="http://schemas.openxmlformats.org/officeDocument/2006/relationships/image" Target="media/image154.jpeg"/><Relationship Id="rId217" Type="http://schemas.openxmlformats.org/officeDocument/2006/relationships/image" Target="media/image184.jpeg"/><Relationship Id="rId6" Type="http://schemas.openxmlformats.org/officeDocument/2006/relationships/webSettings" Target="webSettings.xml"/><Relationship Id="rId238" Type="http://schemas.openxmlformats.org/officeDocument/2006/relationships/image" Target="media/image205.jpeg"/><Relationship Id="rId259" Type="http://schemas.openxmlformats.org/officeDocument/2006/relationships/fontTable" Target="fontTable.xml"/><Relationship Id="rId23" Type="http://schemas.openxmlformats.org/officeDocument/2006/relationships/image" Target="media/image15.jpeg"/><Relationship Id="rId119" Type="http://schemas.openxmlformats.org/officeDocument/2006/relationships/image" Target="media/image96.jpeg"/><Relationship Id="rId44" Type="http://schemas.openxmlformats.org/officeDocument/2006/relationships/image" Target="media/image36.jpeg"/><Relationship Id="rId65" Type="http://schemas.openxmlformats.org/officeDocument/2006/relationships/hyperlink" Target="http://baike.baidu.com/view/424479.htm" TargetMode="External"/><Relationship Id="rId86" Type="http://schemas.openxmlformats.org/officeDocument/2006/relationships/image" Target="media/image69.png"/><Relationship Id="rId130" Type="http://schemas.openxmlformats.org/officeDocument/2006/relationships/image" Target="media/image107.jpeg"/><Relationship Id="rId151" Type="http://schemas.openxmlformats.org/officeDocument/2006/relationships/image" Target="http://www1.zhue.com.cn/uploads/090716/87718_144644_1.jpg" TargetMode="External"/><Relationship Id="rId172" Type="http://schemas.openxmlformats.org/officeDocument/2006/relationships/image" Target="media/image144.jpeg"/><Relationship Id="rId193" Type="http://schemas.openxmlformats.org/officeDocument/2006/relationships/image" Target="media/image160.jpeg"/><Relationship Id="rId207" Type="http://schemas.openxmlformats.org/officeDocument/2006/relationships/image" Target="media/image174.png"/><Relationship Id="rId228" Type="http://schemas.openxmlformats.org/officeDocument/2006/relationships/image" Target="media/image195.jpeg"/><Relationship Id="rId249" Type="http://schemas.openxmlformats.org/officeDocument/2006/relationships/image" Target="media/image216.wmf"/><Relationship Id="rId13" Type="http://schemas.openxmlformats.org/officeDocument/2006/relationships/image" Target="media/image5.png"/><Relationship Id="rId109" Type="http://schemas.openxmlformats.org/officeDocument/2006/relationships/hyperlink" Target="http://qy.zhue.com.cn/zz.php" TargetMode="External"/><Relationship Id="rId260" Type="http://schemas.openxmlformats.org/officeDocument/2006/relationships/theme" Target="theme/theme1.xml"/><Relationship Id="rId34" Type="http://schemas.openxmlformats.org/officeDocument/2006/relationships/image" Target="media/image26.jpeg"/><Relationship Id="rId55" Type="http://schemas.openxmlformats.org/officeDocument/2006/relationships/image" Target="media/image47.jpeg"/><Relationship Id="rId76" Type="http://schemas.openxmlformats.org/officeDocument/2006/relationships/image" Target="media/image60.png"/><Relationship Id="rId97" Type="http://schemas.openxmlformats.org/officeDocument/2006/relationships/image" Target="media/image80.jpeg"/><Relationship Id="rId120" Type="http://schemas.openxmlformats.org/officeDocument/2006/relationships/image" Target="media/image97.png"/><Relationship Id="rId141" Type="http://schemas.openxmlformats.org/officeDocument/2006/relationships/image" Target="media/image118.jpeg"/><Relationship Id="rId7" Type="http://schemas.openxmlformats.org/officeDocument/2006/relationships/footnotes" Target="footnotes.xml"/><Relationship Id="rId162" Type="http://schemas.openxmlformats.org/officeDocument/2006/relationships/image" Target="media/image1350.png"/><Relationship Id="rId183" Type="http://schemas.openxmlformats.org/officeDocument/2006/relationships/image" Target="media/image155.jpeg"/><Relationship Id="rId218" Type="http://schemas.openxmlformats.org/officeDocument/2006/relationships/image" Target="media/image185.jpeg"/><Relationship Id="rId239" Type="http://schemas.openxmlformats.org/officeDocument/2006/relationships/image" Target="media/image206.jpeg"/><Relationship Id="rId250" Type="http://schemas.openxmlformats.org/officeDocument/2006/relationships/image" Target="media/image217.png"/><Relationship Id="rId24" Type="http://schemas.openxmlformats.org/officeDocument/2006/relationships/image" Target="media/image16.jpeg"/><Relationship Id="rId45" Type="http://schemas.openxmlformats.org/officeDocument/2006/relationships/image" Target="media/image37.jpeg"/><Relationship Id="rId66" Type="http://schemas.openxmlformats.org/officeDocument/2006/relationships/hyperlink" Target="http://baike.baidu.com/view/738756.htm" TargetMode="External"/><Relationship Id="rId87" Type="http://schemas.openxmlformats.org/officeDocument/2006/relationships/image" Target="media/image70.emf"/><Relationship Id="rId110" Type="http://schemas.openxmlformats.org/officeDocument/2006/relationships/image" Target="media/image91.jpeg"/><Relationship Id="rId131" Type="http://schemas.openxmlformats.org/officeDocument/2006/relationships/image" Target="media/image108.jpeg"/><Relationship Id="rId152" Type="http://schemas.openxmlformats.org/officeDocument/2006/relationships/image" Target="media/image128.jpeg"/><Relationship Id="rId173" Type="http://schemas.openxmlformats.org/officeDocument/2006/relationships/image" Target="media/image145.jpeg"/><Relationship Id="rId194" Type="http://schemas.openxmlformats.org/officeDocument/2006/relationships/image" Target="media/image161.jpeg"/><Relationship Id="rId208" Type="http://schemas.openxmlformats.org/officeDocument/2006/relationships/image" Target="media/image175.png"/><Relationship Id="rId229" Type="http://schemas.openxmlformats.org/officeDocument/2006/relationships/image" Target="media/image197.jpeg"/><Relationship Id="rId240" Type="http://schemas.openxmlformats.org/officeDocument/2006/relationships/image" Target="media/image207.jpeg"/><Relationship Id="rId14" Type="http://schemas.openxmlformats.org/officeDocument/2006/relationships/image" Target="media/image6.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1.png"/><Relationship Id="rId100" Type="http://schemas.openxmlformats.org/officeDocument/2006/relationships/image" Target="media/image83.jpeg"/><Relationship Id="rId8" Type="http://schemas.openxmlformats.org/officeDocument/2006/relationships/endnotes" Target="endnotes.xml"/><Relationship Id="rId98" Type="http://schemas.openxmlformats.org/officeDocument/2006/relationships/image" Target="media/image81.jpeg"/><Relationship Id="rId121" Type="http://schemas.openxmlformats.org/officeDocument/2006/relationships/image" Target="media/image98.png"/><Relationship Id="rId142" Type="http://schemas.openxmlformats.org/officeDocument/2006/relationships/image" Target="media/image119.jpeg"/><Relationship Id="rId163" Type="http://schemas.openxmlformats.org/officeDocument/2006/relationships/image" Target="media/image1360.png"/><Relationship Id="rId184" Type="http://schemas.openxmlformats.org/officeDocument/2006/relationships/image" Target="media/image156.png"/><Relationship Id="rId219" Type="http://schemas.openxmlformats.org/officeDocument/2006/relationships/image" Target="media/image186.jpeg"/><Relationship Id="rId230" Type="http://schemas.openxmlformats.org/officeDocument/2006/relationships/image" Target="media/image198.jpeg"/><Relationship Id="rId251" Type="http://schemas.openxmlformats.org/officeDocument/2006/relationships/image" Target="media/image218.pn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hyperlink" Target="http://baike.baidu.com/view/4652.htm" TargetMode="External"/><Relationship Id="rId88" Type="http://schemas.openxmlformats.org/officeDocument/2006/relationships/image" Target="media/image71.emf"/><Relationship Id="rId111" Type="http://schemas.openxmlformats.org/officeDocument/2006/relationships/image" Target="http://www.xborn.com.cn/upload/2012116/2012116187211093905.jpg" TargetMode="External"/><Relationship Id="rId132" Type="http://schemas.openxmlformats.org/officeDocument/2006/relationships/image" Target="media/image109.jpeg"/><Relationship Id="rId153" Type="http://schemas.openxmlformats.org/officeDocument/2006/relationships/image" Target="http://www1.zhue.com.cn/uploads/090716/87718_145346_1.jpg" TargetMode="External"/><Relationship Id="rId174" Type="http://schemas.openxmlformats.org/officeDocument/2006/relationships/image" Target="media/image146.jpeg"/><Relationship Id="rId195" Type="http://schemas.openxmlformats.org/officeDocument/2006/relationships/image" Target="media/image162.png"/><Relationship Id="rId209" Type="http://schemas.openxmlformats.org/officeDocument/2006/relationships/image" Target="media/image176.jpeg"/><Relationship Id="rId220" Type="http://schemas.openxmlformats.org/officeDocument/2006/relationships/image" Target="media/image187.jpeg"/><Relationship Id="rId241" Type="http://schemas.openxmlformats.org/officeDocument/2006/relationships/image" Target="media/image208.jpeg"/><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78" Type="http://schemas.openxmlformats.org/officeDocument/2006/relationships/image" Target="media/image62.png"/><Relationship Id="rId99" Type="http://schemas.openxmlformats.org/officeDocument/2006/relationships/image" Target="media/image82.gif"/><Relationship Id="rId101" Type="http://schemas.openxmlformats.org/officeDocument/2006/relationships/image" Target="media/image84.jpeg"/><Relationship Id="rId122" Type="http://schemas.openxmlformats.org/officeDocument/2006/relationships/image" Target="media/image99.jpeg"/><Relationship Id="rId143" Type="http://schemas.openxmlformats.org/officeDocument/2006/relationships/image" Target="media/image120.jpeg"/><Relationship Id="rId164" Type="http://schemas.openxmlformats.org/officeDocument/2006/relationships/image" Target="media/image137.png"/><Relationship Id="rId185" Type="http://schemas.openxmlformats.org/officeDocument/2006/relationships/image" Target="media/image157.png"/><Relationship Id="rId9" Type="http://schemas.openxmlformats.org/officeDocument/2006/relationships/image" Target="media/image1.jpg"/><Relationship Id="rId210" Type="http://schemas.openxmlformats.org/officeDocument/2006/relationships/image" Target="media/image177.jpeg"/><Relationship Id="rId26" Type="http://schemas.openxmlformats.org/officeDocument/2006/relationships/image" Target="media/image18.jpeg"/><Relationship Id="rId231" Type="http://schemas.openxmlformats.org/officeDocument/2006/relationships/image" Target="media/image196.jpeg"/><Relationship Id="rId252" Type="http://schemas.openxmlformats.org/officeDocument/2006/relationships/image" Target="media/image219.png"/><Relationship Id="rId47" Type="http://schemas.openxmlformats.org/officeDocument/2006/relationships/image" Target="media/image39.jpeg"/><Relationship Id="rId68" Type="http://schemas.openxmlformats.org/officeDocument/2006/relationships/hyperlink" Target="http://baike.baidu.com/view/5471975.htm" TargetMode="External"/><Relationship Id="rId89" Type="http://schemas.openxmlformats.org/officeDocument/2006/relationships/image" Target="media/image72.png"/><Relationship Id="rId112" Type="http://schemas.openxmlformats.org/officeDocument/2006/relationships/image" Target="media/image92.jpeg"/><Relationship Id="rId133" Type="http://schemas.openxmlformats.org/officeDocument/2006/relationships/image" Target="media/image110.jpeg"/><Relationship Id="rId154" Type="http://schemas.openxmlformats.org/officeDocument/2006/relationships/image" Target="media/image129.jpeg"/><Relationship Id="rId175" Type="http://schemas.openxmlformats.org/officeDocument/2006/relationships/image" Target="media/image147.png"/><Relationship Id="rId196" Type="http://schemas.openxmlformats.org/officeDocument/2006/relationships/image" Target="media/image163.png"/><Relationship Id="rId200" Type="http://schemas.openxmlformats.org/officeDocument/2006/relationships/image" Target="media/image167.jpeg"/><Relationship Id="rId16" Type="http://schemas.openxmlformats.org/officeDocument/2006/relationships/image" Target="media/image8.png"/><Relationship Id="rId221" Type="http://schemas.openxmlformats.org/officeDocument/2006/relationships/image" Target="media/image189.jpeg"/><Relationship Id="rId242" Type="http://schemas.openxmlformats.org/officeDocument/2006/relationships/image" Target="media/image209.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63.wmf"/><Relationship Id="rId102" Type="http://schemas.openxmlformats.org/officeDocument/2006/relationships/image" Target="media/image85.jpeg"/><Relationship Id="rId123" Type="http://schemas.openxmlformats.org/officeDocument/2006/relationships/image" Target="media/image100.jpeg"/><Relationship Id="rId144" Type="http://schemas.openxmlformats.org/officeDocument/2006/relationships/image" Target="media/image121.png"/><Relationship Id="rId90" Type="http://schemas.openxmlformats.org/officeDocument/2006/relationships/image" Target="media/image73.png"/><Relationship Id="rId165" Type="http://schemas.openxmlformats.org/officeDocument/2006/relationships/image" Target="media/image137.jpeg"/><Relationship Id="rId186" Type="http://schemas.openxmlformats.org/officeDocument/2006/relationships/image" Target="media/image158.png"/><Relationship Id="rId211" Type="http://schemas.openxmlformats.org/officeDocument/2006/relationships/image" Target="media/image178.jpeg"/><Relationship Id="rId232" Type="http://schemas.openxmlformats.org/officeDocument/2006/relationships/image" Target="media/image199.jpeg"/><Relationship Id="rId253" Type="http://schemas.openxmlformats.org/officeDocument/2006/relationships/image" Target="media/image220.jpeg"/><Relationship Id="rId27" Type="http://schemas.openxmlformats.org/officeDocument/2006/relationships/image" Target="media/image19.jpeg"/><Relationship Id="rId48" Type="http://schemas.openxmlformats.org/officeDocument/2006/relationships/image" Target="media/image40.jpeg"/><Relationship Id="rId69" Type="http://schemas.openxmlformats.org/officeDocument/2006/relationships/image" Target="media/image53.png"/><Relationship Id="rId113" Type="http://schemas.openxmlformats.org/officeDocument/2006/relationships/image" Target="http://www.xborn.com.cn/upload/2012116/201211618871593921.jpg" TargetMode="External"/><Relationship Id="rId134" Type="http://schemas.openxmlformats.org/officeDocument/2006/relationships/image" Target="media/image111.jpeg"/><Relationship Id="rId80" Type="http://schemas.openxmlformats.org/officeDocument/2006/relationships/oleObject" Target="embeddings/oleObject1.bin"/><Relationship Id="rId155" Type="http://schemas.openxmlformats.org/officeDocument/2006/relationships/image" Target="media/image130.jpeg"/><Relationship Id="rId176" Type="http://schemas.openxmlformats.org/officeDocument/2006/relationships/image" Target="media/image148.png"/><Relationship Id="rId197" Type="http://schemas.openxmlformats.org/officeDocument/2006/relationships/image" Target="media/image164.png"/><Relationship Id="rId201" Type="http://schemas.openxmlformats.org/officeDocument/2006/relationships/image" Target="media/image168.png"/><Relationship Id="rId222" Type="http://schemas.openxmlformats.org/officeDocument/2006/relationships/image" Target="media/image190.jpeg"/><Relationship Id="rId243" Type="http://schemas.openxmlformats.org/officeDocument/2006/relationships/image" Target="media/image210.jpeg"/><Relationship Id="rId17" Type="http://schemas.openxmlformats.org/officeDocument/2006/relationships/image" Target="media/image9.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86.jpeg"/><Relationship Id="rId124" Type="http://schemas.openxmlformats.org/officeDocument/2006/relationships/image" Target="media/image101.jpeg"/><Relationship Id="rId70" Type="http://schemas.openxmlformats.org/officeDocument/2006/relationships/image" Target="media/image54.png"/><Relationship Id="rId91" Type="http://schemas.openxmlformats.org/officeDocument/2006/relationships/image" Target="media/image74.jpeg"/><Relationship Id="rId145" Type="http://schemas.openxmlformats.org/officeDocument/2006/relationships/image" Target="media/image122.jpeg"/><Relationship Id="rId166" Type="http://schemas.openxmlformats.org/officeDocument/2006/relationships/image" Target="media/image138.jpeg"/><Relationship Id="rId187" Type="http://schemas.openxmlformats.org/officeDocument/2006/relationships/image" Target="media/image159.png"/><Relationship Id="rId1" Type="http://schemas.openxmlformats.org/officeDocument/2006/relationships/customXml" Target="../customXml/item1.xml"/><Relationship Id="rId212" Type="http://schemas.openxmlformats.org/officeDocument/2006/relationships/image" Target="media/image179.jpeg"/><Relationship Id="rId233" Type="http://schemas.openxmlformats.org/officeDocument/2006/relationships/image" Target="media/image200.png"/><Relationship Id="rId254" Type="http://schemas.openxmlformats.org/officeDocument/2006/relationships/image" Target="media/image222.pn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93.jpeg"/><Relationship Id="rId60" Type="http://schemas.openxmlformats.org/officeDocument/2006/relationships/image" Target="media/image52.jpeg"/><Relationship Id="rId81" Type="http://schemas.openxmlformats.org/officeDocument/2006/relationships/image" Target="media/image64.png"/><Relationship Id="rId135" Type="http://schemas.openxmlformats.org/officeDocument/2006/relationships/image" Target="media/image112.jpeg"/><Relationship Id="rId156" Type="http://schemas.openxmlformats.org/officeDocument/2006/relationships/image" Target="media/image131.png"/><Relationship Id="rId177" Type="http://schemas.openxmlformats.org/officeDocument/2006/relationships/image" Target="media/image149.png"/><Relationship Id="rId198" Type="http://schemas.openxmlformats.org/officeDocument/2006/relationships/image" Target="media/image165.png"/><Relationship Id="rId202" Type="http://schemas.openxmlformats.org/officeDocument/2006/relationships/image" Target="media/image169.jpeg"/><Relationship Id="rId223" Type="http://schemas.openxmlformats.org/officeDocument/2006/relationships/image" Target="media/image188.jpeg"/><Relationship Id="rId244" Type="http://schemas.openxmlformats.org/officeDocument/2006/relationships/image" Target="media/image211.jpeg"/><Relationship Id="rId18" Type="http://schemas.openxmlformats.org/officeDocument/2006/relationships/image" Target="media/image10.jpeg"/><Relationship Id="rId39" Type="http://schemas.openxmlformats.org/officeDocument/2006/relationships/image" Target="media/image31.jpeg"/><Relationship Id="rId50" Type="http://schemas.openxmlformats.org/officeDocument/2006/relationships/image" Target="media/image42.jpeg"/><Relationship Id="rId104" Type="http://schemas.openxmlformats.org/officeDocument/2006/relationships/image" Target="media/image87.jpeg"/><Relationship Id="rId125" Type="http://schemas.openxmlformats.org/officeDocument/2006/relationships/image" Target="media/image102.jpeg"/><Relationship Id="rId146" Type="http://schemas.openxmlformats.org/officeDocument/2006/relationships/image" Target="media/image123.png"/><Relationship Id="rId167" Type="http://schemas.openxmlformats.org/officeDocument/2006/relationships/image" Target="media/image139.png"/><Relationship Id="rId188" Type="http://schemas.openxmlformats.org/officeDocument/2006/relationships/hyperlink" Target="http://qy.zhue.com.cn/zz.php" TargetMode="External"/><Relationship Id="rId71" Type="http://schemas.openxmlformats.org/officeDocument/2006/relationships/image" Target="media/image55.png"/><Relationship Id="rId92" Type="http://schemas.openxmlformats.org/officeDocument/2006/relationships/image" Target="media/image75.jpeg"/><Relationship Id="rId213" Type="http://schemas.openxmlformats.org/officeDocument/2006/relationships/image" Target="media/image180.jpeg"/><Relationship Id="rId234" Type="http://schemas.openxmlformats.org/officeDocument/2006/relationships/image" Target="media/image201.jpeg"/><Relationship Id="rId2" Type="http://schemas.openxmlformats.org/officeDocument/2006/relationships/customXml" Target="../customXml/item2.xml"/><Relationship Id="rId29" Type="http://schemas.openxmlformats.org/officeDocument/2006/relationships/image" Target="media/image21.jpeg"/><Relationship Id="rId255" Type="http://schemas.openxmlformats.org/officeDocument/2006/relationships/image" Target="media/image223.jpeg"/><Relationship Id="rId40" Type="http://schemas.openxmlformats.org/officeDocument/2006/relationships/image" Target="media/image32.jpeg"/><Relationship Id="rId115" Type="http://schemas.openxmlformats.org/officeDocument/2006/relationships/image" Target="http://www.xborn.com.cn/upload/2012116/2012116188362415698.jpg" TargetMode="External"/><Relationship Id="rId136" Type="http://schemas.openxmlformats.org/officeDocument/2006/relationships/image" Target="media/image113.png"/><Relationship Id="rId157" Type="http://schemas.openxmlformats.org/officeDocument/2006/relationships/image" Target="media/image132.png"/><Relationship Id="rId178" Type="http://schemas.openxmlformats.org/officeDocument/2006/relationships/image" Target="media/image150.png"/><Relationship Id="rId61" Type="http://schemas.openxmlformats.org/officeDocument/2006/relationships/hyperlink" Target="https://baike.baidu.com/item/%E6%B0%91%E7%8C%AA/12599275" TargetMode="External"/><Relationship Id="rId82" Type="http://schemas.openxmlformats.org/officeDocument/2006/relationships/image" Target="media/image65.jpg"/><Relationship Id="rId199" Type="http://schemas.openxmlformats.org/officeDocument/2006/relationships/image" Target="media/image166.jpeg"/><Relationship Id="rId203" Type="http://schemas.openxmlformats.org/officeDocument/2006/relationships/image" Target="media/image170.jpeg"/><Relationship Id="rId19" Type="http://schemas.openxmlformats.org/officeDocument/2006/relationships/image" Target="media/image11.jpeg"/><Relationship Id="rId224" Type="http://schemas.openxmlformats.org/officeDocument/2006/relationships/image" Target="media/image191.jpeg"/><Relationship Id="rId245" Type="http://schemas.openxmlformats.org/officeDocument/2006/relationships/image" Target="media/image212.jpeg"/><Relationship Id="rId30" Type="http://schemas.openxmlformats.org/officeDocument/2006/relationships/image" Target="media/image22.jpeg"/><Relationship Id="rId105" Type="http://schemas.openxmlformats.org/officeDocument/2006/relationships/image" Target="media/image88.jpeg"/><Relationship Id="rId126" Type="http://schemas.openxmlformats.org/officeDocument/2006/relationships/image" Target="media/image103.png"/><Relationship Id="rId147" Type="http://schemas.openxmlformats.org/officeDocument/2006/relationships/image" Target="media/image124.png"/><Relationship Id="rId168" Type="http://schemas.openxmlformats.org/officeDocument/2006/relationships/image" Target="media/image140.png"/><Relationship Id="rId51" Type="http://schemas.openxmlformats.org/officeDocument/2006/relationships/image" Target="media/image43.jpeg"/><Relationship Id="rId72" Type="http://schemas.openxmlformats.org/officeDocument/2006/relationships/image" Target="media/image56.png"/><Relationship Id="rId93" Type="http://schemas.openxmlformats.org/officeDocument/2006/relationships/image" Target="media/image76.jpeg"/><Relationship Id="rId189" Type="http://schemas.openxmlformats.org/officeDocument/2006/relationships/hyperlink" Target="http://qy.zhue.com.cn/zz.php" TargetMode="External"/><Relationship Id="rId3" Type="http://schemas.openxmlformats.org/officeDocument/2006/relationships/numbering" Target="numbering.xml"/><Relationship Id="rId214" Type="http://schemas.openxmlformats.org/officeDocument/2006/relationships/image" Target="media/image181.jpeg"/><Relationship Id="rId235" Type="http://schemas.openxmlformats.org/officeDocument/2006/relationships/image" Target="media/image202.jpeg"/><Relationship Id="rId256" Type="http://schemas.openxmlformats.org/officeDocument/2006/relationships/image" Target="media/image221.png"/><Relationship Id="rId116" Type="http://schemas.openxmlformats.org/officeDocument/2006/relationships/image" Target="media/image94.jpeg"/><Relationship Id="rId137" Type="http://schemas.openxmlformats.org/officeDocument/2006/relationships/image" Target="media/image114.jpeg"/><Relationship Id="rId158" Type="http://schemas.openxmlformats.org/officeDocument/2006/relationships/image" Target="media/image133.pn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hyperlink" Target="https://baike.baidu.com/item/%E8%8D%B7%E5%8C%85%E7%8C%AA/8449705" TargetMode="External"/><Relationship Id="rId83" Type="http://schemas.openxmlformats.org/officeDocument/2006/relationships/image" Target="media/image66.jpeg"/><Relationship Id="rId179" Type="http://schemas.openxmlformats.org/officeDocument/2006/relationships/image" Target="media/image151.jpeg"/><Relationship Id="rId190" Type="http://schemas.openxmlformats.org/officeDocument/2006/relationships/hyperlink" Target="http://qy.zhue.com.cn/zz.php" TargetMode="External"/><Relationship Id="rId204" Type="http://schemas.openxmlformats.org/officeDocument/2006/relationships/image" Target="media/image171.jpeg"/><Relationship Id="rId225" Type="http://schemas.openxmlformats.org/officeDocument/2006/relationships/image" Target="media/image193.jpeg"/><Relationship Id="rId246" Type="http://schemas.openxmlformats.org/officeDocument/2006/relationships/image" Target="media/image213.jpeg"/><Relationship Id="rId106" Type="http://schemas.openxmlformats.org/officeDocument/2006/relationships/image" Target="media/image89.jpeg"/><Relationship Id="rId127" Type="http://schemas.openxmlformats.org/officeDocument/2006/relationships/image" Target="media/image104.pn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57.png"/><Relationship Id="rId94" Type="http://schemas.openxmlformats.org/officeDocument/2006/relationships/image" Target="media/image77.jpeg"/><Relationship Id="rId148" Type="http://schemas.openxmlformats.org/officeDocument/2006/relationships/image" Target="media/image125.jpeg"/><Relationship Id="rId169" Type="http://schemas.openxmlformats.org/officeDocument/2006/relationships/image" Target="media/image141.png"/><Relationship Id="rId4" Type="http://schemas.openxmlformats.org/officeDocument/2006/relationships/styles" Target="styles.xml"/><Relationship Id="rId180" Type="http://schemas.openxmlformats.org/officeDocument/2006/relationships/image" Target="media/image152.jpeg"/><Relationship Id="rId215" Type="http://schemas.openxmlformats.org/officeDocument/2006/relationships/image" Target="media/image182.png"/><Relationship Id="rId236" Type="http://schemas.openxmlformats.org/officeDocument/2006/relationships/image" Target="media/image203.jpeg"/><Relationship Id="rId257" Type="http://schemas.openxmlformats.org/officeDocument/2006/relationships/image" Target="media/image22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2028E2-E87A-43EB-9FE2-F072AE0B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7837</TotalTime>
  <Pages>200</Pages>
  <Words>28372</Words>
  <Characters>161723</Characters>
  <Application>Microsoft Office Word</Application>
  <DocSecurity>0</DocSecurity>
  <Lines>1347</Lines>
  <Paragraphs>379</Paragraphs>
  <ScaleCrop>false</ScaleCrop>
  <Company>China</Company>
  <LinksUpToDate>false</LinksUpToDate>
  <CharactersWithSpaces>189716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FKL</cp:lastModifiedBy>
  <cp:revision>938</cp:revision>
  <dcterms:created xsi:type="dcterms:W3CDTF">2020-11-08T16:57:00Z</dcterms:created>
  <dcterms:modified xsi:type="dcterms:W3CDTF">2021-02-16T12:02:00Z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